
<file path=[Content_Types].xml><?xml version="1.0" encoding="utf-8"?>
<Types xmlns="http://schemas.openxmlformats.org/package/2006/content-types">
  <Default Extension="(null)" ContentType="image/x-emf"/>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D93FC" w14:textId="1CD9AF4E" w:rsidR="002C238D" w:rsidRDefault="00595D4C" w:rsidP="00A1243A">
      <w:pPr>
        <w:pStyle w:val="Titlepage-Division"/>
      </w:pPr>
      <w:bookmarkStart w:id="0" w:name="_Hlk57741766"/>
      <w:bookmarkStart w:id="1" w:name="_Hlk47685349"/>
      <w:bookmarkEnd w:id="0"/>
      <w:bookmarkEnd w:id="1"/>
      <w:r>
        <w:rPr>
          <w:noProof/>
        </w:rPr>
        <w:drawing>
          <wp:inline distT="0" distB="0" distL="0" distR="0" wp14:anchorId="74042D5B" wp14:editId="5F954EB8">
            <wp:extent cx="2743200" cy="8081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808164"/>
                    </a:xfrm>
                    <a:prstGeom prst="rect">
                      <a:avLst/>
                    </a:prstGeom>
                  </pic:spPr>
                </pic:pic>
              </a:graphicData>
            </a:graphic>
          </wp:inline>
        </w:drawing>
      </w:r>
    </w:p>
    <w:p w14:paraId="27F31D30" w14:textId="32618E39" w:rsidR="002C238D" w:rsidRDefault="002C238D" w:rsidP="00A1243A">
      <w:pPr>
        <w:tabs>
          <w:tab w:val="left" w:pos="360"/>
        </w:tabs>
        <w:jc w:val="center"/>
      </w:pPr>
    </w:p>
    <w:p w14:paraId="6399EB42" w14:textId="77777777" w:rsidR="00B232C5" w:rsidRDefault="00B232C5" w:rsidP="00A1243A">
      <w:pPr>
        <w:tabs>
          <w:tab w:val="left" w:pos="360"/>
        </w:tabs>
        <w:jc w:val="center"/>
      </w:pPr>
    </w:p>
    <w:p w14:paraId="556818C7" w14:textId="77777777" w:rsidR="002C238D" w:rsidRPr="004F668B" w:rsidRDefault="002C238D" w:rsidP="00A1243A">
      <w:pPr>
        <w:tabs>
          <w:tab w:val="left" w:pos="360"/>
        </w:tabs>
        <w:jc w:val="center"/>
      </w:pPr>
    </w:p>
    <w:p w14:paraId="158B7FDC" w14:textId="65E06C32" w:rsidR="00C13829" w:rsidRPr="00E71CC2" w:rsidRDefault="00B232C5" w:rsidP="00A1243A">
      <w:pPr>
        <w:pStyle w:val="Titlepage-reporttitle"/>
        <w:widowControl/>
      </w:pPr>
      <w:r w:rsidRPr="00E71CC2">
        <w:t>MATERIAL PLASMA EXPOSURE eXPERIMENT (MPEX)</w:t>
      </w:r>
    </w:p>
    <w:p w14:paraId="4FB5088D" w14:textId="79D66551" w:rsidR="00595D4C" w:rsidRDefault="00FF37CF" w:rsidP="00A1243A">
      <w:pPr>
        <w:pStyle w:val="Titlepage-reporttitle"/>
        <w:widowControl/>
      </w:pPr>
      <w:r>
        <w:t>DESCRIPTION DOCUMENT</w:t>
      </w:r>
    </w:p>
    <w:p w14:paraId="30F9BA7B" w14:textId="670B9840" w:rsidR="000B578B" w:rsidRPr="00B232C5" w:rsidRDefault="000B578B" w:rsidP="00A1243A">
      <w:pPr>
        <w:pStyle w:val="Titlepage-reporttitle"/>
        <w:widowControl/>
      </w:pPr>
      <w:r>
        <w:rPr>
          <w:color w:val="000000"/>
        </w:rPr>
        <w:t>MPEX-11-RPT-007-R0</w:t>
      </w:r>
    </w:p>
    <w:p w14:paraId="23B4CE2D" w14:textId="77777777" w:rsidR="002C238D" w:rsidRPr="004F668B" w:rsidRDefault="002C238D" w:rsidP="00A1243A">
      <w:pPr>
        <w:tabs>
          <w:tab w:val="left" w:pos="360"/>
        </w:tabs>
        <w:jc w:val="center"/>
      </w:pPr>
    </w:p>
    <w:p w14:paraId="6A56511D" w14:textId="77777777" w:rsidR="002C238D" w:rsidRPr="004F668B" w:rsidRDefault="002C238D" w:rsidP="00A1243A">
      <w:pPr>
        <w:tabs>
          <w:tab w:val="left" w:pos="360"/>
        </w:tabs>
        <w:jc w:val="center"/>
      </w:pPr>
    </w:p>
    <w:p w14:paraId="42C12D4F" w14:textId="44DF6AA2" w:rsidR="00B232C5" w:rsidRDefault="00FF37CF" w:rsidP="00A1243A">
      <w:pPr>
        <w:pStyle w:val="Titlepage-authornames"/>
      </w:pPr>
      <w:r>
        <w:t>Cornwall Lau</w:t>
      </w:r>
    </w:p>
    <w:p w14:paraId="65C06C0C" w14:textId="31F63A9F" w:rsidR="007148E8" w:rsidRDefault="00FF37CF" w:rsidP="00A1243A">
      <w:pPr>
        <w:pStyle w:val="Titlepage-authornames"/>
      </w:pPr>
      <w:r>
        <w:t>Juergen Rapp</w:t>
      </w:r>
    </w:p>
    <w:p w14:paraId="4BE884F6" w14:textId="57312C43" w:rsidR="00843C31" w:rsidRDefault="007A7E44" w:rsidP="00A1243A">
      <w:pPr>
        <w:pStyle w:val="Titlepage-authornames"/>
      </w:pPr>
      <w:r>
        <w:t>T</w:t>
      </w:r>
      <w:r w:rsidR="00C811D0">
        <w:t>heodore</w:t>
      </w:r>
      <w:r>
        <w:t xml:space="preserve"> Biewer</w:t>
      </w:r>
    </w:p>
    <w:p w14:paraId="29D7FBEB" w14:textId="2E7B0FB8" w:rsidR="007148E8" w:rsidRPr="00B232C5" w:rsidRDefault="007148E8" w:rsidP="00A1243A">
      <w:pPr>
        <w:pStyle w:val="Titlepage-authornames"/>
      </w:pPr>
      <w:r>
        <w:t>Tim Bigelow</w:t>
      </w:r>
    </w:p>
    <w:p w14:paraId="6DC586F6" w14:textId="4772C194" w:rsidR="00B232C5" w:rsidRDefault="00B232C5" w:rsidP="00A1243A">
      <w:pPr>
        <w:pStyle w:val="Titlepage-authornames"/>
      </w:pPr>
      <w:r w:rsidRPr="00B232C5">
        <w:t>Juan Caneses</w:t>
      </w:r>
    </w:p>
    <w:p w14:paraId="5F5D4571" w14:textId="77777777" w:rsidR="00B232C5" w:rsidRPr="00B232C5" w:rsidRDefault="00B232C5" w:rsidP="00A1243A">
      <w:pPr>
        <w:pStyle w:val="Titlepage-authornames"/>
      </w:pPr>
      <w:r w:rsidRPr="00B232C5">
        <w:t>Rick Goulding</w:t>
      </w:r>
    </w:p>
    <w:p w14:paraId="65816F02" w14:textId="617BB7FF" w:rsidR="00B232C5" w:rsidRPr="00B232C5" w:rsidRDefault="00EB638C" w:rsidP="00A1243A">
      <w:pPr>
        <w:pStyle w:val="Titlepage-authornames"/>
      </w:pPr>
      <w:r>
        <w:t>Mike Kaufman</w:t>
      </w:r>
    </w:p>
    <w:p w14:paraId="5576C239" w14:textId="6F73F673" w:rsidR="00B232C5" w:rsidRPr="00B232C5" w:rsidRDefault="001902D7" w:rsidP="00A1243A">
      <w:pPr>
        <w:pStyle w:val="Titlepage-authornames"/>
      </w:pPr>
      <w:r>
        <w:t>Arnold Lumsdaine</w:t>
      </w:r>
    </w:p>
    <w:p w14:paraId="548EBB2E" w14:textId="4C3ADA4A" w:rsidR="00066E56" w:rsidRDefault="00843C31" w:rsidP="00A1243A">
      <w:pPr>
        <w:pStyle w:val="Titlepage-date"/>
      </w:pPr>
      <w:r>
        <w:t>Etc.</w:t>
      </w:r>
    </w:p>
    <w:p w14:paraId="28C89568" w14:textId="77777777" w:rsidR="00B232C5" w:rsidRPr="004F668B" w:rsidRDefault="00B232C5" w:rsidP="00A1243A">
      <w:pPr>
        <w:pStyle w:val="Titlepage-date"/>
      </w:pPr>
    </w:p>
    <w:p w14:paraId="02AFA696" w14:textId="77777777" w:rsidR="002C238D" w:rsidRPr="004F668B" w:rsidRDefault="002C238D" w:rsidP="00A1243A">
      <w:pPr>
        <w:pStyle w:val="Titlepage-date"/>
      </w:pPr>
    </w:p>
    <w:p w14:paraId="279677EC" w14:textId="77777777" w:rsidR="002C238D" w:rsidRPr="004F668B" w:rsidRDefault="002C238D" w:rsidP="00A1243A">
      <w:pPr>
        <w:pStyle w:val="Titlepage-date"/>
      </w:pPr>
    </w:p>
    <w:p w14:paraId="528371C0" w14:textId="7A3F6D39" w:rsidR="002C238D" w:rsidRPr="004F668B" w:rsidRDefault="00C75B7B" w:rsidP="00A1243A">
      <w:pPr>
        <w:pStyle w:val="Titlepage-date"/>
      </w:pPr>
      <w:r>
        <w:t>February 2021</w:t>
      </w:r>
    </w:p>
    <w:p w14:paraId="17AFBB81" w14:textId="32188083" w:rsidR="002C238D" w:rsidRDefault="002C238D" w:rsidP="00A1243A">
      <w:pPr>
        <w:jc w:val="center"/>
      </w:pPr>
    </w:p>
    <w:p w14:paraId="4BB8F4CB" w14:textId="77777777" w:rsidR="002C238D" w:rsidRPr="004F668B" w:rsidRDefault="002C238D" w:rsidP="00A1243A">
      <w:pPr>
        <w:jc w:val="center"/>
      </w:pPr>
    </w:p>
    <w:p w14:paraId="4D73F990" w14:textId="77777777" w:rsidR="002C238D" w:rsidRPr="004F668B" w:rsidRDefault="002C238D" w:rsidP="00A1243A">
      <w:pPr>
        <w:jc w:val="center"/>
      </w:pPr>
    </w:p>
    <w:p w14:paraId="7539E3BF" w14:textId="77777777" w:rsidR="002C238D" w:rsidRPr="004F668B" w:rsidRDefault="002C238D" w:rsidP="00A1243A">
      <w:pPr>
        <w:jc w:val="center"/>
      </w:pPr>
    </w:p>
    <w:p w14:paraId="48E31FCE" w14:textId="77777777" w:rsidR="002C238D" w:rsidRPr="00B232C5" w:rsidRDefault="002C238D" w:rsidP="00A1243A">
      <w:pPr>
        <w:pStyle w:val="Titlepage-date"/>
      </w:pPr>
      <w:r w:rsidRPr="00B232C5">
        <w:t>Prepared by</w:t>
      </w:r>
    </w:p>
    <w:p w14:paraId="4C4800C5" w14:textId="77777777" w:rsidR="002C238D" w:rsidRPr="00B232C5" w:rsidRDefault="002C238D" w:rsidP="00A1243A">
      <w:pPr>
        <w:pStyle w:val="Titlepage-date"/>
      </w:pPr>
      <w:r w:rsidRPr="00B232C5">
        <w:t>OAK RIDGE NATIONAL LABORATORY</w:t>
      </w:r>
    </w:p>
    <w:p w14:paraId="015264BB" w14:textId="77777777" w:rsidR="002C238D" w:rsidRPr="00B232C5" w:rsidRDefault="002C238D" w:rsidP="00A1243A">
      <w:pPr>
        <w:pStyle w:val="Titlepage-date"/>
      </w:pPr>
      <w:r w:rsidRPr="00B232C5">
        <w:t xml:space="preserve">Oak Ridge, </w:t>
      </w:r>
      <w:r w:rsidR="002417F9" w:rsidRPr="00B232C5">
        <w:t>TN</w:t>
      </w:r>
      <w:r w:rsidRPr="00B232C5">
        <w:t xml:space="preserve"> 37831-6283</w:t>
      </w:r>
    </w:p>
    <w:p w14:paraId="50EF0145" w14:textId="77777777" w:rsidR="002C238D" w:rsidRPr="00B232C5" w:rsidRDefault="002C238D" w:rsidP="00A1243A">
      <w:pPr>
        <w:pStyle w:val="Titlepage-date"/>
      </w:pPr>
      <w:r w:rsidRPr="00B232C5">
        <w:t>managed by</w:t>
      </w:r>
    </w:p>
    <w:p w14:paraId="7C109BC4" w14:textId="77777777" w:rsidR="002C238D" w:rsidRPr="00B232C5" w:rsidRDefault="002C238D" w:rsidP="00A1243A">
      <w:pPr>
        <w:pStyle w:val="Titlepage-date"/>
      </w:pPr>
      <w:r w:rsidRPr="00B232C5">
        <w:t>UT-BATTELLE, LLC</w:t>
      </w:r>
    </w:p>
    <w:p w14:paraId="2434A27E" w14:textId="77777777" w:rsidR="002C238D" w:rsidRPr="00B232C5" w:rsidRDefault="002C238D" w:rsidP="00A1243A">
      <w:pPr>
        <w:pStyle w:val="Titlepage-date"/>
      </w:pPr>
      <w:r w:rsidRPr="00B232C5">
        <w:t>for the</w:t>
      </w:r>
    </w:p>
    <w:p w14:paraId="124A9205" w14:textId="77777777" w:rsidR="002C238D" w:rsidRPr="00B232C5" w:rsidRDefault="00F01576" w:rsidP="00A1243A">
      <w:pPr>
        <w:pStyle w:val="Titlepage-date"/>
      </w:pPr>
      <w:r w:rsidRPr="00B232C5">
        <w:t>US</w:t>
      </w:r>
      <w:r w:rsidR="002C238D" w:rsidRPr="00B232C5">
        <w:t xml:space="preserve"> DEPARTMENT OF ENERGY</w:t>
      </w:r>
    </w:p>
    <w:p w14:paraId="51D07FEA" w14:textId="77777777" w:rsidR="002C238D" w:rsidRPr="00B232C5" w:rsidRDefault="002C238D" w:rsidP="00A1243A">
      <w:pPr>
        <w:pStyle w:val="Titlepage-date"/>
      </w:pPr>
      <w:r w:rsidRPr="00B232C5">
        <w:t>under contract DE-AC05-00OR22725</w:t>
      </w:r>
    </w:p>
    <w:p w14:paraId="46C81364" w14:textId="77777777" w:rsidR="00D64DD4" w:rsidRDefault="00D64DD4" w:rsidP="00A1243A">
      <w:pPr>
        <w:sectPr w:rsidR="00D64DD4" w:rsidSect="00447469">
          <w:headerReference w:type="default" r:id="rId12"/>
          <w:footerReference w:type="default" r:id="rId13"/>
          <w:endnotePr>
            <w:numFmt w:val="decimal"/>
          </w:endnotePr>
          <w:pgSz w:w="12240" w:h="15840" w:code="1"/>
          <w:pgMar w:top="1440" w:right="1440" w:bottom="1440" w:left="1440" w:header="720" w:footer="720" w:gutter="0"/>
          <w:cols w:space="720"/>
          <w:noEndnote/>
        </w:sectPr>
      </w:pPr>
    </w:p>
    <w:p w14:paraId="049CC5F0" w14:textId="77777777" w:rsidR="00FB6012" w:rsidRDefault="00FB6012" w:rsidP="00A1243A"/>
    <w:p w14:paraId="0D623D2A" w14:textId="77777777" w:rsidR="00FB6012" w:rsidRDefault="00FB6012" w:rsidP="00A1243A"/>
    <w:p w14:paraId="0CD137D9" w14:textId="77777777" w:rsidR="00FD3377" w:rsidRPr="004F668B" w:rsidRDefault="00FD3377" w:rsidP="00A1243A">
      <w:pPr>
        <w:jc w:val="center"/>
        <w:sectPr w:rsidR="00FD3377" w:rsidRPr="004F668B" w:rsidSect="00447469">
          <w:endnotePr>
            <w:numFmt w:val="decimal"/>
          </w:endnotePr>
          <w:pgSz w:w="12240" w:h="15840" w:code="1"/>
          <w:pgMar w:top="1440" w:right="1440" w:bottom="1440" w:left="1440" w:header="720" w:footer="720" w:gutter="0"/>
          <w:cols w:space="720"/>
          <w:noEndnote/>
        </w:sectPr>
      </w:pPr>
    </w:p>
    <w:p w14:paraId="6B3C2ABF" w14:textId="27C8F041" w:rsidR="00C95925" w:rsidRDefault="00B232C5" w:rsidP="00A1243A">
      <w:pPr>
        <w:pStyle w:val="Heading1Contents"/>
      </w:pPr>
      <w:r>
        <w:lastRenderedPageBreak/>
        <w:t>CONTENTS</w:t>
      </w:r>
    </w:p>
    <w:p w14:paraId="75CA3BCB" w14:textId="2575EAD0" w:rsidR="00A20DFE" w:rsidRDefault="00E96098">
      <w:pPr>
        <w:pStyle w:val="TOC1"/>
        <w:rPr>
          <w:rFonts w:asciiTheme="minorHAnsi" w:eastAsiaTheme="minorEastAsia" w:hAnsiTheme="minorHAnsi" w:cstheme="minorBidi"/>
          <w:noProof/>
          <w:snapToGrid/>
          <w:szCs w:val="22"/>
        </w:rPr>
      </w:pPr>
      <w:r>
        <w:fldChar w:fldCharType="begin"/>
      </w:r>
      <w:r>
        <w:instrText xml:space="preserve"> TOC \o "2-2" \h \z \t "Heading 1,1,Heading 3,3,Heading 9,1,Heading 1 (front sections),1" </w:instrText>
      </w:r>
      <w:r>
        <w:fldChar w:fldCharType="separate"/>
      </w:r>
      <w:hyperlink w:anchor="_Toc62820298" w:history="1">
        <w:r w:rsidR="00A20DFE" w:rsidRPr="00914E17">
          <w:rPr>
            <w:rStyle w:val="Hyperlink"/>
            <w:noProof/>
          </w:rPr>
          <w:t>LIST OF FIGURES</w:t>
        </w:r>
        <w:r w:rsidR="00A20DFE">
          <w:rPr>
            <w:noProof/>
            <w:webHidden/>
          </w:rPr>
          <w:tab/>
        </w:r>
        <w:r w:rsidR="00A20DFE">
          <w:rPr>
            <w:noProof/>
            <w:webHidden/>
          </w:rPr>
          <w:fldChar w:fldCharType="begin"/>
        </w:r>
        <w:r w:rsidR="00A20DFE">
          <w:rPr>
            <w:noProof/>
            <w:webHidden/>
          </w:rPr>
          <w:instrText xml:space="preserve"> PAGEREF _Toc62820298 \h </w:instrText>
        </w:r>
        <w:r w:rsidR="00A20DFE">
          <w:rPr>
            <w:noProof/>
            <w:webHidden/>
          </w:rPr>
        </w:r>
        <w:r w:rsidR="00A20DFE">
          <w:rPr>
            <w:noProof/>
            <w:webHidden/>
          </w:rPr>
          <w:fldChar w:fldCharType="separate"/>
        </w:r>
        <w:r w:rsidR="00A20DFE">
          <w:rPr>
            <w:noProof/>
            <w:webHidden/>
          </w:rPr>
          <w:t>vi</w:t>
        </w:r>
        <w:r w:rsidR="00A20DFE">
          <w:rPr>
            <w:noProof/>
            <w:webHidden/>
          </w:rPr>
          <w:fldChar w:fldCharType="end"/>
        </w:r>
      </w:hyperlink>
    </w:p>
    <w:p w14:paraId="6A64C597" w14:textId="62ED4704" w:rsidR="00A20DFE" w:rsidRDefault="003A7DFD">
      <w:pPr>
        <w:pStyle w:val="TOC1"/>
        <w:rPr>
          <w:rFonts w:asciiTheme="minorHAnsi" w:eastAsiaTheme="minorEastAsia" w:hAnsiTheme="minorHAnsi" w:cstheme="minorBidi"/>
          <w:noProof/>
          <w:snapToGrid/>
          <w:szCs w:val="22"/>
        </w:rPr>
      </w:pPr>
      <w:hyperlink w:anchor="_Toc62820299" w:history="1">
        <w:r w:rsidR="00A20DFE" w:rsidRPr="00914E17">
          <w:rPr>
            <w:rStyle w:val="Hyperlink"/>
            <w:noProof/>
          </w:rPr>
          <w:t>LIST OF TABLES</w:t>
        </w:r>
        <w:r w:rsidR="00A20DFE">
          <w:rPr>
            <w:noProof/>
            <w:webHidden/>
          </w:rPr>
          <w:tab/>
        </w:r>
        <w:r w:rsidR="00A20DFE">
          <w:rPr>
            <w:noProof/>
            <w:webHidden/>
          </w:rPr>
          <w:fldChar w:fldCharType="begin"/>
        </w:r>
        <w:r w:rsidR="00A20DFE">
          <w:rPr>
            <w:noProof/>
            <w:webHidden/>
          </w:rPr>
          <w:instrText xml:space="preserve"> PAGEREF _Toc62820299 \h </w:instrText>
        </w:r>
        <w:r w:rsidR="00A20DFE">
          <w:rPr>
            <w:noProof/>
            <w:webHidden/>
          </w:rPr>
        </w:r>
        <w:r w:rsidR="00A20DFE">
          <w:rPr>
            <w:noProof/>
            <w:webHidden/>
          </w:rPr>
          <w:fldChar w:fldCharType="separate"/>
        </w:r>
        <w:r w:rsidR="00A20DFE">
          <w:rPr>
            <w:noProof/>
            <w:webHidden/>
          </w:rPr>
          <w:t>xiv</w:t>
        </w:r>
        <w:r w:rsidR="00A20DFE">
          <w:rPr>
            <w:noProof/>
            <w:webHidden/>
          </w:rPr>
          <w:fldChar w:fldCharType="end"/>
        </w:r>
      </w:hyperlink>
    </w:p>
    <w:p w14:paraId="36FD32F5" w14:textId="75D98CC2" w:rsidR="00A20DFE" w:rsidRDefault="003A7DFD">
      <w:pPr>
        <w:pStyle w:val="TOC1"/>
        <w:rPr>
          <w:rFonts w:asciiTheme="minorHAnsi" w:eastAsiaTheme="minorEastAsia" w:hAnsiTheme="minorHAnsi" w:cstheme="minorBidi"/>
          <w:noProof/>
          <w:snapToGrid/>
          <w:szCs w:val="22"/>
        </w:rPr>
      </w:pPr>
      <w:hyperlink w:anchor="_Toc62820300" w:history="1">
        <w:r w:rsidR="00A20DFE" w:rsidRPr="00914E17">
          <w:rPr>
            <w:rStyle w:val="Hyperlink"/>
            <w:noProof/>
          </w:rPr>
          <w:t>LIST OF ACRONYMS</w:t>
        </w:r>
        <w:r w:rsidR="00A20DFE">
          <w:rPr>
            <w:noProof/>
            <w:webHidden/>
          </w:rPr>
          <w:tab/>
        </w:r>
        <w:r w:rsidR="00A20DFE">
          <w:rPr>
            <w:noProof/>
            <w:webHidden/>
          </w:rPr>
          <w:fldChar w:fldCharType="begin"/>
        </w:r>
        <w:r w:rsidR="00A20DFE">
          <w:rPr>
            <w:noProof/>
            <w:webHidden/>
          </w:rPr>
          <w:instrText xml:space="preserve"> PAGEREF _Toc62820300 \h </w:instrText>
        </w:r>
        <w:r w:rsidR="00A20DFE">
          <w:rPr>
            <w:noProof/>
            <w:webHidden/>
          </w:rPr>
        </w:r>
        <w:r w:rsidR="00A20DFE">
          <w:rPr>
            <w:noProof/>
            <w:webHidden/>
          </w:rPr>
          <w:fldChar w:fldCharType="separate"/>
        </w:r>
        <w:r w:rsidR="00A20DFE">
          <w:rPr>
            <w:noProof/>
            <w:webHidden/>
          </w:rPr>
          <w:t>xv</w:t>
        </w:r>
        <w:r w:rsidR="00A20DFE">
          <w:rPr>
            <w:noProof/>
            <w:webHidden/>
          </w:rPr>
          <w:fldChar w:fldCharType="end"/>
        </w:r>
      </w:hyperlink>
    </w:p>
    <w:p w14:paraId="2A98B992" w14:textId="7848DDAD" w:rsidR="00A20DFE" w:rsidRDefault="003A7DFD">
      <w:pPr>
        <w:pStyle w:val="TOC1"/>
        <w:rPr>
          <w:rFonts w:asciiTheme="minorHAnsi" w:eastAsiaTheme="minorEastAsia" w:hAnsiTheme="minorHAnsi" w:cstheme="minorBidi"/>
          <w:noProof/>
          <w:snapToGrid/>
          <w:szCs w:val="22"/>
        </w:rPr>
      </w:pPr>
      <w:hyperlink w:anchor="_Toc62820301" w:history="1">
        <w:r w:rsidR="00A20DFE" w:rsidRPr="00914E17">
          <w:rPr>
            <w:rStyle w:val="Hyperlink"/>
            <w:noProof/>
          </w:rPr>
          <w:t>1.</w:t>
        </w:r>
        <w:r w:rsidR="00A20DFE">
          <w:rPr>
            <w:rFonts w:asciiTheme="minorHAnsi" w:eastAsiaTheme="minorEastAsia" w:hAnsiTheme="minorHAnsi" w:cstheme="minorBidi"/>
            <w:noProof/>
            <w:snapToGrid/>
            <w:szCs w:val="22"/>
          </w:rPr>
          <w:tab/>
        </w:r>
        <w:r w:rsidR="00A20DFE" w:rsidRPr="00914E17">
          <w:rPr>
            <w:rStyle w:val="Hyperlink"/>
            <w:noProof/>
          </w:rPr>
          <w:t>SUMMARY</w:t>
        </w:r>
        <w:r w:rsidR="00A20DFE">
          <w:rPr>
            <w:noProof/>
            <w:webHidden/>
          </w:rPr>
          <w:tab/>
        </w:r>
        <w:r w:rsidR="00A20DFE">
          <w:rPr>
            <w:noProof/>
            <w:webHidden/>
          </w:rPr>
          <w:fldChar w:fldCharType="begin"/>
        </w:r>
        <w:r w:rsidR="00A20DFE">
          <w:rPr>
            <w:noProof/>
            <w:webHidden/>
          </w:rPr>
          <w:instrText xml:space="preserve"> PAGEREF _Toc62820301 \h </w:instrText>
        </w:r>
        <w:r w:rsidR="00A20DFE">
          <w:rPr>
            <w:noProof/>
            <w:webHidden/>
          </w:rPr>
        </w:r>
        <w:r w:rsidR="00A20DFE">
          <w:rPr>
            <w:noProof/>
            <w:webHidden/>
          </w:rPr>
          <w:fldChar w:fldCharType="separate"/>
        </w:r>
        <w:r w:rsidR="00A20DFE">
          <w:rPr>
            <w:noProof/>
            <w:webHidden/>
          </w:rPr>
          <w:t>1</w:t>
        </w:r>
        <w:r w:rsidR="00A20DFE">
          <w:rPr>
            <w:noProof/>
            <w:webHidden/>
          </w:rPr>
          <w:fldChar w:fldCharType="end"/>
        </w:r>
      </w:hyperlink>
    </w:p>
    <w:p w14:paraId="4013E457" w14:textId="795B74A7" w:rsidR="00A20DFE" w:rsidRDefault="003A7DFD">
      <w:pPr>
        <w:pStyle w:val="TOC1"/>
        <w:rPr>
          <w:rFonts w:asciiTheme="minorHAnsi" w:eastAsiaTheme="minorEastAsia" w:hAnsiTheme="minorHAnsi" w:cstheme="minorBidi"/>
          <w:noProof/>
          <w:snapToGrid/>
          <w:szCs w:val="22"/>
        </w:rPr>
      </w:pPr>
      <w:hyperlink w:anchor="_Toc62820302" w:history="1">
        <w:r w:rsidR="00A20DFE" w:rsidRPr="00914E17">
          <w:rPr>
            <w:rStyle w:val="Hyperlink"/>
            <w:noProof/>
          </w:rPr>
          <w:t>2.</w:t>
        </w:r>
        <w:r w:rsidR="00A20DFE">
          <w:rPr>
            <w:rFonts w:asciiTheme="minorHAnsi" w:eastAsiaTheme="minorEastAsia" w:hAnsiTheme="minorHAnsi" w:cstheme="minorBidi"/>
            <w:noProof/>
            <w:snapToGrid/>
            <w:szCs w:val="22"/>
          </w:rPr>
          <w:tab/>
        </w:r>
        <w:r w:rsidR="00A20DFE" w:rsidRPr="00914E17">
          <w:rPr>
            <w:rStyle w:val="Hyperlink"/>
            <w:noProof/>
          </w:rPr>
          <w:t>MISSION OF MPEX AND ITS SPECIFICATIONS</w:t>
        </w:r>
        <w:r w:rsidR="00A20DFE">
          <w:rPr>
            <w:noProof/>
            <w:webHidden/>
          </w:rPr>
          <w:tab/>
        </w:r>
        <w:r w:rsidR="00A20DFE">
          <w:rPr>
            <w:noProof/>
            <w:webHidden/>
          </w:rPr>
          <w:fldChar w:fldCharType="begin"/>
        </w:r>
        <w:r w:rsidR="00A20DFE">
          <w:rPr>
            <w:noProof/>
            <w:webHidden/>
          </w:rPr>
          <w:instrText xml:space="preserve"> PAGEREF _Toc62820302 \h </w:instrText>
        </w:r>
        <w:r w:rsidR="00A20DFE">
          <w:rPr>
            <w:noProof/>
            <w:webHidden/>
          </w:rPr>
        </w:r>
        <w:r w:rsidR="00A20DFE">
          <w:rPr>
            <w:noProof/>
            <w:webHidden/>
          </w:rPr>
          <w:fldChar w:fldCharType="separate"/>
        </w:r>
        <w:r w:rsidR="00A20DFE">
          <w:rPr>
            <w:noProof/>
            <w:webHidden/>
          </w:rPr>
          <w:t>2</w:t>
        </w:r>
        <w:r w:rsidR="00A20DFE">
          <w:rPr>
            <w:noProof/>
            <w:webHidden/>
          </w:rPr>
          <w:fldChar w:fldCharType="end"/>
        </w:r>
      </w:hyperlink>
    </w:p>
    <w:p w14:paraId="562BB053" w14:textId="260B534B" w:rsidR="00A20DFE" w:rsidRDefault="003A7DFD">
      <w:pPr>
        <w:pStyle w:val="TOC2"/>
        <w:rPr>
          <w:rFonts w:asciiTheme="minorHAnsi" w:eastAsiaTheme="minorEastAsia" w:hAnsiTheme="minorHAnsi" w:cstheme="minorBidi"/>
          <w:noProof/>
          <w:snapToGrid/>
          <w:szCs w:val="22"/>
        </w:rPr>
      </w:pPr>
      <w:hyperlink w:anchor="_Toc62820303" w:history="1">
        <w:r w:rsidR="00A20DFE" w:rsidRPr="00914E17">
          <w:rPr>
            <w:rStyle w:val="Hyperlink"/>
            <w:noProof/>
          </w:rPr>
          <w:t>2.1</w:t>
        </w:r>
        <w:r w:rsidR="00A20DFE">
          <w:rPr>
            <w:rFonts w:asciiTheme="minorHAnsi" w:eastAsiaTheme="minorEastAsia" w:hAnsiTheme="minorHAnsi" w:cstheme="minorBidi"/>
            <w:noProof/>
            <w:snapToGrid/>
            <w:szCs w:val="22"/>
          </w:rPr>
          <w:tab/>
        </w:r>
        <w:r w:rsidR="00A20DFE" w:rsidRPr="00914E17">
          <w:rPr>
            <w:rStyle w:val="Hyperlink"/>
            <w:noProof/>
          </w:rPr>
          <w:t>The importance of plasma material interactions for fusion</w:t>
        </w:r>
        <w:r w:rsidR="00A20DFE">
          <w:rPr>
            <w:noProof/>
            <w:webHidden/>
          </w:rPr>
          <w:tab/>
        </w:r>
        <w:r w:rsidR="00A20DFE">
          <w:rPr>
            <w:noProof/>
            <w:webHidden/>
          </w:rPr>
          <w:fldChar w:fldCharType="begin"/>
        </w:r>
        <w:r w:rsidR="00A20DFE">
          <w:rPr>
            <w:noProof/>
            <w:webHidden/>
          </w:rPr>
          <w:instrText xml:space="preserve"> PAGEREF _Toc62820303 \h </w:instrText>
        </w:r>
        <w:r w:rsidR="00A20DFE">
          <w:rPr>
            <w:noProof/>
            <w:webHidden/>
          </w:rPr>
        </w:r>
        <w:r w:rsidR="00A20DFE">
          <w:rPr>
            <w:noProof/>
            <w:webHidden/>
          </w:rPr>
          <w:fldChar w:fldCharType="separate"/>
        </w:r>
        <w:r w:rsidR="00A20DFE">
          <w:rPr>
            <w:noProof/>
            <w:webHidden/>
          </w:rPr>
          <w:t>2</w:t>
        </w:r>
        <w:r w:rsidR="00A20DFE">
          <w:rPr>
            <w:noProof/>
            <w:webHidden/>
          </w:rPr>
          <w:fldChar w:fldCharType="end"/>
        </w:r>
      </w:hyperlink>
    </w:p>
    <w:p w14:paraId="65184E5F" w14:textId="57784A7A" w:rsidR="00A20DFE" w:rsidRDefault="003A7DFD">
      <w:pPr>
        <w:pStyle w:val="TOC2"/>
        <w:rPr>
          <w:rFonts w:asciiTheme="minorHAnsi" w:eastAsiaTheme="minorEastAsia" w:hAnsiTheme="minorHAnsi" w:cstheme="minorBidi"/>
          <w:noProof/>
          <w:snapToGrid/>
          <w:szCs w:val="22"/>
        </w:rPr>
      </w:pPr>
      <w:hyperlink w:anchor="_Toc62820304" w:history="1">
        <w:r w:rsidR="00A20DFE" w:rsidRPr="00914E17">
          <w:rPr>
            <w:rStyle w:val="Hyperlink"/>
            <w:noProof/>
          </w:rPr>
          <w:t>2.2</w:t>
        </w:r>
        <w:r w:rsidR="00A20DFE">
          <w:rPr>
            <w:rFonts w:asciiTheme="minorHAnsi" w:eastAsiaTheme="minorEastAsia" w:hAnsiTheme="minorHAnsi" w:cstheme="minorBidi"/>
            <w:noProof/>
            <w:snapToGrid/>
            <w:szCs w:val="22"/>
          </w:rPr>
          <w:tab/>
        </w:r>
        <w:r w:rsidR="00A20DFE" w:rsidRPr="00914E17">
          <w:rPr>
            <w:rStyle w:val="Hyperlink"/>
            <w:noProof/>
          </w:rPr>
          <w:t>Technical challenges to be addressed on the road to reactors</w:t>
        </w:r>
        <w:r w:rsidR="00A20DFE">
          <w:rPr>
            <w:noProof/>
            <w:webHidden/>
          </w:rPr>
          <w:tab/>
        </w:r>
        <w:r w:rsidR="00A20DFE">
          <w:rPr>
            <w:noProof/>
            <w:webHidden/>
          </w:rPr>
          <w:fldChar w:fldCharType="begin"/>
        </w:r>
        <w:r w:rsidR="00A20DFE">
          <w:rPr>
            <w:noProof/>
            <w:webHidden/>
          </w:rPr>
          <w:instrText xml:space="preserve"> PAGEREF _Toc62820304 \h </w:instrText>
        </w:r>
        <w:r w:rsidR="00A20DFE">
          <w:rPr>
            <w:noProof/>
            <w:webHidden/>
          </w:rPr>
        </w:r>
        <w:r w:rsidR="00A20DFE">
          <w:rPr>
            <w:noProof/>
            <w:webHidden/>
          </w:rPr>
          <w:fldChar w:fldCharType="separate"/>
        </w:r>
        <w:r w:rsidR="00A20DFE">
          <w:rPr>
            <w:noProof/>
            <w:webHidden/>
          </w:rPr>
          <w:t>2</w:t>
        </w:r>
        <w:r w:rsidR="00A20DFE">
          <w:rPr>
            <w:noProof/>
            <w:webHidden/>
          </w:rPr>
          <w:fldChar w:fldCharType="end"/>
        </w:r>
      </w:hyperlink>
    </w:p>
    <w:p w14:paraId="708373C4" w14:textId="27F82818" w:rsidR="00A20DFE" w:rsidRDefault="003A7DFD">
      <w:pPr>
        <w:pStyle w:val="TOC2"/>
        <w:rPr>
          <w:rFonts w:asciiTheme="minorHAnsi" w:eastAsiaTheme="minorEastAsia" w:hAnsiTheme="minorHAnsi" w:cstheme="minorBidi"/>
          <w:noProof/>
          <w:snapToGrid/>
          <w:szCs w:val="22"/>
        </w:rPr>
      </w:pPr>
      <w:hyperlink w:anchor="_Toc62820305" w:history="1">
        <w:r w:rsidR="00A20DFE" w:rsidRPr="00914E17">
          <w:rPr>
            <w:rStyle w:val="Hyperlink"/>
            <w:noProof/>
          </w:rPr>
          <w:t>2.3</w:t>
        </w:r>
        <w:r w:rsidR="00A20DFE">
          <w:rPr>
            <w:rFonts w:asciiTheme="minorHAnsi" w:eastAsiaTheme="minorEastAsia" w:hAnsiTheme="minorHAnsi" w:cstheme="minorBidi"/>
            <w:noProof/>
            <w:snapToGrid/>
            <w:szCs w:val="22"/>
          </w:rPr>
          <w:tab/>
        </w:r>
        <w:r w:rsidR="00A20DFE" w:rsidRPr="00914E17">
          <w:rPr>
            <w:rStyle w:val="Hyperlink"/>
            <w:noProof/>
          </w:rPr>
          <w:t>Science challenge in the PMI regime of future fusion reactors</w:t>
        </w:r>
        <w:r w:rsidR="00A20DFE">
          <w:rPr>
            <w:noProof/>
            <w:webHidden/>
          </w:rPr>
          <w:tab/>
        </w:r>
        <w:r w:rsidR="00A20DFE">
          <w:rPr>
            <w:noProof/>
            <w:webHidden/>
          </w:rPr>
          <w:fldChar w:fldCharType="begin"/>
        </w:r>
        <w:r w:rsidR="00A20DFE">
          <w:rPr>
            <w:noProof/>
            <w:webHidden/>
          </w:rPr>
          <w:instrText xml:space="preserve"> PAGEREF _Toc62820305 \h </w:instrText>
        </w:r>
        <w:r w:rsidR="00A20DFE">
          <w:rPr>
            <w:noProof/>
            <w:webHidden/>
          </w:rPr>
        </w:r>
        <w:r w:rsidR="00A20DFE">
          <w:rPr>
            <w:noProof/>
            <w:webHidden/>
          </w:rPr>
          <w:fldChar w:fldCharType="separate"/>
        </w:r>
        <w:r w:rsidR="00A20DFE">
          <w:rPr>
            <w:noProof/>
            <w:webHidden/>
          </w:rPr>
          <w:t>3</w:t>
        </w:r>
        <w:r w:rsidR="00A20DFE">
          <w:rPr>
            <w:noProof/>
            <w:webHidden/>
          </w:rPr>
          <w:fldChar w:fldCharType="end"/>
        </w:r>
      </w:hyperlink>
    </w:p>
    <w:p w14:paraId="7DFD1D8F" w14:textId="25EFD362" w:rsidR="00A20DFE" w:rsidRDefault="003A7DFD">
      <w:pPr>
        <w:pStyle w:val="TOC2"/>
        <w:rPr>
          <w:rFonts w:asciiTheme="minorHAnsi" w:eastAsiaTheme="minorEastAsia" w:hAnsiTheme="minorHAnsi" w:cstheme="minorBidi"/>
          <w:noProof/>
          <w:snapToGrid/>
          <w:szCs w:val="22"/>
        </w:rPr>
      </w:pPr>
      <w:hyperlink w:anchor="_Toc62820306" w:history="1">
        <w:r w:rsidR="00A20DFE" w:rsidRPr="00914E17">
          <w:rPr>
            <w:rStyle w:val="Hyperlink"/>
            <w:noProof/>
          </w:rPr>
          <w:t>2.4</w:t>
        </w:r>
        <w:r w:rsidR="00A20DFE">
          <w:rPr>
            <w:rFonts w:asciiTheme="minorHAnsi" w:eastAsiaTheme="minorEastAsia" w:hAnsiTheme="minorHAnsi" w:cstheme="minorBidi"/>
            <w:noProof/>
            <w:snapToGrid/>
            <w:szCs w:val="22"/>
          </w:rPr>
          <w:tab/>
        </w:r>
        <w:r w:rsidR="00A20DFE" w:rsidRPr="00914E17">
          <w:rPr>
            <w:rStyle w:val="Hyperlink"/>
            <w:noProof/>
          </w:rPr>
          <w:t>Role of linear plasma devices for PMI/PFC R&amp;D</w:t>
        </w:r>
        <w:r w:rsidR="00A20DFE">
          <w:rPr>
            <w:noProof/>
            <w:webHidden/>
          </w:rPr>
          <w:tab/>
        </w:r>
        <w:r w:rsidR="00A20DFE">
          <w:rPr>
            <w:noProof/>
            <w:webHidden/>
          </w:rPr>
          <w:fldChar w:fldCharType="begin"/>
        </w:r>
        <w:r w:rsidR="00A20DFE">
          <w:rPr>
            <w:noProof/>
            <w:webHidden/>
          </w:rPr>
          <w:instrText xml:space="preserve"> PAGEREF _Toc62820306 \h </w:instrText>
        </w:r>
        <w:r w:rsidR="00A20DFE">
          <w:rPr>
            <w:noProof/>
            <w:webHidden/>
          </w:rPr>
        </w:r>
        <w:r w:rsidR="00A20DFE">
          <w:rPr>
            <w:noProof/>
            <w:webHidden/>
          </w:rPr>
          <w:fldChar w:fldCharType="separate"/>
        </w:r>
        <w:r w:rsidR="00A20DFE">
          <w:rPr>
            <w:noProof/>
            <w:webHidden/>
          </w:rPr>
          <w:t>6</w:t>
        </w:r>
        <w:r w:rsidR="00A20DFE">
          <w:rPr>
            <w:noProof/>
            <w:webHidden/>
          </w:rPr>
          <w:fldChar w:fldCharType="end"/>
        </w:r>
      </w:hyperlink>
    </w:p>
    <w:p w14:paraId="726404C9" w14:textId="3C96D843" w:rsidR="00A20DFE" w:rsidRDefault="003A7DFD">
      <w:pPr>
        <w:pStyle w:val="TOC2"/>
        <w:rPr>
          <w:rFonts w:asciiTheme="minorHAnsi" w:eastAsiaTheme="minorEastAsia" w:hAnsiTheme="minorHAnsi" w:cstheme="minorBidi"/>
          <w:noProof/>
          <w:snapToGrid/>
          <w:szCs w:val="22"/>
        </w:rPr>
      </w:pPr>
      <w:hyperlink w:anchor="_Toc62820307" w:history="1">
        <w:r w:rsidR="00A20DFE" w:rsidRPr="00914E17">
          <w:rPr>
            <w:rStyle w:val="Hyperlink"/>
            <w:noProof/>
          </w:rPr>
          <w:t>2.5</w:t>
        </w:r>
        <w:r w:rsidR="00A20DFE">
          <w:rPr>
            <w:rFonts w:asciiTheme="minorHAnsi" w:eastAsiaTheme="minorEastAsia" w:hAnsiTheme="minorHAnsi" w:cstheme="minorBidi"/>
            <w:noProof/>
            <w:snapToGrid/>
            <w:szCs w:val="22"/>
          </w:rPr>
          <w:tab/>
        </w:r>
        <w:r w:rsidR="00A20DFE" w:rsidRPr="00914E17">
          <w:rPr>
            <w:rStyle w:val="Hyperlink"/>
            <w:noProof/>
          </w:rPr>
          <w:t>Needed experimental conditions for PMI investigations</w:t>
        </w:r>
        <w:r w:rsidR="00A20DFE">
          <w:rPr>
            <w:noProof/>
            <w:webHidden/>
          </w:rPr>
          <w:tab/>
        </w:r>
        <w:r w:rsidR="00A20DFE">
          <w:rPr>
            <w:noProof/>
            <w:webHidden/>
          </w:rPr>
          <w:fldChar w:fldCharType="begin"/>
        </w:r>
        <w:r w:rsidR="00A20DFE">
          <w:rPr>
            <w:noProof/>
            <w:webHidden/>
          </w:rPr>
          <w:instrText xml:space="preserve"> PAGEREF _Toc62820307 \h </w:instrText>
        </w:r>
        <w:r w:rsidR="00A20DFE">
          <w:rPr>
            <w:noProof/>
            <w:webHidden/>
          </w:rPr>
        </w:r>
        <w:r w:rsidR="00A20DFE">
          <w:rPr>
            <w:noProof/>
            <w:webHidden/>
          </w:rPr>
          <w:fldChar w:fldCharType="separate"/>
        </w:r>
        <w:r w:rsidR="00A20DFE">
          <w:rPr>
            <w:noProof/>
            <w:webHidden/>
          </w:rPr>
          <w:t>7</w:t>
        </w:r>
        <w:r w:rsidR="00A20DFE">
          <w:rPr>
            <w:noProof/>
            <w:webHidden/>
          </w:rPr>
          <w:fldChar w:fldCharType="end"/>
        </w:r>
      </w:hyperlink>
    </w:p>
    <w:p w14:paraId="02188D62" w14:textId="39EF819D" w:rsidR="00A20DFE" w:rsidRDefault="003A7DFD">
      <w:pPr>
        <w:pStyle w:val="TOC3"/>
        <w:rPr>
          <w:rFonts w:asciiTheme="minorHAnsi" w:eastAsiaTheme="minorEastAsia" w:hAnsiTheme="minorHAnsi" w:cstheme="minorBidi"/>
          <w:snapToGrid/>
          <w:szCs w:val="22"/>
        </w:rPr>
      </w:pPr>
      <w:hyperlink w:anchor="_Toc62820308" w:history="1">
        <w:r w:rsidR="00A20DFE" w:rsidRPr="00914E17">
          <w:rPr>
            <w:rStyle w:val="Hyperlink"/>
          </w:rPr>
          <w:t>2.5.1</w:t>
        </w:r>
        <w:r w:rsidR="00A20DFE">
          <w:rPr>
            <w:rFonts w:asciiTheme="minorHAnsi" w:eastAsiaTheme="minorEastAsia" w:hAnsiTheme="minorHAnsi" w:cstheme="minorBidi"/>
            <w:snapToGrid/>
            <w:szCs w:val="22"/>
          </w:rPr>
          <w:tab/>
        </w:r>
        <w:r w:rsidR="00A20DFE" w:rsidRPr="00914E17">
          <w:rPr>
            <w:rStyle w:val="Hyperlink"/>
          </w:rPr>
          <w:t>Target plasma parameters and heat fluxes</w:t>
        </w:r>
        <w:r w:rsidR="00A20DFE">
          <w:rPr>
            <w:webHidden/>
          </w:rPr>
          <w:tab/>
        </w:r>
        <w:r w:rsidR="00A20DFE">
          <w:rPr>
            <w:webHidden/>
          </w:rPr>
          <w:fldChar w:fldCharType="begin"/>
        </w:r>
        <w:r w:rsidR="00A20DFE">
          <w:rPr>
            <w:webHidden/>
          </w:rPr>
          <w:instrText xml:space="preserve"> PAGEREF _Toc62820308 \h </w:instrText>
        </w:r>
        <w:r w:rsidR="00A20DFE">
          <w:rPr>
            <w:webHidden/>
          </w:rPr>
        </w:r>
        <w:r w:rsidR="00A20DFE">
          <w:rPr>
            <w:webHidden/>
          </w:rPr>
          <w:fldChar w:fldCharType="separate"/>
        </w:r>
        <w:r w:rsidR="00A20DFE">
          <w:rPr>
            <w:webHidden/>
          </w:rPr>
          <w:t>7</w:t>
        </w:r>
        <w:r w:rsidR="00A20DFE">
          <w:rPr>
            <w:webHidden/>
          </w:rPr>
          <w:fldChar w:fldCharType="end"/>
        </w:r>
      </w:hyperlink>
    </w:p>
    <w:p w14:paraId="02F48D8C" w14:textId="1AFAB289" w:rsidR="00A20DFE" w:rsidRDefault="003A7DFD">
      <w:pPr>
        <w:pStyle w:val="TOC3"/>
        <w:rPr>
          <w:rFonts w:asciiTheme="minorHAnsi" w:eastAsiaTheme="minorEastAsia" w:hAnsiTheme="minorHAnsi" w:cstheme="minorBidi"/>
          <w:snapToGrid/>
          <w:szCs w:val="22"/>
        </w:rPr>
      </w:pPr>
      <w:hyperlink w:anchor="_Toc62820309" w:history="1">
        <w:r w:rsidR="00A20DFE" w:rsidRPr="00914E17">
          <w:rPr>
            <w:rStyle w:val="Hyperlink"/>
          </w:rPr>
          <w:t>2.5.2</w:t>
        </w:r>
        <w:r w:rsidR="00A20DFE">
          <w:rPr>
            <w:rFonts w:asciiTheme="minorHAnsi" w:eastAsiaTheme="minorEastAsia" w:hAnsiTheme="minorHAnsi" w:cstheme="minorBidi"/>
            <w:snapToGrid/>
            <w:szCs w:val="22"/>
          </w:rPr>
          <w:tab/>
        </w:r>
        <w:r w:rsidR="00A20DFE" w:rsidRPr="00914E17">
          <w:rPr>
            <w:rStyle w:val="Hyperlink"/>
          </w:rPr>
          <w:t>Angle of target to magnetic field</w:t>
        </w:r>
        <w:r w:rsidR="00A20DFE">
          <w:rPr>
            <w:webHidden/>
          </w:rPr>
          <w:tab/>
        </w:r>
        <w:r w:rsidR="00A20DFE">
          <w:rPr>
            <w:webHidden/>
          </w:rPr>
          <w:fldChar w:fldCharType="begin"/>
        </w:r>
        <w:r w:rsidR="00A20DFE">
          <w:rPr>
            <w:webHidden/>
          </w:rPr>
          <w:instrText xml:space="preserve"> PAGEREF _Toc62820309 \h </w:instrText>
        </w:r>
        <w:r w:rsidR="00A20DFE">
          <w:rPr>
            <w:webHidden/>
          </w:rPr>
        </w:r>
        <w:r w:rsidR="00A20DFE">
          <w:rPr>
            <w:webHidden/>
          </w:rPr>
          <w:fldChar w:fldCharType="separate"/>
        </w:r>
        <w:r w:rsidR="00A20DFE">
          <w:rPr>
            <w:webHidden/>
          </w:rPr>
          <w:t>8</w:t>
        </w:r>
        <w:r w:rsidR="00A20DFE">
          <w:rPr>
            <w:webHidden/>
          </w:rPr>
          <w:fldChar w:fldCharType="end"/>
        </w:r>
      </w:hyperlink>
    </w:p>
    <w:p w14:paraId="7AE6D607" w14:textId="324E9357" w:rsidR="00A20DFE" w:rsidRDefault="003A7DFD">
      <w:pPr>
        <w:pStyle w:val="TOC3"/>
        <w:rPr>
          <w:rFonts w:asciiTheme="minorHAnsi" w:eastAsiaTheme="minorEastAsia" w:hAnsiTheme="minorHAnsi" w:cstheme="minorBidi"/>
          <w:snapToGrid/>
          <w:szCs w:val="22"/>
        </w:rPr>
      </w:pPr>
      <w:hyperlink w:anchor="_Toc62820310" w:history="1">
        <w:r w:rsidR="00A20DFE" w:rsidRPr="00914E17">
          <w:rPr>
            <w:rStyle w:val="Hyperlink"/>
          </w:rPr>
          <w:t>2.5.3</w:t>
        </w:r>
        <w:r w:rsidR="00A20DFE">
          <w:rPr>
            <w:rFonts w:asciiTheme="minorHAnsi" w:eastAsiaTheme="minorEastAsia" w:hAnsiTheme="minorHAnsi" w:cstheme="minorBidi"/>
            <w:snapToGrid/>
            <w:szCs w:val="22"/>
          </w:rPr>
          <w:tab/>
        </w:r>
        <w:r w:rsidR="00A20DFE" w:rsidRPr="00914E17">
          <w:rPr>
            <w:rStyle w:val="Hyperlink"/>
          </w:rPr>
          <w:t>Magnetic field strength and electron density</w:t>
        </w:r>
        <w:r w:rsidR="00A20DFE">
          <w:rPr>
            <w:webHidden/>
          </w:rPr>
          <w:tab/>
        </w:r>
        <w:r w:rsidR="00A20DFE">
          <w:rPr>
            <w:webHidden/>
          </w:rPr>
          <w:fldChar w:fldCharType="begin"/>
        </w:r>
        <w:r w:rsidR="00A20DFE">
          <w:rPr>
            <w:webHidden/>
          </w:rPr>
          <w:instrText xml:space="preserve"> PAGEREF _Toc62820310 \h </w:instrText>
        </w:r>
        <w:r w:rsidR="00A20DFE">
          <w:rPr>
            <w:webHidden/>
          </w:rPr>
        </w:r>
        <w:r w:rsidR="00A20DFE">
          <w:rPr>
            <w:webHidden/>
          </w:rPr>
          <w:fldChar w:fldCharType="separate"/>
        </w:r>
        <w:r w:rsidR="00A20DFE">
          <w:rPr>
            <w:webHidden/>
          </w:rPr>
          <w:t>9</w:t>
        </w:r>
        <w:r w:rsidR="00A20DFE">
          <w:rPr>
            <w:webHidden/>
          </w:rPr>
          <w:fldChar w:fldCharType="end"/>
        </w:r>
      </w:hyperlink>
    </w:p>
    <w:p w14:paraId="04ADB4CA" w14:textId="054691D8" w:rsidR="00A20DFE" w:rsidRDefault="003A7DFD">
      <w:pPr>
        <w:pStyle w:val="TOC3"/>
        <w:rPr>
          <w:rFonts w:asciiTheme="minorHAnsi" w:eastAsiaTheme="minorEastAsia" w:hAnsiTheme="minorHAnsi" w:cstheme="minorBidi"/>
          <w:snapToGrid/>
          <w:szCs w:val="22"/>
        </w:rPr>
      </w:pPr>
      <w:hyperlink w:anchor="_Toc62820311" w:history="1">
        <w:r w:rsidR="00A20DFE" w:rsidRPr="00914E17">
          <w:rPr>
            <w:rStyle w:val="Hyperlink"/>
          </w:rPr>
          <w:t>2.5.4</w:t>
        </w:r>
        <w:r w:rsidR="00A20DFE">
          <w:rPr>
            <w:rFonts w:asciiTheme="minorHAnsi" w:eastAsiaTheme="minorEastAsia" w:hAnsiTheme="minorHAnsi" w:cstheme="minorBidi"/>
            <w:snapToGrid/>
            <w:szCs w:val="22"/>
          </w:rPr>
          <w:tab/>
        </w:r>
        <w:r w:rsidR="00A20DFE" w:rsidRPr="00914E17">
          <w:rPr>
            <w:rStyle w:val="Hyperlink"/>
          </w:rPr>
          <w:t>Summary of target plasma parameter requirements</w:t>
        </w:r>
        <w:r w:rsidR="00A20DFE">
          <w:rPr>
            <w:webHidden/>
          </w:rPr>
          <w:tab/>
        </w:r>
        <w:r w:rsidR="00A20DFE">
          <w:rPr>
            <w:webHidden/>
          </w:rPr>
          <w:fldChar w:fldCharType="begin"/>
        </w:r>
        <w:r w:rsidR="00A20DFE">
          <w:rPr>
            <w:webHidden/>
          </w:rPr>
          <w:instrText xml:space="preserve"> PAGEREF _Toc62820311 \h </w:instrText>
        </w:r>
        <w:r w:rsidR="00A20DFE">
          <w:rPr>
            <w:webHidden/>
          </w:rPr>
        </w:r>
        <w:r w:rsidR="00A20DFE">
          <w:rPr>
            <w:webHidden/>
          </w:rPr>
          <w:fldChar w:fldCharType="separate"/>
        </w:r>
        <w:r w:rsidR="00A20DFE">
          <w:rPr>
            <w:webHidden/>
          </w:rPr>
          <w:t>10</w:t>
        </w:r>
        <w:r w:rsidR="00A20DFE">
          <w:rPr>
            <w:webHidden/>
          </w:rPr>
          <w:fldChar w:fldCharType="end"/>
        </w:r>
      </w:hyperlink>
    </w:p>
    <w:p w14:paraId="16FD6B19" w14:textId="59E13358" w:rsidR="00A20DFE" w:rsidRDefault="003A7DFD">
      <w:pPr>
        <w:pStyle w:val="TOC2"/>
        <w:rPr>
          <w:rFonts w:asciiTheme="minorHAnsi" w:eastAsiaTheme="minorEastAsia" w:hAnsiTheme="minorHAnsi" w:cstheme="minorBidi"/>
          <w:noProof/>
          <w:snapToGrid/>
          <w:szCs w:val="22"/>
        </w:rPr>
      </w:pPr>
      <w:hyperlink w:anchor="_Toc62820312" w:history="1">
        <w:r w:rsidR="00A20DFE" w:rsidRPr="00914E17">
          <w:rPr>
            <w:rStyle w:val="Hyperlink"/>
            <w:noProof/>
          </w:rPr>
          <w:t>2.6</w:t>
        </w:r>
        <w:r w:rsidR="00A20DFE">
          <w:rPr>
            <w:rFonts w:asciiTheme="minorHAnsi" w:eastAsiaTheme="minorEastAsia" w:hAnsiTheme="minorHAnsi" w:cstheme="minorBidi"/>
            <w:noProof/>
            <w:snapToGrid/>
            <w:szCs w:val="22"/>
          </w:rPr>
          <w:tab/>
        </w:r>
        <w:r w:rsidR="00A20DFE" w:rsidRPr="00914E17">
          <w:rPr>
            <w:rStyle w:val="Hyperlink"/>
            <w:noProof/>
          </w:rPr>
          <w:t>Need for new Material-Plasma Exposure eXperiment</w:t>
        </w:r>
        <w:r w:rsidR="00A20DFE">
          <w:rPr>
            <w:noProof/>
            <w:webHidden/>
          </w:rPr>
          <w:tab/>
        </w:r>
        <w:r w:rsidR="00A20DFE">
          <w:rPr>
            <w:noProof/>
            <w:webHidden/>
          </w:rPr>
          <w:fldChar w:fldCharType="begin"/>
        </w:r>
        <w:r w:rsidR="00A20DFE">
          <w:rPr>
            <w:noProof/>
            <w:webHidden/>
          </w:rPr>
          <w:instrText xml:space="preserve"> PAGEREF _Toc62820312 \h </w:instrText>
        </w:r>
        <w:r w:rsidR="00A20DFE">
          <w:rPr>
            <w:noProof/>
            <w:webHidden/>
          </w:rPr>
        </w:r>
        <w:r w:rsidR="00A20DFE">
          <w:rPr>
            <w:noProof/>
            <w:webHidden/>
          </w:rPr>
          <w:fldChar w:fldCharType="separate"/>
        </w:r>
        <w:r w:rsidR="00A20DFE">
          <w:rPr>
            <w:noProof/>
            <w:webHidden/>
          </w:rPr>
          <w:t>11</w:t>
        </w:r>
        <w:r w:rsidR="00A20DFE">
          <w:rPr>
            <w:noProof/>
            <w:webHidden/>
          </w:rPr>
          <w:fldChar w:fldCharType="end"/>
        </w:r>
      </w:hyperlink>
    </w:p>
    <w:p w14:paraId="13025D06" w14:textId="5A92F516" w:rsidR="00A20DFE" w:rsidRDefault="003A7DFD">
      <w:pPr>
        <w:pStyle w:val="TOC2"/>
        <w:rPr>
          <w:rFonts w:asciiTheme="minorHAnsi" w:eastAsiaTheme="minorEastAsia" w:hAnsiTheme="minorHAnsi" w:cstheme="minorBidi"/>
          <w:noProof/>
          <w:snapToGrid/>
          <w:szCs w:val="22"/>
        </w:rPr>
      </w:pPr>
      <w:hyperlink w:anchor="_Toc62820313" w:history="1">
        <w:r w:rsidR="00A20DFE" w:rsidRPr="00914E17">
          <w:rPr>
            <w:rStyle w:val="Hyperlink"/>
            <w:noProof/>
          </w:rPr>
          <w:t>2.7</w:t>
        </w:r>
        <w:r w:rsidR="00A20DFE">
          <w:rPr>
            <w:rFonts w:asciiTheme="minorHAnsi" w:eastAsiaTheme="minorEastAsia" w:hAnsiTheme="minorHAnsi" w:cstheme="minorBidi"/>
            <w:noProof/>
            <w:snapToGrid/>
            <w:szCs w:val="22"/>
          </w:rPr>
          <w:tab/>
        </w:r>
        <w:r w:rsidR="00A20DFE" w:rsidRPr="00914E17">
          <w:rPr>
            <w:rStyle w:val="Hyperlink"/>
            <w:noProof/>
          </w:rPr>
          <w:t>Technical objectives, functional requirements, and their implementation</w:t>
        </w:r>
        <w:r w:rsidR="00A20DFE">
          <w:rPr>
            <w:noProof/>
            <w:webHidden/>
          </w:rPr>
          <w:tab/>
        </w:r>
        <w:r w:rsidR="00A20DFE">
          <w:rPr>
            <w:noProof/>
            <w:webHidden/>
          </w:rPr>
          <w:fldChar w:fldCharType="begin"/>
        </w:r>
        <w:r w:rsidR="00A20DFE">
          <w:rPr>
            <w:noProof/>
            <w:webHidden/>
          </w:rPr>
          <w:instrText xml:space="preserve"> PAGEREF _Toc62820313 \h </w:instrText>
        </w:r>
        <w:r w:rsidR="00A20DFE">
          <w:rPr>
            <w:noProof/>
            <w:webHidden/>
          </w:rPr>
        </w:r>
        <w:r w:rsidR="00A20DFE">
          <w:rPr>
            <w:noProof/>
            <w:webHidden/>
          </w:rPr>
          <w:fldChar w:fldCharType="separate"/>
        </w:r>
        <w:r w:rsidR="00A20DFE">
          <w:rPr>
            <w:noProof/>
            <w:webHidden/>
          </w:rPr>
          <w:t>12</w:t>
        </w:r>
        <w:r w:rsidR="00A20DFE">
          <w:rPr>
            <w:noProof/>
            <w:webHidden/>
          </w:rPr>
          <w:fldChar w:fldCharType="end"/>
        </w:r>
      </w:hyperlink>
    </w:p>
    <w:p w14:paraId="5CB778D5" w14:textId="58F1005B" w:rsidR="00A20DFE" w:rsidRDefault="003A7DFD">
      <w:pPr>
        <w:pStyle w:val="TOC3"/>
        <w:rPr>
          <w:rFonts w:asciiTheme="minorHAnsi" w:eastAsiaTheme="minorEastAsia" w:hAnsiTheme="minorHAnsi" w:cstheme="minorBidi"/>
          <w:snapToGrid/>
          <w:szCs w:val="22"/>
        </w:rPr>
      </w:pPr>
      <w:hyperlink w:anchor="_Toc62820314" w:history="1">
        <w:r w:rsidR="00A20DFE" w:rsidRPr="00914E17">
          <w:rPr>
            <w:rStyle w:val="Hyperlink"/>
          </w:rPr>
          <w:t>2.7.1</w:t>
        </w:r>
        <w:r w:rsidR="00A20DFE">
          <w:rPr>
            <w:rFonts w:asciiTheme="minorHAnsi" w:eastAsiaTheme="minorEastAsia" w:hAnsiTheme="minorHAnsi" w:cstheme="minorBidi"/>
            <w:snapToGrid/>
            <w:szCs w:val="22"/>
          </w:rPr>
          <w:tab/>
        </w:r>
        <w:r w:rsidR="00A20DFE" w:rsidRPr="00914E17">
          <w:rPr>
            <w:rStyle w:val="Hyperlink"/>
          </w:rPr>
          <w:t>Functional requirements</w:t>
        </w:r>
        <w:r w:rsidR="00A20DFE">
          <w:rPr>
            <w:webHidden/>
          </w:rPr>
          <w:tab/>
        </w:r>
        <w:r w:rsidR="00A20DFE">
          <w:rPr>
            <w:webHidden/>
          </w:rPr>
          <w:fldChar w:fldCharType="begin"/>
        </w:r>
        <w:r w:rsidR="00A20DFE">
          <w:rPr>
            <w:webHidden/>
          </w:rPr>
          <w:instrText xml:space="preserve"> PAGEREF _Toc62820314 \h </w:instrText>
        </w:r>
        <w:r w:rsidR="00A20DFE">
          <w:rPr>
            <w:webHidden/>
          </w:rPr>
        </w:r>
        <w:r w:rsidR="00A20DFE">
          <w:rPr>
            <w:webHidden/>
          </w:rPr>
          <w:fldChar w:fldCharType="separate"/>
        </w:r>
        <w:r w:rsidR="00A20DFE">
          <w:rPr>
            <w:webHidden/>
          </w:rPr>
          <w:t>12</w:t>
        </w:r>
        <w:r w:rsidR="00A20DFE">
          <w:rPr>
            <w:webHidden/>
          </w:rPr>
          <w:fldChar w:fldCharType="end"/>
        </w:r>
      </w:hyperlink>
    </w:p>
    <w:p w14:paraId="05A3726D" w14:textId="02A86F81" w:rsidR="00A20DFE" w:rsidRDefault="003A7DFD">
      <w:pPr>
        <w:pStyle w:val="TOC3"/>
        <w:rPr>
          <w:rFonts w:asciiTheme="minorHAnsi" w:eastAsiaTheme="minorEastAsia" w:hAnsiTheme="minorHAnsi" w:cstheme="minorBidi"/>
          <w:snapToGrid/>
          <w:szCs w:val="22"/>
        </w:rPr>
      </w:pPr>
      <w:hyperlink w:anchor="_Toc62820315" w:history="1">
        <w:r w:rsidR="00A20DFE" w:rsidRPr="00914E17">
          <w:rPr>
            <w:rStyle w:val="Hyperlink"/>
          </w:rPr>
          <w:t>2.7.2</w:t>
        </w:r>
        <w:r w:rsidR="00A20DFE">
          <w:rPr>
            <w:rFonts w:asciiTheme="minorHAnsi" w:eastAsiaTheme="minorEastAsia" w:hAnsiTheme="minorHAnsi" w:cstheme="minorBidi"/>
            <w:snapToGrid/>
            <w:szCs w:val="22"/>
          </w:rPr>
          <w:tab/>
        </w:r>
        <w:r w:rsidR="00A20DFE" w:rsidRPr="00914E17">
          <w:rPr>
            <w:rStyle w:val="Hyperlink"/>
          </w:rPr>
          <w:t>Interpretation of MPEX Functional requirements</w:t>
        </w:r>
        <w:r w:rsidR="00A20DFE">
          <w:rPr>
            <w:webHidden/>
          </w:rPr>
          <w:tab/>
        </w:r>
        <w:r w:rsidR="00A20DFE">
          <w:rPr>
            <w:webHidden/>
          </w:rPr>
          <w:fldChar w:fldCharType="begin"/>
        </w:r>
        <w:r w:rsidR="00A20DFE">
          <w:rPr>
            <w:webHidden/>
          </w:rPr>
          <w:instrText xml:space="preserve"> PAGEREF _Toc62820315 \h </w:instrText>
        </w:r>
        <w:r w:rsidR="00A20DFE">
          <w:rPr>
            <w:webHidden/>
          </w:rPr>
        </w:r>
        <w:r w:rsidR="00A20DFE">
          <w:rPr>
            <w:webHidden/>
          </w:rPr>
          <w:fldChar w:fldCharType="separate"/>
        </w:r>
        <w:r w:rsidR="00A20DFE">
          <w:rPr>
            <w:webHidden/>
          </w:rPr>
          <w:t>13</w:t>
        </w:r>
        <w:r w:rsidR="00A20DFE">
          <w:rPr>
            <w:webHidden/>
          </w:rPr>
          <w:fldChar w:fldCharType="end"/>
        </w:r>
      </w:hyperlink>
    </w:p>
    <w:p w14:paraId="6A697A6A" w14:textId="20F17C73" w:rsidR="00A20DFE" w:rsidRDefault="003A7DFD">
      <w:pPr>
        <w:pStyle w:val="TOC3"/>
        <w:rPr>
          <w:rFonts w:asciiTheme="minorHAnsi" w:eastAsiaTheme="minorEastAsia" w:hAnsiTheme="minorHAnsi" w:cstheme="minorBidi"/>
          <w:snapToGrid/>
          <w:szCs w:val="22"/>
        </w:rPr>
      </w:pPr>
      <w:hyperlink w:anchor="_Toc62820316" w:history="1">
        <w:r w:rsidR="00A20DFE" w:rsidRPr="00914E17">
          <w:rPr>
            <w:rStyle w:val="Hyperlink"/>
          </w:rPr>
          <w:t>2.7.3</w:t>
        </w:r>
        <w:r w:rsidR="00A20DFE">
          <w:rPr>
            <w:rFonts w:asciiTheme="minorHAnsi" w:eastAsiaTheme="minorEastAsia" w:hAnsiTheme="minorHAnsi" w:cstheme="minorBidi"/>
            <w:snapToGrid/>
            <w:szCs w:val="22"/>
          </w:rPr>
          <w:tab/>
        </w:r>
        <w:r w:rsidR="00A20DFE" w:rsidRPr="00914E17">
          <w:rPr>
            <w:rStyle w:val="Hyperlink"/>
          </w:rPr>
          <w:t>Operational considerations</w:t>
        </w:r>
        <w:r w:rsidR="00A20DFE">
          <w:rPr>
            <w:webHidden/>
          </w:rPr>
          <w:tab/>
        </w:r>
        <w:r w:rsidR="00A20DFE">
          <w:rPr>
            <w:webHidden/>
          </w:rPr>
          <w:fldChar w:fldCharType="begin"/>
        </w:r>
        <w:r w:rsidR="00A20DFE">
          <w:rPr>
            <w:webHidden/>
          </w:rPr>
          <w:instrText xml:space="preserve"> PAGEREF _Toc62820316 \h </w:instrText>
        </w:r>
        <w:r w:rsidR="00A20DFE">
          <w:rPr>
            <w:webHidden/>
          </w:rPr>
        </w:r>
        <w:r w:rsidR="00A20DFE">
          <w:rPr>
            <w:webHidden/>
          </w:rPr>
          <w:fldChar w:fldCharType="separate"/>
        </w:r>
        <w:r w:rsidR="00A20DFE">
          <w:rPr>
            <w:webHidden/>
          </w:rPr>
          <w:t>14</w:t>
        </w:r>
        <w:r w:rsidR="00A20DFE">
          <w:rPr>
            <w:webHidden/>
          </w:rPr>
          <w:fldChar w:fldCharType="end"/>
        </w:r>
      </w:hyperlink>
    </w:p>
    <w:p w14:paraId="6B8A24E6" w14:textId="18BB9EBB" w:rsidR="00A20DFE" w:rsidRDefault="003A7DFD">
      <w:pPr>
        <w:pStyle w:val="TOC2"/>
        <w:rPr>
          <w:rFonts w:asciiTheme="minorHAnsi" w:eastAsiaTheme="minorEastAsia" w:hAnsiTheme="minorHAnsi" w:cstheme="minorBidi"/>
          <w:noProof/>
          <w:snapToGrid/>
          <w:szCs w:val="22"/>
        </w:rPr>
      </w:pPr>
      <w:hyperlink w:anchor="_Toc62820317" w:history="1">
        <w:r w:rsidR="00A20DFE" w:rsidRPr="00914E17">
          <w:rPr>
            <w:rStyle w:val="Hyperlink"/>
            <w:noProof/>
          </w:rPr>
          <w:t>2.8</w:t>
        </w:r>
        <w:r w:rsidR="00A20DFE">
          <w:rPr>
            <w:rFonts w:asciiTheme="minorHAnsi" w:eastAsiaTheme="minorEastAsia" w:hAnsiTheme="minorHAnsi" w:cstheme="minorBidi"/>
            <w:noProof/>
            <w:snapToGrid/>
            <w:szCs w:val="22"/>
          </w:rPr>
          <w:tab/>
        </w:r>
        <w:r w:rsidR="00A20DFE" w:rsidRPr="00914E17">
          <w:rPr>
            <w:rStyle w:val="Hyperlink"/>
            <w:noProof/>
          </w:rPr>
          <w:t>Engineering design of MPEX</w:t>
        </w:r>
        <w:r w:rsidR="00A20DFE">
          <w:rPr>
            <w:noProof/>
            <w:webHidden/>
          </w:rPr>
          <w:tab/>
        </w:r>
        <w:r w:rsidR="00A20DFE">
          <w:rPr>
            <w:noProof/>
            <w:webHidden/>
          </w:rPr>
          <w:fldChar w:fldCharType="begin"/>
        </w:r>
        <w:r w:rsidR="00A20DFE">
          <w:rPr>
            <w:noProof/>
            <w:webHidden/>
          </w:rPr>
          <w:instrText xml:space="preserve"> PAGEREF _Toc62820317 \h </w:instrText>
        </w:r>
        <w:r w:rsidR="00A20DFE">
          <w:rPr>
            <w:noProof/>
            <w:webHidden/>
          </w:rPr>
        </w:r>
        <w:r w:rsidR="00A20DFE">
          <w:rPr>
            <w:noProof/>
            <w:webHidden/>
          </w:rPr>
          <w:fldChar w:fldCharType="separate"/>
        </w:r>
        <w:r w:rsidR="00A20DFE">
          <w:rPr>
            <w:noProof/>
            <w:webHidden/>
          </w:rPr>
          <w:t>14</w:t>
        </w:r>
        <w:r w:rsidR="00A20DFE">
          <w:rPr>
            <w:noProof/>
            <w:webHidden/>
          </w:rPr>
          <w:fldChar w:fldCharType="end"/>
        </w:r>
      </w:hyperlink>
    </w:p>
    <w:p w14:paraId="2DB67714" w14:textId="2718F30B" w:rsidR="00A20DFE" w:rsidRDefault="003A7DFD">
      <w:pPr>
        <w:pStyle w:val="TOC3"/>
        <w:rPr>
          <w:rFonts w:asciiTheme="minorHAnsi" w:eastAsiaTheme="minorEastAsia" w:hAnsiTheme="minorHAnsi" w:cstheme="minorBidi"/>
          <w:snapToGrid/>
          <w:szCs w:val="22"/>
        </w:rPr>
      </w:pPr>
      <w:hyperlink w:anchor="_Toc62820318" w:history="1">
        <w:r w:rsidR="00A20DFE" w:rsidRPr="00914E17">
          <w:rPr>
            <w:rStyle w:val="Hyperlink"/>
          </w:rPr>
          <w:t>2.8.1</w:t>
        </w:r>
        <w:r w:rsidR="00A20DFE">
          <w:rPr>
            <w:rFonts w:asciiTheme="minorHAnsi" w:eastAsiaTheme="minorEastAsia" w:hAnsiTheme="minorHAnsi" w:cstheme="minorBidi"/>
            <w:snapToGrid/>
            <w:szCs w:val="22"/>
          </w:rPr>
          <w:tab/>
        </w:r>
        <w:r w:rsidR="00A20DFE" w:rsidRPr="00914E17">
          <w:rPr>
            <w:rStyle w:val="Hyperlink"/>
          </w:rPr>
          <w:t>Engineering considerations</w:t>
        </w:r>
        <w:r w:rsidR="00A20DFE">
          <w:rPr>
            <w:webHidden/>
          </w:rPr>
          <w:tab/>
        </w:r>
        <w:r w:rsidR="00A20DFE">
          <w:rPr>
            <w:webHidden/>
          </w:rPr>
          <w:fldChar w:fldCharType="begin"/>
        </w:r>
        <w:r w:rsidR="00A20DFE">
          <w:rPr>
            <w:webHidden/>
          </w:rPr>
          <w:instrText xml:space="preserve"> PAGEREF _Toc62820318 \h </w:instrText>
        </w:r>
        <w:r w:rsidR="00A20DFE">
          <w:rPr>
            <w:webHidden/>
          </w:rPr>
        </w:r>
        <w:r w:rsidR="00A20DFE">
          <w:rPr>
            <w:webHidden/>
          </w:rPr>
          <w:fldChar w:fldCharType="separate"/>
        </w:r>
        <w:r w:rsidR="00A20DFE">
          <w:rPr>
            <w:webHidden/>
          </w:rPr>
          <w:t>14</w:t>
        </w:r>
        <w:r w:rsidR="00A20DFE">
          <w:rPr>
            <w:webHidden/>
          </w:rPr>
          <w:fldChar w:fldCharType="end"/>
        </w:r>
      </w:hyperlink>
    </w:p>
    <w:p w14:paraId="4C0306EB" w14:textId="68EEEBC9" w:rsidR="00A20DFE" w:rsidRDefault="003A7DFD">
      <w:pPr>
        <w:pStyle w:val="TOC3"/>
        <w:rPr>
          <w:rFonts w:asciiTheme="minorHAnsi" w:eastAsiaTheme="minorEastAsia" w:hAnsiTheme="minorHAnsi" w:cstheme="minorBidi"/>
          <w:snapToGrid/>
          <w:szCs w:val="22"/>
        </w:rPr>
      </w:pPr>
      <w:hyperlink w:anchor="_Toc62820319" w:history="1">
        <w:r w:rsidR="00A20DFE" w:rsidRPr="00914E17">
          <w:rPr>
            <w:rStyle w:val="Hyperlink"/>
          </w:rPr>
          <w:t>2.8.2</w:t>
        </w:r>
        <w:r w:rsidR="00A20DFE">
          <w:rPr>
            <w:rFonts w:asciiTheme="minorHAnsi" w:eastAsiaTheme="minorEastAsia" w:hAnsiTheme="minorHAnsi" w:cstheme="minorBidi"/>
            <w:snapToGrid/>
            <w:szCs w:val="22"/>
          </w:rPr>
          <w:tab/>
        </w:r>
        <w:r w:rsidR="00A20DFE" w:rsidRPr="00914E17">
          <w:rPr>
            <w:rStyle w:val="Hyperlink"/>
          </w:rPr>
          <w:t>Principal features of the engineering design</w:t>
        </w:r>
        <w:r w:rsidR="00A20DFE">
          <w:rPr>
            <w:webHidden/>
          </w:rPr>
          <w:tab/>
        </w:r>
        <w:r w:rsidR="00A20DFE">
          <w:rPr>
            <w:webHidden/>
          </w:rPr>
          <w:fldChar w:fldCharType="begin"/>
        </w:r>
        <w:r w:rsidR="00A20DFE">
          <w:rPr>
            <w:webHidden/>
          </w:rPr>
          <w:instrText xml:space="preserve"> PAGEREF _Toc62820319 \h </w:instrText>
        </w:r>
        <w:r w:rsidR="00A20DFE">
          <w:rPr>
            <w:webHidden/>
          </w:rPr>
        </w:r>
        <w:r w:rsidR="00A20DFE">
          <w:rPr>
            <w:webHidden/>
          </w:rPr>
          <w:fldChar w:fldCharType="separate"/>
        </w:r>
        <w:r w:rsidR="00A20DFE">
          <w:rPr>
            <w:webHidden/>
          </w:rPr>
          <w:t>15</w:t>
        </w:r>
        <w:r w:rsidR="00A20DFE">
          <w:rPr>
            <w:webHidden/>
          </w:rPr>
          <w:fldChar w:fldCharType="end"/>
        </w:r>
      </w:hyperlink>
    </w:p>
    <w:p w14:paraId="2B2D383E" w14:textId="33484551" w:rsidR="00A20DFE" w:rsidRDefault="003A7DFD">
      <w:pPr>
        <w:pStyle w:val="TOC2"/>
        <w:rPr>
          <w:rFonts w:asciiTheme="minorHAnsi" w:eastAsiaTheme="minorEastAsia" w:hAnsiTheme="minorHAnsi" w:cstheme="minorBidi"/>
          <w:noProof/>
          <w:snapToGrid/>
          <w:szCs w:val="22"/>
        </w:rPr>
      </w:pPr>
      <w:hyperlink w:anchor="_Toc62820320" w:history="1">
        <w:r w:rsidR="00A20DFE" w:rsidRPr="00914E17">
          <w:rPr>
            <w:rStyle w:val="Hyperlink"/>
            <w:noProof/>
          </w:rPr>
          <w:t>2.9</w:t>
        </w:r>
        <w:r w:rsidR="00A20DFE">
          <w:rPr>
            <w:rFonts w:asciiTheme="minorHAnsi" w:eastAsiaTheme="minorEastAsia" w:hAnsiTheme="minorHAnsi" w:cstheme="minorBidi"/>
            <w:noProof/>
            <w:snapToGrid/>
            <w:szCs w:val="22"/>
          </w:rPr>
          <w:tab/>
        </w:r>
        <w:r w:rsidR="00A20DFE" w:rsidRPr="00914E17">
          <w:rPr>
            <w:rStyle w:val="Hyperlink"/>
            <w:noProof/>
          </w:rPr>
          <w:t>MPEX conceptual design overview</w:t>
        </w:r>
        <w:r w:rsidR="00A20DFE">
          <w:rPr>
            <w:noProof/>
            <w:webHidden/>
          </w:rPr>
          <w:tab/>
        </w:r>
        <w:r w:rsidR="00A20DFE">
          <w:rPr>
            <w:noProof/>
            <w:webHidden/>
          </w:rPr>
          <w:fldChar w:fldCharType="begin"/>
        </w:r>
        <w:r w:rsidR="00A20DFE">
          <w:rPr>
            <w:noProof/>
            <w:webHidden/>
          </w:rPr>
          <w:instrText xml:space="preserve"> PAGEREF _Toc62820320 \h </w:instrText>
        </w:r>
        <w:r w:rsidR="00A20DFE">
          <w:rPr>
            <w:noProof/>
            <w:webHidden/>
          </w:rPr>
        </w:r>
        <w:r w:rsidR="00A20DFE">
          <w:rPr>
            <w:noProof/>
            <w:webHidden/>
          </w:rPr>
          <w:fldChar w:fldCharType="separate"/>
        </w:r>
        <w:r w:rsidR="00A20DFE">
          <w:rPr>
            <w:noProof/>
            <w:webHidden/>
          </w:rPr>
          <w:t>16</w:t>
        </w:r>
        <w:r w:rsidR="00A20DFE">
          <w:rPr>
            <w:noProof/>
            <w:webHidden/>
          </w:rPr>
          <w:fldChar w:fldCharType="end"/>
        </w:r>
      </w:hyperlink>
    </w:p>
    <w:p w14:paraId="00D37852" w14:textId="3F410793" w:rsidR="00A20DFE" w:rsidRDefault="003A7DFD">
      <w:pPr>
        <w:pStyle w:val="TOC3"/>
        <w:rPr>
          <w:rFonts w:asciiTheme="minorHAnsi" w:eastAsiaTheme="minorEastAsia" w:hAnsiTheme="minorHAnsi" w:cstheme="minorBidi"/>
          <w:snapToGrid/>
          <w:szCs w:val="22"/>
        </w:rPr>
      </w:pPr>
      <w:hyperlink w:anchor="_Toc62820321" w:history="1">
        <w:r w:rsidR="00A20DFE" w:rsidRPr="00914E17">
          <w:rPr>
            <w:rStyle w:val="Hyperlink"/>
          </w:rPr>
          <w:t>2.9.1</w:t>
        </w:r>
        <w:r w:rsidR="00A20DFE">
          <w:rPr>
            <w:rFonts w:asciiTheme="minorHAnsi" w:eastAsiaTheme="minorEastAsia" w:hAnsiTheme="minorHAnsi" w:cstheme="minorBidi"/>
            <w:snapToGrid/>
            <w:szCs w:val="22"/>
          </w:rPr>
          <w:tab/>
        </w:r>
        <w:r w:rsidR="00A20DFE" w:rsidRPr="00914E17">
          <w:rPr>
            <w:rStyle w:val="Hyperlink"/>
          </w:rPr>
          <w:t>Plasma source and heating system</w:t>
        </w:r>
        <w:r w:rsidR="00A20DFE">
          <w:rPr>
            <w:webHidden/>
          </w:rPr>
          <w:tab/>
        </w:r>
        <w:r w:rsidR="00A20DFE">
          <w:rPr>
            <w:webHidden/>
          </w:rPr>
          <w:fldChar w:fldCharType="begin"/>
        </w:r>
        <w:r w:rsidR="00A20DFE">
          <w:rPr>
            <w:webHidden/>
          </w:rPr>
          <w:instrText xml:space="preserve"> PAGEREF _Toc62820321 \h </w:instrText>
        </w:r>
        <w:r w:rsidR="00A20DFE">
          <w:rPr>
            <w:webHidden/>
          </w:rPr>
        </w:r>
        <w:r w:rsidR="00A20DFE">
          <w:rPr>
            <w:webHidden/>
          </w:rPr>
          <w:fldChar w:fldCharType="separate"/>
        </w:r>
        <w:r w:rsidR="00A20DFE">
          <w:rPr>
            <w:webHidden/>
          </w:rPr>
          <w:t>17</w:t>
        </w:r>
        <w:r w:rsidR="00A20DFE">
          <w:rPr>
            <w:webHidden/>
          </w:rPr>
          <w:fldChar w:fldCharType="end"/>
        </w:r>
      </w:hyperlink>
    </w:p>
    <w:p w14:paraId="4BBB9471" w14:textId="7ED4148D" w:rsidR="00A20DFE" w:rsidRDefault="003A7DFD">
      <w:pPr>
        <w:pStyle w:val="TOC3"/>
        <w:rPr>
          <w:rFonts w:asciiTheme="minorHAnsi" w:eastAsiaTheme="minorEastAsia" w:hAnsiTheme="minorHAnsi" w:cstheme="minorBidi"/>
          <w:snapToGrid/>
          <w:szCs w:val="22"/>
        </w:rPr>
      </w:pPr>
      <w:hyperlink w:anchor="_Toc62820322" w:history="1">
        <w:r w:rsidR="00A20DFE" w:rsidRPr="00914E17">
          <w:rPr>
            <w:rStyle w:val="Hyperlink"/>
          </w:rPr>
          <w:t>2.9.2</w:t>
        </w:r>
        <w:r w:rsidR="00A20DFE">
          <w:rPr>
            <w:rFonts w:asciiTheme="minorHAnsi" w:eastAsiaTheme="minorEastAsia" w:hAnsiTheme="minorHAnsi" w:cstheme="minorBidi"/>
            <w:snapToGrid/>
            <w:szCs w:val="22"/>
          </w:rPr>
          <w:tab/>
        </w:r>
        <w:r w:rsidR="00A20DFE" w:rsidRPr="00914E17">
          <w:rPr>
            <w:rStyle w:val="Hyperlink"/>
          </w:rPr>
          <w:t>Magnet system</w:t>
        </w:r>
        <w:r w:rsidR="00A20DFE">
          <w:rPr>
            <w:webHidden/>
          </w:rPr>
          <w:tab/>
        </w:r>
        <w:r w:rsidR="00A20DFE">
          <w:rPr>
            <w:webHidden/>
          </w:rPr>
          <w:fldChar w:fldCharType="begin"/>
        </w:r>
        <w:r w:rsidR="00A20DFE">
          <w:rPr>
            <w:webHidden/>
          </w:rPr>
          <w:instrText xml:space="preserve"> PAGEREF _Toc62820322 \h </w:instrText>
        </w:r>
        <w:r w:rsidR="00A20DFE">
          <w:rPr>
            <w:webHidden/>
          </w:rPr>
        </w:r>
        <w:r w:rsidR="00A20DFE">
          <w:rPr>
            <w:webHidden/>
          </w:rPr>
          <w:fldChar w:fldCharType="separate"/>
        </w:r>
        <w:r w:rsidR="00A20DFE">
          <w:rPr>
            <w:webHidden/>
          </w:rPr>
          <w:t>17</w:t>
        </w:r>
        <w:r w:rsidR="00A20DFE">
          <w:rPr>
            <w:webHidden/>
          </w:rPr>
          <w:fldChar w:fldCharType="end"/>
        </w:r>
      </w:hyperlink>
    </w:p>
    <w:p w14:paraId="763A84CC" w14:textId="74D3B403" w:rsidR="00A20DFE" w:rsidRDefault="003A7DFD">
      <w:pPr>
        <w:pStyle w:val="TOC3"/>
        <w:rPr>
          <w:rFonts w:asciiTheme="minorHAnsi" w:eastAsiaTheme="minorEastAsia" w:hAnsiTheme="minorHAnsi" w:cstheme="minorBidi"/>
          <w:snapToGrid/>
          <w:szCs w:val="22"/>
        </w:rPr>
      </w:pPr>
      <w:hyperlink w:anchor="_Toc62820323" w:history="1">
        <w:r w:rsidR="00A20DFE" w:rsidRPr="00914E17">
          <w:rPr>
            <w:rStyle w:val="Hyperlink"/>
          </w:rPr>
          <w:t>2.9.3</w:t>
        </w:r>
        <w:r w:rsidR="00A20DFE">
          <w:rPr>
            <w:rFonts w:asciiTheme="minorHAnsi" w:eastAsiaTheme="minorEastAsia" w:hAnsiTheme="minorHAnsi" w:cstheme="minorBidi"/>
            <w:snapToGrid/>
            <w:szCs w:val="22"/>
          </w:rPr>
          <w:tab/>
        </w:r>
        <w:r w:rsidR="00A20DFE" w:rsidRPr="00914E17">
          <w:rPr>
            <w:rStyle w:val="Hyperlink"/>
          </w:rPr>
          <w:t>Vacuum system</w:t>
        </w:r>
        <w:r w:rsidR="00A20DFE">
          <w:rPr>
            <w:webHidden/>
          </w:rPr>
          <w:tab/>
        </w:r>
        <w:r w:rsidR="00A20DFE">
          <w:rPr>
            <w:webHidden/>
          </w:rPr>
          <w:fldChar w:fldCharType="begin"/>
        </w:r>
        <w:r w:rsidR="00A20DFE">
          <w:rPr>
            <w:webHidden/>
          </w:rPr>
          <w:instrText xml:space="preserve"> PAGEREF _Toc62820323 \h </w:instrText>
        </w:r>
        <w:r w:rsidR="00A20DFE">
          <w:rPr>
            <w:webHidden/>
          </w:rPr>
        </w:r>
        <w:r w:rsidR="00A20DFE">
          <w:rPr>
            <w:webHidden/>
          </w:rPr>
          <w:fldChar w:fldCharType="separate"/>
        </w:r>
        <w:r w:rsidR="00A20DFE">
          <w:rPr>
            <w:webHidden/>
          </w:rPr>
          <w:t>18</w:t>
        </w:r>
        <w:r w:rsidR="00A20DFE">
          <w:rPr>
            <w:webHidden/>
          </w:rPr>
          <w:fldChar w:fldCharType="end"/>
        </w:r>
      </w:hyperlink>
    </w:p>
    <w:p w14:paraId="3E0571EE" w14:textId="2D23DD5C" w:rsidR="00A20DFE" w:rsidRDefault="003A7DFD">
      <w:pPr>
        <w:pStyle w:val="TOC3"/>
        <w:rPr>
          <w:rFonts w:asciiTheme="minorHAnsi" w:eastAsiaTheme="minorEastAsia" w:hAnsiTheme="minorHAnsi" w:cstheme="minorBidi"/>
          <w:snapToGrid/>
          <w:szCs w:val="22"/>
        </w:rPr>
      </w:pPr>
      <w:hyperlink w:anchor="_Toc62820324" w:history="1">
        <w:r w:rsidR="00A20DFE" w:rsidRPr="00914E17">
          <w:rPr>
            <w:rStyle w:val="Hyperlink"/>
          </w:rPr>
          <w:t>2.9.4</w:t>
        </w:r>
        <w:r w:rsidR="00A20DFE">
          <w:rPr>
            <w:rFonts w:asciiTheme="minorHAnsi" w:eastAsiaTheme="minorEastAsia" w:hAnsiTheme="minorHAnsi" w:cstheme="minorBidi"/>
            <w:snapToGrid/>
            <w:szCs w:val="22"/>
          </w:rPr>
          <w:tab/>
        </w:r>
        <w:r w:rsidR="00A20DFE" w:rsidRPr="00914E17">
          <w:rPr>
            <w:rStyle w:val="Hyperlink"/>
          </w:rPr>
          <w:t>Cooling system and in-vessel components</w:t>
        </w:r>
        <w:r w:rsidR="00A20DFE">
          <w:rPr>
            <w:webHidden/>
          </w:rPr>
          <w:tab/>
        </w:r>
        <w:r w:rsidR="00A20DFE">
          <w:rPr>
            <w:webHidden/>
          </w:rPr>
          <w:fldChar w:fldCharType="begin"/>
        </w:r>
        <w:r w:rsidR="00A20DFE">
          <w:rPr>
            <w:webHidden/>
          </w:rPr>
          <w:instrText xml:space="preserve"> PAGEREF _Toc62820324 \h </w:instrText>
        </w:r>
        <w:r w:rsidR="00A20DFE">
          <w:rPr>
            <w:webHidden/>
          </w:rPr>
        </w:r>
        <w:r w:rsidR="00A20DFE">
          <w:rPr>
            <w:webHidden/>
          </w:rPr>
          <w:fldChar w:fldCharType="separate"/>
        </w:r>
        <w:r w:rsidR="00A20DFE">
          <w:rPr>
            <w:webHidden/>
          </w:rPr>
          <w:t>19</w:t>
        </w:r>
        <w:r w:rsidR="00A20DFE">
          <w:rPr>
            <w:webHidden/>
          </w:rPr>
          <w:fldChar w:fldCharType="end"/>
        </w:r>
      </w:hyperlink>
    </w:p>
    <w:p w14:paraId="71F09FFC" w14:textId="49A5D465" w:rsidR="00A20DFE" w:rsidRDefault="003A7DFD">
      <w:pPr>
        <w:pStyle w:val="TOC3"/>
        <w:rPr>
          <w:rFonts w:asciiTheme="minorHAnsi" w:eastAsiaTheme="minorEastAsia" w:hAnsiTheme="minorHAnsi" w:cstheme="minorBidi"/>
          <w:snapToGrid/>
          <w:szCs w:val="22"/>
        </w:rPr>
      </w:pPr>
      <w:hyperlink w:anchor="_Toc62820325" w:history="1">
        <w:r w:rsidR="00A20DFE" w:rsidRPr="00914E17">
          <w:rPr>
            <w:rStyle w:val="Hyperlink"/>
          </w:rPr>
          <w:t>2.9.5</w:t>
        </w:r>
        <w:r w:rsidR="00A20DFE">
          <w:rPr>
            <w:rFonts w:asciiTheme="minorHAnsi" w:eastAsiaTheme="minorEastAsia" w:hAnsiTheme="minorHAnsi" w:cstheme="minorBidi"/>
            <w:snapToGrid/>
            <w:szCs w:val="22"/>
          </w:rPr>
          <w:tab/>
        </w:r>
        <w:r w:rsidR="00A20DFE" w:rsidRPr="00914E17">
          <w:rPr>
            <w:rStyle w:val="Hyperlink"/>
          </w:rPr>
          <w:t>Instrumentation and control</w:t>
        </w:r>
        <w:r w:rsidR="00A20DFE">
          <w:rPr>
            <w:webHidden/>
          </w:rPr>
          <w:tab/>
        </w:r>
        <w:r w:rsidR="00A20DFE">
          <w:rPr>
            <w:webHidden/>
          </w:rPr>
          <w:fldChar w:fldCharType="begin"/>
        </w:r>
        <w:r w:rsidR="00A20DFE">
          <w:rPr>
            <w:webHidden/>
          </w:rPr>
          <w:instrText xml:space="preserve"> PAGEREF _Toc62820325 \h </w:instrText>
        </w:r>
        <w:r w:rsidR="00A20DFE">
          <w:rPr>
            <w:webHidden/>
          </w:rPr>
        </w:r>
        <w:r w:rsidR="00A20DFE">
          <w:rPr>
            <w:webHidden/>
          </w:rPr>
          <w:fldChar w:fldCharType="separate"/>
        </w:r>
        <w:r w:rsidR="00A20DFE">
          <w:rPr>
            <w:webHidden/>
          </w:rPr>
          <w:t>20</w:t>
        </w:r>
        <w:r w:rsidR="00A20DFE">
          <w:rPr>
            <w:webHidden/>
          </w:rPr>
          <w:fldChar w:fldCharType="end"/>
        </w:r>
      </w:hyperlink>
    </w:p>
    <w:p w14:paraId="37366F4C" w14:textId="0DABF046" w:rsidR="00A20DFE" w:rsidRDefault="003A7DFD">
      <w:pPr>
        <w:pStyle w:val="TOC3"/>
        <w:rPr>
          <w:rFonts w:asciiTheme="minorHAnsi" w:eastAsiaTheme="minorEastAsia" w:hAnsiTheme="minorHAnsi" w:cstheme="minorBidi"/>
          <w:snapToGrid/>
          <w:szCs w:val="22"/>
        </w:rPr>
      </w:pPr>
      <w:hyperlink w:anchor="_Toc62820326" w:history="1">
        <w:r w:rsidR="00A20DFE" w:rsidRPr="00914E17">
          <w:rPr>
            <w:rStyle w:val="Hyperlink"/>
          </w:rPr>
          <w:t>2.9.6</w:t>
        </w:r>
        <w:r w:rsidR="00A20DFE">
          <w:rPr>
            <w:rFonts w:asciiTheme="minorHAnsi" w:eastAsiaTheme="minorEastAsia" w:hAnsiTheme="minorHAnsi" w:cstheme="minorBidi"/>
            <w:snapToGrid/>
            <w:szCs w:val="22"/>
          </w:rPr>
          <w:tab/>
        </w:r>
        <w:r w:rsidR="00A20DFE" w:rsidRPr="00914E17">
          <w:rPr>
            <w:rStyle w:val="Hyperlink"/>
          </w:rPr>
          <w:t>Diagnostics</w:t>
        </w:r>
        <w:r w:rsidR="00A20DFE">
          <w:rPr>
            <w:webHidden/>
          </w:rPr>
          <w:tab/>
        </w:r>
        <w:r w:rsidR="00A20DFE">
          <w:rPr>
            <w:webHidden/>
          </w:rPr>
          <w:fldChar w:fldCharType="begin"/>
        </w:r>
        <w:r w:rsidR="00A20DFE">
          <w:rPr>
            <w:webHidden/>
          </w:rPr>
          <w:instrText xml:space="preserve"> PAGEREF _Toc62820326 \h </w:instrText>
        </w:r>
        <w:r w:rsidR="00A20DFE">
          <w:rPr>
            <w:webHidden/>
          </w:rPr>
        </w:r>
        <w:r w:rsidR="00A20DFE">
          <w:rPr>
            <w:webHidden/>
          </w:rPr>
          <w:fldChar w:fldCharType="separate"/>
        </w:r>
        <w:r w:rsidR="00A20DFE">
          <w:rPr>
            <w:webHidden/>
          </w:rPr>
          <w:t>20</w:t>
        </w:r>
        <w:r w:rsidR="00A20DFE">
          <w:rPr>
            <w:webHidden/>
          </w:rPr>
          <w:fldChar w:fldCharType="end"/>
        </w:r>
      </w:hyperlink>
    </w:p>
    <w:p w14:paraId="3E588E0D" w14:textId="3E48A405" w:rsidR="00A20DFE" w:rsidRDefault="003A7DFD">
      <w:pPr>
        <w:pStyle w:val="TOC3"/>
        <w:rPr>
          <w:rFonts w:asciiTheme="minorHAnsi" w:eastAsiaTheme="minorEastAsia" w:hAnsiTheme="minorHAnsi" w:cstheme="minorBidi"/>
          <w:snapToGrid/>
          <w:szCs w:val="22"/>
        </w:rPr>
      </w:pPr>
      <w:hyperlink w:anchor="_Toc62820327" w:history="1">
        <w:r w:rsidR="00A20DFE" w:rsidRPr="00914E17">
          <w:rPr>
            <w:rStyle w:val="Hyperlink"/>
          </w:rPr>
          <w:t>2.9.7</w:t>
        </w:r>
        <w:r w:rsidR="00A20DFE">
          <w:rPr>
            <w:rFonts w:asciiTheme="minorHAnsi" w:eastAsiaTheme="minorEastAsia" w:hAnsiTheme="minorHAnsi" w:cstheme="minorBidi"/>
            <w:snapToGrid/>
            <w:szCs w:val="22"/>
          </w:rPr>
          <w:tab/>
        </w:r>
        <w:r w:rsidR="00A20DFE" w:rsidRPr="00914E17">
          <w:rPr>
            <w:rStyle w:val="Hyperlink"/>
          </w:rPr>
          <w:t>Infrastructure</w:t>
        </w:r>
        <w:r w:rsidR="00A20DFE">
          <w:rPr>
            <w:webHidden/>
          </w:rPr>
          <w:tab/>
        </w:r>
        <w:r w:rsidR="00A20DFE">
          <w:rPr>
            <w:webHidden/>
          </w:rPr>
          <w:fldChar w:fldCharType="begin"/>
        </w:r>
        <w:r w:rsidR="00A20DFE">
          <w:rPr>
            <w:webHidden/>
          </w:rPr>
          <w:instrText xml:space="preserve"> PAGEREF _Toc62820327 \h </w:instrText>
        </w:r>
        <w:r w:rsidR="00A20DFE">
          <w:rPr>
            <w:webHidden/>
          </w:rPr>
        </w:r>
        <w:r w:rsidR="00A20DFE">
          <w:rPr>
            <w:webHidden/>
          </w:rPr>
          <w:fldChar w:fldCharType="separate"/>
        </w:r>
        <w:r w:rsidR="00A20DFE">
          <w:rPr>
            <w:webHidden/>
          </w:rPr>
          <w:t>20</w:t>
        </w:r>
        <w:r w:rsidR="00A20DFE">
          <w:rPr>
            <w:webHidden/>
          </w:rPr>
          <w:fldChar w:fldCharType="end"/>
        </w:r>
      </w:hyperlink>
    </w:p>
    <w:p w14:paraId="664E6196" w14:textId="2D98BF2D" w:rsidR="00A20DFE" w:rsidRDefault="003A7DFD">
      <w:pPr>
        <w:pStyle w:val="TOC2"/>
        <w:rPr>
          <w:rFonts w:asciiTheme="minorHAnsi" w:eastAsiaTheme="minorEastAsia" w:hAnsiTheme="minorHAnsi" w:cstheme="minorBidi"/>
          <w:noProof/>
          <w:snapToGrid/>
          <w:szCs w:val="22"/>
        </w:rPr>
      </w:pPr>
      <w:hyperlink w:anchor="_Toc62820328" w:history="1">
        <w:r w:rsidR="00A20DFE" w:rsidRPr="00914E17">
          <w:rPr>
            <w:rStyle w:val="Hyperlink"/>
            <w:noProof/>
          </w:rPr>
          <w:t>2.10</w:t>
        </w:r>
        <w:r w:rsidR="00A20DFE">
          <w:rPr>
            <w:rFonts w:asciiTheme="minorHAnsi" w:eastAsiaTheme="minorEastAsia" w:hAnsiTheme="minorHAnsi" w:cstheme="minorBidi"/>
            <w:noProof/>
            <w:snapToGrid/>
            <w:szCs w:val="22"/>
          </w:rPr>
          <w:tab/>
        </w:r>
        <w:r w:rsidR="00A20DFE" w:rsidRPr="00914E17">
          <w:rPr>
            <w:rStyle w:val="Hyperlink"/>
            <w:noProof/>
          </w:rPr>
          <w:t>References for Chapter 2</w:t>
        </w:r>
        <w:r w:rsidR="00A20DFE">
          <w:rPr>
            <w:noProof/>
            <w:webHidden/>
          </w:rPr>
          <w:tab/>
        </w:r>
        <w:r w:rsidR="00A20DFE">
          <w:rPr>
            <w:noProof/>
            <w:webHidden/>
          </w:rPr>
          <w:fldChar w:fldCharType="begin"/>
        </w:r>
        <w:r w:rsidR="00A20DFE">
          <w:rPr>
            <w:noProof/>
            <w:webHidden/>
          </w:rPr>
          <w:instrText xml:space="preserve"> PAGEREF _Toc62820328 \h </w:instrText>
        </w:r>
        <w:r w:rsidR="00A20DFE">
          <w:rPr>
            <w:noProof/>
            <w:webHidden/>
          </w:rPr>
        </w:r>
        <w:r w:rsidR="00A20DFE">
          <w:rPr>
            <w:noProof/>
            <w:webHidden/>
          </w:rPr>
          <w:fldChar w:fldCharType="separate"/>
        </w:r>
        <w:r w:rsidR="00A20DFE">
          <w:rPr>
            <w:noProof/>
            <w:webHidden/>
          </w:rPr>
          <w:t>20</w:t>
        </w:r>
        <w:r w:rsidR="00A20DFE">
          <w:rPr>
            <w:noProof/>
            <w:webHidden/>
          </w:rPr>
          <w:fldChar w:fldCharType="end"/>
        </w:r>
      </w:hyperlink>
    </w:p>
    <w:p w14:paraId="6802A1AA" w14:textId="596A6FDB" w:rsidR="00A20DFE" w:rsidRDefault="003A7DFD">
      <w:pPr>
        <w:pStyle w:val="TOC1"/>
        <w:rPr>
          <w:rFonts w:asciiTheme="minorHAnsi" w:eastAsiaTheme="minorEastAsia" w:hAnsiTheme="minorHAnsi" w:cstheme="minorBidi"/>
          <w:noProof/>
          <w:snapToGrid/>
          <w:szCs w:val="22"/>
        </w:rPr>
      </w:pPr>
      <w:hyperlink w:anchor="_Toc62820329" w:history="1">
        <w:r w:rsidR="00A20DFE" w:rsidRPr="00914E17">
          <w:rPr>
            <w:rStyle w:val="Hyperlink"/>
            <w:noProof/>
          </w:rPr>
          <w:t>3.</w:t>
        </w:r>
        <w:r w:rsidR="00A20DFE">
          <w:rPr>
            <w:rFonts w:asciiTheme="minorHAnsi" w:eastAsiaTheme="minorEastAsia" w:hAnsiTheme="minorHAnsi" w:cstheme="minorBidi"/>
            <w:noProof/>
            <w:snapToGrid/>
            <w:szCs w:val="22"/>
          </w:rPr>
          <w:tab/>
        </w:r>
        <w:r w:rsidR="00A20DFE" w:rsidRPr="00914E17">
          <w:rPr>
            <w:rStyle w:val="Hyperlink"/>
            <w:noProof/>
          </w:rPr>
          <w:t>PHYSICS BASIS</w:t>
        </w:r>
        <w:r w:rsidR="00A20DFE">
          <w:rPr>
            <w:noProof/>
            <w:webHidden/>
          </w:rPr>
          <w:tab/>
        </w:r>
        <w:r w:rsidR="00A20DFE">
          <w:rPr>
            <w:noProof/>
            <w:webHidden/>
          </w:rPr>
          <w:fldChar w:fldCharType="begin"/>
        </w:r>
        <w:r w:rsidR="00A20DFE">
          <w:rPr>
            <w:noProof/>
            <w:webHidden/>
          </w:rPr>
          <w:instrText xml:space="preserve"> PAGEREF _Toc62820329 \h </w:instrText>
        </w:r>
        <w:r w:rsidR="00A20DFE">
          <w:rPr>
            <w:noProof/>
            <w:webHidden/>
          </w:rPr>
        </w:r>
        <w:r w:rsidR="00A20DFE">
          <w:rPr>
            <w:noProof/>
            <w:webHidden/>
          </w:rPr>
          <w:fldChar w:fldCharType="separate"/>
        </w:r>
        <w:r w:rsidR="00A20DFE">
          <w:rPr>
            <w:noProof/>
            <w:webHidden/>
          </w:rPr>
          <w:t>21</w:t>
        </w:r>
        <w:r w:rsidR="00A20DFE">
          <w:rPr>
            <w:noProof/>
            <w:webHidden/>
          </w:rPr>
          <w:fldChar w:fldCharType="end"/>
        </w:r>
      </w:hyperlink>
    </w:p>
    <w:p w14:paraId="4800DF5C" w14:textId="79485BB9" w:rsidR="00A20DFE" w:rsidRDefault="003A7DFD">
      <w:pPr>
        <w:pStyle w:val="TOC2"/>
        <w:rPr>
          <w:rFonts w:asciiTheme="minorHAnsi" w:eastAsiaTheme="minorEastAsia" w:hAnsiTheme="minorHAnsi" w:cstheme="minorBidi"/>
          <w:noProof/>
          <w:snapToGrid/>
          <w:szCs w:val="22"/>
        </w:rPr>
      </w:pPr>
      <w:hyperlink w:anchor="_Toc62820330" w:history="1">
        <w:r w:rsidR="00A20DFE" w:rsidRPr="00914E17">
          <w:rPr>
            <w:rStyle w:val="Hyperlink"/>
            <w:noProof/>
          </w:rPr>
          <w:t>3.1</w:t>
        </w:r>
        <w:r w:rsidR="00A20DFE">
          <w:rPr>
            <w:rFonts w:asciiTheme="minorHAnsi" w:eastAsiaTheme="minorEastAsia" w:hAnsiTheme="minorHAnsi" w:cstheme="minorBidi"/>
            <w:noProof/>
            <w:snapToGrid/>
            <w:szCs w:val="22"/>
          </w:rPr>
          <w:tab/>
        </w:r>
        <w:r w:rsidR="00A20DFE" w:rsidRPr="00914E17">
          <w:rPr>
            <w:rStyle w:val="Hyperlink"/>
            <w:noProof/>
          </w:rPr>
          <w:t>Plasma modeling for sizing the systems</w:t>
        </w:r>
        <w:r w:rsidR="00A20DFE">
          <w:rPr>
            <w:noProof/>
            <w:webHidden/>
          </w:rPr>
          <w:tab/>
        </w:r>
        <w:r w:rsidR="00A20DFE">
          <w:rPr>
            <w:noProof/>
            <w:webHidden/>
          </w:rPr>
          <w:fldChar w:fldCharType="begin"/>
        </w:r>
        <w:r w:rsidR="00A20DFE">
          <w:rPr>
            <w:noProof/>
            <w:webHidden/>
          </w:rPr>
          <w:instrText xml:space="preserve"> PAGEREF _Toc62820330 \h </w:instrText>
        </w:r>
        <w:r w:rsidR="00A20DFE">
          <w:rPr>
            <w:noProof/>
            <w:webHidden/>
          </w:rPr>
        </w:r>
        <w:r w:rsidR="00A20DFE">
          <w:rPr>
            <w:noProof/>
            <w:webHidden/>
          </w:rPr>
          <w:fldChar w:fldCharType="separate"/>
        </w:r>
        <w:r w:rsidR="00A20DFE">
          <w:rPr>
            <w:noProof/>
            <w:webHidden/>
          </w:rPr>
          <w:t>22</w:t>
        </w:r>
        <w:r w:rsidR="00A20DFE">
          <w:rPr>
            <w:noProof/>
            <w:webHidden/>
          </w:rPr>
          <w:fldChar w:fldCharType="end"/>
        </w:r>
      </w:hyperlink>
    </w:p>
    <w:p w14:paraId="648595C6" w14:textId="3225C7D7" w:rsidR="00A20DFE" w:rsidRDefault="003A7DFD">
      <w:pPr>
        <w:pStyle w:val="TOC3"/>
        <w:rPr>
          <w:rFonts w:asciiTheme="minorHAnsi" w:eastAsiaTheme="minorEastAsia" w:hAnsiTheme="minorHAnsi" w:cstheme="minorBidi"/>
          <w:snapToGrid/>
          <w:szCs w:val="22"/>
        </w:rPr>
      </w:pPr>
      <w:hyperlink w:anchor="_Toc62820331" w:history="1">
        <w:r w:rsidR="00A20DFE" w:rsidRPr="00914E17">
          <w:rPr>
            <w:rStyle w:val="Hyperlink"/>
          </w:rPr>
          <w:t>3.1.1</w:t>
        </w:r>
        <w:r w:rsidR="00A20DFE">
          <w:rPr>
            <w:rFonts w:asciiTheme="minorHAnsi" w:eastAsiaTheme="minorEastAsia" w:hAnsiTheme="minorHAnsi" w:cstheme="minorBidi"/>
            <w:snapToGrid/>
            <w:szCs w:val="22"/>
          </w:rPr>
          <w:tab/>
        </w:r>
        <w:r w:rsidR="00A20DFE" w:rsidRPr="00914E17">
          <w:rPr>
            <w:rStyle w:val="Hyperlink"/>
          </w:rPr>
          <w:t>Description of modeling tools</w:t>
        </w:r>
        <w:r w:rsidR="00A20DFE">
          <w:rPr>
            <w:webHidden/>
          </w:rPr>
          <w:tab/>
        </w:r>
        <w:r w:rsidR="00A20DFE">
          <w:rPr>
            <w:webHidden/>
          </w:rPr>
          <w:fldChar w:fldCharType="begin"/>
        </w:r>
        <w:r w:rsidR="00A20DFE">
          <w:rPr>
            <w:webHidden/>
          </w:rPr>
          <w:instrText xml:space="preserve"> PAGEREF _Toc62820331 \h </w:instrText>
        </w:r>
        <w:r w:rsidR="00A20DFE">
          <w:rPr>
            <w:webHidden/>
          </w:rPr>
        </w:r>
        <w:r w:rsidR="00A20DFE">
          <w:rPr>
            <w:webHidden/>
          </w:rPr>
          <w:fldChar w:fldCharType="separate"/>
        </w:r>
        <w:r w:rsidR="00A20DFE">
          <w:rPr>
            <w:webHidden/>
          </w:rPr>
          <w:t>22</w:t>
        </w:r>
        <w:r w:rsidR="00A20DFE">
          <w:rPr>
            <w:webHidden/>
          </w:rPr>
          <w:fldChar w:fldCharType="end"/>
        </w:r>
      </w:hyperlink>
    </w:p>
    <w:p w14:paraId="73CFC676" w14:textId="31FF545B" w:rsidR="00A20DFE" w:rsidRDefault="003A7DFD">
      <w:pPr>
        <w:pStyle w:val="TOC3"/>
        <w:rPr>
          <w:rFonts w:asciiTheme="minorHAnsi" w:eastAsiaTheme="minorEastAsia" w:hAnsiTheme="minorHAnsi" w:cstheme="minorBidi"/>
          <w:snapToGrid/>
          <w:szCs w:val="22"/>
        </w:rPr>
      </w:pPr>
      <w:hyperlink w:anchor="_Toc62820332" w:history="1">
        <w:r w:rsidR="00A20DFE" w:rsidRPr="00914E17">
          <w:rPr>
            <w:rStyle w:val="Hyperlink"/>
          </w:rPr>
          <w:t>3.1.2</w:t>
        </w:r>
        <w:r w:rsidR="00A20DFE">
          <w:rPr>
            <w:rFonts w:asciiTheme="minorHAnsi" w:eastAsiaTheme="minorEastAsia" w:hAnsiTheme="minorHAnsi" w:cstheme="minorBidi"/>
            <w:snapToGrid/>
            <w:szCs w:val="22"/>
          </w:rPr>
          <w:tab/>
        </w:r>
        <w:r w:rsidR="00A20DFE" w:rsidRPr="00914E17">
          <w:rPr>
            <w:rStyle w:val="Hyperlink"/>
          </w:rPr>
          <w:t>Length of the device</w:t>
        </w:r>
        <w:r w:rsidR="00A20DFE">
          <w:rPr>
            <w:webHidden/>
          </w:rPr>
          <w:tab/>
        </w:r>
        <w:r w:rsidR="00A20DFE">
          <w:rPr>
            <w:webHidden/>
          </w:rPr>
          <w:fldChar w:fldCharType="begin"/>
        </w:r>
        <w:r w:rsidR="00A20DFE">
          <w:rPr>
            <w:webHidden/>
          </w:rPr>
          <w:instrText xml:space="preserve"> PAGEREF _Toc62820332 \h </w:instrText>
        </w:r>
        <w:r w:rsidR="00A20DFE">
          <w:rPr>
            <w:webHidden/>
          </w:rPr>
        </w:r>
        <w:r w:rsidR="00A20DFE">
          <w:rPr>
            <w:webHidden/>
          </w:rPr>
          <w:fldChar w:fldCharType="separate"/>
        </w:r>
        <w:r w:rsidR="00A20DFE">
          <w:rPr>
            <w:webHidden/>
          </w:rPr>
          <w:t>24</w:t>
        </w:r>
        <w:r w:rsidR="00A20DFE">
          <w:rPr>
            <w:webHidden/>
          </w:rPr>
          <w:fldChar w:fldCharType="end"/>
        </w:r>
      </w:hyperlink>
    </w:p>
    <w:p w14:paraId="04FD8E8A" w14:textId="347E0A21" w:rsidR="00A20DFE" w:rsidRDefault="003A7DFD">
      <w:pPr>
        <w:pStyle w:val="TOC3"/>
        <w:rPr>
          <w:rFonts w:asciiTheme="minorHAnsi" w:eastAsiaTheme="minorEastAsia" w:hAnsiTheme="minorHAnsi" w:cstheme="minorBidi"/>
          <w:snapToGrid/>
          <w:szCs w:val="22"/>
        </w:rPr>
      </w:pPr>
      <w:hyperlink w:anchor="_Toc62820333" w:history="1">
        <w:r w:rsidR="00A20DFE" w:rsidRPr="00914E17">
          <w:rPr>
            <w:rStyle w:val="Hyperlink"/>
          </w:rPr>
          <w:t>3.1.3</w:t>
        </w:r>
        <w:r w:rsidR="00A20DFE">
          <w:rPr>
            <w:rFonts w:asciiTheme="minorHAnsi" w:eastAsiaTheme="minorEastAsia" w:hAnsiTheme="minorHAnsi" w:cstheme="minorBidi"/>
            <w:snapToGrid/>
            <w:szCs w:val="22"/>
          </w:rPr>
          <w:tab/>
        </w:r>
        <w:r w:rsidR="00A20DFE" w:rsidRPr="00914E17">
          <w:rPr>
            <w:rStyle w:val="Hyperlink"/>
          </w:rPr>
          <w:t>Plasma diameter requirements</w:t>
        </w:r>
        <w:r w:rsidR="00A20DFE">
          <w:rPr>
            <w:webHidden/>
          </w:rPr>
          <w:tab/>
        </w:r>
        <w:r w:rsidR="00A20DFE">
          <w:rPr>
            <w:webHidden/>
          </w:rPr>
          <w:fldChar w:fldCharType="begin"/>
        </w:r>
        <w:r w:rsidR="00A20DFE">
          <w:rPr>
            <w:webHidden/>
          </w:rPr>
          <w:instrText xml:space="preserve"> PAGEREF _Toc62820333 \h </w:instrText>
        </w:r>
        <w:r w:rsidR="00A20DFE">
          <w:rPr>
            <w:webHidden/>
          </w:rPr>
        </w:r>
        <w:r w:rsidR="00A20DFE">
          <w:rPr>
            <w:webHidden/>
          </w:rPr>
          <w:fldChar w:fldCharType="separate"/>
        </w:r>
        <w:r w:rsidR="00A20DFE">
          <w:rPr>
            <w:webHidden/>
          </w:rPr>
          <w:t>45</w:t>
        </w:r>
        <w:r w:rsidR="00A20DFE">
          <w:rPr>
            <w:webHidden/>
          </w:rPr>
          <w:fldChar w:fldCharType="end"/>
        </w:r>
      </w:hyperlink>
    </w:p>
    <w:p w14:paraId="0E51E661" w14:textId="0DB2CAA4" w:rsidR="00A20DFE" w:rsidRDefault="003A7DFD">
      <w:pPr>
        <w:pStyle w:val="TOC3"/>
        <w:rPr>
          <w:rFonts w:asciiTheme="minorHAnsi" w:eastAsiaTheme="minorEastAsia" w:hAnsiTheme="minorHAnsi" w:cstheme="minorBidi"/>
          <w:snapToGrid/>
          <w:szCs w:val="22"/>
        </w:rPr>
      </w:pPr>
      <w:hyperlink w:anchor="_Toc62820334" w:history="1">
        <w:r w:rsidR="00A20DFE" w:rsidRPr="00914E17">
          <w:rPr>
            <w:rStyle w:val="Hyperlink"/>
          </w:rPr>
          <w:t>3.1.4</w:t>
        </w:r>
        <w:r w:rsidR="00A20DFE">
          <w:rPr>
            <w:rFonts w:asciiTheme="minorHAnsi" w:eastAsiaTheme="minorEastAsia" w:hAnsiTheme="minorHAnsi" w:cstheme="minorBidi"/>
            <w:snapToGrid/>
            <w:szCs w:val="22"/>
          </w:rPr>
          <w:tab/>
        </w:r>
        <w:r w:rsidR="00A20DFE" w:rsidRPr="00914E17">
          <w:rPr>
            <w:rStyle w:val="Hyperlink"/>
          </w:rPr>
          <w:t>Pumping requirements</w:t>
        </w:r>
        <w:r w:rsidR="00A20DFE">
          <w:rPr>
            <w:webHidden/>
          </w:rPr>
          <w:tab/>
        </w:r>
        <w:r w:rsidR="00A20DFE">
          <w:rPr>
            <w:webHidden/>
          </w:rPr>
          <w:fldChar w:fldCharType="begin"/>
        </w:r>
        <w:r w:rsidR="00A20DFE">
          <w:rPr>
            <w:webHidden/>
          </w:rPr>
          <w:instrText xml:space="preserve"> PAGEREF _Toc62820334 \h </w:instrText>
        </w:r>
        <w:r w:rsidR="00A20DFE">
          <w:rPr>
            <w:webHidden/>
          </w:rPr>
        </w:r>
        <w:r w:rsidR="00A20DFE">
          <w:rPr>
            <w:webHidden/>
          </w:rPr>
          <w:fldChar w:fldCharType="separate"/>
        </w:r>
        <w:r w:rsidR="00A20DFE">
          <w:rPr>
            <w:webHidden/>
          </w:rPr>
          <w:t>46</w:t>
        </w:r>
        <w:r w:rsidR="00A20DFE">
          <w:rPr>
            <w:webHidden/>
          </w:rPr>
          <w:fldChar w:fldCharType="end"/>
        </w:r>
      </w:hyperlink>
    </w:p>
    <w:p w14:paraId="76FFCB16" w14:textId="7F9CE8AA" w:rsidR="00A20DFE" w:rsidRDefault="003A7DFD">
      <w:pPr>
        <w:pStyle w:val="TOC3"/>
        <w:rPr>
          <w:rFonts w:asciiTheme="minorHAnsi" w:eastAsiaTheme="minorEastAsia" w:hAnsiTheme="minorHAnsi" w:cstheme="minorBidi"/>
          <w:snapToGrid/>
          <w:szCs w:val="22"/>
        </w:rPr>
      </w:pPr>
      <w:hyperlink w:anchor="_Toc62820335" w:history="1">
        <w:r w:rsidR="00A20DFE" w:rsidRPr="00914E17">
          <w:rPr>
            <w:rStyle w:val="Hyperlink"/>
          </w:rPr>
          <w:t>3.1.5</w:t>
        </w:r>
        <w:r w:rsidR="00A20DFE">
          <w:rPr>
            <w:rFonts w:asciiTheme="minorHAnsi" w:eastAsiaTheme="minorEastAsia" w:hAnsiTheme="minorHAnsi" w:cstheme="minorBidi"/>
            <w:snapToGrid/>
            <w:szCs w:val="22"/>
          </w:rPr>
          <w:tab/>
        </w:r>
        <w:r w:rsidR="00A20DFE" w:rsidRPr="00914E17">
          <w:rPr>
            <w:rStyle w:val="Hyperlink"/>
          </w:rPr>
          <w:t>Impurity transport</w:t>
        </w:r>
        <w:r w:rsidR="00A20DFE">
          <w:rPr>
            <w:webHidden/>
          </w:rPr>
          <w:tab/>
        </w:r>
        <w:r w:rsidR="00A20DFE">
          <w:rPr>
            <w:webHidden/>
          </w:rPr>
          <w:fldChar w:fldCharType="begin"/>
        </w:r>
        <w:r w:rsidR="00A20DFE">
          <w:rPr>
            <w:webHidden/>
          </w:rPr>
          <w:instrText xml:space="preserve"> PAGEREF _Toc62820335 \h </w:instrText>
        </w:r>
        <w:r w:rsidR="00A20DFE">
          <w:rPr>
            <w:webHidden/>
          </w:rPr>
        </w:r>
        <w:r w:rsidR="00A20DFE">
          <w:rPr>
            <w:webHidden/>
          </w:rPr>
          <w:fldChar w:fldCharType="separate"/>
        </w:r>
        <w:r w:rsidR="00A20DFE">
          <w:rPr>
            <w:webHidden/>
          </w:rPr>
          <w:t>47</w:t>
        </w:r>
        <w:r w:rsidR="00A20DFE">
          <w:rPr>
            <w:webHidden/>
          </w:rPr>
          <w:fldChar w:fldCharType="end"/>
        </w:r>
      </w:hyperlink>
    </w:p>
    <w:p w14:paraId="4E1EFF81" w14:textId="24BD63EA" w:rsidR="00A20DFE" w:rsidRDefault="003A7DFD">
      <w:pPr>
        <w:pStyle w:val="TOC3"/>
        <w:rPr>
          <w:rFonts w:asciiTheme="minorHAnsi" w:eastAsiaTheme="minorEastAsia" w:hAnsiTheme="minorHAnsi" w:cstheme="minorBidi"/>
          <w:snapToGrid/>
          <w:szCs w:val="22"/>
        </w:rPr>
      </w:pPr>
      <w:hyperlink w:anchor="_Toc62820336" w:history="1">
        <w:r w:rsidR="00A20DFE" w:rsidRPr="00914E17">
          <w:rPr>
            <w:rStyle w:val="Hyperlink"/>
          </w:rPr>
          <w:t>3.1.6</w:t>
        </w:r>
        <w:r w:rsidR="00A20DFE">
          <w:rPr>
            <w:rFonts w:asciiTheme="minorHAnsi" w:eastAsiaTheme="minorEastAsia" w:hAnsiTheme="minorHAnsi" w:cstheme="minorBidi"/>
            <w:snapToGrid/>
            <w:szCs w:val="22"/>
          </w:rPr>
          <w:tab/>
        </w:r>
        <w:r w:rsidR="00A20DFE" w:rsidRPr="00914E17">
          <w:rPr>
            <w:rStyle w:val="Hyperlink"/>
          </w:rPr>
          <w:t>B2-Eirene simulations with Bohm diffusion transport coefficients</w:t>
        </w:r>
        <w:r w:rsidR="00A20DFE">
          <w:rPr>
            <w:webHidden/>
          </w:rPr>
          <w:tab/>
        </w:r>
        <w:r w:rsidR="00A20DFE">
          <w:rPr>
            <w:webHidden/>
          </w:rPr>
          <w:fldChar w:fldCharType="begin"/>
        </w:r>
        <w:r w:rsidR="00A20DFE">
          <w:rPr>
            <w:webHidden/>
          </w:rPr>
          <w:instrText xml:space="preserve"> PAGEREF _Toc62820336 \h </w:instrText>
        </w:r>
        <w:r w:rsidR="00A20DFE">
          <w:rPr>
            <w:webHidden/>
          </w:rPr>
        </w:r>
        <w:r w:rsidR="00A20DFE">
          <w:rPr>
            <w:webHidden/>
          </w:rPr>
          <w:fldChar w:fldCharType="separate"/>
        </w:r>
        <w:r w:rsidR="00A20DFE">
          <w:rPr>
            <w:webHidden/>
          </w:rPr>
          <w:t>52</w:t>
        </w:r>
        <w:r w:rsidR="00A20DFE">
          <w:rPr>
            <w:webHidden/>
          </w:rPr>
          <w:fldChar w:fldCharType="end"/>
        </w:r>
      </w:hyperlink>
    </w:p>
    <w:p w14:paraId="163CE317" w14:textId="521AFE87" w:rsidR="00A20DFE" w:rsidRDefault="003A7DFD">
      <w:pPr>
        <w:pStyle w:val="TOC2"/>
        <w:rPr>
          <w:rFonts w:asciiTheme="minorHAnsi" w:eastAsiaTheme="minorEastAsia" w:hAnsiTheme="minorHAnsi" w:cstheme="minorBidi"/>
          <w:noProof/>
          <w:snapToGrid/>
          <w:szCs w:val="22"/>
        </w:rPr>
      </w:pPr>
      <w:hyperlink w:anchor="_Toc62820337" w:history="1">
        <w:r w:rsidR="00A20DFE" w:rsidRPr="00914E17">
          <w:rPr>
            <w:rStyle w:val="Hyperlink"/>
            <w:noProof/>
          </w:rPr>
          <w:t>3.2</w:t>
        </w:r>
        <w:r w:rsidR="00A20DFE">
          <w:rPr>
            <w:rFonts w:asciiTheme="minorHAnsi" w:eastAsiaTheme="minorEastAsia" w:hAnsiTheme="minorHAnsi" w:cstheme="minorBidi"/>
            <w:noProof/>
            <w:snapToGrid/>
            <w:szCs w:val="22"/>
          </w:rPr>
          <w:tab/>
        </w:r>
        <w:r w:rsidR="00A20DFE" w:rsidRPr="00914E17">
          <w:rPr>
            <w:rStyle w:val="Hyperlink"/>
            <w:noProof/>
          </w:rPr>
          <w:t>Helicon plasma source</w:t>
        </w:r>
        <w:r w:rsidR="00A20DFE">
          <w:rPr>
            <w:noProof/>
            <w:webHidden/>
          </w:rPr>
          <w:tab/>
        </w:r>
        <w:r w:rsidR="00A20DFE">
          <w:rPr>
            <w:noProof/>
            <w:webHidden/>
          </w:rPr>
          <w:fldChar w:fldCharType="begin"/>
        </w:r>
        <w:r w:rsidR="00A20DFE">
          <w:rPr>
            <w:noProof/>
            <w:webHidden/>
          </w:rPr>
          <w:instrText xml:space="preserve"> PAGEREF _Toc62820337 \h </w:instrText>
        </w:r>
        <w:r w:rsidR="00A20DFE">
          <w:rPr>
            <w:noProof/>
            <w:webHidden/>
          </w:rPr>
        </w:r>
        <w:r w:rsidR="00A20DFE">
          <w:rPr>
            <w:noProof/>
            <w:webHidden/>
          </w:rPr>
          <w:fldChar w:fldCharType="separate"/>
        </w:r>
        <w:r w:rsidR="00A20DFE">
          <w:rPr>
            <w:noProof/>
            <w:webHidden/>
          </w:rPr>
          <w:t>58</w:t>
        </w:r>
        <w:r w:rsidR="00A20DFE">
          <w:rPr>
            <w:noProof/>
            <w:webHidden/>
          </w:rPr>
          <w:fldChar w:fldCharType="end"/>
        </w:r>
      </w:hyperlink>
    </w:p>
    <w:p w14:paraId="38E09A0F" w14:textId="1E3577A2" w:rsidR="00A20DFE" w:rsidRDefault="003A7DFD">
      <w:pPr>
        <w:pStyle w:val="TOC3"/>
        <w:rPr>
          <w:rFonts w:asciiTheme="minorHAnsi" w:eastAsiaTheme="minorEastAsia" w:hAnsiTheme="minorHAnsi" w:cstheme="minorBidi"/>
          <w:snapToGrid/>
          <w:szCs w:val="22"/>
        </w:rPr>
      </w:pPr>
      <w:hyperlink w:anchor="_Toc62820338" w:history="1">
        <w:r w:rsidR="00A20DFE" w:rsidRPr="00914E17">
          <w:rPr>
            <w:rStyle w:val="Hyperlink"/>
          </w:rPr>
          <w:t>3.2.1</w:t>
        </w:r>
        <w:r w:rsidR="00A20DFE">
          <w:rPr>
            <w:rFonts w:asciiTheme="minorHAnsi" w:eastAsiaTheme="minorEastAsia" w:hAnsiTheme="minorHAnsi" w:cstheme="minorBidi"/>
            <w:snapToGrid/>
            <w:szCs w:val="22"/>
          </w:rPr>
          <w:tab/>
        </w:r>
        <w:r w:rsidR="00A20DFE" w:rsidRPr="00914E17">
          <w:rPr>
            <w:rStyle w:val="Hyperlink"/>
          </w:rPr>
          <w:t>Key contributions from the Proto-MPEX program on plasma production</w:t>
        </w:r>
        <w:r w:rsidR="00A20DFE">
          <w:rPr>
            <w:webHidden/>
          </w:rPr>
          <w:tab/>
        </w:r>
        <w:r w:rsidR="00A20DFE">
          <w:rPr>
            <w:webHidden/>
          </w:rPr>
          <w:fldChar w:fldCharType="begin"/>
        </w:r>
        <w:r w:rsidR="00A20DFE">
          <w:rPr>
            <w:webHidden/>
          </w:rPr>
          <w:instrText xml:space="preserve"> PAGEREF _Toc62820338 \h </w:instrText>
        </w:r>
        <w:r w:rsidR="00A20DFE">
          <w:rPr>
            <w:webHidden/>
          </w:rPr>
        </w:r>
        <w:r w:rsidR="00A20DFE">
          <w:rPr>
            <w:webHidden/>
          </w:rPr>
          <w:fldChar w:fldCharType="separate"/>
        </w:r>
        <w:r w:rsidR="00A20DFE">
          <w:rPr>
            <w:webHidden/>
          </w:rPr>
          <w:t>58</w:t>
        </w:r>
        <w:r w:rsidR="00A20DFE">
          <w:rPr>
            <w:webHidden/>
          </w:rPr>
          <w:fldChar w:fldCharType="end"/>
        </w:r>
      </w:hyperlink>
    </w:p>
    <w:p w14:paraId="1B830DD7" w14:textId="73FE8D14" w:rsidR="00A20DFE" w:rsidRDefault="003A7DFD">
      <w:pPr>
        <w:pStyle w:val="TOC3"/>
        <w:rPr>
          <w:rFonts w:asciiTheme="minorHAnsi" w:eastAsiaTheme="minorEastAsia" w:hAnsiTheme="minorHAnsi" w:cstheme="minorBidi"/>
          <w:snapToGrid/>
          <w:szCs w:val="22"/>
        </w:rPr>
      </w:pPr>
      <w:hyperlink w:anchor="_Toc62820339" w:history="1">
        <w:r w:rsidR="00A20DFE" w:rsidRPr="00914E17">
          <w:rPr>
            <w:rStyle w:val="Hyperlink"/>
          </w:rPr>
          <w:t>3.2.2</w:t>
        </w:r>
        <w:r w:rsidR="00A20DFE">
          <w:rPr>
            <w:rFonts w:asciiTheme="minorHAnsi" w:eastAsiaTheme="minorEastAsia" w:hAnsiTheme="minorHAnsi" w:cstheme="minorBidi"/>
            <w:snapToGrid/>
            <w:szCs w:val="22"/>
          </w:rPr>
          <w:tab/>
        </w:r>
        <w:r w:rsidR="00A20DFE" w:rsidRPr="00914E17">
          <w:rPr>
            <w:rStyle w:val="Hyperlink"/>
          </w:rPr>
          <w:t>Production of high-density helicon deuterium plasmas</w:t>
        </w:r>
        <w:r w:rsidR="00A20DFE">
          <w:rPr>
            <w:webHidden/>
          </w:rPr>
          <w:tab/>
        </w:r>
        <w:r w:rsidR="00A20DFE">
          <w:rPr>
            <w:webHidden/>
          </w:rPr>
          <w:fldChar w:fldCharType="begin"/>
        </w:r>
        <w:r w:rsidR="00A20DFE">
          <w:rPr>
            <w:webHidden/>
          </w:rPr>
          <w:instrText xml:space="preserve"> PAGEREF _Toc62820339 \h </w:instrText>
        </w:r>
        <w:r w:rsidR="00A20DFE">
          <w:rPr>
            <w:webHidden/>
          </w:rPr>
        </w:r>
        <w:r w:rsidR="00A20DFE">
          <w:rPr>
            <w:webHidden/>
          </w:rPr>
          <w:fldChar w:fldCharType="separate"/>
        </w:r>
        <w:r w:rsidR="00A20DFE">
          <w:rPr>
            <w:webHidden/>
          </w:rPr>
          <w:t>59</w:t>
        </w:r>
        <w:r w:rsidR="00A20DFE">
          <w:rPr>
            <w:webHidden/>
          </w:rPr>
          <w:fldChar w:fldCharType="end"/>
        </w:r>
      </w:hyperlink>
    </w:p>
    <w:p w14:paraId="0DB6A329" w14:textId="660258AF" w:rsidR="00A20DFE" w:rsidRDefault="003A7DFD">
      <w:pPr>
        <w:pStyle w:val="TOC3"/>
        <w:rPr>
          <w:rFonts w:asciiTheme="minorHAnsi" w:eastAsiaTheme="minorEastAsia" w:hAnsiTheme="minorHAnsi" w:cstheme="minorBidi"/>
          <w:snapToGrid/>
          <w:szCs w:val="22"/>
        </w:rPr>
      </w:pPr>
      <w:hyperlink w:anchor="_Toc62820340" w:history="1">
        <w:r w:rsidR="00A20DFE" w:rsidRPr="00914E17">
          <w:rPr>
            <w:rStyle w:val="Hyperlink"/>
          </w:rPr>
          <w:t>3.2.3</w:t>
        </w:r>
        <w:r w:rsidR="00A20DFE">
          <w:rPr>
            <w:rFonts w:asciiTheme="minorHAnsi" w:eastAsiaTheme="minorEastAsia" w:hAnsiTheme="minorHAnsi" w:cstheme="minorBidi"/>
            <w:snapToGrid/>
            <w:szCs w:val="22"/>
          </w:rPr>
          <w:tab/>
        </w:r>
        <w:r w:rsidR="00A20DFE" w:rsidRPr="00914E17">
          <w:rPr>
            <w:rStyle w:val="Hyperlink"/>
          </w:rPr>
          <w:t>Neutral gas control and differential pumping requirements for the heating systems</w:t>
        </w:r>
        <w:r w:rsidR="00A20DFE">
          <w:rPr>
            <w:webHidden/>
          </w:rPr>
          <w:tab/>
        </w:r>
        <w:r w:rsidR="00A20DFE">
          <w:rPr>
            <w:webHidden/>
          </w:rPr>
          <w:fldChar w:fldCharType="begin"/>
        </w:r>
        <w:r w:rsidR="00A20DFE">
          <w:rPr>
            <w:webHidden/>
          </w:rPr>
          <w:instrText xml:space="preserve"> PAGEREF _Toc62820340 \h </w:instrText>
        </w:r>
        <w:r w:rsidR="00A20DFE">
          <w:rPr>
            <w:webHidden/>
          </w:rPr>
        </w:r>
        <w:r w:rsidR="00A20DFE">
          <w:rPr>
            <w:webHidden/>
          </w:rPr>
          <w:fldChar w:fldCharType="separate"/>
        </w:r>
        <w:r w:rsidR="00A20DFE">
          <w:rPr>
            <w:webHidden/>
          </w:rPr>
          <w:t>67</w:t>
        </w:r>
        <w:r w:rsidR="00A20DFE">
          <w:rPr>
            <w:webHidden/>
          </w:rPr>
          <w:fldChar w:fldCharType="end"/>
        </w:r>
      </w:hyperlink>
    </w:p>
    <w:p w14:paraId="329E1C42" w14:textId="41D038EC" w:rsidR="00A20DFE" w:rsidRDefault="003A7DFD">
      <w:pPr>
        <w:pStyle w:val="TOC3"/>
        <w:rPr>
          <w:rFonts w:asciiTheme="minorHAnsi" w:eastAsiaTheme="minorEastAsia" w:hAnsiTheme="minorHAnsi" w:cstheme="minorBidi"/>
          <w:snapToGrid/>
          <w:szCs w:val="22"/>
        </w:rPr>
      </w:pPr>
      <w:hyperlink w:anchor="_Toc62820341" w:history="1">
        <w:r w:rsidR="00A20DFE" w:rsidRPr="00914E17">
          <w:rPr>
            <w:rStyle w:val="Hyperlink"/>
          </w:rPr>
          <w:t>3.2.4</w:t>
        </w:r>
        <w:r w:rsidR="00A20DFE">
          <w:rPr>
            <w:rFonts w:asciiTheme="minorHAnsi" w:eastAsiaTheme="minorEastAsia" w:hAnsiTheme="minorHAnsi" w:cstheme="minorBidi"/>
            <w:snapToGrid/>
            <w:szCs w:val="22"/>
          </w:rPr>
          <w:tab/>
        </w:r>
        <w:r w:rsidR="00A20DFE" w:rsidRPr="00914E17">
          <w:rPr>
            <w:rStyle w:val="Hyperlink"/>
          </w:rPr>
          <w:t>Quantification of plasma source performance</w:t>
        </w:r>
        <w:r w:rsidR="00A20DFE">
          <w:rPr>
            <w:webHidden/>
          </w:rPr>
          <w:tab/>
        </w:r>
        <w:r w:rsidR="00A20DFE">
          <w:rPr>
            <w:webHidden/>
          </w:rPr>
          <w:fldChar w:fldCharType="begin"/>
        </w:r>
        <w:r w:rsidR="00A20DFE">
          <w:rPr>
            <w:webHidden/>
          </w:rPr>
          <w:instrText xml:space="preserve"> PAGEREF _Toc62820341 \h </w:instrText>
        </w:r>
        <w:r w:rsidR="00A20DFE">
          <w:rPr>
            <w:webHidden/>
          </w:rPr>
        </w:r>
        <w:r w:rsidR="00A20DFE">
          <w:rPr>
            <w:webHidden/>
          </w:rPr>
          <w:fldChar w:fldCharType="separate"/>
        </w:r>
        <w:r w:rsidR="00A20DFE">
          <w:rPr>
            <w:webHidden/>
          </w:rPr>
          <w:t>69</w:t>
        </w:r>
        <w:r w:rsidR="00A20DFE">
          <w:rPr>
            <w:webHidden/>
          </w:rPr>
          <w:fldChar w:fldCharType="end"/>
        </w:r>
      </w:hyperlink>
    </w:p>
    <w:p w14:paraId="76AEEAF0" w14:textId="3609EF38" w:rsidR="00A20DFE" w:rsidRDefault="003A7DFD">
      <w:pPr>
        <w:pStyle w:val="TOC3"/>
        <w:rPr>
          <w:rFonts w:asciiTheme="minorHAnsi" w:eastAsiaTheme="minorEastAsia" w:hAnsiTheme="minorHAnsi" w:cstheme="minorBidi"/>
          <w:snapToGrid/>
          <w:szCs w:val="22"/>
        </w:rPr>
      </w:pPr>
      <w:hyperlink w:anchor="_Toc62820342" w:history="1">
        <w:r w:rsidR="00A20DFE" w:rsidRPr="00914E17">
          <w:rPr>
            <w:rStyle w:val="Hyperlink"/>
          </w:rPr>
          <w:t>3.2.5</w:t>
        </w:r>
        <w:r w:rsidR="00A20DFE">
          <w:rPr>
            <w:rFonts w:asciiTheme="minorHAnsi" w:eastAsiaTheme="minorEastAsia" w:hAnsiTheme="minorHAnsi" w:cstheme="minorBidi"/>
            <w:snapToGrid/>
            <w:szCs w:val="22"/>
          </w:rPr>
          <w:tab/>
        </w:r>
        <w:r w:rsidR="00A20DFE" w:rsidRPr="00914E17">
          <w:rPr>
            <w:rStyle w:val="Hyperlink"/>
          </w:rPr>
          <w:t>Characterization of a steady-state water cooled helicon plasma source for MPEX</w:t>
        </w:r>
        <w:r w:rsidR="00A20DFE">
          <w:rPr>
            <w:webHidden/>
          </w:rPr>
          <w:tab/>
        </w:r>
        <w:r w:rsidR="00A20DFE">
          <w:rPr>
            <w:webHidden/>
          </w:rPr>
          <w:fldChar w:fldCharType="begin"/>
        </w:r>
        <w:r w:rsidR="00A20DFE">
          <w:rPr>
            <w:webHidden/>
          </w:rPr>
          <w:instrText xml:space="preserve"> PAGEREF _Toc62820342 \h </w:instrText>
        </w:r>
        <w:r w:rsidR="00A20DFE">
          <w:rPr>
            <w:webHidden/>
          </w:rPr>
        </w:r>
        <w:r w:rsidR="00A20DFE">
          <w:rPr>
            <w:webHidden/>
          </w:rPr>
          <w:fldChar w:fldCharType="separate"/>
        </w:r>
        <w:r w:rsidR="00A20DFE">
          <w:rPr>
            <w:webHidden/>
          </w:rPr>
          <w:t>73</w:t>
        </w:r>
        <w:r w:rsidR="00A20DFE">
          <w:rPr>
            <w:webHidden/>
          </w:rPr>
          <w:fldChar w:fldCharType="end"/>
        </w:r>
      </w:hyperlink>
    </w:p>
    <w:p w14:paraId="2F77E6A9" w14:textId="121E0E0B" w:rsidR="00A20DFE" w:rsidRDefault="003A7DFD">
      <w:pPr>
        <w:pStyle w:val="TOC3"/>
        <w:rPr>
          <w:rFonts w:asciiTheme="minorHAnsi" w:eastAsiaTheme="minorEastAsia" w:hAnsiTheme="minorHAnsi" w:cstheme="minorBidi"/>
          <w:snapToGrid/>
          <w:szCs w:val="22"/>
        </w:rPr>
      </w:pPr>
      <w:hyperlink w:anchor="_Toc62820343" w:history="1">
        <w:r w:rsidR="00A20DFE" w:rsidRPr="00914E17">
          <w:rPr>
            <w:rStyle w:val="Hyperlink"/>
          </w:rPr>
          <w:t>3.2.6</w:t>
        </w:r>
        <w:r w:rsidR="00A20DFE">
          <w:rPr>
            <w:rFonts w:asciiTheme="minorHAnsi" w:eastAsiaTheme="minorEastAsia" w:hAnsiTheme="minorHAnsi" w:cstheme="minorBidi"/>
            <w:snapToGrid/>
            <w:szCs w:val="22"/>
          </w:rPr>
          <w:tab/>
        </w:r>
        <w:r w:rsidR="00A20DFE" w:rsidRPr="00914E17">
          <w:rPr>
            <w:rStyle w:val="Hyperlink"/>
          </w:rPr>
          <w:t>Conclusions and implications for MPEX</w:t>
        </w:r>
        <w:r w:rsidR="00A20DFE">
          <w:rPr>
            <w:webHidden/>
          </w:rPr>
          <w:tab/>
        </w:r>
        <w:r w:rsidR="00A20DFE">
          <w:rPr>
            <w:webHidden/>
          </w:rPr>
          <w:fldChar w:fldCharType="begin"/>
        </w:r>
        <w:r w:rsidR="00A20DFE">
          <w:rPr>
            <w:webHidden/>
          </w:rPr>
          <w:instrText xml:space="preserve"> PAGEREF _Toc62820343 \h </w:instrText>
        </w:r>
        <w:r w:rsidR="00A20DFE">
          <w:rPr>
            <w:webHidden/>
          </w:rPr>
        </w:r>
        <w:r w:rsidR="00A20DFE">
          <w:rPr>
            <w:webHidden/>
          </w:rPr>
          <w:fldChar w:fldCharType="separate"/>
        </w:r>
        <w:r w:rsidR="00A20DFE">
          <w:rPr>
            <w:webHidden/>
          </w:rPr>
          <w:t>84</w:t>
        </w:r>
        <w:r w:rsidR="00A20DFE">
          <w:rPr>
            <w:webHidden/>
          </w:rPr>
          <w:fldChar w:fldCharType="end"/>
        </w:r>
      </w:hyperlink>
    </w:p>
    <w:p w14:paraId="25D8A369" w14:textId="635825E9" w:rsidR="00A20DFE" w:rsidRDefault="003A7DFD">
      <w:pPr>
        <w:pStyle w:val="TOC2"/>
        <w:rPr>
          <w:rFonts w:asciiTheme="minorHAnsi" w:eastAsiaTheme="minorEastAsia" w:hAnsiTheme="minorHAnsi" w:cstheme="minorBidi"/>
          <w:noProof/>
          <w:snapToGrid/>
          <w:szCs w:val="22"/>
        </w:rPr>
      </w:pPr>
      <w:hyperlink w:anchor="_Toc62820344" w:history="1">
        <w:r w:rsidR="00A20DFE" w:rsidRPr="00914E17">
          <w:rPr>
            <w:rStyle w:val="Hyperlink"/>
            <w:noProof/>
          </w:rPr>
          <w:t>3.3</w:t>
        </w:r>
        <w:r w:rsidR="00A20DFE">
          <w:rPr>
            <w:rFonts w:asciiTheme="minorHAnsi" w:eastAsiaTheme="minorEastAsia" w:hAnsiTheme="minorHAnsi" w:cstheme="minorBidi"/>
            <w:noProof/>
            <w:snapToGrid/>
            <w:szCs w:val="22"/>
          </w:rPr>
          <w:tab/>
        </w:r>
        <w:r w:rsidR="00A20DFE" w:rsidRPr="00914E17">
          <w:rPr>
            <w:rStyle w:val="Hyperlink"/>
            <w:noProof/>
          </w:rPr>
          <w:t>Electron heating</w:t>
        </w:r>
        <w:r w:rsidR="00A20DFE">
          <w:rPr>
            <w:noProof/>
            <w:webHidden/>
          </w:rPr>
          <w:tab/>
        </w:r>
        <w:r w:rsidR="00A20DFE">
          <w:rPr>
            <w:noProof/>
            <w:webHidden/>
          </w:rPr>
          <w:fldChar w:fldCharType="begin"/>
        </w:r>
        <w:r w:rsidR="00A20DFE">
          <w:rPr>
            <w:noProof/>
            <w:webHidden/>
          </w:rPr>
          <w:instrText xml:space="preserve"> PAGEREF _Toc62820344 \h </w:instrText>
        </w:r>
        <w:r w:rsidR="00A20DFE">
          <w:rPr>
            <w:noProof/>
            <w:webHidden/>
          </w:rPr>
        </w:r>
        <w:r w:rsidR="00A20DFE">
          <w:rPr>
            <w:noProof/>
            <w:webHidden/>
          </w:rPr>
          <w:fldChar w:fldCharType="separate"/>
        </w:r>
        <w:r w:rsidR="00A20DFE">
          <w:rPr>
            <w:noProof/>
            <w:webHidden/>
          </w:rPr>
          <w:t>85</w:t>
        </w:r>
        <w:r w:rsidR="00A20DFE">
          <w:rPr>
            <w:noProof/>
            <w:webHidden/>
          </w:rPr>
          <w:fldChar w:fldCharType="end"/>
        </w:r>
      </w:hyperlink>
    </w:p>
    <w:p w14:paraId="0301A799" w14:textId="653D8CA8" w:rsidR="00A20DFE" w:rsidRDefault="003A7DFD">
      <w:pPr>
        <w:pStyle w:val="TOC3"/>
        <w:rPr>
          <w:rFonts w:asciiTheme="minorHAnsi" w:eastAsiaTheme="minorEastAsia" w:hAnsiTheme="minorHAnsi" w:cstheme="minorBidi"/>
          <w:snapToGrid/>
          <w:szCs w:val="22"/>
        </w:rPr>
      </w:pPr>
      <w:hyperlink w:anchor="_Toc62820345" w:history="1">
        <w:r w:rsidR="00A20DFE" w:rsidRPr="00914E17">
          <w:rPr>
            <w:rStyle w:val="Hyperlink"/>
          </w:rPr>
          <w:t>3.3.1</w:t>
        </w:r>
        <w:r w:rsidR="00A20DFE">
          <w:rPr>
            <w:rFonts w:asciiTheme="minorHAnsi" w:eastAsiaTheme="minorEastAsia" w:hAnsiTheme="minorHAnsi" w:cstheme="minorBidi"/>
            <w:snapToGrid/>
            <w:szCs w:val="22"/>
          </w:rPr>
          <w:tab/>
        </w:r>
        <w:r w:rsidR="00A20DFE" w:rsidRPr="00914E17">
          <w:rPr>
            <w:rStyle w:val="Hyperlink"/>
          </w:rPr>
          <w:t>Physics of O-X-B EBW heating for MPEX</w:t>
        </w:r>
        <w:r w:rsidR="00A20DFE">
          <w:rPr>
            <w:webHidden/>
          </w:rPr>
          <w:tab/>
        </w:r>
        <w:r w:rsidR="00A20DFE">
          <w:rPr>
            <w:webHidden/>
          </w:rPr>
          <w:fldChar w:fldCharType="begin"/>
        </w:r>
        <w:r w:rsidR="00A20DFE">
          <w:rPr>
            <w:webHidden/>
          </w:rPr>
          <w:instrText xml:space="preserve"> PAGEREF _Toc62820345 \h </w:instrText>
        </w:r>
        <w:r w:rsidR="00A20DFE">
          <w:rPr>
            <w:webHidden/>
          </w:rPr>
        </w:r>
        <w:r w:rsidR="00A20DFE">
          <w:rPr>
            <w:webHidden/>
          </w:rPr>
          <w:fldChar w:fldCharType="separate"/>
        </w:r>
        <w:r w:rsidR="00A20DFE">
          <w:rPr>
            <w:webHidden/>
          </w:rPr>
          <w:t>85</w:t>
        </w:r>
        <w:r w:rsidR="00A20DFE">
          <w:rPr>
            <w:webHidden/>
          </w:rPr>
          <w:fldChar w:fldCharType="end"/>
        </w:r>
      </w:hyperlink>
    </w:p>
    <w:p w14:paraId="718751C0" w14:textId="31CFB2B8" w:rsidR="00A20DFE" w:rsidRDefault="003A7DFD">
      <w:pPr>
        <w:pStyle w:val="TOC3"/>
        <w:rPr>
          <w:rFonts w:asciiTheme="minorHAnsi" w:eastAsiaTheme="minorEastAsia" w:hAnsiTheme="minorHAnsi" w:cstheme="minorBidi"/>
          <w:snapToGrid/>
          <w:szCs w:val="22"/>
        </w:rPr>
      </w:pPr>
      <w:hyperlink w:anchor="_Toc62820346" w:history="1">
        <w:r w:rsidR="00A20DFE" w:rsidRPr="00914E17">
          <w:rPr>
            <w:rStyle w:val="Hyperlink"/>
          </w:rPr>
          <w:t>3.3.2</w:t>
        </w:r>
        <w:r w:rsidR="00A20DFE">
          <w:rPr>
            <w:rFonts w:asciiTheme="minorHAnsi" w:eastAsiaTheme="minorEastAsia" w:hAnsiTheme="minorHAnsi" w:cstheme="minorBidi"/>
            <w:snapToGrid/>
            <w:szCs w:val="22"/>
          </w:rPr>
          <w:tab/>
        </w:r>
        <w:r w:rsidR="00A20DFE" w:rsidRPr="00914E17">
          <w:rPr>
            <w:rStyle w:val="Hyperlink"/>
            <w:rFonts w:eastAsia="MS Mincho"/>
          </w:rPr>
          <w:t>Physics</w:t>
        </w:r>
        <w:r w:rsidR="00A20DFE" w:rsidRPr="00914E17">
          <w:rPr>
            <w:rStyle w:val="Hyperlink"/>
          </w:rPr>
          <w:t xml:space="preserve"> of UH heating for MPEX</w:t>
        </w:r>
        <w:r w:rsidR="00A20DFE">
          <w:rPr>
            <w:webHidden/>
          </w:rPr>
          <w:tab/>
        </w:r>
        <w:r w:rsidR="00A20DFE">
          <w:rPr>
            <w:webHidden/>
          </w:rPr>
          <w:fldChar w:fldCharType="begin"/>
        </w:r>
        <w:r w:rsidR="00A20DFE">
          <w:rPr>
            <w:webHidden/>
          </w:rPr>
          <w:instrText xml:space="preserve"> PAGEREF _Toc62820346 \h </w:instrText>
        </w:r>
        <w:r w:rsidR="00A20DFE">
          <w:rPr>
            <w:webHidden/>
          </w:rPr>
        </w:r>
        <w:r w:rsidR="00A20DFE">
          <w:rPr>
            <w:webHidden/>
          </w:rPr>
          <w:fldChar w:fldCharType="separate"/>
        </w:r>
        <w:r w:rsidR="00A20DFE">
          <w:rPr>
            <w:webHidden/>
          </w:rPr>
          <w:t>94</w:t>
        </w:r>
        <w:r w:rsidR="00A20DFE">
          <w:rPr>
            <w:webHidden/>
          </w:rPr>
          <w:fldChar w:fldCharType="end"/>
        </w:r>
      </w:hyperlink>
    </w:p>
    <w:p w14:paraId="6F58234B" w14:textId="5EFF41F0" w:rsidR="00A20DFE" w:rsidRDefault="003A7DFD">
      <w:pPr>
        <w:pStyle w:val="TOC3"/>
        <w:rPr>
          <w:rFonts w:asciiTheme="minorHAnsi" w:eastAsiaTheme="minorEastAsia" w:hAnsiTheme="minorHAnsi" w:cstheme="minorBidi"/>
          <w:snapToGrid/>
          <w:szCs w:val="22"/>
        </w:rPr>
      </w:pPr>
      <w:hyperlink w:anchor="_Toc62820347" w:history="1">
        <w:r w:rsidR="00A20DFE" w:rsidRPr="00914E17">
          <w:rPr>
            <w:rStyle w:val="Hyperlink"/>
          </w:rPr>
          <w:t>3.3.3</w:t>
        </w:r>
        <w:r w:rsidR="00A20DFE">
          <w:rPr>
            <w:rFonts w:asciiTheme="minorHAnsi" w:eastAsiaTheme="minorEastAsia" w:hAnsiTheme="minorHAnsi" w:cstheme="minorBidi"/>
            <w:snapToGrid/>
            <w:szCs w:val="22"/>
          </w:rPr>
          <w:tab/>
        </w:r>
        <w:r w:rsidR="00A20DFE" w:rsidRPr="00914E17">
          <w:rPr>
            <w:rStyle w:val="Hyperlink"/>
          </w:rPr>
          <w:t>Physics of 2</w:t>
        </w:r>
        <w:r w:rsidR="00A20DFE" w:rsidRPr="00914E17">
          <w:rPr>
            <w:rStyle w:val="Hyperlink"/>
            <w:vertAlign w:val="superscript"/>
          </w:rPr>
          <w:t>nd</w:t>
        </w:r>
        <w:r w:rsidR="00A20DFE" w:rsidRPr="00914E17">
          <w:rPr>
            <w:rStyle w:val="Hyperlink"/>
          </w:rPr>
          <w:t xml:space="preserve"> harmonic X-mode ECH heating for MPEX</w:t>
        </w:r>
        <w:r w:rsidR="00A20DFE">
          <w:rPr>
            <w:webHidden/>
          </w:rPr>
          <w:tab/>
        </w:r>
        <w:r w:rsidR="00A20DFE">
          <w:rPr>
            <w:webHidden/>
          </w:rPr>
          <w:fldChar w:fldCharType="begin"/>
        </w:r>
        <w:r w:rsidR="00A20DFE">
          <w:rPr>
            <w:webHidden/>
          </w:rPr>
          <w:instrText xml:space="preserve"> PAGEREF _Toc62820347 \h </w:instrText>
        </w:r>
        <w:r w:rsidR="00A20DFE">
          <w:rPr>
            <w:webHidden/>
          </w:rPr>
        </w:r>
        <w:r w:rsidR="00A20DFE">
          <w:rPr>
            <w:webHidden/>
          </w:rPr>
          <w:fldChar w:fldCharType="separate"/>
        </w:r>
        <w:r w:rsidR="00A20DFE">
          <w:rPr>
            <w:webHidden/>
          </w:rPr>
          <w:t>95</w:t>
        </w:r>
        <w:r w:rsidR="00A20DFE">
          <w:rPr>
            <w:webHidden/>
          </w:rPr>
          <w:fldChar w:fldCharType="end"/>
        </w:r>
      </w:hyperlink>
    </w:p>
    <w:p w14:paraId="234EDE6C" w14:textId="65322ACB" w:rsidR="00A20DFE" w:rsidRDefault="003A7DFD">
      <w:pPr>
        <w:pStyle w:val="TOC3"/>
        <w:rPr>
          <w:rFonts w:asciiTheme="minorHAnsi" w:eastAsiaTheme="minorEastAsia" w:hAnsiTheme="minorHAnsi" w:cstheme="minorBidi"/>
          <w:snapToGrid/>
          <w:szCs w:val="22"/>
        </w:rPr>
      </w:pPr>
      <w:hyperlink w:anchor="_Toc62820348" w:history="1">
        <w:r w:rsidR="00A20DFE" w:rsidRPr="00914E17">
          <w:rPr>
            <w:rStyle w:val="Hyperlink"/>
          </w:rPr>
          <w:t>3.3.4</w:t>
        </w:r>
        <w:r w:rsidR="00A20DFE">
          <w:rPr>
            <w:rFonts w:asciiTheme="minorHAnsi" w:eastAsiaTheme="minorEastAsia" w:hAnsiTheme="minorHAnsi" w:cstheme="minorBidi"/>
            <w:snapToGrid/>
            <w:szCs w:val="22"/>
          </w:rPr>
          <w:tab/>
        </w:r>
        <w:r w:rsidR="00A20DFE" w:rsidRPr="00914E17">
          <w:rPr>
            <w:rStyle w:val="Hyperlink"/>
          </w:rPr>
          <w:t>Physics of whistler heating for MPEX</w:t>
        </w:r>
        <w:r w:rsidR="00A20DFE">
          <w:rPr>
            <w:webHidden/>
          </w:rPr>
          <w:tab/>
        </w:r>
        <w:r w:rsidR="00A20DFE">
          <w:rPr>
            <w:webHidden/>
          </w:rPr>
          <w:fldChar w:fldCharType="begin"/>
        </w:r>
        <w:r w:rsidR="00A20DFE">
          <w:rPr>
            <w:webHidden/>
          </w:rPr>
          <w:instrText xml:space="preserve"> PAGEREF _Toc62820348 \h </w:instrText>
        </w:r>
        <w:r w:rsidR="00A20DFE">
          <w:rPr>
            <w:webHidden/>
          </w:rPr>
        </w:r>
        <w:r w:rsidR="00A20DFE">
          <w:rPr>
            <w:webHidden/>
          </w:rPr>
          <w:fldChar w:fldCharType="separate"/>
        </w:r>
        <w:r w:rsidR="00A20DFE">
          <w:rPr>
            <w:webHidden/>
          </w:rPr>
          <w:t>96</w:t>
        </w:r>
        <w:r w:rsidR="00A20DFE">
          <w:rPr>
            <w:webHidden/>
          </w:rPr>
          <w:fldChar w:fldCharType="end"/>
        </w:r>
      </w:hyperlink>
    </w:p>
    <w:p w14:paraId="23B7978C" w14:textId="028AF630" w:rsidR="00A20DFE" w:rsidRDefault="003A7DFD">
      <w:pPr>
        <w:pStyle w:val="TOC3"/>
        <w:rPr>
          <w:rFonts w:asciiTheme="minorHAnsi" w:eastAsiaTheme="minorEastAsia" w:hAnsiTheme="minorHAnsi" w:cstheme="minorBidi"/>
          <w:snapToGrid/>
          <w:szCs w:val="22"/>
        </w:rPr>
      </w:pPr>
      <w:hyperlink w:anchor="_Toc62820349" w:history="1">
        <w:r w:rsidR="00A20DFE" w:rsidRPr="00914E17">
          <w:rPr>
            <w:rStyle w:val="Hyperlink"/>
          </w:rPr>
          <w:t>3.3.5</w:t>
        </w:r>
        <w:r w:rsidR="00A20DFE">
          <w:rPr>
            <w:rFonts w:asciiTheme="minorHAnsi" w:eastAsiaTheme="minorEastAsia" w:hAnsiTheme="minorHAnsi" w:cstheme="minorBidi"/>
            <w:snapToGrid/>
            <w:szCs w:val="22"/>
          </w:rPr>
          <w:tab/>
        </w:r>
        <w:r w:rsidR="00A20DFE" w:rsidRPr="00914E17">
          <w:rPr>
            <w:rStyle w:val="Hyperlink"/>
          </w:rPr>
          <w:t>Effect of magnetic field ripple on parallel electron transport during microwave plasma heating.</w:t>
        </w:r>
        <w:r w:rsidR="00A20DFE">
          <w:rPr>
            <w:webHidden/>
          </w:rPr>
          <w:tab/>
        </w:r>
        <w:r w:rsidR="00A20DFE">
          <w:rPr>
            <w:webHidden/>
          </w:rPr>
          <w:fldChar w:fldCharType="begin"/>
        </w:r>
        <w:r w:rsidR="00A20DFE">
          <w:rPr>
            <w:webHidden/>
          </w:rPr>
          <w:instrText xml:space="preserve"> PAGEREF _Toc62820349 \h </w:instrText>
        </w:r>
        <w:r w:rsidR="00A20DFE">
          <w:rPr>
            <w:webHidden/>
          </w:rPr>
        </w:r>
        <w:r w:rsidR="00A20DFE">
          <w:rPr>
            <w:webHidden/>
          </w:rPr>
          <w:fldChar w:fldCharType="separate"/>
        </w:r>
        <w:r w:rsidR="00A20DFE">
          <w:rPr>
            <w:webHidden/>
          </w:rPr>
          <w:t>97</w:t>
        </w:r>
        <w:r w:rsidR="00A20DFE">
          <w:rPr>
            <w:webHidden/>
          </w:rPr>
          <w:fldChar w:fldCharType="end"/>
        </w:r>
      </w:hyperlink>
    </w:p>
    <w:p w14:paraId="553DA62E" w14:textId="3B21A939" w:rsidR="00A20DFE" w:rsidRDefault="003A7DFD">
      <w:pPr>
        <w:pStyle w:val="TOC2"/>
        <w:rPr>
          <w:rFonts w:asciiTheme="minorHAnsi" w:eastAsiaTheme="minorEastAsia" w:hAnsiTheme="minorHAnsi" w:cstheme="minorBidi"/>
          <w:noProof/>
          <w:snapToGrid/>
          <w:szCs w:val="22"/>
        </w:rPr>
      </w:pPr>
      <w:hyperlink w:anchor="_Toc62820350" w:history="1">
        <w:r w:rsidR="00A20DFE" w:rsidRPr="00914E17">
          <w:rPr>
            <w:rStyle w:val="Hyperlink"/>
            <w:noProof/>
          </w:rPr>
          <w:t>3.4</w:t>
        </w:r>
        <w:r w:rsidR="00A20DFE">
          <w:rPr>
            <w:rFonts w:asciiTheme="minorHAnsi" w:eastAsiaTheme="minorEastAsia" w:hAnsiTheme="minorHAnsi" w:cstheme="minorBidi"/>
            <w:noProof/>
            <w:snapToGrid/>
            <w:szCs w:val="22"/>
          </w:rPr>
          <w:tab/>
        </w:r>
        <w:r w:rsidR="00A20DFE" w:rsidRPr="00914E17">
          <w:rPr>
            <w:rStyle w:val="Hyperlink"/>
            <w:noProof/>
          </w:rPr>
          <w:t>Ion heating</w:t>
        </w:r>
        <w:r w:rsidR="00A20DFE">
          <w:rPr>
            <w:noProof/>
            <w:webHidden/>
          </w:rPr>
          <w:tab/>
        </w:r>
        <w:r w:rsidR="00A20DFE">
          <w:rPr>
            <w:noProof/>
            <w:webHidden/>
          </w:rPr>
          <w:fldChar w:fldCharType="begin"/>
        </w:r>
        <w:r w:rsidR="00A20DFE">
          <w:rPr>
            <w:noProof/>
            <w:webHidden/>
          </w:rPr>
          <w:instrText xml:space="preserve"> PAGEREF _Toc62820350 \h </w:instrText>
        </w:r>
        <w:r w:rsidR="00A20DFE">
          <w:rPr>
            <w:noProof/>
            <w:webHidden/>
          </w:rPr>
        </w:r>
        <w:r w:rsidR="00A20DFE">
          <w:rPr>
            <w:noProof/>
            <w:webHidden/>
          </w:rPr>
          <w:fldChar w:fldCharType="separate"/>
        </w:r>
        <w:r w:rsidR="00A20DFE">
          <w:rPr>
            <w:noProof/>
            <w:webHidden/>
          </w:rPr>
          <w:t>109</w:t>
        </w:r>
        <w:r w:rsidR="00A20DFE">
          <w:rPr>
            <w:noProof/>
            <w:webHidden/>
          </w:rPr>
          <w:fldChar w:fldCharType="end"/>
        </w:r>
      </w:hyperlink>
    </w:p>
    <w:p w14:paraId="391D2820" w14:textId="6F51092A" w:rsidR="00A20DFE" w:rsidRDefault="003A7DFD">
      <w:pPr>
        <w:pStyle w:val="TOC3"/>
        <w:rPr>
          <w:rFonts w:asciiTheme="minorHAnsi" w:eastAsiaTheme="minorEastAsia" w:hAnsiTheme="minorHAnsi" w:cstheme="minorBidi"/>
          <w:snapToGrid/>
          <w:szCs w:val="22"/>
        </w:rPr>
      </w:pPr>
      <w:hyperlink w:anchor="_Toc62820351" w:history="1">
        <w:r w:rsidR="00A20DFE" w:rsidRPr="00914E17">
          <w:rPr>
            <w:rStyle w:val="Hyperlink"/>
          </w:rPr>
          <w:t>3.4.1</w:t>
        </w:r>
        <w:r w:rsidR="00A20DFE">
          <w:rPr>
            <w:rFonts w:asciiTheme="minorHAnsi" w:eastAsiaTheme="minorEastAsia" w:hAnsiTheme="minorHAnsi" w:cstheme="minorBidi"/>
            <w:snapToGrid/>
            <w:szCs w:val="22"/>
          </w:rPr>
          <w:tab/>
        </w:r>
        <w:r w:rsidR="00A20DFE" w:rsidRPr="00914E17">
          <w:rPr>
            <w:rStyle w:val="Hyperlink"/>
          </w:rPr>
          <w:t>Introduction</w:t>
        </w:r>
        <w:r w:rsidR="00A20DFE">
          <w:rPr>
            <w:webHidden/>
          </w:rPr>
          <w:tab/>
        </w:r>
        <w:r w:rsidR="00A20DFE">
          <w:rPr>
            <w:webHidden/>
          </w:rPr>
          <w:fldChar w:fldCharType="begin"/>
        </w:r>
        <w:r w:rsidR="00A20DFE">
          <w:rPr>
            <w:webHidden/>
          </w:rPr>
          <w:instrText xml:space="preserve"> PAGEREF _Toc62820351 \h </w:instrText>
        </w:r>
        <w:r w:rsidR="00A20DFE">
          <w:rPr>
            <w:webHidden/>
          </w:rPr>
        </w:r>
        <w:r w:rsidR="00A20DFE">
          <w:rPr>
            <w:webHidden/>
          </w:rPr>
          <w:fldChar w:fldCharType="separate"/>
        </w:r>
        <w:r w:rsidR="00A20DFE">
          <w:rPr>
            <w:webHidden/>
          </w:rPr>
          <w:t>109</w:t>
        </w:r>
        <w:r w:rsidR="00A20DFE">
          <w:rPr>
            <w:webHidden/>
          </w:rPr>
          <w:fldChar w:fldCharType="end"/>
        </w:r>
      </w:hyperlink>
    </w:p>
    <w:p w14:paraId="2E991F4E" w14:textId="4096CF6A" w:rsidR="00A20DFE" w:rsidRDefault="003A7DFD">
      <w:pPr>
        <w:pStyle w:val="TOC3"/>
        <w:rPr>
          <w:rFonts w:asciiTheme="minorHAnsi" w:eastAsiaTheme="minorEastAsia" w:hAnsiTheme="minorHAnsi" w:cstheme="minorBidi"/>
          <w:snapToGrid/>
          <w:szCs w:val="22"/>
        </w:rPr>
      </w:pPr>
      <w:hyperlink w:anchor="_Toc62820352" w:history="1">
        <w:r w:rsidR="00A20DFE" w:rsidRPr="00914E17">
          <w:rPr>
            <w:rStyle w:val="Hyperlink"/>
          </w:rPr>
          <w:t>3.4.2</w:t>
        </w:r>
        <w:r w:rsidR="00A20DFE">
          <w:rPr>
            <w:rFonts w:asciiTheme="minorHAnsi" w:eastAsiaTheme="minorEastAsia" w:hAnsiTheme="minorHAnsi" w:cstheme="minorBidi"/>
            <w:snapToGrid/>
            <w:szCs w:val="22"/>
          </w:rPr>
          <w:tab/>
        </w:r>
        <w:r w:rsidR="00A20DFE" w:rsidRPr="00914E17">
          <w:rPr>
            <w:rStyle w:val="Hyperlink"/>
          </w:rPr>
          <w:t>Theory</w:t>
        </w:r>
        <w:r w:rsidR="00A20DFE">
          <w:rPr>
            <w:webHidden/>
          </w:rPr>
          <w:tab/>
        </w:r>
        <w:r w:rsidR="00A20DFE">
          <w:rPr>
            <w:webHidden/>
          </w:rPr>
          <w:fldChar w:fldCharType="begin"/>
        </w:r>
        <w:r w:rsidR="00A20DFE">
          <w:rPr>
            <w:webHidden/>
          </w:rPr>
          <w:instrText xml:space="preserve"> PAGEREF _Toc62820352 \h </w:instrText>
        </w:r>
        <w:r w:rsidR="00A20DFE">
          <w:rPr>
            <w:webHidden/>
          </w:rPr>
        </w:r>
        <w:r w:rsidR="00A20DFE">
          <w:rPr>
            <w:webHidden/>
          </w:rPr>
          <w:fldChar w:fldCharType="separate"/>
        </w:r>
        <w:r w:rsidR="00A20DFE">
          <w:rPr>
            <w:webHidden/>
          </w:rPr>
          <w:t>110</w:t>
        </w:r>
        <w:r w:rsidR="00A20DFE">
          <w:rPr>
            <w:webHidden/>
          </w:rPr>
          <w:fldChar w:fldCharType="end"/>
        </w:r>
      </w:hyperlink>
    </w:p>
    <w:p w14:paraId="4352B858" w14:textId="25B6BAF2" w:rsidR="00A20DFE" w:rsidRDefault="003A7DFD">
      <w:pPr>
        <w:pStyle w:val="TOC3"/>
        <w:rPr>
          <w:rFonts w:asciiTheme="minorHAnsi" w:eastAsiaTheme="minorEastAsia" w:hAnsiTheme="minorHAnsi" w:cstheme="minorBidi"/>
          <w:snapToGrid/>
          <w:szCs w:val="22"/>
        </w:rPr>
      </w:pPr>
      <w:hyperlink w:anchor="_Toc62820353" w:history="1">
        <w:r w:rsidR="00A20DFE" w:rsidRPr="00914E17">
          <w:rPr>
            <w:rStyle w:val="Hyperlink"/>
          </w:rPr>
          <w:t>3.4.3</w:t>
        </w:r>
        <w:r w:rsidR="00A20DFE">
          <w:rPr>
            <w:rFonts w:asciiTheme="minorHAnsi" w:eastAsiaTheme="minorEastAsia" w:hAnsiTheme="minorHAnsi" w:cstheme="minorBidi"/>
            <w:snapToGrid/>
            <w:szCs w:val="22"/>
          </w:rPr>
          <w:tab/>
        </w:r>
        <w:r w:rsidR="00A20DFE" w:rsidRPr="00914E17">
          <w:rPr>
            <w:rStyle w:val="Hyperlink"/>
          </w:rPr>
          <w:t>Conclusions</w:t>
        </w:r>
        <w:r w:rsidR="00A20DFE">
          <w:rPr>
            <w:webHidden/>
          </w:rPr>
          <w:tab/>
        </w:r>
        <w:r w:rsidR="00A20DFE">
          <w:rPr>
            <w:webHidden/>
          </w:rPr>
          <w:fldChar w:fldCharType="begin"/>
        </w:r>
        <w:r w:rsidR="00A20DFE">
          <w:rPr>
            <w:webHidden/>
          </w:rPr>
          <w:instrText xml:space="preserve"> PAGEREF _Toc62820353 \h </w:instrText>
        </w:r>
        <w:r w:rsidR="00A20DFE">
          <w:rPr>
            <w:webHidden/>
          </w:rPr>
        </w:r>
        <w:r w:rsidR="00A20DFE">
          <w:rPr>
            <w:webHidden/>
          </w:rPr>
          <w:fldChar w:fldCharType="separate"/>
        </w:r>
        <w:r w:rsidR="00A20DFE">
          <w:rPr>
            <w:webHidden/>
          </w:rPr>
          <w:t>127</w:t>
        </w:r>
        <w:r w:rsidR="00A20DFE">
          <w:rPr>
            <w:webHidden/>
          </w:rPr>
          <w:fldChar w:fldCharType="end"/>
        </w:r>
      </w:hyperlink>
    </w:p>
    <w:p w14:paraId="5776ECF9" w14:textId="30880165" w:rsidR="00A20DFE" w:rsidRDefault="003A7DFD">
      <w:pPr>
        <w:pStyle w:val="TOC2"/>
        <w:rPr>
          <w:rFonts w:asciiTheme="minorHAnsi" w:eastAsiaTheme="minorEastAsia" w:hAnsiTheme="minorHAnsi" w:cstheme="minorBidi"/>
          <w:noProof/>
          <w:snapToGrid/>
          <w:szCs w:val="22"/>
        </w:rPr>
      </w:pPr>
      <w:hyperlink w:anchor="_Toc62820354" w:history="1">
        <w:r w:rsidR="00A20DFE" w:rsidRPr="00914E17">
          <w:rPr>
            <w:rStyle w:val="Hyperlink"/>
            <w:noProof/>
          </w:rPr>
          <w:t>3.5</w:t>
        </w:r>
        <w:r w:rsidR="00A20DFE">
          <w:rPr>
            <w:rFonts w:asciiTheme="minorHAnsi" w:eastAsiaTheme="minorEastAsia" w:hAnsiTheme="minorHAnsi" w:cstheme="minorBidi"/>
            <w:noProof/>
            <w:snapToGrid/>
            <w:szCs w:val="22"/>
          </w:rPr>
          <w:tab/>
        </w:r>
        <w:r w:rsidR="00A20DFE" w:rsidRPr="00914E17">
          <w:rPr>
            <w:rStyle w:val="Hyperlink"/>
            <w:noProof/>
          </w:rPr>
          <w:t>Combined heating</w:t>
        </w:r>
        <w:r w:rsidR="00A20DFE">
          <w:rPr>
            <w:noProof/>
            <w:webHidden/>
          </w:rPr>
          <w:tab/>
        </w:r>
        <w:r w:rsidR="00A20DFE">
          <w:rPr>
            <w:noProof/>
            <w:webHidden/>
          </w:rPr>
          <w:fldChar w:fldCharType="begin"/>
        </w:r>
        <w:r w:rsidR="00A20DFE">
          <w:rPr>
            <w:noProof/>
            <w:webHidden/>
          </w:rPr>
          <w:instrText xml:space="preserve"> PAGEREF _Toc62820354 \h </w:instrText>
        </w:r>
        <w:r w:rsidR="00A20DFE">
          <w:rPr>
            <w:noProof/>
            <w:webHidden/>
          </w:rPr>
        </w:r>
        <w:r w:rsidR="00A20DFE">
          <w:rPr>
            <w:noProof/>
            <w:webHidden/>
          </w:rPr>
          <w:fldChar w:fldCharType="separate"/>
        </w:r>
        <w:r w:rsidR="00A20DFE">
          <w:rPr>
            <w:noProof/>
            <w:webHidden/>
          </w:rPr>
          <w:t>128</w:t>
        </w:r>
        <w:r w:rsidR="00A20DFE">
          <w:rPr>
            <w:noProof/>
            <w:webHidden/>
          </w:rPr>
          <w:fldChar w:fldCharType="end"/>
        </w:r>
      </w:hyperlink>
    </w:p>
    <w:p w14:paraId="086DE09B" w14:textId="12B2D925" w:rsidR="00A20DFE" w:rsidRDefault="003A7DFD">
      <w:pPr>
        <w:pStyle w:val="TOC2"/>
        <w:rPr>
          <w:rFonts w:asciiTheme="minorHAnsi" w:eastAsiaTheme="minorEastAsia" w:hAnsiTheme="minorHAnsi" w:cstheme="minorBidi"/>
          <w:noProof/>
          <w:snapToGrid/>
          <w:szCs w:val="22"/>
        </w:rPr>
      </w:pPr>
      <w:hyperlink w:anchor="_Toc62820355" w:history="1">
        <w:r w:rsidR="00A20DFE" w:rsidRPr="00914E17">
          <w:rPr>
            <w:rStyle w:val="Hyperlink"/>
            <w:noProof/>
          </w:rPr>
          <w:t>3.6</w:t>
        </w:r>
        <w:r w:rsidR="00A20DFE">
          <w:rPr>
            <w:rFonts w:asciiTheme="minorHAnsi" w:eastAsiaTheme="minorEastAsia" w:hAnsiTheme="minorHAnsi" w:cstheme="minorBidi"/>
            <w:noProof/>
            <w:snapToGrid/>
            <w:szCs w:val="22"/>
          </w:rPr>
          <w:tab/>
        </w:r>
        <w:r w:rsidR="00A20DFE" w:rsidRPr="00914E17">
          <w:rPr>
            <w:rStyle w:val="Hyperlink"/>
            <w:noProof/>
          </w:rPr>
          <w:t>References for Chapter 3</w:t>
        </w:r>
        <w:r w:rsidR="00A20DFE">
          <w:rPr>
            <w:noProof/>
            <w:webHidden/>
          </w:rPr>
          <w:tab/>
        </w:r>
        <w:r w:rsidR="00A20DFE">
          <w:rPr>
            <w:noProof/>
            <w:webHidden/>
          </w:rPr>
          <w:fldChar w:fldCharType="begin"/>
        </w:r>
        <w:r w:rsidR="00A20DFE">
          <w:rPr>
            <w:noProof/>
            <w:webHidden/>
          </w:rPr>
          <w:instrText xml:space="preserve"> PAGEREF _Toc62820355 \h </w:instrText>
        </w:r>
        <w:r w:rsidR="00A20DFE">
          <w:rPr>
            <w:noProof/>
            <w:webHidden/>
          </w:rPr>
        </w:r>
        <w:r w:rsidR="00A20DFE">
          <w:rPr>
            <w:noProof/>
            <w:webHidden/>
          </w:rPr>
          <w:fldChar w:fldCharType="separate"/>
        </w:r>
        <w:r w:rsidR="00A20DFE">
          <w:rPr>
            <w:noProof/>
            <w:webHidden/>
          </w:rPr>
          <w:t>129</w:t>
        </w:r>
        <w:r w:rsidR="00A20DFE">
          <w:rPr>
            <w:noProof/>
            <w:webHidden/>
          </w:rPr>
          <w:fldChar w:fldCharType="end"/>
        </w:r>
      </w:hyperlink>
    </w:p>
    <w:p w14:paraId="7A4E4D1B" w14:textId="21A55418" w:rsidR="00A20DFE" w:rsidRDefault="003A7DFD">
      <w:pPr>
        <w:pStyle w:val="TOC1"/>
        <w:rPr>
          <w:rFonts w:asciiTheme="minorHAnsi" w:eastAsiaTheme="minorEastAsia" w:hAnsiTheme="minorHAnsi" w:cstheme="minorBidi"/>
          <w:noProof/>
          <w:snapToGrid/>
          <w:szCs w:val="22"/>
        </w:rPr>
      </w:pPr>
      <w:hyperlink w:anchor="_Toc62820356" w:history="1">
        <w:r w:rsidR="00A20DFE" w:rsidRPr="00914E17">
          <w:rPr>
            <w:rStyle w:val="Hyperlink"/>
            <w:noProof/>
          </w:rPr>
          <w:t>4.</w:t>
        </w:r>
        <w:r w:rsidR="00A20DFE">
          <w:rPr>
            <w:rFonts w:asciiTheme="minorHAnsi" w:eastAsiaTheme="minorEastAsia" w:hAnsiTheme="minorHAnsi" w:cstheme="minorBidi"/>
            <w:noProof/>
            <w:snapToGrid/>
            <w:szCs w:val="22"/>
          </w:rPr>
          <w:tab/>
        </w:r>
        <w:r w:rsidR="00A20DFE" w:rsidRPr="00914E17">
          <w:rPr>
            <w:rStyle w:val="Hyperlink"/>
            <w:noProof/>
          </w:rPr>
          <w:t>PLASMA SOURCE AND HEATING SYSTEMS</w:t>
        </w:r>
        <w:r w:rsidR="00A20DFE">
          <w:rPr>
            <w:noProof/>
            <w:webHidden/>
          </w:rPr>
          <w:tab/>
        </w:r>
        <w:r w:rsidR="00A20DFE">
          <w:rPr>
            <w:noProof/>
            <w:webHidden/>
          </w:rPr>
          <w:fldChar w:fldCharType="begin"/>
        </w:r>
        <w:r w:rsidR="00A20DFE">
          <w:rPr>
            <w:noProof/>
            <w:webHidden/>
          </w:rPr>
          <w:instrText xml:space="preserve"> PAGEREF _Toc62820356 \h </w:instrText>
        </w:r>
        <w:r w:rsidR="00A20DFE">
          <w:rPr>
            <w:noProof/>
            <w:webHidden/>
          </w:rPr>
        </w:r>
        <w:r w:rsidR="00A20DFE">
          <w:rPr>
            <w:noProof/>
            <w:webHidden/>
          </w:rPr>
          <w:fldChar w:fldCharType="separate"/>
        </w:r>
        <w:r w:rsidR="00A20DFE">
          <w:rPr>
            <w:noProof/>
            <w:webHidden/>
          </w:rPr>
          <w:t>134</w:t>
        </w:r>
        <w:r w:rsidR="00A20DFE">
          <w:rPr>
            <w:noProof/>
            <w:webHidden/>
          </w:rPr>
          <w:fldChar w:fldCharType="end"/>
        </w:r>
      </w:hyperlink>
    </w:p>
    <w:p w14:paraId="28F10ADB" w14:textId="7804E8DE" w:rsidR="00A20DFE" w:rsidRDefault="003A7DFD">
      <w:pPr>
        <w:pStyle w:val="TOC2"/>
        <w:rPr>
          <w:rFonts w:asciiTheme="minorHAnsi" w:eastAsiaTheme="minorEastAsia" w:hAnsiTheme="minorHAnsi" w:cstheme="minorBidi"/>
          <w:noProof/>
          <w:snapToGrid/>
          <w:szCs w:val="22"/>
        </w:rPr>
      </w:pPr>
      <w:hyperlink w:anchor="_Toc62820357" w:history="1">
        <w:r w:rsidR="00A20DFE" w:rsidRPr="00914E17">
          <w:rPr>
            <w:rStyle w:val="Hyperlink"/>
            <w:noProof/>
          </w:rPr>
          <w:t>4.1</w:t>
        </w:r>
        <w:r w:rsidR="00A20DFE">
          <w:rPr>
            <w:rFonts w:asciiTheme="minorHAnsi" w:eastAsiaTheme="minorEastAsia" w:hAnsiTheme="minorHAnsi" w:cstheme="minorBidi"/>
            <w:noProof/>
            <w:snapToGrid/>
            <w:szCs w:val="22"/>
          </w:rPr>
          <w:tab/>
        </w:r>
        <w:r w:rsidR="00A20DFE" w:rsidRPr="00914E17">
          <w:rPr>
            <w:rStyle w:val="Hyperlink"/>
            <w:noProof/>
          </w:rPr>
          <w:t>Helicon Plasma Production System</w:t>
        </w:r>
        <w:r w:rsidR="00A20DFE">
          <w:rPr>
            <w:noProof/>
            <w:webHidden/>
          </w:rPr>
          <w:tab/>
        </w:r>
        <w:r w:rsidR="00A20DFE">
          <w:rPr>
            <w:noProof/>
            <w:webHidden/>
          </w:rPr>
          <w:fldChar w:fldCharType="begin"/>
        </w:r>
        <w:r w:rsidR="00A20DFE">
          <w:rPr>
            <w:noProof/>
            <w:webHidden/>
          </w:rPr>
          <w:instrText xml:space="preserve"> PAGEREF _Toc62820357 \h </w:instrText>
        </w:r>
        <w:r w:rsidR="00A20DFE">
          <w:rPr>
            <w:noProof/>
            <w:webHidden/>
          </w:rPr>
        </w:r>
        <w:r w:rsidR="00A20DFE">
          <w:rPr>
            <w:noProof/>
            <w:webHidden/>
          </w:rPr>
          <w:fldChar w:fldCharType="separate"/>
        </w:r>
        <w:r w:rsidR="00A20DFE">
          <w:rPr>
            <w:noProof/>
            <w:webHidden/>
          </w:rPr>
          <w:t>134</w:t>
        </w:r>
        <w:r w:rsidR="00A20DFE">
          <w:rPr>
            <w:noProof/>
            <w:webHidden/>
          </w:rPr>
          <w:fldChar w:fldCharType="end"/>
        </w:r>
      </w:hyperlink>
    </w:p>
    <w:p w14:paraId="423A4BC0" w14:textId="616D9365" w:rsidR="00A20DFE" w:rsidRDefault="003A7DFD">
      <w:pPr>
        <w:pStyle w:val="TOC3"/>
        <w:rPr>
          <w:rFonts w:asciiTheme="minorHAnsi" w:eastAsiaTheme="minorEastAsia" w:hAnsiTheme="minorHAnsi" w:cstheme="minorBidi"/>
          <w:snapToGrid/>
          <w:szCs w:val="22"/>
        </w:rPr>
      </w:pPr>
      <w:hyperlink w:anchor="_Toc62820358" w:history="1">
        <w:r w:rsidR="00A20DFE" w:rsidRPr="00914E17">
          <w:rPr>
            <w:rStyle w:val="Hyperlink"/>
          </w:rPr>
          <w:t>4.1.1</w:t>
        </w:r>
        <w:r w:rsidR="00A20DFE">
          <w:rPr>
            <w:rFonts w:asciiTheme="minorHAnsi" w:eastAsiaTheme="minorEastAsia" w:hAnsiTheme="minorHAnsi" w:cstheme="minorBidi"/>
            <w:snapToGrid/>
            <w:szCs w:val="22"/>
          </w:rPr>
          <w:tab/>
        </w:r>
        <w:r w:rsidR="00A20DFE" w:rsidRPr="00914E17">
          <w:rPr>
            <w:rStyle w:val="Hyperlink"/>
          </w:rPr>
          <w:t>Overview</w:t>
        </w:r>
        <w:r w:rsidR="00A20DFE">
          <w:rPr>
            <w:webHidden/>
          </w:rPr>
          <w:tab/>
        </w:r>
        <w:r w:rsidR="00A20DFE">
          <w:rPr>
            <w:webHidden/>
          </w:rPr>
          <w:fldChar w:fldCharType="begin"/>
        </w:r>
        <w:r w:rsidR="00A20DFE">
          <w:rPr>
            <w:webHidden/>
          </w:rPr>
          <w:instrText xml:space="preserve"> PAGEREF _Toc62820358 \h </w:instrText>
        </w:r>
        <w:r w:rsidR="00A20DFE">
          <w:rPr>
            <w:webHidden/>
          </w:rPr>
        </w:r>
        <w:r w:rsidR="00A20DFE">
          <w:rPr>
            <w:webHidden/>
          </w:rPr>
          <w:fldChar w:fldCharType="separate"/>
        </w:r>
        <w:r w:rsidR="00A20DFE">
          <w:rPr>
            <w:webHidden/>
          </w:rPr>
          <w:t>134</w:t>
        </w:r>
        <w:r w:rsidR="00A20DFE">
          <w:rPr>
            <w:webHidden/>
          </w:rPr>
          <w:fldChar w:fldCharType="end"/>
        </w:r>
      </w:hyperlink>
    </w:p>
    <w:p w14:paraId="5178D692" w14:textId="4653CBD5" w:rsidR="00A20DFE" w:rsidRDefault="003A7DFD">
      <w:pPr>
        <w:pStyle w:val="TOC3"/>
        <w:rPr>
          <w:rFonts w:asciiTheme="minorHAnsi" w:eastAsiaTheme="minorEastAsia" w:hAnsiTheme="minorHAnsi" w:cstheme="minorBidi"/>
          <w:snapToGrid/>
          <w:szCs w:val="22"/>
        </w:rPr>
      </w:pPr>
      <w:hyperlink w:anchor="_Toc62820359" w:history="1">
        <w:r w:rsidR="00A20DFE" w:rsidRPr="00914E17">
          <w:rPr>
            <w:rStyle w:val="Hyperlink"/>
          </w:rPr>
          <w:t>4.1.2</w:t>
        </w:r>
        <w:r w:rsidR="00A20DFE">
          <w:rPr>
            <w:rFonts w:asciiTheme="minorHAnsi" w:eastAsiaTheme="minorEastAsia" w:hAnsiTheme="minorHAnsi" w:cstheme="minorBidi"/>
            <w:snapToGrid/>
            <w:szCs w:val="22"/>
          </w:rPr>
          <w:tab/>
        </w:r>
        <w:r w:rsidR="00A20DFE" w:rsidRPr="00914E17">
          <w:rPr>
            <w:rStyle w:val="Hyperlink"/>
          </w:rPr>
          <w:t>Electrical aspects of the helicon plasma source design</w:t>
        </w:r>
        <w:r w:rsidR="00A20DFE">
          <w:rPr>
            <w:webHidden/>
          </w:rPr>
          <w:tab/>
        </w:r>
        <w:r w:rsidR="00A20DFE">
          <w:rPr>
            <w:webHidden/>
          </w:rPr>
          <w:fldChar w:fldCharType="begin"/>
        </w:r>
        <w:r w:rsidR="00A20DFE">
          <w:rPr>
            <w:webHidden/>
          </w:rPr>
          <w:instrText xml:space="preserve"> PAGEREF _Toc62820359 \h </w:instrText>
        </w:r>
        <w:r w:rsidR="00A20DFE">
          <w:rPr>
            <w:webHidden/>
          </w:rPr>
        </w:r>
        <w:r w:rsidR="00A20DFE">
          <w:rPr>
            <w:webHidden/>
          </w:rPr>
          <w:fldChar w:fldCharType="separate"/>
        </w:r>
        <w:r w:rsidR="00A20DFE">
          <w:rPr>
            <w:webHidden/>
          </w:rPr>
          <w:t>135</w:t>
        </w:r>
        <w:r w:rsidR="00A20DFE">
          <w:rPr>
            <w:webHidden/>
          </w:rPr>
          <w:fldChar w:fldCharType="end"/>
        </w:r>
      </w:hyperlink>
    </w:p>
    <w:p w14:paraId="23CC865E" w14:textId="324C886C" w:rsidR="00A20DFE" w:rsidRDefault="003A7DFD">
      <w:pPr>
        <w:pStyle w:val="TOC3"/>
        <w:rPr>
          <w:rFonts w:asciiTheme="minorHAnsi" w:eastAsiaTheme="minorEastAsia" w:hAnsiTheme="minorHAnsi" w:cstheme="minorBidi"/>
          <w:snapToGrid/>
          <w:szCs w:val="22"/>
        </w:rPr>
      </w:pPr>
      <w:hyperlink w:anchor="_Toc62820360" w:history="1">
        <w:r w:rsidR="00A20DFE" w:rsidRPr="00914E17">
          <w:rPr>
            <w:rStyle w:val="Hyperlink"/>
          </w:rPr>
          <w:t>4.1.3</w:t>
        </w:r>
        <w:r w:rsidR="00A20DFE">
          <w:rPr>
            <w:rFonts w:asciiTheme="minorHAnsi" w:eastAsiaTheme="minorEastAsia" w:hAnsiTheme="minorHAnsi" w:cstheme="minorBidi"/>
            <w:snapToGrid/>
            <w:szCs w:val="22"/>
          </w:rPr>
          <w:tab/>
        </w:r>
        <w:r w:rsidR="00A20DFE" w:rsidRPr="00914E17">
          <w:rPr>
            <w:rStyle w:val="Hyperlink"/>
          </w:rPr>
          <w:t>Helicon antenna mechanical description</w:t>
        </w:r>
        <w:r w:rsidR="00A20DFE">
          <w:rPr>
            <w:webHidden/>
          </w:rPr>
          <w:tab/>
        </w:r>
        <w:r w:rsidR="00A20DFE">
          <w:rPr>
            <w:webHidden/>
          </w:rPr>
          <w:fldChar w:fldCharType="begin"/>
        </w:r>
        <w:r w:rsidR="00A20DFE">
          <w:rPr>
            <w:webHidden/>
          </w:rPr>
          <w:instrText xml:space="preserve"> PAGEREF _Toc62820360 \h </w:instrText>
        </w:r>
        <w:r w:rsidR="00A20DFE">
          <w:rPr>
            <w:webHidden/>
          </w:rPr>
        </w:r>
        <w:r w:rsidR="00A20DFE">
          <w:rPr>
            <w:webHidden/>
          </w:rPr>
          <w:fldChar w:fldCharType="separate"/>
        </w:r>
        <w:r w:rsidR="00A20DFE">
          <w:rPr>
            <w:webHidden/>
          </w:rPr>
          <w:t>138</w:t>
        </w:r>
        <w:r w:rsidR="00A20DFE">
          <w:rPr>
            <w:webHidden/>
          </w:rPr>
          <w:fldChar w:fldCharType="end"/>
        </w:r>
      </w:hyperlink>
    </w:p>
    <w:p w14:paraId="784B8A21" w14:textId="57DCE580" w:rsidR="00A20DFE" w:rsidRDefault="003A7DFD">
      <w:pPr>
        <w:pStyle w:val="TOC3"/>
        <w:rPr>
          <w:rFonts w:asciiTheme="minorHAnsi" w:eastAsiaTheme="minorEastAsia" w:hAnsiTheme="minorHAnsi" w:cstheme="minorBidi"/>
          <w:snapToGrid/>
          <w:szCs w:val="22"/>
        </w:rPr>
      </w:pPr>
      <w:hyperlink w:anchor="_Toc62820361" w:history="1">
        <w:r w:rsidR="00A20DFE" w:rsidRPr="00914E17">
          <w:rPr>
            <w:rStyle w:val="Hyperlink"/>
          </w:rPr>
          <w:t>4.1.4</w:t>
        </w:r>
        <w:r w:rsidR="00A20DFE">
          <w:rPr>
            <w:rFonts w:asciiTheme="minorHAnsi" w:eastAsiaTheme="minorEastAsia" w:hAnsiTheme="minorHAnsi" w:cstheme="minorBidi"/>
            <w:snapToGrid/>
            <w:szCs w:val="22"/>
          </w:rPr>
          <w:tab/>
        </w:r>
        <w:r w:rsidR="00A20DFE" w:rsidRPr="00914E17">
          <w:rPr>
            <w:rStyle w:val="Hyperlink"/>
          </w:rPr>
          <w:t>Helicon antenna thermal / structural analysis</w:t>
        </w:r>
        <w:r w:rsidR="00A20DFE">
          <w:rPr>
            <w:webHidden/>
          </w:rPr>
          <w:tab/>
        </w:r>
        <w:r w:rsidR="00A20DFE">
          <w:rPr>
            <w:webHidden/>
          </w:rPr>
          <w:fldChar w:fldCharType="begin"/>
        </w:r>
        <w:r w:rsidR="00A20DFE">
          <w:rPr>
            <w:webHidden/>
          </w:rPr>
          <w:instrText xml:space="preserve"> PAGEREF _Toc62820361 \h </w:instrText>
        </w:r>
        <w:r w:rsidR="00A20DFE">
          <w:rPr>
            <w:webHidden/>
          </w:rPr>
        </w:r>
        <w:r w:rsidR="00A20DFE">
          <w:rPr>
            <w:webHidden/>
          </w:rPr>
          <w:fldChar w:fldCharType="separate"/>
        </w:r>
        <w:r w:rsidR="00A20DFE">
          <w:rPr>
            <w:webHidden/>
          </w:rPr>
          <w:t>140</w:t>
        </w:r>
        <w:r w:rsidR="00A20DFE">
          <w:rPr>
            <w:webHidden/>
          </w:rPr>
          <w:fldChar w:fldCharType="end"/>
        </w:r>
      </w:hyperlink>
    </w:p>
    <w:p w14:paraId="04FF06DB" w14:textId="6D58074B" w:rsidR="00A20DFE" w:rsidRDefault="003A7DFD">
      <w:pPr>
        <w:pStyle w:val="TOC2"/>
        <w:rPr>
          <w:rFonts w:asciiTheme="minorHAnsi" w:eastAsiaTheme="minorEastAsia" w:hAnsiTheme="minorHAnsi" w:cstheme="minorBidi"/>
          <w:noProof/>
          <w:snapToGrid/>
          <w:szCs w:val="22"/>
        </w:rPr>
      </w:pPr>
      <w:hyperlink w:anchor="_Toc62820362" w:history="1">
        <w:r w:rsidR="00A20DFE" w:rsidRPr="00914E17">
          <w:rPr>
            <w:rStyle w:val="Hyperlink"/>
            <w:noProof/>
          </w:rPr>
          <w:t>4.2</w:t>
        </w:r>
        <w:r w:rsidR="00A20DFE">
          <w:rPr>
            <w:rFonts w:asciiTheme="minorHAnsi" w:eastAsiaTheme="minorEastAsia" w:hAnsiTheme="minorHAnsi" w:cstheme="minorBidi"/>
            <w:noProof/>
            <w:snapToGrid/>
            <w:szCs w:val="22"/>
          </w:rPr>
          <w:tab/>
        </w:r>
        <w:r w:rsidR="00A20DFE" w:rsidRPr="00914E17">
          <w:rPr>
            <w:rStyle w:val="Hyperlink"/>
            <w:noProof/>
          </w:rPr>
          <w:t>ECH heating system</w:t>
        </w:r>
        <w:r w:rsidR="00A20DFE">
          <w:rPr>
            <w:noProof/>
            <w:webHidden/>
          </w:rPr>
          <w:tab/>
        </w:r>
        <w:r w:rsidR="00A20DFE">
          <w:rPr>
            <w:noProof/>
            <w:webHidden/>
          </w:rPr>
          <w:fldChar w:fldCharType="begin"/>
        </w:r>
        <w:r w:rsidR="00A20DFE">
          <w:rPr>
            <w:noProof/>
            <w:webHidden/>
          </w:rPr>
          <w:instrText xml:space="preserve"> PAGEREF _Toc62820362 \h </w:instrText>
        </w:r>
        <w:r w:rsidR="00A20DFE">
          <w:rPr>
            <w:noProof/>
            <w:webHidden/>
          </w:rPr>
        </w:r>
        <w:r w:rsidR="00A20DFE">
          <w:rPr>
            <w:noProof/>
            <w:webHidden/>
          </w:rPr>
          <w:fldChar w:fldCharType="separate"/>
        </w:r>
        <w:r w:rsidR="00A20DFE">
          <w:rPr>
            <w:noProof/>
            <w:webHidden/>
          </w:rPr>
          <w:t>142</w:t>
        </w:r>
        <w:r w:rsidR="00A20DFE">
          <w:rPr>
            <w:noProof/>
            <w:webHidden/>
          </w:rPr>
          <w:fldChar w:fldCharType="end"/>
        </w:r>
      </w:hyperlink>
    </w:p>
    <w:p w14:paraId="46B6C491" w14:textId="784B8E05" w:rsidR="00A20DFE" w:rsidRDefault="003A7DFD">
      <w:pPr>
        <w:pStyle w:val="TOC3"/>
        <w:rPr>
          <w:rFonts w:asciiTheme="minorHAnsi" w:eastAsiaTheme="minorEastAsia" w:hAnsiTheme="minorHAnsi" w:cstheme="minorBidi"/>
          <w:snapToGrid/>
          <w:szCs w:val="22"/>
        </w:rPr>
      </w:pPr>
      <w:hyperlink w:anchor="_Toc62820363" w:history="1">
        <w:r w:rsidR="00A20DFE" w:rsidRPr="00914E17">
          <w:rPr>
            <w:rStyle w:val="Hyperlink"/>
          </w:rPr>
          <w:t>4.2.1</w:t>
        </w:r>
        <w:r w:rsidR="00A20DFE">
          <w:rPr>
            <w:rFonts w:asciiTheme="minorHAnsi" w:eastAsiaTheme="minorEastAsia" w:hAnsiTheme="minorHAnsi" w:cstheme="minorBidi"/>
            <w:snapToGrid/>
            <w:szCs w:val="22"/>
          </w:rPr>
          <w:tab/>
        </w:r>
        <w:r w:rsidR="00A20DFE" w:rsidRPr="00914E17">
          <w:rPr>
            <w:rStyle w:val="Hyperlink"/>
          </w:rPr>
          <w:t>Overview</w:t>
        </w:r>
        <w:r w:rsidR="00A20DFE">
          <w:rPr>
            <w:webHidden/>
          </w:rPr>
          <w:tab/>
        </w:r>
        <w:r w:rsidR="00A20DFE">
          <w:rPr>
            <w:webHidden/>
          </w:rPr>
          <w:fldChar w:fldCharType="begin"/>
        </w:r>
        <w:r w:rsidR="00A20DFE">
          <w:rPr>
            <w:webHidden/>
          </w:rPr>
          <w:instrText xml:space="preserve"> PAGEREF _Toc62820363 \h </w:instrText>
        </w:r>
        <w:r w:rsidR="00A20DFE">
          <w:rPr>
            <w:webHidden/>
          </w:rPr>
        </w:r>
        <w:r w:rsidR="00A20DFE">
          <w:rPr>
            <w:webHidden/>
          </w:rPr>
          <w:fldChar w:fldCharType="separate"/>
        </w:r>
        <w:r w:rsidR="00A20DFE">
          <w:rPr>
            <w:webHidden/>
          </w:rPr>
          <w:t>142</w:t>
        </w:r>
        <w:r w:rsidR="00A20DFE">
          <w:rPr>
            <w:webHidden/>
          </w:rPr>
          <w:fldChar w:fldCharType="end"/>
        </w:r>
      </w:hyperlink>
    </w:p>
    <w:p w14:paraId="6C9FD3AD" w14:textId="77D1D7BE" w:rsidR="00A20DFE" w:rsidRDefault="003A7DFD">
      <w:pPr>
        <w:pStyle w:val="TOC3"/>
        <w:rPr>
          <w:rFonts w:asciiTheme="minorHAnsi" w:eastAsiaTheme="minorEastAsia" w:hAnsiTheme="minorHAnsi" w:cstheme="minorBidi"/>
          <w:snapToGrid/>
          <w:szCs w:val="22"/>
        </w:rPr>
      </w:pPr>
      <w:hyperlink w:anchor="_Toc62820364" w:history="1">
        <w:r w:rsidR="00A20DFE" w:rsidRPr="00914E17">
          <w:rPr>
            <w:rStyle w:val="Hyperlink"/>
          </w:rPr>
          <w:t>4.2.2</w:t>
        </w:r>
        <w:r w:rsidR="00A20DFE">
          <w:rPr>
            <w:rFonts w:asciiTheme="minorHAnsi" w:eastAsiaTheme="minorEastAsia" w:hAnsiTheme="minorHAnsi" w:cstheme="minorBidi"/>
            <w:snapToGrid/>
            <w:szCs w:val="22"/>
          </w:rPr>
          <w:tab/>
        </w:r>
        <w:r w:rsidR="00A20DFE" w:rsidRPr="00914E17">
          <w:rPr>
            <w:rStyle w:val="Hyperlink"/>
          </w:rPr>
          <w:t>Technology requirements for all microwave heating schemes</w:t>
        </w:r>
        <w:r w:rsidR="00A20DFE">
          <w:rPr>
            <w:webHidden/>
          </w:rPr>
          <w:tab/>
        </w:r>
        <w:r w:rsidR="00A20DFE">
          <w:rPr>
            <w:webHidden/>
          </w:rPr>
          <w:fldChar w:fldCharType="begin"/>
        </w:r>
        <w:r w:rsidR="00A20DFE">
          <w:rPr>
            <w:webHidden/>
          </w:rPr>
          <w:instrText xml:space="preserve"> PAGEREF _Toc62820364 \h </w:instrText>
        </w:r>
        <w:r w:rsidR="00A20DFE">
          <w:rPr>
            <w:webHidden/>
          </w:rPr>
        </w:r>
        <w:r w:rsidR="00A20DFE">
          <w:rPr>
            <w:webHidden/>
          </w:rPr>
          <w:fldChar w:fldCharType="separate"/>
        </w:r>
        <w:r w:rsidR="00A20DFE">
          <w:rPr>
            <w:webHidden/>
          </w:rPr>
          <w:t>143</w:t>
        </w:r>
        <w:r w:rsidR="00A20DFE">
          <w:rPr>
            <w:webHidden/>
          </w:rPr>
          <w:fldChar w:fldCharType="end"/>
        </w:r>
      </w:hyperlink>
    </w:p>
    <w:p w14:paraId="4A888E5B" w14:textId="3F785E46" w:rsidR="00A20DFE" w:rsidRDefault="003A7DFD">
      <w:pPr>
        <w:pStyle w:val="TOC3"/>
        <w:rPr>
          <w:rFonts w:asciiTheme="minorHAnsi" w:eastAsiaTheme="minorEastAsia" w:hAnsiTheme="minorHAnsi" w:cstheme="minorBidi"/>
          <w:snapToGrid/>
          <w:szCs w:val="22"/>
        </w:rPr>
      </w:pPr>
      <w:hyperlink w:anchor="_Toc62820365" w:history="1">
        <w:r w:rsidR="00A20DFE" w:rsidRPr="00914E17">
          <w:rPr>
            <w:rStyle w:val="Hyperlink"/>
          </w:rPr>
          <w:t>4.2.3</w:t>
        </w:r>
        <w:r w:rsidR="00A20DFE">
          <w:rPr>
            <w:rFonts w:asciiTheme="minorHAnsi" w:eastAsiaTheme="minorEastAsia" w:hAnsiTheme="minorHAnsi" w:cstheme="minorBidi"/>
            <w:snapToGrid/>
            <w:szCs w:val="22"/>
          </w:rPr>
          <w:tab/>
        </w:r>
        <w:r w:rsidR="00A20DFE" w:rsidRPr="00914E17">
          <w:rPr>
            <w:rStyle w:val="Hyperlink"/>
          </w:rPr>
          <w:t>ECH chamber mechanical description</w:t>
        </w:r>
        <w:r w:rsidR="00A20DFE">
          <w:rPr>
            <w:webHidden/>
          </w:rPr>
          <w:tab/>
        </w:r>
        <w:r w:rsidR="00A20DFE">
          <w:rPr>
            <w:webHidden/>
          </w:rPr>
          <w:fldChar w:fldCharType="begin"/>
        </w:r>
        <w:r w:rsidR="00A20DFE">
          <w:rPr>
            <w:webHidden/>
          </w:rPr>
          <w:instrText xml:space="preserve"> PAGEREF _Toc62820365 \h </w:instrText>
        </w:r>
        <w:r w:rsidR="00A20DFE">
          <w:rPr>
            <w:webHidden/>
          </w:rPr>
        </w:r>
        <w:r w:rsidR="00A20DFE">
          <w:rPr>
            <w:webHidden/>
          </w:rPr>
          <w:fldChar w:fldCharType="separate"/>
        </w:r>
        <w:r w:rsidR="00A20DFE">
          <w:rPr>
            <w:webHidden/>
          </w:rPr>
          <w:t>145</w:t>
        </w:r>
        <w:r w:rsidR="00A20DFE">
          <w:rPr>
            <w:webHidden/>
          </w:rPr>
          <w:fldChar w:fldCharType="end"/>
        </w:r>
      </w:hyperlink>
    </w:p>
    <w:p w14:paraId="73CA124C" w14:textId="5C3DC970" w:rsidR="00A20DFE" w:rsidRDefault="003A7DFD">
      <w:pPr>
        <w:pStyle w:val="TOC2"/>
        <w:rPr>
          <w:rFonts w:asciiTheme="minorHAnsi" w:eastAsiaTheme="minorEastAsia" w:hAnsiTheme="minorHAnsi" w:cstheme="minorBidi"/>
          <w:noProof/>
          <w:snapToGrid/>
          <w:szCs w:val="22"/>
        </w:rPr>
      </w:pPr>
      <w:hyperlink w:anchor="_Toc62820366" w:history="1">
        <w:r w:rsidR="00A20DFE" w:rsidRPr="00914E17">
          <w:rPr>
            <w:rStyle w:val="Hyperlink"/>
            <w:noProof/>
          </w:rPr>
          <w:t>4.3</w:t>
        </w:r>
        <w:r w:rsidR="00A20DFE">
          <w:rPr>
            <w:rFonts w:asciiTheme="minorHAnsi" w:eastAsiaTheme="minorEastAsia" w:hAnsiTheme="minorHAnsi" w:cstheme="minorBidi"/>
            <w:noProof/>
            <w:snapToGrid/>
            <w:szCs w:val="22"/>
          </w:rPr>
          <w:tab/>
        </w:r>
        <w:r w:rsidR="00A20DFE" w:rsidRPr="00914E17">
          <w:rPr>
            <w:rStyle w:val="Hyperlink"/>
            <w:noProof/>
          </w:rPr>
          <w:t>ICH heating system</w:t>
        </w:r>
        <w:r w:rsidR="00A20DFE">
          <w:rPr>
            <w:noProof/>
            <w:webHidden/>
          </w:rPr>
          <w:tab/>
        </w:r>
        <w:r w:rsidR="00A20DFE">
          <w:rPr>
            <w:noProof/>
            <w:webHidden/>
          </w:rPr>
          <w:fldChar w:fldCharType="begin"/>
        </w:r>
        <w:r w:rsidR="00A20DFE">
          <w:rPr>
            <w:noProof/>
            <w:webHidden/>
          </w:rPr>
          <w:instrText xml:space="preserve"> PAGEREF _Toc62820366 \h </w:instrText>
        </w:r>
        <w:r w:rsidR="00A20DFE">
          <w:rPr>
            <w:noProof/>
            <w:webHidden/>
          </w:rPr>
        </w:r>
        <w:r w:rsidR="00A20DFE">
          <w:rPr>
            <w:noProof/>
            <w:webHidden/>
          </w:rPr>
          <w:fldChar w:fldCharType="separate"/>
        </w:r>
        <w:r w:rsidR="00A20DFE">
          <w:rPr>
            <w:noProof/>
            <w:webHidden/>
          </w:rPr>
          <w:t>147</w:t>
        </w:r>
        <w:r w:rsidR="00A20DFE">
          <w:rPr>
            <w:noProof/>
            <w:webHidden/>
          </w:rPr>
          <w:fldChar w:fldCharType="end"/>
        </w:r>
      </w:hyperlink>
    </w:p>
    <w:p w14:paraId="2A2CD443" w14:textId="7BE00FE8" w:rsidR="00A20DFE" w:rsidRDefault="003A7DFD">
      <w:pPr>
        <w:pStyle w:val="TOC3"/>
        <w:rPr>
          <w:rFonts w:asciiTheme="minorHAnsi" w:eastAsiaTheme="minorEastAsia" w:hAnsiTheme="minorHAnsi" w:cstheme="minorBidi"/>
          <w:snapToGrid/>
          <w:szCs w:val="22"/>
        </w:rPr>
      </w:pPr>
      <w:hyperlink w:anchor="_Toc62820367" w:history="1">
        <w:r w:rsidR="00A20DFE" w:rsidRPr="00914E17">
          <w:rPr>
            <w:rStyle w:val="Hyperlink"/>
          </w:rPr>
          <w:t>4.3.1</w:t>
        </w:r>
        <w:r w:rsidR="00A20DFE">
          <w:rPr>
            <w:rFonts w:asciiTheme="minorHAnsi" w:eastAsiaTheme="minorEastAsia" w:hAnsiTheme="minorHAnsi" w:cstheme="minorBidi"/>
            <w:snapToGrid/>
            <w:szCs w:val="22"/>
          </w:rPr>
          <w:tab/>
        </w:r>
        <w:r w:rsidR="00A20DFE" w:rsidRPr="00914E17">
          <w:rPr>
            <w:rStyle w:val="Hyperlink"/>
          </w:rPr>
          <w:t>Overview</w:t>
        </w:r>
        <w:r w:rsidR="00A20DFE">
          <w:rPr>
            <w:webHidden/>
          </w:rPr>
          <w:tab/>
        </w:r>
        <w:r w:rsidR="00A20DFE">
          <w:rPr>
            <w:webHidden/>
          </w:rPr>
          <w:fldChar w:fldCharType="begin"/>
        </w:r>
        <w:r w:rsidR="00A20DFE">
          <w:rPr>
            <w:webHidden/>
          </w:rPr>
          <w:instrText xml:space="preserve"> PAGEREF _Toc62820367 \h </w:instrText>
        </w:r>
        <w:r w:rsidR="00A20DFE">
          <w:rPr>
            <w:webHidden/>
          </w:rPr>
        </w:r>
        <w:r w:rsidR="00A20DFE">
          <w:rPr>
            <w:webHidden/>
          </w:rPr>
          <w:fldChar w:fldCharType="separate"/>
        </w:r>
        <w:r w:rsidR="00A20DFE">
          <w:rPr>
            <w:webHidden/>
          </w:rPr>
          <w:t>147</w:t>
        </w:r>
        <w:r w:rsidR="00A20DFE">
          <w:rPr>
            <w:webHidden/>
          </w:rPr>
          <w:fldChar w:fldCharType="end"/>
        </w:r>
      </w:hyperlink>
    </w:p>
    <w:p w14:paraId="14D7E27D" w14:textId="1203C1AE" w:rsidR="00A20DFE" w:rsidRDefault="003A7DFD">
      <w:pPr>
        <w:pStyle w:val="TOC3"/>
        <w:rPr>
          <w:rFonts w:asciiTheme="minorHAnsi" w:eastAsiaTheme="minorEastAsia" w:hAnsiTheme="minorHAnsi" w:cstheme="minorBidi"/>
          <w:snapToGrid/>
          <w:szCs w:val="22"/>
        </w:rPr>
      </w:pPr>
      <w:hyperlink w:anchor="_Toc62820368" w:history="1">
        <w:r w:rsidR="00A20DFE" w:rsidRPr="00914E17">
          <w:rPr>
            <w:rStyle w:val="Hyperlink"/>
          </w:rPr>
          <w:t>4.3.2</w:t>
        </w:r>
        <w:r w:rsidR="00A20DFE">
          <w:rPr>
            <w:rFonts w:asciiTheme="minorHAnsi" w:eastAsiaTheme="minorEastAsia" w:hAnsiTheme="minorHAnsi" w:cstheme="minorBidi"/>
            <w:snapToGrid/>
            <w:szCs w:val="22"/>
          </w:rPr>
          <w:tab/>
        </w:r>
        <w:r w:rsidR="00A20DFE" w:rsidRPr="00914E17">
          <w:rPr>
            <w:rStyle w:val="Hyperlink"/>
          </w:rPr>
          <w:t>Engineering considerations</w:t>
        </w:r>
        <w:r w:rsidR="00A20DFE">
          <w:rPr>
            <w:webHidden/>
          </w:rPr>
          <w:tab/>
        </w:r>
        <w:r w:rsidR="00A20DFE">
          <w:rPr>
            <w:webHidden/>
          </w:rPr>
          <w:fldChar w:fldCharType="begin"/>
        </w:r>
        <w:r w:rsidR="00A20DFE">
          <w:rPr>
            <w:webHidden/>
          </w:rPr>
          <w:instrText xml:space="preserve"> PAGEREF _Toc62820368 \h </w:instrText>
        </w:r>
        <w:r w:rsidR="00A20DFE">
          <w:rPr>
            <w:webHidden/>
          </w:rPr>
        </w:r>
        <w:r w:rsidR="00A20DFE">
          <w:rPr>
            <w:webHidden/>
          </w:rPr>
          <w:fldChar w:fldCharType="separate"/>
        </w:r>
        <w:r w:rsidR="00A20DFE">
          <w:rPr>
            <w:webHidden/>
          </w:rPr>
          <w:t>147</w:t>
        </w:r>
        <w:r w:rsidR="00A20DFE">
          <w:rPr>
            <w:webHidden/>
          </w:rPr>
          <w:fldChar w:fldCharType="end"/>
        </w:r>
      </w:hyperlink>
    </w:p>
    <w:p w14:paraId="39188836" w14:textId="761AA7A6" w:rsidR="00A20DFE" w:rsidRDefault="003A7DFD">
      <w:pPr>
        <w:pStyle w:val="TOC3"/>
        <w:rPr>
          <w:rFonts w:asciiTheme="minorHAnsi" w:eastAsiaTheme="minorEastAsia" w:hAnsiTheme="minorHAnsi" w:cstheme="minorBidi"/>
          <w:snapToGrid/>
          <w:szCs w:val="22"/>
        </w:rPr>
      </w:pPr>
      <w:hyperlink w:anchor="_Toc62820369" w:history="1">
        <w:r w:rsidR="00A20DFE" w:rsidRPr="00914E17">
          <w:rPr>
            <w:rStyle w:val="Hyperlink"/>
          </w:rPr>
          <w:t>4.3.3</w:t>
        </w:r>
        <w:r w:rsidR="00A20DFE">
          <w:rPr>
            <w:rFonts w:asciiTheme="minorHAnsi" w:eastAsiaTheme="minorEastAsia" w:hAnsiTheme="minorHAnsi" w:cstheme="minorBidi"/>
            <w:snapToGrid/>
            <w:szCs w:val="22"/>
          </w:rPr>
          <w:tab/>
        </w:r>
        <w:r w:rsidR="00A20DFE" w:rsidRPr="00914E17">
          <w:rPr>
            <w:rStyle w:val="Hyperlink"/>
          </w:rPr>
          <w:t>Mechanical description</w:t>
        </w:r>
        <w:r w:rsidR="00A20DFE">
          <w:rPr>
            <w:webHidden/>
          </w:rPr>
          <w:tab/>
        </w:r>
        <w:r w:rsidR="00A20DFE">
          <w:rPr>
            <w:webHidden/>
          </w:rPr>
          <w:fldChar w:fldCharType="begin"/>
        </w:r>
        <w:r w:rsidR="00A20DFE">
          <w:rPr>
            <w:webHidden/>
          </w:rPr>
          <w:instrText xml:space="preserve"> PAGEREF _Toc62820369 \h </w:instrText>
        </w:r>
        <w:r w:rsidR="00A20DFE">
          <w:rPr>
            <w:webHidden/>
          </w:rPr>
        </w:r>
        <w:r w:rsidR="00A20DFE">
          <w:rPr>
            <w:webHidden/>
          </w:rPr>
          <w:fldChar w:fldCharType="separate"/>
        </w:r>
        <w:r w:rsidR="00A20DFE">
          <w:rPr>
            <w:webHidden/>
          </w:rPr>
          <w:t>160</w:t>
        </w:r>
        <w:r w:rsidR="00A20DFE">
          <w:rPr>
            <w:webHidden/>
          </w:rPr>
          <w:fldChar w:fldCharType="end"/>
        </w:r>
      </w:hyperlink>
    </w:p>
    <w:p w14:paraId="7D2E5F4C" w14:textId="21C2BAC5" w:rsidR="00A20DFE" w:rsidRDefault="003A7DFD">
      <w:pPr>
        <w:pStyle w:val="TOC2"/>
        <w:rPr>
          <w:rFonts w:asciiTheme="minorHAnsi" w:eastAsiaTheme="minorEastAsia" w:hAnsiTheme="minorHAnsi" w:cstheme="minorBidi"/>
          <w:noProof/>
          <w:snapToGrid/>
          <w:szCs w:val="22"/>
        </w:rPr>
      </w:pPr>
      <w:hyperlink w:anchor="_Toc62820370" w:history="1">
        <w:r w:rsidR="00A20DFE" w:rsidRPr="00914E17">
          <w:rPr>
            <w:rStyle w:val="Hyperlink"/>
            <w:noProof/>
          </w:rPr>
          <w:t>4.4</w:t>
        </w:r>
        <w:r w:rsidR="00A20DFE">
          <w:rPr>
            <w:rFonts w:asciiTheme="minorHAnsi" w:eastAsiaTheme="minorEastAsia" w:hAnsiTheme="minorHAnsi" w:cstheme="minorBidi"/>
            <w:noProof/>
            <w:snapToGrid/>
            <w:szCs w:val="22"/>
          </w:rPr>
          <w:tab/>
        </w:r>
        <w:r w:rsidR="00A20DFE" w:rsidRPr="00914E17">
          <w:rPr>
            <w:rStyle w:val="Hyperlink"/>
            <w:noProof/>
          </w:rPr>
          <w:t>Heal load specifications</w:t>
        </w:r>
        <w:r w:rsidR="00A20DFE">
          <w:rPr>
            <w:noProof/>
            <w:webHidden/>
          </w:rPr>
          <w:tab/>
        </w:r>
        <w:r w:rsidR="00A20DFE">
          <w:rPr>
            <w:noProof/>
            <w:webHidden/>
          </w:rPr>
          <w:fldChar w:fldCharType="begin"/>
        </w:r>
        <w:r w:rsidR="00A20DFE">
          <w:rPr>
            <w:noProof/>
            <w:webHidden/>
          </w:rPr>
          <w:instrText xml:space="preserve"> PAGEREF _Toc62820370 \h </w:instrText>
        </w:r>
        <w:r w:rsidR="00A20DFE">
          <w:rPr>
            <w:noProof/>
            <w:webHidden/>
          </w:rPr>
        </w:r>
        <w:r w:rsidR="00A20DFE">
          <w:rPr>
            <w:noProof/>
            <w:webHidden/>
          </w:rPr>
          <w:fldChar w:fldCharType="separate"/>
        </w:r>
        <w:r w:rsidR="00A20DFE">
          <w:rPr>
            <w:noProof/>
            <w:webHidden/>
          </w:rPr>
          <w:t>162</w:t>
        </w:r>
        <w:r w:rsidR="00A20DFE">
          <w:rPr>
            <w:noProof/>
            <w:webHidden/>
          </w:rPr>
          <w:fldChar w:fldCharType="end"/>
        </w:r>
      </w:hyperlink>
    </w:p>
    <w:p w14:paraId="770AE516" w14:textId="7E3E2FE5" w:rsidR="00A20DFE" w:rsidRDefault="003A7DFD">
      <w:pPr>
        <w:pStyle w:val="TOC3"/>
        <w:rPr>
          <w:rFonts w:asciiTheme="minorHAnsi" w:eastAsiaTheme="minorEastAsia" w:hAnsiTheme="minorHAnsi" w:cstheme="minorBidi"/>
          <w:snapToGrid/>
          <w:szCs w:val="22"/>
        </w:rPr>
      </w:pPr>
      <w:hyperlink w:anchor="_Toc62820371" w:history="1">
        <w:r w:rsidR="00A20DFE" w:rsidRPr="00914E17">
          <w:rPr>
            <w:rStyle w:val="Hyperlink"/>
          </w:rPr>
          <w:t>4.4.1</w:t>
        </w:r>
        <w:r w:rsidR="00A20DFE">
          <w:rPr>
            <w:rFonts w:asciiTheme="minorHAnsi" w:eastAsiaTheme="minorEastAsia" w:hAnsiTheme="minorHAnsi" w:cstheme="minorBidi"/>
            <w:snapToGrid/>
            <w:szCs w:val="22"/>
          </w:rPr>
          <w:tab/>
        </w:r>
        <w:r w:rsidR="00A20DFE" w:rsidRPr="00914E17">
          <w:rPr>
            <w:rStyle w:val="Hyperlink"/>
          </w:rPr>
          <w:t>Target</w:t>
        </w:r>
        <w:r w:rsidR="00A20DFE">
          <w:rPr>
            <w:webHidden/>
          </w:rPr>
          <w:tab/>
        </w:r>
        <w:r w:rsidR="00A20DFE">
          <w:rPr>
            <w:webHidden/>
          </w:rPr>
          <w:fldChar w:fldCharType="begin"/>
        </w:r>
        <w:r w:rsidR="00A20DFE">
          <w:rPr>
            <w:webHidden/>
          </w:rPr>
          <w:instrText xml:space="preserve"> PAGEREF _Toc62820371 \h </w:instrText>
        </w:r>
        <w:r w:rsidR="00A20DFE">
          <w:rPr>
            <w:webHidden/>
          </w:rPr>
        </w:r>
        <w:r w:rsidR="00A20DFE">
          <w:rPr>
            <w:webHidden/>
          </w:rPr>
          <w:fldChar w:fldCharType="separate"/>
        </w:r>
        <w:r w:rsidR="00A20DFE">
          <w:rPr>
            <w:webHidden/>
          </w:rPr>
          <w:t>163</w:t>
        </w:r>
        <w:r w:rsidR="00A20DFE">
          <w:rPr>
            <w:webHidden/>
          </w:rPr>
          <w:fldChar w:fldCharType="end"/>
        </w:r>
      </w:hyperlink>
    </w:p>
    <w:p w14:paraId="78036E35" w14:textId="15F0AD5A" w:rsidR="00A20DFE" w:rsidRDefault="003A7DFD">
      <w:pPr>
        <w:pStyle w:val="TOC3"/>
        <w:rPr>
          <w:rFonts w:asciiTheme="minorHAnsi" w:eastAsiaTheme="minorEastAsia" w:hAnsiTheme="minorHAnsi" w:cstheme="minorBidi"/>
          <w:snapToGrid/>
          <w:szCs w:val="22"/>
        </w:rPr>
      </w:pPr>
      <w:hyperlink w:anchor="_Toc62820372" w:history="1">
        <w:r w:rsidR="00A20DFE" w:rsidRPr="00914E17">
          <w:rPr>
            <w:rStyle w:val="Hyperlink"/>
          </w:rPr>
          <w:t>4.4.2</w:t>
        </w:r>
        <w:r w:rsidR="00A20DFE">
          <w:rPr>
            <w:rFonts w:asciiTheme="minorHAnsi" w:eastAsiaTheme="minorEastAsia" w:hAnsiTheme="minorHAnsi" w:cstheme="minorBidi"/>
            <w:snapToGrid/>
            <w:szCs w:val="22"/>
          </w:rPr>
          <w:tab/>
        </w:r>
        <w:r w:rsidR="00A20DFE" w:rsidRPr="00914E17">
          <w:rPr>
            <w:rStyle w:val="Hyperlink"/>
          </w:rPr>
          <w:t>Dump tank</w:t>
        </w:r>
        <w:r w:rsidR="00A20DFE">
          <w:rPr>
            <w:webHidden/>
          </w:rPr>
          <w:tab/>
        </w:r>
        <w:r w:rsidR="00A20DFE">
          <w:rPr>
            <w:webHidden/>
          </w:rPr>
          <w:fldChar w:fldCharType="begin"/>
        </w:r>
        <w:r w:rsidR="00A20DFE">
          <w:rPr>
            <w:webHidden/>
          </w:rPr>
          <w:instrText xml:space="preserve"> PAGEREF _Toc62820372 \h </w:instrText>
        </w:r>
        <w:r w:rsidR="00A20DFE">
          <w:rPr>
            <w:webHidden/>
          </w:rPr>
        </w:r>
        <w:r w:rsidR="00A20DFE">
          <w:rPr>
            <w:webHidden/>
          </w:rPr>
          <w:fldChar w:fldCharType="separate"/>
        </w:r>
        <w:r w:rsidR="00A20DFE">
          <w:rPr>
            <w:webHidden/>
          </w:rPr>
          <w:t>163</w:t>
        </w:r>
        <w:r w:rsidR="00A20DFE">
          <w:rPr>
            <w:webHidden/>
          </w:rPr>
          <w:fldChar w:fldCharType="end"/>
        </w:r>
      </w:hyperlink>
    </w:p>
    <w:p w14:paraId="36A7D2C7" w14:textId="0E4A4693" w:rsidR="00A20DFE" w:rsidRDefault="003A7DFD">
      <w:pPr>
        <w:pStyle w:val="TOC3"/>
        <w:rPr>
          <w:rFonts w:asciiTheme="minorHAnsi" w:eastAsiaTheme="minorEastAsia" w:hAnsiTheme="minorHAnsi" w:cstheme="minorBidi"/>
          <w:snapToGrid/>
          <w:szCs w:val="22"/>
        </w:rPr>
      </w:pPr>
      <w:hyperlink w:anchor="_Toc62820373" w:history="1">
        <w:r w:rsidR="00A20DFE" w:rsidRPr="00914E17">
          <w:rPr>
            <w:rStyle w:val="Hyperlink"/>
          </w:rPr>
          <w:t>4.4.3</w:t>
        </w:r>
        <w:r w:rsidR="00A20DFE">
          <w:rPr>
            <w:rFonts w:asciiTheme="minorHAnsi" w:eastAsiaTheme="minorEastAsia" w:hAnsiTheme="minorHAnsi" w:cstheme="minorBidi"/>
            <w:snapToGrid/>
            <w:szCs w:val="22"/>
          </w:rPr>
          <w:tab/>
        </w:r>
        <w:r w:rsidR="00A20DFE" w:rsidRPr="00914E17">
          <w:rPr>
            <w:rStyle w:val="Hyperlink"/>
          </w:rPr>
          <w:t>Dump plate</w:t>
        </w:r>
        <w:r w:rsidR="00A20DFE">
          <w:rPr>
            <w:webHidden/>
          </w:rPr>
          <w:tab/>
        </w:r>
        <w:r w:rsidR="00A20DFE">
          <w:rPr>
            <w:webHidden/>
          </w:rPr>
          <w:fldChar w:fldCharType="begin"/>
        </w:r>
        <w:r w:rsidR="00A20DFE">
          <w:rPr>
            <w:webHidden/>
          </w:rPr>
          <w:instrText xml:space="preserve"> PAGEREF _Toc62820373 \h </w:instrText>
        </w:r>
        <w:r w:rsidR="00A20DFE">
          <w:rPr>
            <w:webHidden/>
          </w:rPr>
        </w:r>
        <w:r w:rsidR="00A20DFE">
          <w:rPr>
            <w:webHidden/>
          </w:rPr>
          <w:fldChar w:fldCharType="separate"/>
        </w:r>
        <w:r w:rsidR="00A20DFE">
          <w:rPr>
            <w:webHidden/>
          </w:rPr>
          <w:t>164</w:t>
        </w:r>
        <w:r w:rsidR="00A20DFE">
          <w:rPr>
            <w:webHidden/>
          </w:rPr>
          <w:fldChar w:fldCharType="end"/>
        </w:r>
      </w:hyperlink>
    </w:p>
    <w:p w14:paraId="5F4DE8F1" w14:textId="035971F8" w:rsidR="00A20DFE" w:rsidRDefault="003A7DFD">
      <w:pPr>
        <w:pStyle w:val="TOC3"/>
        <w:rPr>
          <w:rFonts w:asciiTheme="minorHAnsi" w:eastAsiaTheme="minorEastAsia" w:hAnsiTheme="minorHAnsi" w:cstheme="minorBidi"/>
          <w:snapToGrid/>
          <w:szCs w:val="22"/>
        </w:rPr>
      </w:pPr>
      <w:hyperlink w:anchor="_Toc62820374" w:history="1">
        <w:r w:rsidR="00A20DFE" w:rsidRPr="00914E17">
          <w:rPr>
            <w:rStyle w:val="Hyperlink"/>
          </w:rPr>
          <w:t>4.4.4</w:t>
        </w:r>
        <w:r w:rsidR="00A20DFE">
          <w:rPr>
            <w:rFonts w:asciiTheme="minorHAnsi" w:eastAsiaTheme="minorEastAsia" w:hAnsiTheme="minorHAnsi" w:cstheme="minorBidi"/>
            <w:snapToGrid/>
            <w:szCs w:val="22"/>
          </w:rPr>
          <w:tab/>
        </w:r>
        <w:r w:rsidR="00A20DFE" w:rsidRPr="00914E17">
          <w:rPr>
            <w:rStyle w:val="Hyperlink"/>
          </w:rPr>
          <w:t>Helicon window and limiter</w:t>
        </w:r>
        <w:r w:rsidR="00A20DFE">
          <w:rPr>
            <w:webHidden/>
          </w:rPr>
          <w:tab/>
        </w:r>
        <w:r w:rsidR="00A20DFE">
          <w:rPr>
            <w:webHidden/>
          </w:rPr>
          <w:fldChar w:fldCharType="begin"/>
        </w:r>
        <w:r w:rsidR="00A20DFE">
          <w:rPr>
            <w:webHidden/>
          </w:rPr>
          <w:instrText xml:space="preserve"> PAGEREF _Toc62820374 \h </w:instrText>
        </w:r>
        <w:r w:rsidR="00A20DFE">
          <w:rPr>
            <w:webHidden/>
          </w:rPr>
        </w:r>
        <w:r w:rsidR="00A20DFE">
          <w:rPr>
            <w:webHidden/>
          </w:rPr>
          <w:fldChar w:fldCharType="separate"/>
        </w:r>
        <w:r w:rsidR="00A20DFE">
          <w:rPr>
            <w:webHidden/>
          </w:rPr>
          <w:t>164</w:t>
        </w:r>
        <w:r w:rsidR="00A20DFE">
          <w:rPr>
            <w:webHidden/>
          </w:rPr>
          <w:fldChar w:fldCharType="end"/>
        </w:r>
      </w:hyperlink>
    </w:p>
    <w:p w14:paraId="4AEE5EC9" w14:textId="50F034E6" w:rsidR="00A20DFE" w:rsidRDefault="003A7DFD">
      <w:pPr>
        <w:pStyle w:val="TOC3"/>
        <w:rPr>
          <w:rFonts w:asciiTheme="minorHAnsi" w:eastAsiaTheme="minorEastAsia" w:hAnsiTheme="minorHAnsi" w:cstheme="minorBidi"/>
          <w:snapToGrid/>
          <w:szCs w:val="22"/>
        </w:rPr>
      </w:pPr>
      <w:hyperlink w:anchor="_Toc62820375" w:history="1">
        <w:r w:rsidR="00A20DFE" w:rsidRPr="00914E17">
          <w:rPr>
            <w:rStyle w:val="Hyperlink"/>
          </w:rPr>
          <w:t>4.4.5</w:t>
        </w:r>
        <w:r w:rsidR="00A20DFE">
          <w:rPr>
            <w:rFonts w:asciiTheme="minorHAnsi" w:eastAsiaTheme="minorEastAsia" w:hAnsiTheme="minorHAnsi" w:cstheme="minorBidi"/>
            <w:snapToGrid/>
            <w:szCs w:val="22"/>
          </w:rPr>
          <w:tab/>
        </w:r>
        <w:r w:rsidR="00A20DFE" w:rsidRPr="00914E17">
          <w:rPr>
            <w:rStyle w:val="Hyperlink"/>
          </w:rPr>
          <w:t>Skimmer</w:t>
        </w:r>
        <w:r w:rsidR="00A20DFE">
          <w:rPr>
            <w:webHidden/>
          </w:rPr>
          <w:tab/>
        </w:r>
        <w:r w:rsidR="00A20DFE">
          <w:rPr>
            <w:webHidden/>
          </w:rPr>
          <w:fldChar w:fldCharType="begin"/>
        </w:r>
        <w:r w:rsidR="00A20DFE">
          <w:rPr>
            <w:webHidden/>
          </w:rPr>
          <w:instrText xml:space="preserve"> PAGEREF _Toc62820375 \h </w:instrText>
        </w:r>
        <w:r w:rsidR="00A20DFE">
          <w:rPr>
            <w:webHidden/>
          </w:rPr>
        </w:r>
        <w:r w:rsidR="00A20DFE">
          <w:rPr>
            <w:webHidden/>
          </w:rPr>
          <w:fldChar w:fldCharType="separate"/>
        </w:r>
        <w:r w:rsidR="00A20DFE">
          <w:rPr>
            <w:webHidden/>
          </w:rPr>
          <w:t>164</w:t>
        </w:r>
        <w:r w:rsidR="00A20DFE">
          <w:rPr>
            <w:webHidden/>
          </w:rPr>
          <w:fldChar w:fldCharType="end"/>
        </w:r>
      </w:hyperlink>
    </w:p>
    <w:p w14:paraId="35B71AD0" w14:textId="1E6F81AC" w:rsidR="00A20DFE" w:rsidRDefault="003A7DFD">
      <w:pPr>
        <w:pStyle w:val="TOC3"/>
        <w:rPr>
          <w:rFonts w:asciiTheme="minorHAnsi" w:eastAsiaTheme="minorEastAsia" w:hAnsiTheme="minorHAnsi" w:cstheme="minorBidi"/>
          <w:snapToGrid/>
          <w:szCs w:val="22"/>
        </w:rPr>
      </w:pPr>
      <w:hyperlink w:anchor="_Toc62820376" w:history="1">
        <w:r w:rsidR="00A20DFE" w:rsidRPr="00914E17">
          <w:rPr>
            <w:rStyle w:val="Hyperlink"/>
          </w:rPr>
          <w:t>4.4.6</w:t>
        </w:r>
        <w:r w:rsidR="00A20DFE">
          <w:rPr>
            <w:rFonts w:asciiTheme="minorHAnsi" w:eastAsiaTheme="minorEastAsia" w:hAnsiTheme="minorHAnsi" w:cstheme="minorBidi"/>
            <w:snapToGrid/>
            <w:szCs w:val="22"/>
          </w:rPr>
          <w:tab/>
        </w:r>
        <w:r w:rsidR="00A20DFE" w:rsidRPr="00914E17">
          <w:rPr>
            <w:rStyle w:val="Hyperlink"/>
          </w:rPr>
          <w:t>Vacuum chamber upstream of helicon</w:t>
        </w:r>
        <w:r w:rsidR="00A20DFE">
          <w:rPr>
            <w:webHidden/>
          </w:rPr>
          <w:tab/>
        </w:r>
        <w:r w:rsidR="00A20DFE">
          <w:rPr>
            <w:webHidden/>
          </w:rPr>
          <w:fldChar w:fldCharType="begin"/>
        </w:r>
        <w:r w:rsidR="00A20DFE">
          <w:rPr>
            <w:webHidden/>
          </w:rPr>
          <w:instrText xml:space="preserve"> PAGEREF _Toc62820376 \h </w:instrText>
        </w:r>
        <w:r w:rsidR="00A20DFE">
          <w:rPr>
            <w:webHidden/>
          </w:rPr>
        </w:r>
        <w:r w:rsidR="00A20DFE">
          <w:rPr>
            <w:webHidden/>
          </w:rPr>
          <w:fldChar w:fldCharType="separate"/>
        </w:r>
        <w:r w:rsidR="00A20DFE">
          <w:rPr>
            <w:webHidden/>
          </w:rPr>
          <w:t>164</w:t>
        </w:r>
        <w:r w:rsidR="00A20DFE">
          <w:rPr>
            <w:webHidden/>
          </w:rPr>
          <w:fldChar w:fldCharType="end"/>
        </w:r>
      </w:hyperlink>
    </w:p>
    <w:p w14:paraId="4C8C7694" w14:textId="27F53455" w:rsidR="00A20DFE" w:rsidRDefault="003A7DFD">
      <w:pPr>
        <w:pStyle w:val="TOC3"/>
        <w:rPr>
          <w:rFonts w:asciiTheme="minorHAnsi" w:eastAsiaTheme="minorEastAsia" w:hAnsiTheme="minorHAnsi" w:cstheme="minorBidi"/>
          <w:snapToGrid/>
          <w:szCs w:val="22"/>
        </w:rPr>
      </w:pPr>
      <w:hyperlink w:anchor="_Toc62820377" w:history="1">
        <w:r w:rsidR="00A20DFE" w:rsidRPr="00914E17">
          <w:rPr>
            <w:rStyle w:val="Hyperlink"/>
          </w:rPr>
          <w:t>4.4.7</w:t>
        </w:r>
        <w:r w:rsidR="00A20DFE">
          <w:rPr>
            <w:rFonts w:asciiTheme="minorHAnsi" w:eastAsiaTheme="minorEastAsia" w:hAnsiTheme="minorHAnsi" w:cstheme="minorBidi"/>
            <w:snapToGrid/>
            <w:szCs w:val="22"/>
          </w:rPr>
          <w:tab/>
        </w:r>
        <w:r w:rsidR="00A20DFE" w:rsidRPr="00914E17">
          <w:rPr>
            <w:rStyle w:val="Hyperlink"/>
          </w:rPr>
          <w:t>Microwave absorber</w:t>
        </w:r>
        <w:r w:rsidR="00A20DFE">
          <w:rPr>
            <w:webHidden/>
          </w:rPr>
          <w:tab/>
        </w:r>
        <w:r w:rsidR="00A20DFE">
          <w:rPr>
            <w:webHidden/>
          </w:rPr>
          <w:fldChar w:fldCharType="begin"/>
        </w:r>
        <w:r w:rsidR="00A20DFE">
          <w:rPr>
            <w:webHidden/>
          </w:rPr>
          <w:instrText xml:space="preserve"> PAGEREF _Toc62820377 \h </w:instrText>
        </w:r>
        <w:r w:rsidR="00A20DFE">
          <w:rPr>
            <w:webHidden/>
          </w:rPr>
        </w:r>
        <w:r w:rsidR="00A20DFE">
          <w:rPr>
            <w:webHidden/>
          </w:rPr>
          <w:fldChar w:fldCharType="separate"/>
        </w:r>
        <w:r w:rsidR="00A20DFE">
          <w:rPr>
            <w:webHidden/>
          </w:rPr>
          <w:t>164</w:t>
        </w:r>
        <w:r w:rsidR="00A20DFE">
          <w:rPr>
            <w:webHidden/>
          </w:rPr>
          <w:fldChar w:fldCharType="end"/>
        </w:r>
      </w:hyperlink>
    </w:p>
    <w:p w14:paraId="43ADDD83" w14:textId="7E0D690C" w:rsidR="00A20DFE" w:rsidRDefault="003A7DFD">
      <w:pPr>
        <w:pStyle w:val="TOC3"/>
        <w:rPr>
          <w:rFonts w:asciiTheme="minorHAnsi" w:eastAsiaTheme="minorEastAsia" w:hAnsiTheme="minorHAnsi" w:cstheme="minorBidi"/>
          <w:snapToGrid/>
          <w:szCs w:val="22"/>
        </w:rPr>
      </w:pPr>
      <w:hyperlink w:anchor="_Toc62820378" w:history="1">
        <w:r w:rsidR="00A20DFE" w:rsidRPr="00914E17">
          <w:rPr>
            <w:rStyle w:val="Hyperlink"/>
          </w:rPr>
          <w:t>4.4.8</w:t>
        </w:r>
        <w:r w:rsidR="00A20DFE">
          <w:rPr>
            <w:rFonts w:asciiTheme="minorHAnsi" w:eastAsiaTheme="minorEastAsia" w:hAnsiTheme="minorHAnsi" w:cstheme="minorBidi"/>
            <w:snapToGrid/>
            <w:szCs w:val="22"/>
          </w:rPr>
          <w:tab/>
        </w:r>
        <w:r w:rsidR="00A20DFE" w:rsidRPr="00914E17">
          <w:rPr>
            <w:rStyle w:val="Hyperlink"/>
          </w:rPr>
          <w:t>ICH heating</w:t>
        </w:r>
        <w:r w:rsidR="00A20DFE">
          <w:rPr>
            <w:webHidden/>
          </w:rPr>
          <w:tab/>
        </w:r>
        <w:r w:rsidR="00A20DFE">
          <w:rPr>
            <w:webHidden/>
          </w:rPr>
          <w:fldChar w:fldCharType="begin"/>
        </w:r>
        <w:r w:rsidR="00A20DFE">
          <w:rPr>
            <w:webHidden/>
          </w:rPr>
          <w:instrText xml:space="preserve"> PAGEREF _Toc62820378 \h </w:instrText>
        </w:r>
        <w:r w:rsidR="00A20DFE">
          <w:rPr>
            <w:webHidden/>
          </w:rPr>
        </w:r>
        <w:r w:rsidR="00A20DFE">
          <w:rPr>
            <w:webHidden/>
          </w:rPr>
          <w:fldChar w:fldCharType="separate"/>
        </w:r>
        <w:r w:rsidR="00A20DFE">
          <w:rPr>
            <w:webHidden/>
          </w:rPr>
          <w:t>165</w:t>
        </w:r>
        <w:r w:rsidR="00A20DFE">
          <w:rPr>
            <w:webHidden/>
          </w:rPr>
          <w:fldChar w:fldCharType="end"/>
        </w:r>
      </w:hyperlink>
    </w:p>
    <w:p w14:paraId="0017CAF4" w14:textId="2A5E2631" w:rsidR="00A20DFE" w:rsidRDefault="003A7DFD">
      <w:pPr>
        <w:pStyle w:val="TOC3"/>
        <w:rPr>
          <w:rFonts w:asciiTheme="minorHAnsi" w:eastAsiaTheme="minorEastAsia" w:hAnsiTheme="minorHAnsi" w:cstheme="minorBidi"/>
          <w:snapToGrid/>
          <w:szCs w:val="22"/>
        </w:rPr>
      </w:pPr>
      <w:hyperlink w:anchor="_Toc62820379" w:history="1">
        <w:r w:rsidR="00A20DFE" w:rsidRPr="00914E17">
          <w:rPr>
            <w:rStyle w:val="Hyperlink"/>
          </w:rPr>
          <w:t>4.4.9</w:t>
        </w:r>
        <w:r w:rsidR="00A20DFE">
          <w:rPr>
            <w:rFonts w:asciiTheme="minorHAnsi" w:eastAsiaTheme="minorEastAsia" w:hAnsiTheme="minorHAnsi" w:cstheme="minorBidi"/>
            <w:snapToGrid/>
            <w:szCs w:val="22"/>
          </w:rPr>
          <w:tab/>
        </w:r>
        <w:r w:rsidR="00A20DFE" w:rsidRPr="00914E17">
          <w:rPr>
            <w:rStyle w:val="Hyperlink"/>
          </w:rPr>
          <w:t>Summary of heat load specifications</w:t>
        </w:r>
        <w:r w:rsidR="00A20DFE">
          <w:rPr>
            <w:webHidden/>
          </w:rPr>
          <w:tab/>
        </w:r>
        <w:r w:rsidR="00A20DFE">
          <w:rPr>
            <w:webHidden/>
          </w:rPr>
          <w:fldChar w:fldCharType="begin"/>
        </w:r>
        <w:r w:rsidR="00A20DFE">
          <w:rPr>
            <w:webHidden/>
          </w:rPr>
          <w:instrText xml:space="preserve"> PAGEREF _Toc62820379 \h </w:instrText>
        </w:r>
        <w:r w:rsidR="00A20DFE">
          <w:rPr>
            <w:webHidden/>
          </w:rPr>
        </w:r>
        <w:r w:rsidR="00A20DFE">
          <w:rPr>
            <w:webHidden/>
          </w:rPr>
          <w:fldChar w:fldCharType="separate"/>
        </w:r>
        <w:r w:rsidR="00A20DFE">
          <w:rPr>
            <w:webHidden/>
          </w:rPr>
          <w:t>166</w:t>
        </w:r>
        <w:r w:rsidR="00A20DFE">
          <w:rPr>
            <w:webHidden/>
          </w:rPr>
          <w:fldChar w:fldCharType="end"/>
        </w:r>
      </w:hyperlink>
    </w:p>
    <w:p w14:paraId="2BD19662" w14:textId="1BEB9096" w:rsidR="00A20DFE" w:rsidRDefault="003A7DFD">
      <w:pPr>
        <w:pStyle w:val="TOC2"/>
        <w:rPr>
          <w:rFonts w:asciiTheme="minorHAnsi" w:eastAsiaTheme="minorEastAsia" w:hAnsiTheme="minorHAnsi" w:cstheme="minorBidi"/>
          <w:noProof/>
          <w:snapToGrid/>
          <w:szCs w:val="22"/>
        </w:rPr>
      </w:pPr>
      <w:hyperlink w:anchor="_Toc62820380" w:history="1">
        <w:r w:rsidR="00A20DFE" w:rsidRPr="00914E17">
          <w:rPr>
            <w:rStyle w:val="Hyperlink"/>
            <w:noProof/>
          </w:rPr>
          <w:t>4.5</w:t>
        </w:r>
        <w:r w:rsidR="00A20DFE">
          <w:rPr>
            <w:rFonts w:asciiTheme="minorHAnsi" w:eastAsiaTheme="minorEastAsia" w:hAnsiTheme="minorHAnsi" w:cstheme="minorBidi"/>
            <w:noProof/>
            <w:snapToGrid/>
            <w:szCs w:val="22"/>
          </w:rPr>
          <w:tab/>
        </w:r>
        <w:r w:rsidR="00A20DFE" w:rsidRPr="00914E17">
          <w:rPr>
            <w:rStyle w:val="Hyperlink"/>
            <w:noProof/>
          </w:rPr>
          <w:t>References for Chapter 4</w:t>
        </w:r>
        <w:r w:rsidR="00A20DFE">
          <w:rPr>
            <w:noProof/>
            <w:webHidden/>
          </w:rPr>
          <w:tab/>
        </w:r>
        <w:r w:rsidR="00A20DFE">
          <w:rPr>
            <w:noProof/>
            <w:webHidden/>
          </w:rPr>
          <w:fldChar w:fldCharType="begin"/>
        </w:r>
        <w:r w:rsidR="00A20DFE">
          <w:rPr>
            <w:noProof/>
            <w:webHidden/>
          </w:rPr>
          <w:instrText xml:space="preserve"> PAGEREF _Toc62820380 \h </w:instrText>
        </w:r>
        <w:r w:rsidR="00A20DFE">
          <w:rPr>
            <w:noProof/>
            <w:webHidden/>
          </w:rPr>
        </w:r>
        <w:r w:rsidR="00A20DFE">
          <w:rPr>
            <w:noProof/>
            <w:webHidden/>
          </w:rPr>
          <w:fldChar w:fldCharType="separate"/>
        </w:r>
        <w:r w:rsidR="00A20DFE">
          <w:rPr>
            <w:noProof/>
            <w:webHidden/>
          </w:rPr>
          <w:t>166</w:t>
        </w:r>
        <w:r w:rsidR="00A20DFE">
          <w:rPr>
            <w:noProof/>
            <w:webHidden/>
          </w:rPr>
          <w:fldChar w:fldCharType="end"/>
        </w:r>
      </w:hyperlink>
    </w:p>
    <w:p w14:paraId="2282F9BB" w14:textId="5A3F9A74" w:rsidR="00A20DFE" w:rsidRDefault="003A7DFD">
      <w:pPr>
        <w:pStyle w:val="TOC1"/>
        <w:rPr>
          <w:rFonts w:asciiTheme="minorHAnsi" w:eastAsiaTheme="minorEastAsia" w:hAnsiTheme="minorHAnsi" w:cstheme="minorBidi"/>
          <w:noProof/>
          <w:snapToGrid/>
          <w:szCs w:val="22"/>
        </w:rPr>
      </w:pPr>
      <w:hyperlink w:anchor="_Toc62820381" w:history="1">
        <w:r w:rsidR="00A20DFE" w:rsidRPr="00914E17">
          <w:rPr>
            <w:rStyle w:val="Hyperlink"/>
            <w:noProof/>
          </w:rPr>
          <w:t>5.</w:t>
        </w:r>
        <w:r w:rsidR="00A20DFE">
          <w:rPr>
            <w:rFonts w:asciiTheme="minorHAnsi" w:eastAsiaTheme="minorEastAsia" w:hAnsiTheme="minorHAnsi" w:cstheme="minorBidi"/>
            <w:noProof/>
            <w:snapToGrid/>
            <w:szCs w:val="22"/>
          </w:rPr>
          <w:tab/>
        </w:r>
        <w:r w:rsidR="00A20DFE" w:rsidRPr="00914E17">
          <w:rPr>
            <w:rStyle w:val="Hyperlink"/>
            <w:noProof/>
          </w:rPr>
          <w:t>MAGNET SYSTEMS</w:t>
        </w:r>
        <w:r w:rsidR="00A20DFE">
          <w:rPr>
            <w:noProof/>
            <w:webHidden/>
          </w:rPr>
          <w:tab/>
        </w:r>
        <w:r w:rsidR="00A20DFE">
          <w:rPr>
            <w:noProof/>
            <w:webHidden/>
          </w:rPr>
          <w:fldChar w:fldCharType="begin"/>
        </w:r>
        <w:r w:rsidR="00A20DFE">
          <w:rPr>
            <w:noProof/>
            <w:webHidden/>
          </w:rPr>
          <w:instrText xml:space="preserve"> PAGEREF _Toc62820381 \h </w:instrText>
        </w:r>
        <w:r w:rsidR="00A20DFE">
          <w:rPr>
            <w:noProof/>
            <w:webHidden/>
          </w:rPr>
        </w:r>
        <w:r w:rsidR="00A20DFE">
          <w:rPr>
            <w:noProof/>
            <w:webHidden/>
          </w:rPr>
          <w:fldChar w:fldCharType="separate"/>
        </w:r>
        <w:r w:rsidR="00A20DFE">
          <w:rPr>
            <w:noProof/>
            <w:webHidden/>
          </w:rPr>
          <w:t>167</w:t>
        </w:r>
        <w:r w:rsidR="00A20DFE">
          <w:rPr>
            <w:noProof/>
            <w:webHidden/>
          </w:rPr>
          <w:fldChar w:fldCharType="end"/>
        </w:r>
      </w:hyperlink>
    </w:p>
    <w:p w14:paraId="15B35107" w14:textId="75761C24" w:rsidR="00A20DFE" w:rsidRDefault="003A7DFD">
      <w:pPr>
        <w:pStyle w:val="TOC2"/>
        <w:rPr>
          <w:rFonts w:asciiTheme="minorHAnsi" w:eastAsiaTheme="minorEastAsia" w:hAnsiTheme="minorHAnsi" w:cstheme="minorBidi"/>
          <w:noProof/>
          <w:snapToGrid/>
          <w:szCs w:val="22"/>
        </w:rPr>
      </w:pPr>
      <w:hyperlink w:anchor="_Toc62820382" w:history="1">
        <w:r w:rsidR="00A20DFE" w:rsidRPr="00914E17">
          <w:rPr>
            <w:rStyle w:val="Hyperlink"/>
            <w:noProof/>
          </w:rPr>
          <w:t>5.1</w:t>
        </w:r>
        <w:r w:rsidR="00A20DFE">
          <w:rPr>
            <w:rFonts w:asciiTheme="minorHAnsi" w:eastAsiaTheme="minorEastAsia" w:hAnsiTheme="minorHAnsi" w:cstheme="minorBidi"/>
            <w:noProof/>
            <w:snapToGrid/>
            <w:szCs w:val="22"/>
          </w:rPr>
          <w:tab/>
        </w:r>
        <w:r w:rsidR="00A20DFE" w:rsidRPr="00914E17">
          <w:rPr>
            <w:rStyle w:val="Hyperlink"/>
            <w:noProof/>
          </w:rPr>
          <w:t>Overview of MPEX Magnet System</w:t>
        </w:r>
        <w:r w:rsidR="00A20DFE">
          <w:rPr>
            <w:noProof/>
            <w:webHidden/>
          </w:rPr>
          <w:tab/>
        </w:r>
        <w:r w:rsidR="00A20DFE">
          <w:rPr>
            <w:noProof/>
            <w:webHidden/>
          </w:rPr>
          <w:fldChar w:fldCharType="begin"/>
        </w:r>
        <w:r w:rsidR="00A20DFE">
          <w:rPr>
            <w:noProof/>
            <w:webHidden/>
          </w:rPr>
          <w:instrText xml:space="preserve"> PAGEREF _Toc62820382 \h </w:instrText>
        </w:r>
        <w:r w:rsidR="00A20DFE">
          <w:rPr>
            <w:noProof/>
            <w:webHidden/>
          </w:rPr>
        </w:r>
        <w:r w:rsidR="00A20DFE">
          <w:rPr>
            <w:noProof/>
            <w:webHidden/>
          </w:rPr>
          <w:fldChar w:fldCharType="separate"/>
        </w:r>
        <w:r w:rsidR="00A20DFE">
          <w:rPr>
            <w:noProof/>
            <w:webHidden/>
          </w:rPr>
          <w:t>167</w:t>
        </w:r>
        <w:r w:rsidR="00A20DFE">
          <w:rPr>
            <w:noProof/>
            <w:webHidden/>
          </w:rPr>
          <w:fldChar w:fldCharType="end"/>
        </w:r>
      </w:hyperlink>
    </w:p>
    <w:p w14:paraId="1B384812" w14:textId="03667FC9" w:rsidR="00A20DFE" w:rsidRDefault="003A7DFD">
      <w:pPr>
        <w:pStyle w:val="TOC2"/>
        <w:rPr>
          <w:rFonts w:asciiTheme="minorHAnsi" w:eastAsiaTheme="minorEastAsia" w:hAnsiTheme="minorHAnsi" w:cstheme="minorBidi"/>
          <w:noProof/>
          <w:snapToGrid/>
          <w:szCs w:val="22"/>
        </w:rPr>
      </w:pPr>
      <w:hyperlink w:anchor="_Toc62820383" w:history="1">
        <w:r w:rsidR="00A20DFE" w:rsidRPr="00914E17">
          <w:rPr>
            <w:rStyle w:val="Hyperlink"/>
            <w:noProof/>
          </w:rPr>
          <w:t>5.2</w:t>
        </w:r>
        <w:r w:rsidR="00A20DFE">
          <w:rPr>
            <w:rFonts w:asciiTheme="minorHAnsi" w:eastAsiaTheme="minorEastAsia" w:hAnsiTheme="minorHAnsi" w:cstheme="minorBidi"/>
            <w:noProof/>
            <w:snapToGrid/>
            <w:szCs w:val="22"/>
          </w:rPr>
          <w:tab/>
        </w:r>
        <w:r w:rsidR="00A20DFE" w:rsidRPr="00914E17">
          <w:rPr>
            <w:rStyle w:val="Hyperlink"/>
            <w:noProof/>
          </w:rPr>
          <w:t>Requirements</w:t>
        </w:r>
        <w:r w:rsidR="00A20DFE">
          <w:rPr>
            <w:noProof/>
            <w:webHidden/>
          </w:rPr>
          <w:tab/>
        </w:r>
        <w:r w:rsidR="00A20DFE">
          <w:rPr>
            <w:noProof/>
            <w:webHidden/>
          </w:rPr>
          <w:fldChar w:fldCharType="begin"/>
        </w:r>
        <w:r w:rsidR="00A20DFE">
          <w:rPr>
            <w:noProof/>
            <w:webHidden/>
          </w:rPr>
          <w:instrText xml:space="preserve"> PAGEREF _Toc62820383 \h </w:instrText>
        </w:r>
        <w:r w:rsidR="00A20DFE">
          <w:rPr>
            <w:noProof/>
            <w:webHidden/>
          </w:rPr>
        </w:r>
        <w:r w:rsidR="00A20DFE">
          <w:rPr>
            <w:noProof/>
            <w:webHidden/>
          </w:rPr>
          <w:fldChar w:fldCharType="separate"/>
        </w:r>
        <w:r w:rsidR="00A20DFE">
          <w:rPr>
            <w:noProof/>
            <w:webHidden/>
          </w:rPr>
          <w:t>168</w:t>
        </w:r>
        <w:r w:rsidR="00A20DFE">
          <w:rPr>
            <w:noProof/>
            <w:webHidden/>
          </w:rPr>
          <w:fldChar w:fldCharType="end"/>
        </w:r>
      </w:hyperlink>
    </w:p>
    <w:p w14:paraId="59319BCD" w14:textId="039E6FAC" w:rsidR="00A20DFE" w:rsidRDefault="003A7DFD">
      <w:pPr>
        <w:pStyle w:val="TOC3"/>
        <w:rPr>
          <w:rFonts w:asciiTheme="minorHAnsi" w:eastAsiaTheme="minorEastAsia" w:hAnsiTheme="minorHAnsi" w:cstheme="minorBidi"/>
          <w:snapToGrid/>
          <w:szCs w:val="22"/>
        </w:rPr>
      </w:pPr>
      <w:hyperlink w:anchor="_Toc62820384" w:history="1">
        <w:r w:rsidR="00A20DFE" w:rsidRPr="00914E17">
          <w:rPr>
            <w:rStyle w:val="Hyperlink"/>
          </w:rPr>
          <w:t>5.2.1</w:t>
        </w:r>
        <w:r w:rsidR="00A20DFE">
          <w:rPr>
            <w:rFonts w:asciiTheme="minorHAnsi" w:eastAsiaTheme="minorEastAsia" w:hAnsiTheme="minorHAnsi" w:cstheme="minorBidi"/>
            <w:snapToGrid/>
            <w:szCs w:val="22"/>
          </w:rPr>
          <w:tab/>
        </w:r>
        <w:r w:rsidR="00A20DFE" w:rsidRPr="00914E17">
          <w:rPr>
            <w:rStyle w:val="Hyperlink"/>
          </w:rPr>
          <w:t>General requirements</w:t>
        </w:r>
        <w:r w:rsidR="00A20DFE">
          <w:rPr>
            <w:webHidden/>
          </w:rPr>
          <w:tab/>
        </w:r>
        <w:r w:rsidR="00A20DFE">
          <w:rPr>
            <w:webHidden/>
          </w:rPr>
          <w:fldChar w:fldCharType="begin"/>
        </w:r>
        <w:r w:rsidR="00A20DFE">
          <w:rPr>
            <w:webHidden/>
          </w:rPr>
          <w:instrText xml:space="preserve"> PAGEREF _Toc62820384 \h </w:instrText>
        </w:r>
        <w:r w:rsidR="00A20DFE">
          <w:rPr>
            <w:webHidden/>
          </w:rPr>
        </w:r>
        <w:r w:rsidR="00A20DFE">
          <w:rPr>
            <w:webHidden/>
          </w:rPr>
          <w:fldChar w:fldCharType="separate"/>
        </w:r>
        <w:r w:rsidR="00A20DFE">
          <w:rPr>
            <w:webHidden/>
          </w:rPr>
          <w:t>168</w:t>
        </w:r>
        <w:r w:rsidR="00A20DFE">
          <w:rPr>
            <w:webHidden/>
          </w:rPr>
          <w:fldChar w:fldCharType="end"/>
        </w:r>
      </w:hyperlink>
    </w:p>
    <w:p w14:paraId="5F32E954" w14:textId="64C5B9B4" w:rsidR="00A20DFE" w:rsidRDefault="003A7DFD">
      <w:pPr>
        <w:pStyle w:val="TOC3"/>
        <w:rPr>
          <w:rFonts w:asciiTheme="minorHAnsi" w:eastAsiaTheme="minorEastAsia" w:hAnsiTheme="minorHAnsi" w:cstheme="minorBidi"/>
          <w:snapToGrid/>
          <w:szCs w:val="22"/>
        </w:rPr>
      </w:pPr>
      <w:hyperlink w:anchor="_Toc62820385" w:history="1">
        <w:r w:rsidR="00A20DFE" w:rsidRPr="00914E17">
          <w:rPr>
            <w:rStyle w:val="Hyperlink"/>
          </w:rPr>
          <w:t>5.2.2</w:t>
        </w:r>
        <w:r w:rsidR="00A20DFE">
          <w:rPr>
            <w:rFonts w:asciiTheme="minorHAnsi" w:eastAsiaTheme="minorEastAsia" w:hAnsiTheme="minorHAnsi" w:cstheme="minorBidi"/>
            <w:snapToGrid/>
            <w:szCs w:val="22"/>
          </w:rPr>
          <w:tab/>
        </w:r>
        <w:r w:rsidR="00A20DFE" w:rsidRPr="00914E17">
          <w:rPr>
            <w:rStyle w:val="Hyperlink"/>
          </w:rPr>
          <w:t>Magnet operating requirements</w:t>
        </w:r>
        <w:r w:rsidR="00A20DFE">
          <w:rPr>
            <w:webHidden/>
          </w:rPr>
          <w:tab/>
        </w:r>
        <w:r w:rsidR="00A20DFE">
          <w:rPr>
            <w:webHidden/>
          </w:rPr>
          <w:fldChar w:fldCharType="begin"/>
        </w:r>
        <w:r w:rsidR="00A20DFE">
          <w:rPr>
            <w:webHidden/>
          </w:rPr>
          <w:instrText xml:space="preserve"> PAGEREF _Toc62820385 \h </w:instrText>
        </w:r>
        <w:r w:rsidR="00A20DFE">
          <w:rPr>
            <w:webHidden/>
          </w:rPr>
        </w:r>
        <w:r w:rsidR="00A20DFE">
          <w:rPr>
            <w:webHidden/>
          </w:rPr>
          <w:fldChar w:fldCharType="separate"/>
        </w:r>
        <w:r w:rsidR="00A20DFE">
          <w:rPr>
            <w:webHidden/>
          </w:rPr>
          <w:t>169</w:t>
        </w:r>
        <w:r w:rsidR="00A20DFE">
          <w:rPr>
            <w:webHidden/>
          </w:rPr>
          <w:fldChar w:fldCharType="end"/>
        </w:r>
      </w:hyperlink>
    </w:p>
    <w:p w14:paraId="3F2E1DE6" w14:textId="3DA2A685" w:rsidR="00A20DFE" w:rsidRDefault="003A7DFD">
      <w:pPr>
        <w:pStyle w:val="TOC2"/>
        <w:rPr>
          <w:rFonts w:asciiTheme="minorHAnsi" w:eastAsiaTheme="minorEastAsia" w:hAnsiTheme="minorHAnsi" w:cstheme="minorBidi"/>
          <w:noProof/>
          <w:snapToGrid/>
          <w:szCs w:val="22"/>
        </w:rPr>
      </w:pPr>
      <w:hyperlink w:anchor="_Toc62820386" w:history="1">
        <w:r w:rsidR="00A20DFE" w:rsidRPr="00914E17">
          <w:rPr>
            <w:rStyle w:val="Hyperlink"/>
            <w:noProof/>
          </w:rPr>
          <w:t>5.3</w:t>
        </w:r>
        <w:r w:rsidR="00A20DFE">
          <w:rPr>
            <w:rFonts w:asciiTheme="minorHAnsi" w:eastAsiaTheme="minorEastAsia" w:hAnsiTheme="minorHAnsi" w:cstheme="minorBidi"/>
            <w:noProof/>
            <w:snapToGrid/>
            <w:szCs w:val="22"/>
          </w:rPr>
          <w:tab/>
        </w:r>
        <w:r w:rsidR="00A20DFE" w:rsidRPr="00914E17">
          <w:rPr>
            <w:rStyle w:val="Hyperlink"/>
            <w:noProof/>
          </w:rPr>
          <w:t>References for Chapter 5</w:t>
        </w:r>
        <w:r w:rsidR="00A20DFE">
          <w:rPr>
            <w:noProof/>
            <w:webHidden/>
          </w:rPr>
          <w:tab/>
        </w:r>
        <w:r w:rsidR="00A20DFE">
          <w:rPr>
            <w:noProof/>
            <w:webHidden/>
          </w:rPr>
          <w:fldChar w:fldCharType="begin"/>
        </w:r>
        <w:r w:rsidR="00A20DFE">
          <w:rPr>
            <w:noProof/>
            <w:webHidden/>
          </w:rPr>
          <w:instrText xml:space="preserve"> PAGEREF _Toc62820386 \h </w:instrText>
        </w:r>
        <w:r w:rsidR="00A20DFE">
          <w:rPr>
            <w:noProof/>
            <w:webHidden/>
          </w:rPr>
        </w:r>
        <w:r w:rsidR="00A20DFE">
          <w:rPr>
            <w:noProof/>
            <w:webHidden/>
          </w:rPr>
          <w:fldChar w:fldCharType="separate"/>
        </w:r>
        <w:r w:rsidR="00A20DFE">
          <w:rPr>
            <w:noProof/>
            <w:webHidden/>
          </w:rPr>
          <w:t>170</w:t>
        </w:r>
        <w:r w:rsidR="00A20DFE">
          <w:rPr>
            <w:noProof/>
            <w:webHidden/>
          </w:rPr>
          <w:fldChar w:fldCharType="end"/>
        </w:r>
      </w:hyperlink>
    </w:p>
    <w:p w14:paraId="673DC6FC" w14:textId="59FE4349" w:rsidR="00A20DFE" w:rsidRDefault="003A7DFD">
      <w:pPr>
        <w:pStyle w:val="TOC1"/>
        <w:rPr>
          <w:rFonts w:asciiTheme="minorHAnsi" w:eastAsiaTheme="minorEastAsia" w:hAnsiTheme="minorHAnsi" w:cstheme="minorBidi"/>
          <w:noProof/>
          <w:snapToGrid/>
          <w:szCs w:val="22"/>
        </w:rPr>
      </w:pPr>
      <w:hyperlink w:anchor="_Toc62820387" w:history="1">
        <w:r w:rsidR="00A20DFE" w:rsidRPr="00914E17">
          <w:rPr>
            <w:rStyle w:val="Hyperlink"/>
            <w:noProof/>
          </w:rPr>
          <w:t>6.</w:t>
        </w:r>
        <w:r w:rsidR="00A20DFE">
          <w:rPr>
            <w:rFonts w:asciiTheme="minorHAnsi" w:eastAsiaTheme="minorEastAsia" w:hAnsiTheme="minorHAnsi" w:cstheme="minorBidi"/>
            <w:noProof/>
            <w:snapToGrid/>
            <w:szCs w:val="22"/>
          </w:rPr>
          <w:tab/>
        </w:r>
        <w:r w:rsidR="00A20DFE" w:rsidRPr="00914E17">
          <w:rPr>
            <w:rStyle w:val="Hyperlink"/>
            <w:noProof/>
          </w:rPr>
          <w:t>VACUUM SYSTEMS</w:t>
        </w:r>
        <w:r w:rsidR="00A20DFE">
          <w:rPr>
            <w:noProof/>
            <w:webHidden/>
          </w:rPr>
          <w:tab/>
        </w:r>
        <w:r w:rsidR="00A20DFE">
          <w:rPr>
            <w:noProof/>
            <w:webHidden/>
          </w:rPr>
          <w:fldChar w:fldCharType="begin"/>
        </w:r>
        <w:r w:rsidR="00A20DFE">
          <w:rPr>
            <w:noProof/>
            <w:webHidden/>
          </w:rPr>
          <w:instrText xml:space="preserve"> PAGEREF _Toc62820387 \h </w:instrText>
        </w:r>
        <w:r w:rsidR="00A20DFE">
          <w:rPr>
            <w:noProof/>
            <w:webHidden/>
          </w:rPr>
        </w:r>
        <w:r w:rsidR="00A20DFE">
          <w:rPr>
            <w:noProof/>
            <w:webHidden/>
          </w:rPr>
          <w:fldChar w:fldCharType="separate"/>
        </w:r>
        <w:r w:rsidR="00A20DFE">
          <w:rPr>
            <w:noProof/>
            <w:webHidden/>
          </w:rPr>
          <w:t>172</w:t>
        </w:r>
        <w:r w:rsidR="00A20DFE">
          <w:rPr>
            <w:noProof/>
            <w:webHidden/>
          </w:rPr>
          <w:fldChar w:fldCharType="end"/>
        </w:r>
      </w:hyperlink>
    </w:p>
    <w:p w14:paraId="4807A7DC" w14:textId="22CA29D9" w:rsidR="00A20DFE" w:rsidRDefault="003A7DFD">
      <w:pPr>
        <w:pStyle w:val="TOC2"/>
        <w:rPr>
          <w:rFonts w:asciiTheme="minorHAnsi" w:eastAsiaTheme="minorEastAsia" w:hAnsiTheme="minorHAnsi" w:cstheme="minorBidi"/>
          <w:noProof/>
          <w:snapToGrid/>
          <w:szCs w:val="22"/>
        </w:rPr>
      </w:pPr>
      <w:hyperlink w:anchor="_Toc62820388" w:history="1">
        <w:r w:rsidR="00A20DFE" w:rsidRPr="00914E17">
          <w:rPr>
            <w:rStyle w:val="Hyperlink"/>
            <w:noProof/>
          </w:rPr>
          <w:t>6.1</w:t>
        </w:r>
        <w:r w:rsidR="00A20DFE">
          <w:rPr>
            <w:rFonts w:asciiTheme="minorHAnsi" w:eastAsiaTheme="minorEastAsia" w:hAnsiTheme="minorHAnsi" w:cstheme="minorBidi"/>
            <w:noProof/>
            <w:snapToGrid/>
            <w:szCs w:val="22"/>
          </w:rPr>
          <w:tab/>
        </w:r>
        <w:r w:rsidR="00A20DFE" w:rsidRPr="00914E17">
          <w:rPr>
            <w:rStyle w:val="Hyperlink"/>
            <w:noProof/>
          </w:rPr>
          <w:t>Introduction</w:t>
        </w:r>
        <w:r w:rsidR="00A20DFE">
          <w:rPr>
            <w:noProof/>
            <w:webHidden/>
          </w:rPr>
          <w:tab/>
        </w:r>
        <w:r w:rsidR="00A20DFE">
          <w:rPr>
            <w:noProof/>
            <w:webHidden/>
          </w:rPr>
          <w:fldChar w:fldCharType="begin"/>
        </w:r>
        <w:r w:rsidR="00A20DFE">
          <w:rPr>
            <w:noProof/>
            <w:webHidden/>
          </w:rPr>
          <w:instrText xml:space="preserve"> PAGEREF _Toc62820388 \h </w:instrText>
        </w:r>
        <w:r w:rsidR="00A20DFE">
          <w:rPr>
            <w:noProof/>
            <w:webHidden/>
          </w:rPr>
        </w:r>
        <w:r w:rsidR="00A20DFE">
          <w:rPr>
            <w:noProof/>
            <w:webHidden/>
          </w:rPr>
          <w:fldChar w:fldCharType="separate"/>
        </w:r>
        <w:r w:rsidR="00A20DFE">
          <w:rPr>
            <w:noProof/>
            <w:webHidden/>
          </w:rPr>
          <w:t>172</w:t>
        </w:r>
        <w:r w:rsidR="00A20DFE">
          <w:rPr>
            <w:noProof/>
            <w:webHidden/>
          </w:rPr>
          <w:fldChar w:fldCharType="end"/>
        </w:r>
      </w:hyperlink>
    </w:p>
    <w:p w14:paraId="68BF757E" w14:textId="70190AA9" w:rsidR="00A20DFE" w:rsidRDefault="003A7DFD">
      <w:pPr>
        <w:pStyle w:val="TOC3"/>
        <w:rPr>
          <w:rFonts w:asciiTheme="minorHAnsi" w:eastAsiaTheme="minorEastAsia" w:hAnsiTheme="minorHAnsi" w:cstheme="minorBidi"/>
          <w:snapToGrid/>
          <w:szCs w:val="22"/>
        </w:rPr>
      </w:pPr>
      <w:hyperlink w:anchor="_Toc62820389" w:history="1">
        <w:r w:rsidR="00A20DFE" w:rsidRPr="00914E17">
          <w:rPr>
            <w:rStyle w:val="Hyperlink"/>
          </w:rPr>
          <w:t>6.1.1</w:t>
        </w:r>
        <w:r w:rsidR="00A20DFE">
          <w:rPr>
            <w:rFonts w:asciiTheme="minorHAnsi" w:eastAsiaTheme="minorEastAsia" w:hAnsiTheme="minorHAnsi" w:cstheme="minorBidi"/>
            <w:snapToGrid/>
            <w:szCs w:val="22"/>
          </w:rPr>
          <w:tab/>
        </w:r>
        <w:r w:rsidR="00A20DFE" w:rsidRPr="00914E17">
          <w:rPr>
            <w:rStyle w:val="Hyperlink"/>
          </w:rPr>
          <w:t>Results from Proto-MPEX</w:t>
        </w:r>
        <w:r w:rsidR="00A20DFE">
          <w:rPr>
            <w:webHidden/>
          </w:rPr>
          <w:tab/>
        </w:r>
        <w:r w:rsidR="00A20DFE">
          <w:rPr>
            <w:webHidden/>
          </w:rPr>
          <w:fldChar w:fldCharType="begin"/>
        </w:r>
        <w:r w:rsidR="00A20DFE">
          <w:rPr>
            <w:webHidden/>
          </w:rPr>
          <w:instrText xml:space="preserve"> PAGEREF _Toc62820389 \h </w:instrText>
        </w:r>
        <w:r w:rsidR="00A20DFE">
          <w:rPr>
            <w:webHidden/>
          </w:rPr>
        </w:r>
        <w:r w:rsidR="00A20DFE">
          <w:rPr>
            <w:webHidden/>
          </w:rPr>
          <w:fldChar w:fldCharType="separate"/>
        </w:r>
        <w:r w:rsidR="00A20DFE">
          <w:rPr>
            <w:webHidden/>
          </w:rPr>
          <w:t>172</w:t>
        </w:r>
        <w:r w:rsidR="00A20DFE">
          <w:rPr>
            <w:webHidden/>
          </w:rPr>
          <w:fldChar w:fldCharType="end"/>
        </w:r>
      </w:hyperlink>
    </w:p>
    <w:p w14:paraId="140B430F" w14:textId="58A49B20" w:rsidR="00A20DFE" w:rsidRDefault="003A7DFD">
      <w:pPr>
        <w:pStyle w:val="TOC3"/>
        <w:rPr>
          <w:rFonts w:asciiTheme="minorHAnsi" w:eastAsiaTheme="minorEastAsia" w:hAnsiTheme="minorHAnsi" w:cstheme="minorBidi"/>
          <w:snapToGrid/>
          <w:szCs w:val="22"/>
        </w:rPr>
      </w:pPr>
      <w:hyperlink w:anchor="_Toc62820390" w:history="1">
        <w:r w:rsidR="00A20DFE" w:rsidRPr="00914E17">
          <w:rPr>
            <w:rStyle w:val="Hyperlink"/>
          </w:rPr>
          <w:t>6.1.2</w:t>
        </w:r>
        <w:r w:rsidR="00A20DFE">
          <w:rPr>
            <w:rFonts w:asciiTheme="minorHAnsi" w:eastAsiaTheme="minorEastAsia" w:hAnsiTheme="minorHAnsi" w:cstheme="minorBidi"/>
            <w:snapToGrid/>
            <w:szCs w:val="22"/>
          </w:rPr>
          <w:tab/>
        </w:r>
        <w:r w:rsidR="00A20DFE" w:rsidRPr="00914E17">
          <w:rPr>
            <w:rStyle w:val="Hyperlink"/>
          </w:rPr>
          <w:t>Gas load requirements for MPEX</w:t>
        </w:r>
        <w:r w:rsidR="00A20DFE">
          <w:rPr>
            <w:webHidden/>
          </w:rPr>
          <w:tab/>
        </w:r>
        <w:r w:rsidR="00A20DFE">
          <w:rPr>
            <w:webHidden/>
          </w:rPr>
          <w:fldChar w:fldCharType="begin"/>
        </w:r>
        <w:r w:rsidR="00A20DFE">
          <w:rPr>
            <w:webHidden/>
          </w:rPr>
          <w:instrText xml:space="preserve"> PAGEREF _Toc62820390 \h </w:instrText>
        </w:r>
        <w:r w:rsidR="00A20DFE">
          <w:rPr>
            <w:webHidden/>
          </w:rPr>
        </w:r>
        <w:r w:rsidR="00A20DFE">
          <w:rPr>
            <w:webHidden/>
          </w:rPr>
          <w:fldChar w:fldCharType="separate"/>
        </w:r>
        <w:r w:rsidR="00A20DFE">
          <w:rPr>
            <w:webHidden/>
          </w:rPr>
          <w:t>173</w:t>
        </w:r>
        <w:r w:rsidR="00A20DFE">
          <w:rPr>
            <w:webHidden/>
          </w:rPr>
          <w:fldChar w:fldCharType="end"/>
        </w:r>
      </w:hyperlink>
    </w:p>
    <w:p w14:paraId="0F185997" w14:textId="3677983B" w:rsidR="00A20DFE" w:rsidRDefault="003A7DFD">
      <w:pPr>
        <w:pStyle w:val="TOC2"/>
        <w:rPr>
          <w:rFonts w:asciiTheme="minorHAnsi" w:eastAsiaTheme="minorEastAsia" w:hAnsiTheme="minorHAnsi" w:cstheme="minorBidi"/>
          <w:noProof/>
          <w:snapToGrid/>
          <w:szCs w:val="22"/>
        </w:rPr>
      </w:pPr>
      <w:hyperlink w:anchor="_Toc62820391" w:history="1">
        <w:r w:rsidR="00A20DFE" w:rsidRPr="00914E17">
          <w:rPr>
            <w:rStyle w:val="Hyperlink"/>
            <w:noProof/>
          </w:rPr>
          <w:t>6.2</w:t>
        </w:r>
        <w:r w:rsidR="00A20DFE">
          <w:rPr>
            <w:rFonts w:asciiTheme="minorHAnsi" w:eastAsiaTheme="minorEastAsia" w:hAnsiTheme="minorHAnsi" w:cstheme="minorBidi"/>
            <w:noProof/>
            <w:snapToGrid/>
            <w:szCs w:val="22"/>
          </w:rPr>
          <w:tab/>
        </w:r>
        <w:r w:rsidR="00A20DFE" w:rsidRPr="00914E17">
          <w:rPr>
            <w:rStyle w:val="Hyperlink"/>
            <w:noProof/>
          </w:rPr>
          <w:t>Vacuum System Overview</w:t>
        </w:r>
        <w:r w:rsidR="00A20DFE">
          <w:rPr>
            <w:noProof/>
            <w:webHidden/>
          </w:rPr>
          <w:tab/>
        </w:r>
        <w:r w:rsidR="00A20DFE">
          <w:rPr>
            <w:noProof/>
            <w:webHidden/>
          </w:rPr>
          <w:fldChar w:fldCharType="begin"/>
        </w:r>
        <w:r w:rsidR="00A20DFE">
          <w:rPr>
            <w:noProof/>
            <w:webHidden/>
          </w:rPr>
          <w:instrText xml:space="preserve"> PAGEREF _Toc62820391 \h </w:instrText>
        </w:r>
        <w:r w:rsidR="00A20DFE">
          <w:rPr>
            <w:noProof/>
            <w:webHidden/>
          </w:rPr>
        </w:r>
        <w:r w:rsidR="00A20DFE">
          <w:rPr>
            <w:noProof/>
            <w:webHidden/>
          </w:rPr>
          <w:fldChar w:fldCharType="separate"/>
        </w:r>
        <w:r w:rsidR="00A20DFE">
          <w:rPr>
            <w:noProof/>
            <w:webHidden/>
          </w:rPr>
          <w:t>174</w:t>
        </w:r>
        <w:r w:rsidR="00A20DFE">
          <w:rPr>
            <w:noProof/>
            <w:webHidden/>
          </w:rPr>
          <w:fldChar w:fldCharType="end"/>
        </w:r>
      </w:hyperlink>
    </w:p>
    <w:p w14:paraId="34319FBE" w14:textId="0428544B" w:rsidR="00A20DFE" w:rsidRDefault="003A7DFD">
      <w:pPr>
        <w:pStyle w:val="TOC2"/>
        <w:rPr>
          <w:rFonts w:asciiTheme="minorHAnsi" w:eastAsiaTheme="minorEastAsia" w:hAnsiTheme="minorHAnsi" w:cstheme="minorBidi"/>
          <w:noProof/>
          <w:snapToGrid/>
          <w:szCs w:val="22"/>
        </w:rPr>
      </w:pPr>
      <w:hyperlink w:anchor="_Toc62820392" w:history="1">
        <w:r w:rsidR="00A20DFE" w:rsidRPr="00914E17">
          <w:rPr>
            <w:rStyle w:val="Hyperlink"/>
            <w:noProof/>
          </w:rPr>
          <w:t>6.3</w:t>
        </w:r>
        <w:r w:rsidR="00A20DFE">
          <w:rPr>
            <w:rFonts w:asciiTheme="minorHAnsi" w:eastAsiaTheme="minorEastAsia" w:hAnsiTheme="minorHAnsi" w:cstheme="minorBidi"/>
            <w:noProof/>
            <w:snapToGrid/>
            <w:szCs w:val="22"/>
          </w:rPr>
          <w:tab/>
        </w:r>
        <w:r w:rsidR="00A20DFE" w:rsidRPr="00914E17">
          <w:rPr>
            <w:rStyle w:val="Hyperlink"/>
            <w:noProof/>
          </w:rPr>
          <w:t>References for Chapter 6</w:t>
        </w:r>
        <w:r w:rsidR="00A20DFE">
          <w:rPr>
            <w:noProof/>
            <w:webHidden/>
          </w:rPr>
          <w:tab/>
        </w:r>
        <w:r w:rsidR="00A20DFE">
          <w:rPr>
            <w:noProof/>
            <w:webHidden/>
          </w:rPr>
          <w:fldChar w:fldCharType="begin"/>
        </w:r>
        <w:r w:rsidR="00A20DFE">
          <w:rPr>
            <w:noProof/>
            <w:webHidden/>
          </w:rPr>
          <w:instrText xml:space="preserve"> PAGEREF _Toc62820392 \h </w:instrText>
        </w:r>
        <w:r w:rsidR="00A20DFE">
          <w:rPr>
            <w:noProof/>
            <w:webHidden/>
          </w:rPr>
        </w:r>
        <w:r w:rsidR="00A20DFE">
          <w:rPr>
            <w:noProof/>
            <w:webHidden/>
          </w:rPr>
          <w:fldChar w:fldCharType="separate"/>
        </w:r>
        <w:r w:rsidR="00A20DFE">
          <w:rPr>
            <w:noProof/>
            <w:webHidden/>
          </w:rPr>
          <w:t>178</w:t>
        </w:r>
        <w:r w:rsidR="00A20DFE">
          <w:rPr>
            <w:noProof/>
            <w:webHidden/>
          </w:rPr>
          <w:fldChar w:fldCharType="end"/>
        </w:r>
      </w:hyperlink>
    </w:p>
    <w:p w14:paraId="6ECA041A" w14:textId="214D76A9" w:rsidR="00A20DFE" w:rsidRDefault="003A7DFD">
      <w:pPr>
        <w:pStyle w:val="TOC1"/>
        <w:rPr>
          <w:rFonts w:asciiTheme="minorHAnsi" w:eastAsiaTheme="minorEastAsia" w:hAnsiTheme="minorHAnsi" w:cstheme="minorBidi"/>
          <w:noProof/>
          <w:snapToGrid/>
          <w:szCs w:val="22"/>
        </w:rPr>
      </w:pPr>
      <w:hyperlink w:anchor="_Toc62820393" w:history="1">
        <w:r w:rsidR="00A20DFE" w:rsidRPr="00914E17">
          <w:rPr>
            <w:rStyle w:val="Hyperlink"/>
            <w:noProof/>
          </w:rPr>
          <w:t>7.</w:t>
        </w:r>
        <w:r w:rsidR="00A20DFE">
          <w:rPr>
            <w:rFonts w:asciiTheme="minorHAnsi" w:eastAsiaTheme="minorEastAsia" w:hAnsiTheme="minorHAnsi" w:cstheme="minorBidi"/>
            <w:noProof/>
            <w:snapToGrid/>
            <w:szCs w:val="22"/>
          </w:rPr>
          <w:tab/>
        </w:r>
        <w:r w:rsidR="00A20DFE" w:rsidRPr="00914E17">
          <w:rPr>
            <w:rStyle w:val="Hyperlink"/>
            <w:noProof/>
          </w:rPr>
          <w:t>COOLING SYSTEM AND IN-VESSEL COMPONENTS</w:t>
        </w:r>
        <w:r w:rsidR="00A20DFE">
          <w:rPr>
            <w:noProof/>
            <w:webHidden/>
          </w:rPr>
          <w:tab/>
        </w:r>
        <w:r w:rsidR="00A20DFE">
          <w:rPr>
            <w:noProof/>
            <w:webHidden/>
          </w:rPr>
          <w:fldChar w:fldCharType="begin"/>
        </w:r>
        <w:r w:rsidR="00A20DFE">
          <w:rPr>
            <w:noProof/>
            <w:webHidden/>
          </w:rPr>
          <w:instrText xml:space="preserve"> PAGEREF _Toc62820393 \h </w:instrText>
        </w:r>
        <w:r w:rsidR="00A20DFE">
          <w:rPr>
            <w:noProof/>
            <w:webHidden/>
          </w:rPr>
        </w:r>
        <w:r w:rsidR="00A20DFE">
          <w:rPr>
            <w:noProof/>
            <w:webHidden/>
          </w:rPr>
          <w:fldChar w:fldCharType="separate"/>
        </w:r>
        <w:r w:rsidR="00A20DFE">
          <w:rPr>
            <w:noProof/>
            <w:webHidden/>
          </w:rPr>
          <w:t>178</w:t>
        </w:r>
        <w:r w:rsidR="00A20DFE">
          <w:rPr>
            <w:noProof/>
            <w:webHidden/>
          </w:rPr>
          <w:fldChar w:fldCharType="end"/>
        </w:r>
      </w:hyperlink>
    </w:p>
    <w:p w14:paraId="570C4F9B" w14:textId="26B42F8D" w:rsidR="00A20DFE" w:rsidRDefault="003A7DFD">
      <w:pPr>
        <w:pStyle w:val="TOC2"/>
        <w:rPr>
          <w:rFonts w:asciiTheme="minorHAnsi" w:eastAsiaTheme="minorEastAsia" w:hAnsiTheme="minorHAnsi" w:cstheme="minorBidi"/>
          <w:noProof/>
          <w:snapToGrid/>
          <w:szCs w:val="22"/>
        </w:rPr>
      </w:pPr>
      <w:hyperlink w:anchor="_Toc62820394" w:history="1">
        <w:r w:rsidR="00A20DFE" w:rsidRPr="00914E17">
          <w:rPr>
            <w:rStyle w:val="Hyperlink"/>
            <w:noProof/>
          </w:rPr>
          <w:t>7.1</w:t>
        </w:r>
        <w:r w:rsidR="00A20DFE">
          <w:rPr>
            <w:rFonts w:asciiTheme="minorHAnsi" w:eastAsiaTheme="minorEastAsia" w:hAnsiTheme="minorHAnsi" w:cstheme="minorBidi"/>
            <w:noProof/>
            <w:snapToGrid/>
            <w:szCs w:val="22"/>
          </w:rPr>
          <w:tab/>
        </w:r>
        <w:r w:rsidR="00A20DFE" w:rsidRPr="00914E17">
          <w:rPr>
            <w:rStyle w:val="Hyperlink"/>
            <w:noProof/>
          </w:rPr>
          <w:t>Target design</w:t>
        </w:r>
        <w:r w:rsidR="00A20DFE">
          <w:rPr>
            <w:noProof/>
            <w:webHidden/>
          </w:rPr>
          <w:tab/>
        </w:r>
        <w:r w:rsidR="00A20DFE">
          <w:rPr>
            <w:noProof/>
            <w:webHidden/>
          </w:rPr>
          <w:fldChar w:fldCharType="begin"/>
        </w:r>
        <w:r w:rsidR="00A20DFE">
          <w:rPr>
            <w:noProof/>
            <w:webHidden/>
          </w:rPr>
          <w:instrText xml:space="preserve"> PAGEREF _Toc62820394 \h </w:instrText>
        </w:r>
        <w:r w:rsidR="00A20DFE">
          <w:rPr>
            <w:noProof/>
            <w:webHidden/>
          </w:rPr>
        </w:r>
        <w:r w:rsidR="00A20DFE">
          <w:rPr>
            <w:noProof/>
            <w:webHidden/>
          </w:rPr>
          <w:fldChar w:fldCharType="separate"/>
        </w:r>
        <w:r w:rsidR="00A20DFE">
          <w:rPr>
            <w:noProof/>
            <w:webHidden/>
          </w:rPr>
          <w:t>178</w:t>
        </w:r>
        <w:r w:rsidR="00A20DFE">
          <w:rPr>
            <w:noProof/>
            <w:webHidden/>
          </w:rPr>
          <w:fldChar w:fldCharType="end"/>
        </w:r>
      </w:hyperlink>
    </w:p>
    <w:p w14:paraId="0E56D862" w14:textId="7A8C219B" w:rsidR="00A20DFE" w:rsidRDefault="003A7DFD">
      <w:pPr>
        <w:pStyle w:val="TOC1"/>
        <w:rPr>
          <w:rFonts w:asciiTheme="minorHAnsi" w:eastAsiaTheme="minorEastAsia" w:hAnsiTheme="minorHAnsi" w:cstheme="minorBidi"/>
          <w:noProof/>
          <w:snapToGrid/>
          <w:szCs w:val="22"/>
        </w:rPr>
      </w:pPr>
      <w:hyperlink w:anchor="_Toc62820395" w:history="1">
        <w:r w:rsidR="00A20DFE" w:rsidRPr="00914E17">
          <w:rPr>
            <w:rStyle w:val="Hyperlink"/>
            <w:caps/>
            <w:noProof/>
          </w:rPr>
          <w:t>APPENDIX A.</w:t>
        </w:r>
        <w:r w:rsidR="00A20DFE" w:rsidRPr="00914E17">
          <w:rPr>
            <w:rStyle w:val="Hyperlink"/>
            <w:noProof/>
          </w:rPr>
          <w:t xml:space="preserve"> ACTIVITIES BY NUCLIDE FOR FIVE LIKELY MATERIALS IRRADIATED IN HFIR AND COOLED FOR AT LEAST 2 YEARS</w:t>
        </w:r>
        <w:r w:rsidR="00A20DFE">
          <w:rPr>
            <w:noProof/>
            <w:webHidden/>
          </w:rPr>
          <w:tab/>
        </w:r>
        <w:r w:rsidR="00A20DFE">
          <w:rPr>
            <w:noProof/>
            <w:webHidden/>
          </w:rPr>
          <w:fldChar w:fldCharType="begin"/>
        </w:r>
        <w:r w:rsidR="00A20DFE">
          <w:rPr>
            <w:noProof/>
            <w:webHidden/>
          </w:rPr>
          <w:instrText xml:space="preserve"> PAGEREF _Toc62820395 \h </w:instrText>
        </w:r>
        <w:r w:rsidR="00A20DFE">
          <w:rPr>
            <w:noProof/>
            <w:webHidden/>
          </w:rPr>
        </w:r>
        <w:r w:rsidR="00A20DFE">
          <w:rPr>
            <w:noProof/>
            <w:webHidden/>
          </w:rPr>
          <w:fldChar w:fldCharType="separate"/>
        </w:r>
        <w:r w:rsidR="00A20DFE">
          <w:rPr>
            <w:noProof/>
            <w:webHidden/>
          </w:rPr>
          <w:t>A-1</w:t>
        </w:r>
        <w:r w:rsidR="00A20DFE">
          <w:rPr>
            <w:noProof/>
            <w:webHidden/>
          </w:rPr>
          <w:fldChar w:fldCharType="end"/>
        </w:r>
      </w:hyperlink>
    </w:p>
    <w:p w14:paraId="34B7F0BC" w14:textId="2B02D2AC" w:rsidR="00A20DFE" w:rsidRDefault="003A7DFD">
      <w:pPr>
        <w:pStyle w:val="TOC1"/>
        <w:rPr>
          <w:rFonts w:asciiTheme="minorHAnsi" w:eastAsiaTheme="minorEastAsia" w:hAnsiTheme="minorHAnsi" w:cstheme="minorBidi"/>
          <w:noProof/>
          <w:snapToGrid/>
          <w:szCs w:val="22"/>
        </w:rPr>
      </w:pPr>
      <w:hyperlink w:anchor="_Toc62820396" w:history="1">
        <w:r w:rsidR="00A20DFE" w:rsidRPr="00914E17">
          <w:rPr>
            <w:rStyle w:val="Hyperlink"/>
            <w:caps/>
            <w:noProof/>
          </w:rPr>
          <w:t>APPENDIX B.</w:t>
        </w:r>
        <w:r w:rsidR="00A20DFE" w:rsidRPr="00914E17">
          <w:rPr>
            <w:rStyle w:val="Hyperlink"/>
            <w:noProof/>
          </w:rPr>
          <w:t xml:space="preserve"> DOSE EQUIVALENT RATES (MREM/HR) FOR SEVERAL MPEX MATERIAL SAMPLES THAT WERE IRRADIATED IN THE HFIR CENTRAL FLUX TRAP FOR 10 CYCLES AS A FUNCTION OF COOLING TIME</w:t>
        </w:r>
        <w:r w:rsidR="00A20DFE">
          <w:rPr>
            <w:noProof/>
            <w:webHidden/>
          </w:rPr>
          <w:tab/>
        </w:r>
        <w:r w:rsidR="00A20DFE">
          <w:rPr>
            <w:noProof/>
            <w:webHidden/>
          </w:rPr>
          <w:fldChar w:fldCharType="begin"/>
        </w:r>
        <w:r w:rsidR="00A20DFE">
          <w:rPr>
            <w:noProof/>
            <w:webHidden/>
          </w:rPr>
          <w:instrText xml:space="preserve"> PAGEREF _Toc62820396 \h </w:instrText>
        </w:r>
        <w:r w:rsidR="00A20DFE">
          <w:rPr>
            <w:noProof/>
            <w:webHidden/>
          </w:rPr>
        </w:r>
        <w:r w:rsidR="00A20DFE">
          <w:rPr>
            <w:noProof/>
            <w:webHidden/>
          </w:rPr>
          <w:fldChar w:fldCharType="separate"/>
        </w:r>
        <w:r w:rsidR="00A20DFE">
          <w:rPr>
            <w:noProof/>
            <w:webHidden/>
          </w:rPr>
          <w:t>B-1</w:t>
        </w:r>
        <w:r w:rsidR="00A20DFE">
          <w:rPr>
            <w:noProof/>
            <w:webHidden/>
          </w:rPr>
          <w:fldChar w:fldCharType="end"/>
        </w:r>
      </w:hyperlink>
    </w:p>
    <w:p w14:paraId="0F9B1A91" w14:textId="10E4D41A" w:rsidR="00A20DFE" w:rsidRDefault="003A7DFD">
      <w:pPr>
        <w:pStyle w:val="TOC1"/>
        <w:rPr>
          <w:rFonts w:asciiTheme="minorHAnsi" w:eastAsiaTheme="minorEastAsia" w:hAnsiTheme="minorHAnsi" w:cstheme="minorBidi"/>
          <w:noProof/>
          <w:snapToGrid/>
          <w:szCs w:val="22"/>
        </w:rPr>
      </w:pPr>
      <w:hyperlink w:anchor="_Toc62820397" w:history="1">
        <w:r w:rsidR="00A20DFE" w:rsidRPr="00914E17">
          <w:rPr>
            <w:rStyle w:val="Hyperlink"/>
            <w:caps/>
            <w:noProof/>
          </w:rPr>
          <w:t>APPENDIX C.</w:t>
        </w:r>
        <w:r w:rsidR="00A20DFE" w:rsidRPr="00914E17">
          <w:rPr>
            <w:rStyle w:val="Hyperlink"/>
            <w:noProof/>
          </w:rPr>
          <w:t xml:space="preserve"> DIFFERENCES IN SNS AND HFIR IRRADIATIONS</w:t>
        </w:r>
        <w:r w:rsidR="00A20DFE">
          <w:rPr>
            <w:noProof/>
            <w:webHidden/>
          </w:rPr>
          <w:tab/>
        </w:r>
        <w:r w:rsidR="00A20DFE">
          <w:rPr>
            <w:noProof/>
            <w:webHidden/>
          </w:rPr>
          <w:fldChar w:fldCharType="begin"/>
        </w:r>
        <w:r w:rsidR="00A20DFE">
          <w:rPr>
            <w:noProof/>
            <w:webHidden/>
          </w:rPr>
          <w:instrText xml:space="preserve"> PAGEREF _Toc62820397 \h </w:instrText>
        </w:r>
        <w:r w:rsidR="00A20DFE">
          <w:rPr>
            <w:noProof/>
            <w:webHidden/>
          </w:rPr>
        </w:r>
        <w:r w:rsidR="00A20DFE">
          <w:rPr>
            <w:noProof/>
            <w:webHidden/>
          </w:rPr>
          <w:fldChar w:fldCharType="separate"/>
        </w:r>
        <w:r w:rsidR="00A20DFE">
          <w:rPr>
            <w:noProof/>
            <w:webHidden/>
          </w:rPr>
          <w:t>C-1</w:t>
        </w:r>
        <w:r w:rsidR="00A20DFE">
          <w:rPr>
            <w:noProof/>
            <w:webHidden/>
          </w:rPr>
          <w:fldChar w:fldCharType="end"/>
        </w:r>
      </w:hyperlink>
    </w:p>
    <w:p w14:paraId="4C56DDFA" w14:textId="51610ADC" w:rsidR="00A20DFE" w:rsidRDefault="003A7DFD">
      <w:pPr>
        <w:pStyle w:val="TOC1"/>
        <w:rPr>
          <w:rFonts w:asciiTheme="minorHAnsi" w:eastAsiaTheme="minorEastAsia" w:hAnsiTheme="minorHAnsi" w:cstheme="minorBidi"/>
          <w:noProof/>
          <w:snapToGrid/>
          <w:szCs w:val="22"/>
        </w:rPr>
      </w:pPr>
      <w:hyperlink w:anchor="_Toc62820398" w:history="1">
        <w:r w:rsidR="00A20DFE" w:rsidRPr="00914E17">
          <w:rPr>
            <w:rStyle w:val="Hyperlink"/>
            <w:caps/>
            <w:noProof/>
          </w:rPr>
          <w:t>APPENDIX D.</w:t>
        </w:r>
        <w:r w:rsidR="00A20DFE" w:rsidRPr="00914E17">
          <w:rPr>
            <w:rStyle w:val="Hyperlink"/>
            <w:noProof/>
          </w:rPr>
          <w:t xml:space="preserve"> PLASMA-FACING COMPONENTS EXPOSED TO HIGH THERMAL FLUXES</w:t>
        </w:r>
        <w:r w:rsidR="00A20DFE">
          <w:rPr>
            <w:noProof/>
            <w:webHidden/>
          </w:rPr>
          <w:tab/>
        </w:r>
        <w:r w:rsidR="00A20DFE">
          <w:rPr>
            <w:noProof/>
            <w:webHidden/>
          </w:rPr>
          <w:fldChar w:fldCharType="begin"/>
        </w:r>
        <w:r w:rsidR="00A20DFE">
          <w:rPr>
            <w:noProof/>
            <w:webHidden/>
          </w:rPr>
          <w:instrText xml:space="preserve"> PAGEREF _Toc62820398 \h </w:instrText>
        </w:r>
        <w:r w:rsidR="00A20DFE">
          <w:rPr>
            <w:noProof/>
            <w:webHidden/>
          </w:rPr>
        </w:r>
        <w:r w:rsidR="00A20DFE">
          <w:rPr>
            <w:noProof/>
            <w:webHidden/>
          </w:rPr>
          <w:fldChar w:fldCharType="separate"/>
        </w:r>
        <w:r w:rsidR="00A20DFE">
          <w:rPr>
            <w:noProof/>
            <w:webHidden/>
          </w:rPr>
          <w:t>D-1</w:t>
        </w:r>
        <w:r w:rsidR="00A20DFE">
          <w:rPr>
            <w:noProof/>
            <w:webHidden/>
          </w:rPr>
          <w:fldChar w:fldCharType="end"/>
        </w:r>
      </w:hyperlink>
    </w:p>
    <w:p w14:paraId="3B8EAD97" w14:textId="75C9F6C0" w:rsidR="00A20DFE" w:rsidRDefault="003A7DFD">
      <w:pPr>
        <w:pStyle w:val="TOC1"/>
        <w:rPr>
          <w:rFonts w:asciiTheme="minorHAnsi" w:eastAsiaTheme="minorEastAsia" w:hAnsiTheme="minorHAnsi" w:cstheme="minorBidi"/>
          <w:noProof/>
          <w:snapToGrid/>
          <w:szCs w:val="22"/>
        </w:rPr>
      </w:pPr>
      <w:hyperlink w:anchor="_Toc62820399" w:history="1">
        <w:r w:rsidR="00A20DFE" w:rsidRPr="00914E17">
          <w:rPr>
            <w:rStyle w:val="Hyperlink"/>
            <w:caps/>
            <w:noProof/>
          </w:rPr>
          <w:t>APPENDIX E.</w:t>
        </w:r>
        <w:r w:rsidR="00A20DFE" w:rsidRPr="00914E17">
          <w:rPr>
            <w:rStyle w:val="Hyperlink"/>
            <w:noProof/>
          </w:rPr>
          <w:t xml:space="preserve"> COLD HIGH-DENSITY DIVERTOR PLASMAS IN FUTURE FUSION REACTORS</w:t>
        </w:r>
        <w:r w:rsidR="00A20DFE">
          <w:rPr>
            <w:noProof/>
            <w:webHidden/>
          </w:rPr>
          <w:tab/>
        </w:r>
        <w:r w:rsidR="00A20DFE">
          <w:rPr>
            <w:noProof/>
            <w:webHidden/>
          </w:rPr>
          <w:fldChar w:fldCharType="begin"/>
        </w:r>
        <w:r w:rsidR="00A20DFE">
          <w:rPr>
            <w:noProof/>
            <w:webHidden/>
          </w:rPr>
          <w:instrText xml:space="preserve"> PAGEREF _Toc62820399 \h </w:instrText>
        </w:r>
        <w:r w:rsidR="00A20DFE">
          <w:rPr>
            <w:noProof/>
            <w:webHidden/>
          </w:rPr>
        </w:r>
        <w:r w:rsidR="00A20DFE">
          <w:rPr>
            <w:noProof/>
            <w:webHidden/>
          </w:rPr>
          <w:fldChar w:fldCharType="separate"/>
        </w:r>
        <w:r w:rsidR="00A20DFE">
          <w:rPr>
            <w:noProof/>
            <w:webHidden/>
          </w:rPr>
          <w:t>E-1</w:t>
        </w:r>
        <w:r w:rsidR="00A20DFE">
          <w:rPr>
            <w:noProof/>
            <w:webHidden/>
          </w:rPr>
          <w:fldChar w:fldCharType="end"/>
        </w:r>
      </w:hyperlink>
    </w:p>
    <w:p w14:paraId="6BA657AA" w14:textId="5334256C" w:rsidR="00A20DFE" w:rsidRDefault="003A7DFD">
      <w:pPr>
        <w:pStyle w:val="TOC1"/>
        <w:rPr>
          <w:rFonts w:asciiTheme="minorHAnsi" w:eastAsiaTheme="minorEastAsia" w:hAnsiTheme="minorHAnsi" w:cstheme="minorBidi"/>
          <w:noProof/>
          <w:snapToGrid/>
          <w:szCs w:val="22"/>
        </w:rPr>
      </w:pPr>
      <w:hyperlink w:anchor="_Toc62820400" w:history="1">
        <w:r w:rsidR="00A20DFE" w:rsidRPr="00914E17">
          <w:rPr>
            <w:rStyle w:val="Hyperlink"/>
            <w:caps/>
            <w:noProof/>
          </w:rPr>
          <w:t>APPENDIX F.</w:t>
        </w:r>
        <w:r w:rsidR="00A20DFE" w:rsidRPr="00914E17">
          <w:rPr>
            <w:rStyle w:val="Hyperlink"/>
            <w:noProof/>
          </w:rPr>
          <w:t xml:space="preserve"> COMPLEXITY OF FUSION REACTOR MATERIAL SURFACES</w:t>
        </w:r>
        <w:r w:rsidR="00A20DFE">
          <w:rPr>
            <w:noProof/>
            <w:webHidden/>
          </w:rPr>
          <w:tab/>
        </w:r>
        <w:r w:rsidR="00A20DFE">
          <w:rPr>
            <w:noProof/>
            <w:webHidden/>
          </w:rPr>
          <w:fldChar w:fldCharType="begin"/>
        </w:r>
        <w:r w:rsidR="00A20DFE">
          <w:rPr>
            <w:noProof/>
            <w:webHidden/>
          </w:rPr>
          <w:instrText xml:space="preserve"> PAGEREF _Toc62820400 \h </w:instrText>
        </w:r>
        <w:r w:rsidR="00A20DFE">
          <w:rPr>
            <w:noProof/>
            <w:webHidden/>
          </w:rPr>
        </w:r>
        <w:r w:rsidR="00A20DFE">
          <w:rPr>
            <w:noProof/>
            <w:webHidden/>
          </w:rPr>
          <w:fldChar w:fldCharType="separate"/>
        </w:r>
        <w:r w:rsidR="00A20DFE">
          <w:rPr>
            <w:noProof/>
            <w:webHidden/>
          </w:rPr>
          <w:t>F-1</w:t>
        </w:r>
        <w:r w:rsidR="00A20DFE">
          <w:rPr>
            <w:noProof/>
            <w:webHidden/>
          </w:rPr>
          <w:fldChar w:fldCharType="end"/>
        </w:r>
      </w:hyperlink>
    </w:p>
    <w:p w14:paraId="677DFE7B" w14:textId="5EE33403" w:rsidR="00A20DFE" w:rsidRDefault="003A7DFD">
      <w:pPr>
        <w:pStyle w:val="TOC1"/>
        <w:rPr>
          <w:rFonts w:asciiTheme="minorHAnsi" w:eastAsiaTheme="minorEastAsia" w:hAnsiTheme="minorHAnsi" w:cstheme="minorBidi"/>
          <w:noProof/>
          <w:snapToGrid/>
          <w:szCs w:val="22"/>
        </w:rPr>
      </w:pPr>
      <w:hyperlink w:anchor="_Toc62820401" w:history="1">
        <w:r w:rsidR="00A20DFE" w:rsidRPr="00914E17">
          <w:rPr>
            <w:rStyle w:val="Hyperlink"/>
            <w:caps/>
            <w:noProof/>
          </w:rPr>
          <w:t>APPENDIX G.</w:t>
        </w:r>
        <w:r w:rsidR="00A20DFE" w:rsidRPr="00914E17">
          <w:rPr>
            <w:rStyle w:val="Hyperlink"/>
            <w:noProof/>
          </w:rPr>
          <w:t xml:space="preserve"> IMPACT OF NEUTRON IRRADIATION ON PLASMA FACING MATERIALS AND COMPONENTS</w:t>
        </w:r>
        <w:r w:rsidR="00A20DFE">
          <w:rPr>
            <w:noProof/>
            <w:webHidden/>
          </w:rPr>
          <w:tab/>
        </w:r>
        <w:r w:rsidR="00A20DFE">
          <w:rPr>
            <w:noProof/>
            <w:webHidden/>
          </w:rPr>
          <w:fldChar w:fldCharType="begin"/>
        </w:r>
        <w:r w:rsidR="00A20DFE">
          <w:rPr>
            <w:noProof/>
            <w:webHidden/>
          </w:rPr>
          <w:instrText xml:space="preserve"> PAGEREF _Toc62820401 \h </w:instrText>
        </w:r>
        <w:r w:rsidR="00A20DFE">
          <w:rPr>
            <w:noProof/>
            <w:webHidden/>
          </w:rPr>
        </w:r>
        <w:r w:rsidR="00A20DFE">
          <w:rPr>
            <w:noProof/>
            <w:webHidden/>
          </w:rPr>
          <w:fldChar w:fldCharType="separate"/>
        </w:r>
        <w:r w:rsidR="00A20DFE">
          <w:rPr>
            <w:noProof/>
            <w:webHidden/>
          </w:rPr>
          <w:t>G-1</w:t>
        </w:r>
        <w:r w:rsidR="00A20DFE">
          <w:rPr>
            <w:noProof/>
            <w:webHidden/>
          </w:rPr>
          <w:fldChar w:fldCharType="end"/>
        </w:r>
      </w:hyperlink>
    </w:p>
    <w:p w14:paraId="679899E9" w14:textId="737E9656" w:rsidR="00A20DFE" w:rsidRDefault="003A7DFD">
      <w:pPr>
        <w:pStyle w:val="TOC1"/>
        <w:rPr>
          <w:rFonts w:asciiTheme="minorHAnsi" w:eastAsiaTheme="minorEastAsia" w:hAnsiTheme="minorHAnsi" w:cstheme="minorBidi"/>
          <w:noProof/>
          <w:snapToGrid/>
          <w:szCs w:val="22"/>
        </w:rPr>
      </w:pPr>
      <w:hyperlink w:anchor="_Toc62820402" w:history="1">
        <w:r w:rsidR="00A20DFE" w:rsidRPr="00914E17">
          <w:rPr>
            <w:rStyle w:val="Hyperlink"/>
            <w:caps/>
            <w:noProof/>
          </w:rPr>
          <w:t>APPENDIX H.</w:t>
        </w:r>
        <w:r w:rsidR="00A20DFE" w:rsidRPr="00914E17">
          <w:rPr>
            <w:rStyle w:val="Hyperlink"/>
            <w:noProof/>
          </w:rPr>
          <w:t xml:space="preserve"> COOLING WATER CHEMISTRY</w:t>
        </w:r>
        <w:r w:rsidR="00A20DFE">
          <w:rPr>
            <w:noProof/>
            <w:webHidden/>
          </w:rPr>
          <w:tab/>
        </w:r>
        <w:r w:rsidR="00A20DFE">
          <w:rPr>
            <w:noProof/>
            <w:webHidden/>
          </w:rPr>
          <w:fldChar w:fldCharType="begin"/>
        </w:r>
        <w:r w:rsidR="00A20DFE">
          <w:rPr>
            <w:noProof/>
            <w:webHidden/>
          </w:rPr>
          <w:instrText xml:space="preserve"> PAGEREF _Toc62820402 \h </w:instrText>
        </w:r>
        <w:r w:rsidR="00A20DFE">
          <w:rPr>
            <w:noProof/>
            <w:webHidden/>
          </w:rPr>
        </w:r>
        <w:r w:rsidR="00A20DFE">
          <w:rPr>
            <w:noProof/>
            <w:webHidden/>
          </w:rPr>
          <w:fldChar w:fldCharType="separate"/>
        </w:r>
        <w:r w:rsidR="00A20DFE">
          <w:rPr>
            <w:noProof/>
            <w:webHidden/>
          </w:rPr>
          <w:t>H-1</w:t>
        </w:r>
        <w:r w:rsidR="00A20DFE">
          <w:rPr>
            <w:noProof/>
            <w:webHidden/>
          </w:rPr>
          <w:fldChar w:fldCharType="end"/>
        </w:r>
      </w:hyperlink>
    </w:p>
    <w:p w14:paraId="020B3F1B" w14:textId="645568B1" w:rsidR="00B232C5" w:rsidRDefault="00E96098" w:rsidP="00A1243A">
      <w:pPr>
        <w:pStyle w:val="BlockText"/>
      </w:pPr>
      <w:r>
        <w:fldChar w:fldCharType="end"/>
      </w:r>
    </w:p>
    <w:p w14:paraId="17B49EDE" w14:textId="77777777" w:rsidR="00A65F17" w:rsidRDefault="00A65F17" w:rsidP="00A1243A">
      <w:pPr>
        <w:pStyle w:val="BlockText"/>
        <w:sectPr w:rsidR="00A65F17" w:rsidSect="00447469">
          <w:footerReference w:type="default" r:id="rId14"/>
          <w:endnotePr>
            <w:numFmt w:val="decimal"/>
          </w:endnotePr>
          <w:pgSz w:w="12240" w:h="15840" w:code="1"/>
          <w:pgMar w:top="1440" w:right="1440" w:bottom="1440" w:left="1440" w:header="720" w:footer="720" w:gutter="0"/>
          <w:pgNumType w:fmt="lowerRoman" w:start="3"/>
          <w:cols w:space="720"/>
          <w:noEndnote/>
        </w:sectPr>
      </w:pPr>
    </w:p>
    <w:p w14:paraId="15F0C5DD" w14:textId="1327506F" w:rsidR="00ED166B" w:rsidRDefault="00B232C5" w:rsidP="00A1243A">
      <w:pPr>
        <w:pStyle w:val="Heading1frontsections"/>
        <w:rPr>
          <w:caps w:val="0"/>
        </w:rPr>
      </w:pPr>
      <w:bookmarkStart w:id="2" w:name="_Toc62820298"/>
      <w:r w:rsidRPr="00B232C5">
        <w:rPr>
          <w:caps w:val="0"/>
        </w:rPr>
        <w:lastRenderedPageBreak/>
        <w:t>LIST OF FIGURES</w:t>
      </w:r>
      <w:bookmarkEnd w:id="2"/>
    </w:p>
    <w:p w14:paraId="4D5D62A8" w14:textId="5AD6D037" w:rsidR="00A23758" w:rsidRDefault="00A65F17">
      <w:pPr>
        <w:pStyle w:val="TableofFigures"/>
        <w:rPr>
          <w:rFonts w:asciiTheme="minorHAnsi" w:eastAsiaTheme="minorEastAsia" w:hAnsiTheme="minorHAnsi" w:cstheme="minorBidi"/>
          <w:snapToGrid/>
          <w:szCs w:val="22"/>
        </w:rPr>
      </w:pPr>
      <w:r>
        <w:fldChar w:fldCharType="begin"/>
      </w:r>
      <w:r>
        <w:instrText xml:space="preserve"> TOC \h \z \t "Caption" \c </w:instrText>
      </w:r>
      <w:r>
        <w:fldChar w:fldCharType="separate"/>
      </w:r>
      <w:hyperlink w:anchor="_Toc41525396" w:history="1">
        <w:r w:rsidR="00A23758" w:rsidRPr="00026A32">
          <w:rPr>
            <w:rStyle w:val="Hyperlink"/>
          </w:rPr>
          <w:t>Figure 2</w:t>
        </w:r>
        <w:r w:rsidR="00A23758" w:rsidRPr="00026A32">
          <w:rPr>
            <w:rStyle w:val="Hyperlink"/>
          </w:rPr>
          <w:noBreakHyphen/>
          <w:t>1. Conceptual design CAD model of MPEX device.</w:t>
        </w:r>
        <w:r w:rsidR="00A23758">
          <w:rPr>
            <w:webHidden/>
          </w:rPr>
          <w:tab/>
        </w:r>
        <w:r w:rsidR="00A23758">
          <w:rPr>
            <w:webHidden/>
          </w:rPr>
          <w:fldChar w:fldCharType="begin"/>
        </w:r>
        <w:r w:rsidR="00A23758">
          <w:rPr>
            <w:webHidden/>
          </w:rPr>
          <w:instrText xml:space="preserve"> PAGEREF _Toc41525396 \h </w:instrText>
        </w:r>
        <w:r w:rsidR="00A23758">
          <w:rPr>
            <w:webHidden/>
          </w:rPr>
        </w:r>
        <w:r w:rsidR="00A23758">
          <w:rPr>
            <w:webHidden/>
          </w:rPr>
          <w:fldChar w:fldCharType="separate"/>
        </w:r>
        <w:r w:rsidR="00A23758">
          <w:rPr>
            <w:webHidden/>
          </w:rPr>
          <w:t>16</w:t>
        </w:r>
        <w:r w:rsidR="00A23758">
          <w:rPr>
            <w:webHidden/>
          </w:rPr>
          <w:fldChar w:fldCharType="end"/>
        </w:r>
      </w:hyperlink>
    </w:p>
    <w:p w14:paraId="129E9C3A" w14:textId="2DC5DB5C" w:rsidR="00A23758" w:rsidRDefault="003A7DFD">
      <w:pPr>
        <w:pStyle w:val="TableofFigures"/>
        <w:rPr>
          <w:rFonts w:asciiTheme="minorHAnsi" w:eastAsiaTheme="minorEastAsia" w:hAnsiTheme="minorHAnsi" w:cstheme="minorBidi"/>
          <w:snapToGrid/>
          <w:szCs w:val="22"/>
        </w:rPr>
      </w:pPr>
      <w:hyperlink w:anchor="_Toc41525397" w:history="1">
        <w:r w:rsidR="00A23758" w:rsidRPr="00026A32">
          <w:rPr>
            <w:rStyle w:val="Hyperlink"/>
          </w:rPr>
          <w:t>Figure 2</w:t>
        </w:r>
        <w:r w:rsidR="00A23758" w:rsidRPr="00026A32">
          <w:rPr>
            <w:rStyle w:val="Hyperlink"/>
          </w:rPr>
          <w:noBreakHyphen/>
          <w:t>2. Plasma source and heating components and vacuum systems components.</w:t>
        </w:r>
        <w:r w:rsidR="00A23758">
          <w:rPr>
            <w:webHidden/>
          </w:rPr>
          <w:tab/>
        </w:r>
        <w:r w:rsidR="00A23758">
          <w:rPr>
            <w:webHidden/>
          </w:rPr>
          <w:fldChar w:fldCharType="begin"/>
        </w:r>
        <w:r w:rsidR="00A23758">
          <w:rPr>
            <w:webHidden/>
          </w:rPr>
          <w:instrText xml:space="preserve"> PAGEREF _Toc41525397 \h </w:instrText>
        </w:r>
        <w:r w:rsidR="00A23758">
          <w:rPr>
            <w:webHidden/>
          </w:rPr>
        </w:r>
        <w:r w:rsidR="00A23758">
          <w:rPr>
            <w:webHidden/>
          </w:rPr>
          <w:fldChar w:fldCharType="separate"/>
        </w:r>
        <w:r w:rsidR="00A23758">
          <w:rPr>
            <w:webHidden/>
          </w:rPr>
          <w:t>17</w:t>
        </w:r>
        <w:r w:rsidR="00A23758">
          <w:rPr>
            <w:webHidden/>
          </w:rPr>
          <w:fldChar w:fldCharType="end"/>
        </w:r>
      </w:hyperlink>
    </w:p>
    <w:p w14:paraId="69DC24B3" w14:textId="1A689871" w:rsidR="00A23758" w:rsidRDefault="003A7DFD">
      <w:pPr>
        <w:pStyle w:val="TableofFigures"/>
        <w:rPr>
          <w:rFonts w:asciiTheme="minorHAnsi" w:eastAsiaTheme="minorEastAsia" w:hAnsiTheme="minorHAnsi" w:cstheme="minorBidi"/>
          <w:snapToGrid/>
          <w:szCs w:val="22"/>
        </w:rPr>
      </w:pPr>
      <w:hyperlink w:anchor="_Toc41525398" w:history="1">
        <w:r w:rsidR="00A23758" w:rsidRPr="00026A32">
          <w:rPr>
            <w:rStyle w:val="Hyperlink"/>
          </w:rPr>
          <w:t>Figure 2</w:t>
        </w:r>
        <w:r w:rsidR="00A23758" w:rsidRPr="00026A32">
          <w:rPr>
            <w:rStyle w:val="Hyperlink"/>
          </w:rPr>
          <w:noBreakHyphen/>
          <w:t>3. MPEX magnet system, shown with the device in cross-section.</w:t>
        </w:r>
        <w:r w:rsidR="00A23758">
          <w:rPr>
            <w:webHidden/>
          </w:rPr>
          <w:tab/>
        </w:r>
        <w:r w:rsidR="00A23758">
          <w:rPr>
            <w:webHidden/>
          </w:rPr>
          <w:fldChar w:fldCharType="begin"/>
        </w:r>
        <w:r w:rsidR="00A23758">
          <w:rPr>
            <w:webHidden/>
          </w:rPr>
          <w:instrText xml:space="preserve"> PAGEREF _Toc41525398 \h </w:instrText>
        </w:r>
        <w:r w:rsidR="00A23758">
          <w:rPr>
            <w:webHidden/>
          </w:rPr>
        </w:r>
        <w:r w:rsidR="00A23758">
          <w:rPr>
            <w:webHidden/>
          </w:rPr>
          <w:fldChar w:fldCharType="separate"/>
        </w:r>
        <w:r w:rsidR="00A23758">
          <w:rPr>
            <w:webHidden/>
          </w:rPr>
          <w:t>18</w:t>
        </w:r>
        <w:r w:rsidR="00A23758">
          <w:rPr>
            <w:webHidden/>
          </w:rPr>
          <w:fldChar w:fldCharType="end"/>
        </w:r>
      </w:hyperlink>
    </w:p>
    <w:p w14:paraId="3D78D9BE" w14:textId="717D592C" w:rsidR="00A23758" w:rsidRDefault="003A7DFD">
      <w:pPr>
        <w:pStyle w:val="TableofFigures"/>
        <w:rPr>
          <w:rFonts w:asciiTheme="minorHAnsi" w:eastAsiaTheme="minorEastAsia" w:hAnsiTheme="minorHAnsi" w:cstheme="minorBidi"/>
          <w:snapToGrid/>
          <w:szCs w:val="22"/>
        </w:rPr>
      </w:pPr>
      <w:hyperlink w:anchor="_Toc41525399" w:history="1">
        <w:r w:rsidR="00A23758" w:rsidRPr="00026A32">
          <w:rPr>
            <w:rStyle w:val="Hyperlink"/>
          </w:rPr>
          <w:t>Figure 2</w:t>
        </w:r>
        <w:r w:rsidR="00A23758" w:rsidRPr="00026A32">
          <w:rPr>
            <w:rStyle w:val="Hyperlink"/>
          </w:rPr>
          <w:noBreakHyphen/>
          <w:t>4. Conceptual design model of MPEX shown in building location.</w:t>
        </w:r>
        <w:r w:rsidR="00A23758">
          <w:rPr>
            <w:webHidden/>
          </w:rPr>
          <w:tab/>
        </w:r>
        <w:r w:rsidR="00A23758">
          <w:rPr>
            <w:webHidden/>
          </w:rPr>
          <w:fldChar w:fldCharType="begin"/>
        </w:r>
        <w:r w:rsidR="00A23758">
          <w:rPr>
            <w:webHidden/>
          </w:rPr>
          <w:instrText xml:space="preserve"> PAGEREF _Toc41525399 \h </w:instrText>
        </w:r>
        <w:r w:rsidR="00A23758">
          <w:rPr>
            <w:webHidden/>
          </w:rPr>
        </w:r>
        <w:r w:rsidR="00A23758">
          <w:rPr>
            <w:webHidden/>
          </w:rPr>
          <w:fldChar w:fldCharType="separate"/>
        </w:r>
        <w:r w:rsidR="00A23758">
          <w:rPr>
            <w:webHidden/>
          </w:rPr>
          <w:t>19</w:t>
        </w:r>
        <w:r w:rsidR="00A23758">
          <w:rPr>
            <w:webHidden/>
          </w:rPr>
          <w:fldChar w:fldCharType="end"/>
        </w:r>
      </w:hyperlink>
    </w:p>
    <w:p w14:paraId="60462B62" w14:textId="01CE291C" w:rsidR="00A23758" w:rsidRDefault="003A7DFD">
      <w:pPr>
        <w:pStyle w:val="TableofFigures"/>
        <w:rPr>
          <w:rFonts w:asciiTheme="minorHAnsi" w:eastAsiaTheme="minorEastAsia" w:hAnsiTheme="minorHAnsi" w:cstheme="minorBidi"/>
          <w:snapToGrid/>
          <w:szCs w:val="22"/>
        </w:rPr>
      </w:pPr>
      <w:hyperlink w:anchor="_Toc41525400" w:history="1">
        <w:r w:rsidR="00A23758" w:rsidRPr="00026A32">
          <w:rPr>
            <w:rStyle w:val="Hyperlink"/>
          </w:rPr>
          <w:t>Figure 3</w:t>
        </w:r>
        <w:r w:rsidR="00A23758" w:rsidRPr="00026A32">
          <w:rPr>
            <w:rStyle w:val="Hyperlink"/>
          </w:rPr>
          <w:noBreakHyphen/>
          <w:t>1. Contours of the calculated source and target temperatures as a function of the density and parallel heat flux output by the plasma source.</w:t>
        </w:r>
        <w:r w:rsidR="00A23758">
          <w:rPr>
            <w:webHidden/>
          </w:rPr>
          <w:tab/>
        </w:r>
        <w:r w:rsidR="00A23758">
          <w:rPr>
            <w:webHidden/>
          </w:rPr>
          <w:fldChar w:fldCharType="begin"/>
        </w:r>
        <w:r w:rsidR="00A23758">
          <w:rPr>
            <w:webHidden/>
          </w:rPr>
          <w:instrText xml:space="preserve"> PAGEREF _Toc41525400 \h </w:instrText>
        </w:r>
        <w:r w:rsidR="00A23758">
          <w:rPr>
            <w:webHidden/>
          </w:rPr>
        </w:r>
        <w:r w:rsidR="00A23758">
          <w:rPr>
            <w:webHidden/>
          </w:rPr>
          <w:fldChar w:fldCharType="separate"/>
        </w:r>
        <w:r w:rsidR="00A23758">
          <w:rPr>
            <w:webHidden/>
          </w:rPr>
          <w:t>22</w:t>
        </w:r>
        <w:r w:rsidR="00A23758">
          <w:rPr>
            <w:webHidden/>
          </w:rPr>
          <w:fldChar w:fldCharType="end"/>
        </w:r>
      </w:hyperlink>
    </w:p>
    <w:p w14:paraId="7EFB34E0" w14:textId="75839701" w:rsidR="00A23758" w:rsidRDefault="003A7DFD">
      <w:pPr>
        <w:pStyle w:val="TableofFigures"/>
        <w:rPr>
          <w:rFonts w:asciiTheme="minorHAnsi" w:eastAsiaTheme="minorEastAsia" w:hAnsiTheme="minorHAnsi" w:cstheme="minorBidi"/>
          <w:snapToGrid/>
          <w:szCs w:val="22"/>
        </w:rPr>
      </w:pPr>
      <w:hyperlink w:anchor="_Toc41525401" w:history="1">
        <w:r w:rsidR="00A23758" w:rsidRPr="00026A32">
          <w:rPr>
            <w:rStyle w:val="Hyperlink"/>
          </w:rPr>
          <w:t>Figure 3</w:t>
        </w:r>
        <w:r w:rsidR="00A23758" w:rsidRPr="00026A32">
          <w:rPr>
            <w:rStyle w:val="Hyperlink"/>
          </w:rPr>
          <w:noBreakHyphen/>
          <w:t>2. Schematic geometry used for plasma-neutrals modeling of MPEX.</w:t>
        </w:r>
        <w:r w:rsidR="00A23758">
          <w:rPr>
            <w:webHidden/>
          </w:rPr>
          <w:tab/>
        </w:r>
        <w:r w:rsidR="00A23758">
          <w:rPr>
            <w:webHidden/>
          </w:rPr>
          <w:fldChar w:fldCharType="begin"/>
        </w:r>
        <w:r w:rsidR="00A23758">
          <w:rPr>
            <w:webHidden/>
          </w:rPr>
          <w:instrText xml:space="preserve"> PAGEREF _Toc41525401 \h </w:instrText>
        </w:r>
        <w:r w:rsidR="00A23758">
          <w:rPr>
            <w:webHidden/>
          </w:rPr>
        </w:r>
        <w:r w:rsidR="00A23758">
          <w:rPr>
            <w:webHidden/>
          </w:rPr>
          <w:fldChar w:fldCharType="separate"/>
        </w:r>
        <w:r w:rsidR="00A23758">
          <w:rPr>
            <w:webHidden/>
          </w:rPr>
          <w:t>24</w:t>
        </w:r>
        <w:r w:rsidR="00A23758">
          <w:rPr>
            <w:webHidden/>
          </w:rPr>
          <w:fldChar w:fldCharType="end"/>
        </w:r>
      </w:hyperlink>
    </w:p>
    <w:p w14:paraId="06287342" w14:textId="0DE2BAE8" w:rsidR="00A23758" w:rsidRDefault="003A7DFD">
      <w:pPr>
        <w:pStyle w:val="TableofFigures"/>
        <w:rPr>
          <w:rFonts w:asciiTheme="minorHAnsi" w:eastAsiaTheme="minorEastAsia" w:hAnsiTheme="minorHAnsi" w:cstheme="minorBidi"/>
          <w:snapToGrid/>
          <w:szCs w:val="22"/>
        </w:rPr>
      </w:pPr>
      <w:hyperlink w:anchor="_Toc41525402" w:history="1">
        <w:r w:rsidR="00A23758" w:rsidRPr="00026A32">
          <w:rPr>
            <w:rStyle w:val="Hyperlink"/>
          </w:rPr>
          <w:t>Figure 3</w:t>
        </w:r>
        <w:r w:rsidR="00A23758" w:rsidRPr="00026A32">
          <w:rPr>
            <w:rStyle w:val="Hyperlink"/>
          </w:rPr>
          <w:noBreakHyphen/>
          <w:t>3. Example of an axial electron density profile with source at z=0 and target at z=3m, shown in metric coordinates (left) and axial mesh coordinates (right).</w:t>
        </w:r>
        <w:r w:rsidR="00A23758">
          <w:rPr>
            <w:webHidden/>
          </w:rPr>
          <w:tab/>
        </w:r>
        <w:r w:rsidR="00A23758">
          <w:rPr>
            <w:webHidden/>
          </w:rPr>
          <w:fldChar w:fldCharType="begin"/>
        </w:r>
        <w:r w:rsidR="00A23758">
          <w:rPr>
            <w:webHidden/>
          </w:rPr>
          <w:instrText xml:space="preserve"> PAGEREF _Toc41525402 \h </w:instrText>
        </w:r>
        <w:r w:rsidR="00A23758">
          <w:rPr>
            <w:webHidden/>
          </w:rPr>
        </w:r>
        <w:r w:rsidR="00A23758">
          <w:rPr>
            <w:webHidden/>
          </w:rPr>
          <w:fldChar w:fldCharType="separate"/>
        </w:r>
        <w:r w:rsidR="00A23758">
          <w:rPr>
            <w:webHidden/>
          </w:rPr>
          <w:t>25</w:t>
        </w:r>
        <w:r w:rsidR="00A23758">
          <w:rPr>
            <w:webHidden/>
          </w:rPr>
          <w:fldChar w:fldCharType="end"/>
        </w:r>
      </w:hyperlink>
    </w:p>
    <w:p w14:paraId="58DA6472" w14:textId="37E24C41" w:rsidR="00A23758" w:rsidRDefault="003A7DFD">
      <w:pPr>
        <w:pStyle w:val="TableofFigures"/>
        <w:rPr>
          <w:rFonts w:asciiTheme="minorHAnsi" w:eastAsiaTheme="minorEastAsia" w:hAnsiTheme="minorHAnsi" w:cstheme="minorBidi"/>
          <w:snapToGrid/>
          <w:szCs w:val="22"/>
        </w:rPr>
      </w:pPr>
      <w:hyperlink w:anchor="_Toc41525403" w:history="1">
        <w:r w:rsidR="00A23758" w:rsidRPr="00026A32">
          <w:rPr>
            <w:rStyle w:val="Hyperlink"/>
          </w:rPr>
          <w:t>Figure 3</w:t>
        </w:r>
        <w:r w:rsidR="00A23758" w:rsidRPr="00026A32">
          <w:rPr>
            <w:rStyle w:val="Hyperlink"/>
          </w:rPr>
          <w:noBreakHyphen/>
          <w:t>4. Source ion flux profiles for different total ion source fluxes and source heat flux profiles for different total source power.</w:t>
        </w:r>
        <w:r w:rsidR="00A23758">
          <w:rPr>
            <w:webHidden/>
          </w:rPr>
          <w:tab/>
        </w:r>
        <w:r w:rsidR="00A23758">
          <w:rPr>
            <w:webHidden/>
          </w:rPr>
          <w:fldChar w:fldCharType="begin"/>
        </w:r>
        <w:r w:rsidR="00A23758">
          <w:rPr>
            <w:webHidden/>
          </w:rPr>
          <w:instrText xml:space="preserve"> PAGEREF _Toc41525403 \h </w:instrText>
        </w:r>
        <w:r w:rsidR="00A23758">
          <w:rPr>
            <w:webHidden/>
          </w:rPr>
        </w:r>
        <w:r w:rsidR="00A23758">
          <w:rPr>
            <w:webHidden/>
          </w:rPr>
          <w:fldChar w:fldCharType="separate"/>
        </w:r>
        <w:r w:rsidR="00A23758">
          <w:rPr>
            <w:webHidden/>
          </w:rPr>
          <w:t>25</w:t>
        </w:r>
        <w:r w:rsidR="00A23758">
          <w:rPr>
            <w:webHidden/>
          </w:rPr>
          <w:fldChar w:fldCharType="end"/>
        </w:r>
      </w:hyperlink>
    </w:p>
    <w:p w14:paraId="4D4C4F77" w14:textId="767F720A" w:rsidR="00A23758" w:rsidRDefault="003A7DFD">
      <w:pPr>
        <w:pStyle w:val="TableofFigures"/>
        <w:rPr>
          <w:rFonts w:asciiTheme="minorHAnsi" w:eastAsiaTheme="minorEastAsia" w:hAnsiTheme="minorHAnsi" w:cstheme="minorBidi"/>
          <w:snapToGrid/>
          <w:szCs w:val="22"/>
        </w:rPr>
      </w:pPr>
      <w:hyperlink w:anchor="_Toc41525404" w:history="1">
        <w:r w:rsidR="00A23758" w:rsidRPr="00026A32">
          <w:rPr>
            <w:rStyle w:val="Hyperlink"/>
          </w:rPr>
          <w:t>Figure 3</w:t>
        </w:r>
        <w:r w:rsidR="00A23758" w:rsidRPr="00026A32">
          <w:rPr>
            <w:rStyle w:val="Hyperlink"/>
          </w:rPr>
          <w:noBreakHyphen/>
          <w:t>5. Upstream electron density profiles (at the source) for a 4 m long device: (a) 200 kW, (b) 300 kW, (c) 400 kW, (d) 500 kW. The total ion fluxes are parameterized.</w:t>
        </w:r>
        <w:r w:rsidR="00A23758">
          <w:rPr>
            <w:webHidden/>
          </w:rPr>
          <w:tab/>
        </w:r>
        <w:r w:rsidR="00A23758">
          <w:rPr>
            <w:webHidden/>
          </w:rPr>
          <w:fldChar w:fldCharType="begin"/>
        </w:r>
        <w:r w:rsidR="00A23758">
          <w:rPr>
            <w:webHidden/>
          </w:rPr>
          <w:instrText xml:space="preserve"> PAGEREF _Toc41525404 \h </w:instrText>
        </w:r>
        <w:r w:rsidR="00A23758">
          <w:rPr>
            <w:webHidden/>
          </w:rPr>
        </w:r>
        <w:r w:rsidR="00A23758">
          <w:rPr>
            <w:webHidden/>
          </w:rPr>
          <w:fldChar w:fldCharType="separate"/>
        </w:r>
        <w:r w:rsidR="00A23758">
          <w:rPr>
            <w:webHidden/>
          </w:rPr>
          <w:t>26</w:t>
        </w:r>
        <w:r w:rsidR="00A23758">
          <w:rPr>
            <w:webHidden/>
          </w:rPr>
          <w:fldChar w:fldCharType="end"/>
        </w:r>
      </w:hyperlink>
    </w:p>
    <w:p w14:paraId="03917136" w14:textId="1C03223D" w:rsidR="00A23758" w:rsidRDefault="003A7DFD">
      <w:pPr>
        <w:pStyle w:val="TableofFigures"/>
        <w:rPr>
          <w:rFonts w:asciiTheme="minorHAnsi" w:eastAsiaTheme="minorEastAsia" w:hAnsiTheme="minorHAnsi" w:cstheme="minorBidi"/>
          <w:snapToGrid/>
          <w:szCs w:val="22"/>
        </w:rPr>
      </w:pPr>
      <w:hyperlink w:anchor="_Toc41525405" w:history="1">
        <w:r w:rsidR="00A23758" w:rsidRPr="00026A32">
          <w:rPr>
            <w:rStyle w:val="Hyperlink"/>
          </w:rPr>
          <w:t>Figure 3</w:t>
        </w:r>
        <w:r w:rsidR="00A23758" w:rsidRPr="00026A32">
          <w:rPr>
            <w:rStyle w:val="Hyperlink"/>
          </w:rPr>
          <w:noBreakHyphen/>
          <w:t>6. Contours of constant source electron temperature as function of source electron density and combined heating power density (electron and ions).</w:t>
        </w:r>
        <w:r w:rsidR="00A23758">
          <w:rPr>
            <w:webHidden/>
          </w:rPr>
          <w:tab/>
        </w:r>
        <w:r w:rsidR="00A23758">
          <w:rPr>
            <w:webHidden/>
          </w:rPr>
          <w:fldChar w:fldCharType="begin"/>
        </w:r>
        <w:r w:rsidR="00A23758">
          <w:rPr>
            <w:webHidden/>
          </w:rPr>
          <w:instrText xml:space="preserve"> PAGEREF _Toc41525405 \h </w:instrText>
        </w:r>
        <w:r w:rsidR="00A23758">
          <w:rPr>
            <w:webHidden/>
          </w:rPr>
        </w:r>
        <w:r w:rsidR="00A23758">
          <w:rPr>
            <w:webHidden/>
          </w:rPr>
          <w:fldChar w:fldCharType="separate"/>
        </w:r>
        <w:r w:rsidR="00A23758">
          <w:rPr>
            <w:webHidden/>
          </w:rPr>
          <w:t>27</w:t>
        </w:r>
        <w:r w:rsidR="00A23758">
          <w:rPr>
            <w:webHidden/>
          </w:rPr>
          <w:fldChar w:fldCharType="end"/>
        </w:r>
      </w:hyperlink>
    </w:p>
    <w:p w14:paraId="7DB0C415" w14:textId="4F596686" w:rsidR="00A23758" w:rsidRDefault="003A7DFD">
      <w:pPr>
        <w:pStyle w:val="TableofFigures"/>
        <w:rPr>
          <w:rFonts w:asciiTheme="minorHAnsi" w:eastAsiaTheme="minorEastAsia" w:hAnsiTheme="minorHAnsi" w:cstheme="minorBidi"/>
          <w:snapToGrid/>
          <w:szCs w:val="22"/>
        </w:rPr>
      </w:pPr>
      <w:hyperlink w:anchor="_Toc41525406" w:history="1">
        <w:r w:rsidR="00A23758" w:rsidRPr="00026A32">
          <w:rPr>
            <w:rStyle w:val="Hyperlink"/>
          </w:rPr>
          <w:t>Figure 3</w:t>
        </w:r>
        <w:r w:rsidR="00A23758" w:rsidRPr="00026A32">
          <w:rPr>
            <w:rStyle w:val="Hyperlink"/>
          </w:rPr>
          <w:noBreakHyphen/>
          <w:t>7. Contours of constant peak electron density as function of source electron density and combined heating power density (electron and ions) for different device lengths (2, 3, 4, and 5 m).</w:t>
        </w:r>
        <w:r w:rsidR="00A23758">
          <w:rPr>
            <w:webHidden/>
          </w:rPr>
          <w:tab/>
        </w:r>
        <w:r w:rsidR="00A23758">
          <w:rPr>
            <w:webHidden/>
          </w:rPr>
          <w:fldChar w:fldCharType="begin"/>
        </w:r>
        <w:r w:rsidR="00A23758">
          <w:rPr>
            <w:webHidden/>
          </w:rPr>
          <w:instrText xml:space="preserve"> PAGEREF _Toc41525406 \h </w:instrText>
        </w:r>
        <w:r w:rsidR="00A23758">
          <w:rPr>
            <w:webHidden/>
          </w:rPr>
        </w:r>
        <w:r w:rsidR="00A23758">
          <w:rPr>
            <w:webHidden/>
          </w:rPr>
          <w:fldChar w:fldCharType="separate"/>
        </w:r>
        <w:r w:rsidR="00A23758">
          <w:rPr>
            <w:webHidden/>
          </w:rPr>
          <w:t>28</w:t>
        </w:r>
        <w:r w:rsidR="00A23758">
          <w:rPr>
            <w:webHidden/>
          </w:rPr>
          <w:fldChar w:fldCharType="end"/>
        </w:r>
      </w:hyperlink>
    </w:p>
    <w:p w14:paraId="015F64ED" w14:textId="72377C26" w:rsidR="00A23758" w:rsidRDefault="003A7DFD">
      <w:pPr>
        <w:pStyle w:val="TableofFigures"/>
        <w:rPr>
          <w:rFonts w:asciiTheme="minorHAnsi" w:eastAsiaTheme="minorEastAsia" w:hAnsiTheme="minorHAnsi" w:cstheme="minorBidi"/>
          <w:snapToGrid/>
          <w:szCs w:val="22"/>
        </w:rPr>
      </w:pPr>
      <w:hyperlink w:anchor="_Toc41525407" w:history="1">
        <w:r w:rsidR="00A23758" w:rsidRPr="00026A32">
          <w:rPr>
            <w:rStyle w:val="Hyperlink"/>
          </w:rPr>
          <w:t>Figure 3</w:t>
        </w:r>
        <w:r w:rsidR="00A23758" w:rsidRPr="00026A32">
          <w:rPr>
            <w:rStyle w:val="Hyperlink"/>
          </w:rPr>
          <w:noBreakHyphen/>
          <w:t>8. Peak electron density in front of the target as function of the upstream electron density (at source): (a) for 2 m long device, (b) for 4 m long device.</w:t>
        </w:r>
        <w:r w:rsidR="00A23758">
          <w:rPr>
            <w:webHidden/>
          </w:rPr>
          <w:tab/>
        </w:r>
        <w:r w:rsidR="00A23758">
          <w:rPr>
            <w:webHidden/>
          </w:rPr>
          <w:fldChar w:fldCharType="begin"/>
        </w:r>
        <w:r w:rsidR="00A23758">
          <w:rPr>
            <w:webHidden/>
          </w:rPr>
          <w:instrText xml:space="preserve"> PAGEREF _Toc41525407 \h </w:instrText>
        </w:r>
        <w:r w:rsidR="00A23758">
          <w:rPr>
            <w:webHidden/>
          </w:rPr>
        </w:r>
        <w:r w:rsidR="00A23758">
          <w:rPr>
            <w:webHidden/>
          </w:rPr>
          <w:fldChar w:fldCharType="separate"/>
        </w:r>
        <w:r w:rsidR="00A23758">
          <w:rPr>
            <w:webHidden/>
          </w:rPr>
          <w:t>29</w:t>
        </w:r>
        <w:r w:rsidR="00A23758">
          <w:rPr>
            <w:webHidden/>
          </w:rPr>
          <w:fldChar w:fldCharType="end"/>
        </w:r>
      </w:hyperlink>
    </w:p>
    <w:p w14:paraId="43AF7EFC" w14:textId="77DE2A53" w:rsidR="00A23758" w:rsidRDefault="003A7DFD">
      <w:pPr>
        <w:pStyle w:val="TableofFigures"/>
        <w:rPr>
          <w:rFonts w:asciiTheme="minorHAnsi" w:eastAsiaTheme="minorEastAsia" w:hAnsiTheme="minorHAnsi" w:cstheme="minorBidi"/>
          <w:snapToGrid/>
          <w:szCs w:val="22"/>
        </w:rPr>
      </w:pPr>
      <w:hyperlink w:anchor="_Toc41525408" w:history="1">
        <w:r w:rsidR="00A23758" w:rsidRPr="00026A32">
          <w:rPr>
            <w:rStyle w:val="Hyperlink"/>
          </w:rPr>
          <w:t>Figure 3</w:t>
        </w:r>
        <w:r w:rsidR="00A23758" w:rsidRPr="00026A32">
          <w:rPr>
            <w:rStyle w:val="Hyperlink"/>
          </w:rPr>
          <w:noBreakHyphen/>
          <w:t>9. Parameterization of the momentum conservation factor f</w:t>
        </w:r>
        <w:r w:rsidR="00A23758" w:rsidRPr="00026A32">
          <w:rPr>
            <w:rStyle w:val="Hyperlink"/>
            <w:vertAlign w:val="subscript"/>
          </w:rPr>
          <w:t>mom</w:t>
        </w:r>
        <w:r w:rsidR="00A23758" w:rsidRPr="00026A32">
          <w:rPr>
            <w:rStyle w:val="Hyperlink"/>
          </w:rPr>
          <w:t xml:space="preserve"> with the source ion flux, upstream electron density, and the device length.</w:t>
        </w:r>
        <w:r w:rsidR="00A23758">
          <w:rPr>
            <w:webHidden/>
          </w:rPr>
          <w:tab/>
        </w:r>
        <w:r w:rsidR="00A23758">
          <w:rPr>
            <w:webHidden/>
          </w:rPr>
          <w:fldChar w:fldCharType="begin"/>
        </w:r>
        <w:r w:rsidR="00A23758">
          <w:rPr>
            <w:webHidden/>
          </w:rPr>
          <w:instrText xml:space="preserve"> PAGEREF _Toc41525408 \h </w:instrText>
        </w:r>
        <w:r w:rsidR="00A23758">
          <w:rPr>
            <w:webHidden/>
          </w:rPr>
        </w:r>
        <w:r w:rsidR="00A23758">
          <w:rPr>
            <w:webHidden/>
          </w:rPr>
          <w:fldChar w:fldCharType="separate"/>
        </w:r>
        <w:r w:rsidR="00A23758">
          <w:rPr>
            <w:webHidden/>
          </w:rPr>
          <w:t>29</w:t>
        </w:r>
        <w:r w:rsidR="00A23758">
          <w:rPr>
            <w:webHidden/>
          </w:rPr>
          <w:fldChar w:fldCharType="end"/>
        </w:r>
      </w:hyperlink>
    </w:p>
    <w:p w14:paraId="3EA76DCD" w14:textId="794086EE" w:rsidR="00A23758" w:rsidRDefault="003A7DFD">
      <w:pPr>
        <w:pStyle w:val="TableofFigures"/>
        <w:rPr>
          <w:rFonts w:asciiTheme="minorHAnsi" w:eastAsiaTheme="minorEastAsia" w:hAnsiTheme="minorHAnsi" w:cstheme="minorBidi"/>
          <w:snapToGrid/>
          <w:szCs w:val="22"/>
        </w:rPr>
      </w:pPr>
      <w:hyperlink w:anchor="_Toc41525409" w:history="1">
        <w:r w:rsidR="00A23758" w:rsidRPr="00026A32">
          <w:rPr>
            <w:rStyle w:val="Hyperlink"/>
          </w:rPr>
          <w:t>Figure 3</w:t>
        </w:r>
        <w:r w:rsidR="00A23758" w:rsidRPr="00026A32">
          <w:rPr>
            <w:rStyle w:val="Hyperlink"/>
          </w:rPr>
          <w:noBreakHyphen/>
          <w:t>10. Parameterization of the power loss f</w:t>
        </w:r>
        <w:r w:rsidR="00A23758" w:rsidRPr="00026A32">
          <w:rPr>
            <w:rStyle w:val="Hyperlink"/>
            <w:vertAlign w:val="subscript"/>
          </w:rPr>
          <w:t>power</w:t>
        </w:r>
        <w:r w:rsidR="00A23758" w:rsidRPr="00026A32">
          <w:rPr>
            <w:rStyle w:val="Hyperlink"/>
          </w:rPr>
          <w:t xml:space="preserve"> with the source ion flux.</w:t>
        </w:r>
        <w:r w:rsidR="00A23758">
          <w:rPr>
            <w:webHidden/>
          </w:rPr>
          <w:tab/>
        </w:r>
        <w:r w:rsidR="00A23758">
          <w:rPr>
            <w:webHidden/>
          </w:rPr>
          <w:fldChar w:fldCharType="begin"/>
        </w:r>
        <w:r w:rsidR="00A23758">
          <w:rPr>
            <w:webHidden/>
          </w:rPr>
          <w:instrText xml:space="preserve"> PAGEREF _Toc41525409 \h </w:instrText>
        </w:r>
        <w:r w:rsidR="00A23758">
          <w:rPr>
            <w:webHidden/>
          </w:rPr>
        </w:r>
        <w:r w:rsidR="00A23758">
          <w:rPr>
            <w:webHidden/>
          </w:rPr>
          <w:fldChar w:fldCharType="separate"/>
        </w:r>
        <w:r w:rsidR="00A23758">
          <w:rPr>
            <w:webHidden/>
          </w:rPr>
          <w:t>30</w:t>
        </w:r>
        <w:r w:rsidR="00A23758">
          <w:rPr>
            <w:webHidden/>
          </w:rPr>
          <w:fldChar w:fldCharType="end"/>
        </w:r>
      </w:hyperlink>
    </w:p>
    <w:p w14:paraId="382C3820" w14:textId="3EC75910" w:rsidR="00A23758" w:rsidRDefault="003A7DFD">
      <w:pPr>
        <w:pStyle w:val="TableofFigures"/>
        <w:rPr>
          <w:rFonts w:asciiTheme="minorHAnsi" w:eastAsiaTheme="minorEastAsia" w:hAnsiTheme="minorHAnsi" w:cstheme="minorBidi"/>
          <w:snapToGrid/>
          <w:szCs w:val="22"/>
        </w:rPr>
      </w:pPr>
      <w:hyperlink w:anchor="_Toc41525410" w:history="1">
        <w:r w:rsidR="00A23758" w:rsidRPr="00026A32">
          <w:rPr>
            <w:rStyle w:val="Hyperlink"/>
          </w:rPr>
          <w:t>Figure 3</w:t>
        </w:r>
        <w:r w:rsidR="00A23758" w:rsidRPr="00026A32">
          <w:rPr>
            <w:rStyle w:val="Hyperlink"/>
          </w:rPr>
          <w:noBreakHyphen/>
          <w:t>11. Parameterized momentum conservation factor and parameterized power loss factor shown as function of target electron temperature.</w:t>
        </w:r>
        <w:r w:rsidR="00A23758">
          <w:rPr>
            <w:webHidden/>
          </w:rPr>
          <w:tab/>
        </w:r>
        <w:r w:rsidR="00A23758">
          <w:rPr>
            <w:webHidden/>
          </w:rPr>
          <w:fldChar w:fldCharType="begin"/>
        </w:r>
        <w:r w:rsidR="00A23758">
          <w:rPr>
            <w:webHidden/>
          </w:rPr>
          <w:instrText xml:space="preserve"> PAGEREF _Toc41525410 \h </w:instrText>
        </w:r>
        <w:r w:rsidR="00A23758">
          <w:rPr>
            <w:webHidden/>
          </w:rPr>
        </w:r>
        <w:r w:rsidR="00A23758">
          <w:rPr>
            <w:webHidden/>
          </w:rPr>
          <w:fldChar w:fldCharType="separate"/>
        </w:r>
        <w:r w:rsidR="00A23758">
          <w:rPr>
            <w:webHidden/>
          </w:rPr>
          <w:t>31</w:t>
        </w:r>
        <w:r w:rsidR="00A23758">
          <w:rPr>
            <w:webHidden/>
          </w:rPr>
          <w:fldChar w:fldCharType="end"/>
        </w:r>
      </w:hyperlink>
    </w:p>
    <w:p w14:paraId="1371F79F" w14:textId="2E944596" w:rsidR="00A23758" w:rsidRDefault="003A7DFD">
      <w:pPr>
        <w:pStyle w:val="TableofFigures"/>
        <w:rPr>
          <w:rFonts w:asciiTheme="minorHAnsi" w:eastAsiaTheme="minorEastAsia" w:hAnsiTheme="minorHAnsi" w:cstheme="minorBidi"/>
          <w:snapToGrid/>
          <w:szCs w:val="22"/>
        </w:rPr>
      </w:pPr>
      <w:hyperlink w:anchor="_Toc41525411" w:history="1">
        <w:r w:rsidR="00A23758" w:rsidRPr="00026A32">
          <w:rPr>
            <w:rStyle w:val="Hyperlink"/>
          </w:rPr>
          <w:t>Figure 3</w:t>
        </w:r>
        <w:r w:rsidR="00A23758" w:rsidRPr="00026A32">
          <w:rPr>
            <w:rStyle w:val="Hyperlink"/>
          </w:rPr>
          <w:noBreakHyphen/>
          <w:t>12. Momentum conservation factor from literature (Stangeby, 2000) taking into account molecular effects, but not volume recombination.</w:t>
        </w:r>
        <w:r w:rsidR="00A23758">
          <w:rPr>
            <w:webHidden/>
          </w:rPr>
          <w:tab/>
        </w:r>
        <w:r w:rsidR="00A23758">
          <w:rPr>
            <w:webHidden/>
          </w:rPr>
          <w:fldChar w:fldCharType="begin"/>
        </w:r>
        <w:r w:rsidR="00A23758">
          <w:rPr>
            <w:webHidden/>
          </w:rPr>
          <w:instrText xml:space="preserve"> PAGEREF _Toc41525411 \h </w:instrText>
        </w:r>
        <w:r w:rsidR="00A23758">
          <w:rPr>
            <w:webHidden/>
          </w:rPr>
        </w:r>
        <w:r w:rsidR="00A23758">
          <w:rPr>
            <w:webHidden/>
          </w:rPr>
          <w:fldChar w:fldCharType="separate"/>
        </w:r>
        <w:r w:rsidR="00A23758">
          <w:rPr>
            <w:webHidden/>
          </w:rPr>
          <w:t>31</w:t>
        </w:r>
        <w:r w:rsidR="00A23758">
          <w:rPr>
            <w:webHidden/>
          </w:rPr>
          <w:fldChar w:fldCharType="end"/>
        </w:r>
      </w:hyperlink>
    </w:p>
    <w:p w14:paraId="163559FE" w14:textId="094567BB" w:rsidR="00A23758" w:rsidRDefault="003A7DFD">
      <w:pPr>
        <w:pStyle w:val="TableofFigures"/>
        <w:rPr>
          <w:rFonts w:asciiTheme="minorHAnsi" w:eastAsiaTheme="minorEastAsia" w:hAnsiTheme="minorHAnsi" w:cstheme="minorBidi"/>
          <w:snapToGrid/>
          <w:szCs w:val="22"/>
        </w:rPr>
      </w:pPr>
      <w:hyperlink w:anchor="_Toc41525412" w:history="1">
        <w:r w:rsidR="00A23758" w:rsidRPr="00026A32">
          <w:rPr>
            <w:rStyle w:val="Hyperlink"/>
          </w:rPr>
          <w:t>Figure 3</w:t>
        </w:r>
        <w:r w:rsidR="00A23758" w:rsidRPr="00026A32">
          <w:rPr>
            <w:rStyle w:val="Hyperlink"/>
          </w:rPr>
          <w:noBreakHyphen/>
          <w:t>13. Parameterized momentum conservation factor and parameterized power loss factor shown as a function of device length (left); source (upstream) electron temperature as function of device length (right).</w:t>
        </w:r>
        <w:r w:rsidR="00A23758">
          <w:rPr>
            <w:webHidden/>
          </w:rPr>
          <w:tab/>
        </w:r>
        <w:r w:rsidR="00A23758">
          <w:rPr>
            <w:webHidden/>
          </w:rPr>
          <w:fldChar w:fldCharType="begin"/>
        </w:r>
        <w:r w:rsidR="00A23758">
          <w:rPr>
            <w:webHidden/>
          </w:rPr>
          <w:instrText xml:space="preserve"> PAGEREF _Toc41525412 \h </w:instrText>
        </w:r>
        <w:r w:rsidR="00A23758">
          <w:rPr>
            <w:webHidden/>
          </w:rPr>
        </w:r>
        <w:r w:rsidR="00A23758">
          <w:rPr>
            <w:webHidden/>
          </w:rPr>
          <w:fldChar w:fldCharType="separate"/>
        </w:r>
        <w:r w:rsidR="00A23758">
          <w:rPr>
            <w:webHidden/>
          </w:rPr>
          <w:t>32</w:t>
        </w:r>
        <w:r w:rsidR="00A23758">
          <w:rPr>
            <w:webHidden/>
          </w:rPr>
          <w:fldChar w:fldCharType="end"/>
        </w:r>
      </w:hyperlink>
    </w:p>
    <w:p w14:paraId="17CA26D7" w14:textId="6B9E05DE" w:rsidR="00A23758" w:rsidRDefault="003A7DFD">
      <w:pPr>
        <w:pStyle w:val="TableofFigures"/>
        <w:rPr>
          <w:rFonts w:asciiTheme="minorHAnsi" w:eastAsiaTheme="minorEastAsia" w:hAnsiTheme="minorHAnsi" w:cstheme="minorBidi"/>
          <w:snapToGrid/>
          <w:szCs w:val="22"/>
        </w:rPr>
      </w:pPr>
      <w:hyperlink w:anchor="_Toc41525413" w:history="1">
        <w:r w:rsidR="00A23758" w:rsidRPr="00026A32">
          <w:rPr>
            <w:rStyle w:val="Hyperlink"/>
          </w:rPr>
          <w:t>Figure 3</w:t>
        </w:r>
        <w:r w:rsidR="00A23758" w:rsidRPr="00026A32">
          <w:rPr>
            <w:rStyle w:val="Hyperlink"/>
          </w:rPr>
          <w:noBreakHyphen/>
          <w:t>14. Target density (left) and peak density (right) as function of the device length for radiative power loss factors using parameterized momentum conservation and power loss factors, source electron density 6 ×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w:t>
        </w:r>
        <w:r w:rsidR="00A23758">
          <w:rPr>
            <w:webHidden/>
          </w:rPr>
          <w:tab/>
        </w:r>
        <w:r w:rsidR="00A23758">
          <w:rPr>
            <w:webHidden/>
          </w:rPr>
          <w:fldChar w:fldCharType="begin"/>
        </w:r>
        <w:r w:rsidR="00A23758">
          <w:rPr>
            <w:webHidden/>
          </w:rPr>
          <w:instrText xml:space="preserve"> PAGEREF _Toc41525413 \h </w:instrText>
        </w:r>
        <w:r w:rsidR="00A23758">
          <w:rPr>
            <w:webHidden/>
          </w:rPr>
        </w:r>
        <w:r w:rsidR="00A23758">
          <w:rPr>
            <w:webHidden/>
          </w:rPr>
          <w:fldChar w:fldCharType="separate"/>
        </w:r>
        <w:r w:rsidR="00A23758">
          <w:rPr>
            <w:webHidden/>
          </w:rPr>
          <w:t>32</w:t>
        </w:r>
        <w:r w:rsidR="00A23758">
          <w:rPr>
            <w:webHidden/>
          </w:rPr>
          <w:fldChar w:fldCharType="end"/>
        </w:r>
      </w:hyperlink>
    </w:p>
    <w:p w14:paraId="4140B71C" w14:textId="2F425705" w:rsidR="00A23758" w:rsidRDefault="003A7DFD">
      <w:pPr>
        <w:pStyle w:val="TableofFigures"/>
        <w:rPr>
          <w:rFonts w:asciiTheme="minorHAnsi" w:eastAsiaTheme="minorEastAsia" w:hAnsiTheme="minorHAnsi" w:cstheme="minorBidi"/>
          <w:snapToGrid/>
          <w:szCs w:val="22"/>
        </w:rPr>
      </w:pPr>
      <w:hyperlink w:anchor="_Toc41525414" w:history="1">
        <w:r w:rsidR="00A23758" w:rsidRPr="00026A32">
          <w:rPr>
            <w:rStyle w:val="Hyperlink"/>
          </w:rPr>
          <w:t>Figure 3</w:t>
        </w:r>
        <w:r w:rsidR="00A23758" w:rsidRPr="00026A32">
          <w:rPr>
            <w:rStyle w:val="Hyperlink"/>
          </w:rPr>
          <w:noBreakHyphen/>
          <w:t>15. Target temperature as function of the device length using parametrized momentum conservation and power loss factors for a source electron density of 6 x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 xml:space="preserve"> (left) and 4 x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 xml:space="preserve"> (right).</w:t>
        </w:r>
        <w:r w:rsidR="00A23758">
          <w:rPr>
            <w:webHidden/>
          </w:rPr>
          <w:tab/>
        </w:r>
        <w:r w:rsidR="00A23758">
          <w:rPr>
            <w:webHidden/>
          </w:rPr>
          <w:fldChar w:fldCharType="begin"/>
        </w:r>
        <w:r w:rsidR="00A23758">
          <w:rPr>
            <w:webHidden/>
          </w:rPr>
          <w:instrText xml:space="preserve"> PAGEREF _Toc41525414 \h </w:instrText>
        </w:r>
        <w:r w:rsidR="00A23758">
          <w:rPr>
            <w:webHidden/>
          </w:rPr>
        </w:r>
        <w:r w:rsidR="00A23758">
          <w:rPr>
            <w:webHidden/>
          </w:rPr>
          <w:fldChar w:fldCharType="separate"/>
        </w:r>
        <w:r w:rsidR="00A23758">
          <w:rPr>
            <w:webHidden/>
          </w:rPr>
          <w:t>33</w:t>
        </w:r>
        <w:r w:rsidR="00A23758">
          <w:rPr>
            <w:webHidden/>
          </w:rPr>
          <w:fldChar w:fldCharType="end"/>
        </w:r>
      </w:hyperlink>
    </w:p>
    <w:p w14:paraId="6ABD7F11" w14:textId="02AC5095" w:rsidR="00A23758" w:rsidRDefault="003A7DFD">
      <w:pPr>
        <w:pStyle w:val="TableofFigures"/>
        <w:rPr>
          <w:rFonts w:asciiTheme="minorHAnsi" w:eastAsiaTheme="minorEastAsia" w:hAnsiTheme="minorHAnsi" w:cstheme="minorBidi"/>
          <w:snapToGrid/>
          <w:szCs w:val="22"/>
        </w:rPr>
      </w:pPr>
      <w:hyperlink w:anchor="_Toc41525415" w:history="1">
        <w:r w:rsidR="00A23758" w:rsidRPr="00026A32">
          <w:rPr>
            <w:rStyle w:val="Hyperlink"/>
          </w:rPr>
          <w:t>Figure 3</w:t>
        </w:r>
        <w:r w:rsidR="00A23758" w:rsidRPr="00026A32">
          <w:rPr>
            <w:rStyle w:val="Hyperlink"/>
          </w:rPr>
          <w:noBreakHyphen/>
          <w:t>16. Target density (left) and peak density (right) as function of the device length for radiative power loss factors using parameterized momentum conservation and power loss factors, source electron density 4 ×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w:t>
        </w:r>
        <w:r w:rsidR="00A23758">
          <w:rPr>
            <w:webHidden/>
          </w:rPr>
          <w:tab/>
        </w:r>
        <w:r w:rsidR="00A23758">
          <w:rPr>
            <w:webHidden/>
          </w:rPr>
          <w:fldChar w:fldCharType="begin"/>
        </w:r>
        <w:r w:rsidR="00A23758">
          <w:rPr>
            <w:webHidden/>
          </w:rPr>
          <w:instrText xml:space="preserve"> PAGEREF _Toc41525415 \h </w:instrText>
        </w:r>
        <w:r w:rsidR="00A23758">
          <w:rPr>
            <w:webHidden/>
          </w:rPr>
        </w:r>
        <w:r w:rsidR="00A23758">
          <w:rPr>
            <w:webHidden/>
          </w:rPr>
          <w:fldChar w:fldCharType="separate"/>
        </w:r>
        <w:r w:rsidR="00A23758">
          <w:rPr>
            <w:webHidden/>
          </w:rPr>
          <w:t>34</w:t>
        </w:r>
        <w:r w:rsidR="00A23758">
          <w:rPr>
            <w:webHidden/>
          </w:rPr>
          <w:fldChar w:fldCharType="end"/>
        </w:r>
      </w:hyperlink>
    </w:p>
    <w:p w14:paraId="02C09D79" w14:textId="6D04F8E6" w:rsidR="00A23758" w:rsidRDefault="003A7DFD">
      <w:pPr>
        <w:pStyle w:val="TableofFigures"/>
        <w:rPr>
          <w:rFonts w:asciiTheme="minorHAnsi" w:eastAsiaTheme="minorEastAsia" w:hAnsiTheme="minorHAnsi" w:cstheme="minorBidi"/>
          <w:snapToGrid/>
          <w:szCs w:val="22"/>
        </w:rPr>
      </w:pPr>
      <w:hyperlink w:anchor="_Toc41525416" w:history="1">
        <w:r w:rsidR="00A23758" w:rsidRPr="00026A32">
          <w:rPr>
            <w:rStyle w:val="Hyperlink"/>
          </w:rPr>
          <w:t>Figure 3</w:t>
        </w:r>
        <w:r w:rsidR="00A23758" w:rsidRPr="00026A32">
          <w:rPr>
            <w:rStyle w:val="Hyperlink"/>
          </w:rPr>
          <w:noBreakHyphen/>
          <w:t>17. Source electron density as function of source heat flux for different device length.</w:t>
        </w:r>
        <w:r w:rsidR="00A23758">
          <w:rPr>
            <w:webHidden/>
          </w:rPr>
          <w:tab/>
        </w:r>
        <w:r w:rsidR="00A23758">
          <w:rPr>
            <w:webHidden/>
          </w:rPr>
          <w:fldChar w:fldCharType="begin"/>
        </w:r>
        <w:r w:rsidR="00A23758">
          <w:rPr>
            <w:webHidden/>
          </w:rPr>
          <w:instrText xml:space="preserve"> PAGEREF _Toc41525416 \h </w:instrText>
        </w:r>
        <w:r w:rsidR="00A23758">
          <w:rPr>
            <w:webHidden/>
          </w:rPr>
        </w:r>
        <w:r w:rsidR="00A23758">
          <w:rPr>
            <w:webHidden/>
          </w:rPr>
          <w:fldChar w:fldCharType="separate"/>
        </w:r>
        <w:r w:rsidR="00A23758">
          <w:rPr>
            <w:webHidden/>
          </w:rPr>
          <w:t>34</w:t>
        </w:r>
        <w:r w:rsidR="00A23758">
          <w:rPr>
            <w:webHidden/>
          </w:rPr>
          <w:fldChar w:fldCharType="end"/>
        </w:r>
      </w:hyperlink>
    </w:p>
    <w:p w14:paraId="3265ECD2" w14:textId="6E6B7FE4" w:rsidR="00A23758" w:rsidRDefault="003A7DFD">
      <w:pPr>
        <w:pStyle w:val="TableofFigures"/>
        <w:rPr>
          <w:rFonts w:asciiTheme="minorHAnsi" w:eastAsiaTheme="minorEastAsia" w:hAnsiTheme="minorHAnsi" w:cstheme="minorBidi"/>
          <w:snapToGrid/>
          <w:szCs w:val="22"/>
        </w:rPr>
      </w:pPr>
      <w:hyperlink w:anchor="_Toc41525417" w:history="1">
        <w:r w:rsidR="00A23758" w:rsidRPr="00026A32">
          <w:rPr>
            <w:rStyle w:val="Hyperlink"/>
          </w:rPr>
          <w:t>Figure 3</w:t>
        </w:r>
        <w:r w:rsidR="00A23758" w:rsidRPr="00026A32">
          <w:rPr>
            <w:rStyle w:val="Hyperlink"/>
          </w:rPr>
          <w:noBreakHyphen/>
          <w:t>18. Cylinder symmetric B2-Eirene grid with vacuum boundary for the whole device simulations.</w:t>
        </w:r>
        <w:r w:rsidR="00A23758">
          <w:rPr>
            <w:webHidden/>
          </w:rPr>
          <w:tab/>
        </w:r>
        <w:r w:rsidR="00A23758">
          <w:rPr>
            <w:webHidden/>
          </w:rPr>
          <w:fldChar w:fldCharType="begin"/>
        </w:r>
        <w:r w:rsidR="00A23758">
          <w:rPr>
            <w:webHidden/>
          </w:rPr>
          <w:instrText xml:space="preserve"> PAGEREF _Toc41525417 \h </w:instrText>
        </w:r>
        <w:r w:rsidR="00A23758">
          <w:rPr>
            <w:webHidden/>
          </w:rPr>
        </w:r>
        <w:r w:rsidR="00A23758">
          <w:rPr>
            <w:webHidden/>
          </w:rPr>
          <w:fldChar w:fldCharType="separate"/>
        </w:r>
        <w:r w:rsidR="00A23758">
          <w:rPr>
            <w:webHidden/>
          </w:rPr>
          <w:t>35</w:t>
        </w:r>
        <w:r w:rsidR="00A23758">
          <w:rPr>
            <w:webHidden/>
          </w:rPr>
          <w:fldChar w:fldCharType="end"/>
        </w:r>
      </w:hyperlink>
    </w:p>
    <w:p w14:paraId="0B3B012C" w14:textId="0F137014" w:rsidR="00A23758" w:rsidRDefault="003A7DFD">
      <w:pPr>
        <w:pStyle w:val="TableofFigures"/>
        <w:rPr>
          <w:rFonts w:asciiTheme="minorHAnsi" w:eastAsiaTheme="minorEastAsia" w:hAnsiTheme="minorHAnsi" w:cstheme="minorBidi"/>
          <w:snapToGrid/>
          <w:szCs w:val="22"/>
        </w:rPr>
      </w:pPr>
      <w:hyperlink w:anchor="_Toc41525418" w:history="1">
        <w:r w:rsidR="00A23758" w:rsidRPr="00026A32">
          <w:rPr>
            <w:rStyle w:val="Hyperlink"/>
          </w:rPr>
          <w:t>Figure 3</w:t>
        </w:r>
        <w:r w:rsidR="00A23758" w:rsidRPr="00026A32">
          <w:rPr>
            <w:rStyle w:val="Hyperlink"/>
          </w:rPr>
          <w:noBreakHyphen/>
          <w:t>19. Assumed external heating power: 200 kW helicon antenna, 100 kW EBW, and 200 kW ICRH.</w:t>
        </w:r>
        <w:r w:rsidR="00A23758">
          <w:rPr>
            <w:webHidden/>
          </w:rPr>
          <w:tab/>
        </w:r>
        <w:r w:rsidR="00A23758">
          <w:rPr>
            <w:webHidden/>
          </w:rPr>
          <w:fldChar w:fldCharType="begin"/>
        </w:r>
        <w:r w:rsidR="00A23758">
          <w:rPr>
            <w:webHidden/>
          </w:rPr>
          <w:instrText xml:space="preserve"> PAGEREF _Toc41525418 \h </w:instrText>
        </w:r>
        <w:r w:rsidR="00A23758">
          <w:rPr>
            <w:webHidden/>
          </w:rPr>
        </w:r>
        <w:r w:rsidR="00A23758">
          <w:rPr>
            <w:webHidden/>
          </w:rPr>
          <w:fldChar w:fldCharType="separate"/>
        </w:r>
        <w:r w:rsidR="00A23758">
          <w:rPr>
            <w:webHidden/>
          </w:rPr>
          <w:t>36</w:t>
        </w:r>
        <w:r w:rsidR="00A23758">
          <w:rPr>
            <w:webHidden/>
          </w:rPr>
          <w:fldChar w:fldCharType="end"/>
        </w:r>
      </w:hyperlink>
    </w:p>
    <w:p w14:paraId="71A8A709" w14:textId="288700BE" w:rsidR="00A23758" w:rsidRDefault="003A7DFD">
      <w:pPr>
        <w:pStyle w:val="TableofFigures"/>
        <w:rPr>
          <w:rFonts w:asciiTheme="minorHAnsi" w:eastAsiaTheme="minorEastAsia" w:hAnsiTheme="minorHAnsi" w:cstheme="minorBidi"/>
          <w:snapToGrid/>
          <w:szCs w:val="22"/>
        </w:rPr>
      </w:pPr>
      <w:hyperlink r:id="rId15" w:anchor="_Toc41525419" w:history="1">
        <w:r w:rsidR="00A23758" w:rsidRPr="00026A32">
          <w:rPr>
            <w:rStyle w:val="Hyperlink"/>
          </w:rPr>
          <w:t>Figure 3</w:t>
        </w:r>
        <w:r w:rsidR="00A23758" w:rsidRPr="00026A32">
          <w:rPr>
            <w:rStyle w:val="Hyperlink"/>
          </w:rPr>
          <w:noBreakHyphen/>
          <w:t>20. Axial electron density profile in metric coordinates (left) and in mesh geometry. The target is at 8 m and the dump is at 0 m.</w:t>
        </w:r>
        <w:r w:rsidR="00A23758">
          <w:rPr>
            <w:webHidden/>
          </w:rPr>
          <w:tab/>
        </w:r>
        <w:r w:rsidR="00A23758">
          <w:rPr>
            <w:webHidden/>
          </w:rPr>
          <w:fldChar w:fldCharType="begin"/>
        </w:r>
        <w:r w:rsidR="00A23758">
          <w:rPr>
            <w:webHidden/>
          </w:rPr>
          <w:instrText xml:space="preserve"> PAGEREF _Toc41525419 \h </w:instrText>
        </w:r>
        <w:r w:rsidR="00A23758">
          <w:rPr>
            <w:webHidden/>
          </w:rPr>
        </w:r>
        <w:r w:rsidR="00A23758">
          <w:rPr>
            <w:webHidden/>
          </w:rPr>
          <w:fldChar w:fldCharType="separate"/>
        </w:r>
        <w:r w:rsidR="00A23758">
          <w:rPr>
            <w:webHidden/>
          </w:rPr>
          <w:t>36</w:t>
        </w:r>
        <w:r w:rsidR="00A23758">
          <w:rPr>
            <w:webHidden/>
          </w:rPr>
          <w:fldChar w:fldCharType="end"/>
        </w:r>
      </w:hyperlink>
    </w:p>
    <w:p w14:paraId="6E1CEAFE" w14:textId="1D6089E3" w:rsidR="00A23758" w:rsidRDefault="003A7DFD">
      <w:pPr>
        <w:pStyle w:val="TableofFigures"/>
        <w:rPr>
          <w:rFonts w:asciiTheme="minorHAnsi" w:eastAsiaTheme="minorEastAsia" w:hAnsiTheme="minorHAnsi" w:cstheme="minorBidi"/>
          <w:snapToGrid/>
          <w:szCs w:val="22"/>
        </w:rPr>
      </w:pPr>
      <w:hyperlink r:id="rId16" w:anchor="_Toc41525420" w:history="1">
        <w:r w:rsidR="00A23758" w:rsidRPr="00026A32">
          <w:rPr>
            <w:rStyle w:val="Hyperlink"/>
          </w:rPr>
          <w:t>Figure 3</w:t>
        </w:r>
        <w:r w:rsidR="00A23758" w:rsidRPr="00026A32">
          <w:rPr>
            <w:rStyle w:val="Hyperlink"/>
          </w:rPr>
          <w:noBreakHyphen/>
          <w:t>21. Axial pressure profile in metric coordinates (left) and in mesh geometry (right).</w:t>
        </w:r>
        <w:r w:rsidR="00A23758">
          <w:rPr>
            <w:webHidden/>
          </w:rPr>
          <w:tab/>
        </w:r>
        <w:r w:rsidR="00A23758">
          <w:rPr>
            <w:webHidden/>
          </w:rPr>
          <w:fldChar w:fldCharType="begin"/>
        </w:r>
        <w:r w:rsidR="00A23758">
          <w:rPr>
            <w:webHidden/>
          </w:rPr>
          <w:instrText xml:space="preserve"> PAGEREF _Toc41525420 \h </w:instrText>
        </w:r>
        <w:r w:rsidR="00A23758">
          <w:rPr>
            <w:webHidden/>
          </w:rPr>
        </w:r>
        <w:r w:rsidR="00A23758">
          <w:rPr>
            <w:webHidden/>
          </w:rPr>
          <w:fldChar w:fldCharType="separate"/>
        </w:r>
        <w:r w:rsidR="00A23758">
          <w:rPr>
            <w:webHidden/>
          </w:rPr>
          <w:t>37</w:t>
        </w:r>
        <w:r w:rsidR="00A23758">
          <w:rPr>
            <w:webHidden/>
          </w:rPr>
          <w:fldChar w:fldCharType="end"/>
        </w:r>
      </w:hyperlink>
    </w:p>
    <w:p w14:paraId="667013AC" w14:textId="4DCA60A3" w:rsidR="00A23758" w:rsidRDefault="003A7DFD">
      <w:pPr>
        <w:pStyle w:val="TableofFigures"/>
        <w:rPr>
          <w:rFonts w:asciiTheme="minorHAnsi" w:eastAsiaTheme="minorEastAsia" w:hAnsiTheme="minorHAnsi" w:cstheme="minorBidi"/>
          <w:snapToGrid/>
          <w:szCs w:val="22"/>
        </w:rPr>
      </w:pPr>
      <w:hyperlink r:id="rId17" w:anchor="_Toc41525421" w:history="1">
        <w:r w:rsidR="00A23758" w:rsidRPr="00026A32">
          <w:rPr>
            <w:rStyle w:val="Hyperlink"/>
          </w:rPr>
          <w:t>Figure 3</w:t>
        </w:r>
        <w:r w:rsidR="00A23758" w:rsidRPr="00026A32">
          <w:rPr>
            <w:rStyle w:val="Hyperlink"/>
          </w:rPr>
          <w:noBreakHyphen/>
          <w:t>22. Axial electron temperature (left) and ion temperature (right) profile in metric coordinates.</w:t>
        </w:r>
        <w:r w:rsidR="00A23758">
          <w:rPr>
            <w:webHidden/>
          </w:rPr>
          <w:tab/>
        </w:r>
        <w:r w:rsidR="00A23758">
          <w:rPr>
            <w:webHidden/>
          </w:rPr>
          <w:fldChar w:fldCharType="begin"/>
        </w:r>
        <w:r w:rsidR="00A23758">
          <w:rPr>
            <w:webHidden/>
          </w:rPr>
          <w:instrText xml:space="preserve"> PAGEREF _Toc41525421 \h </w:instrText>
        </w:r>
        <w:r w:rsidR="00A23758">
          <w:rPr>
            <w:webHidden/>
          </w:rPr>
        </w:r>
        <w:r w:rsidR="00A23758">
          <w:rPr>
            <w:webHidden/>
          </w:rPr>
          <w:fldChar w:fldCharType="separate"/>
        </w:r>
        <w:r w:rsidR="00A23758">
          <w:rPr>
            <w:webHidden/>
          </w:rPr>
          <w:t>37</w:t>
        </w:r>
        <w:r w:rsidR="00A23758">
          <w:rPr>
            <w:webHidden/>
          </w:rPr>
          <w:fldChar w:fldCharType="end"/>
        </w:r>
      </w:hyperlink>
    </w:p>
    <w:p w14:paraId="74AFA1FF" w14:textId="347EEB8E" w:rsidR="00A23758" w:rsidRDefault="003A7DFD">
      <w:pPr>
        <w:pStyle w:val="TableofFigures"/>
        <w:rPr>
          <w:rFonts w:asciiTheme="minorHAnsi" w:eastAsiaTheme="minorEastAsia" w:hAnsiTheme="minorHAnsi" w:cstheme="minorBidi"/>
          <w:snapToGrid/>
          <w:szCs w:val="22"/>
        </w:rPr>
      </w:pPr>
      <w:hyperlink r:id="rId18" w:anchor="_Toc41525422" w:history="1">
        <w:r w:rsidR="00A23758" w:rsidRPr="00026A32">
          <w:rPr>
            <w:rStyle w:val="Hyperlink"/>
          </w:rPr>
          <w:t>Figure 3</w:t>
        </w:r>
        <w:r w:rsidR="00A23758" w:rsidRPr="00026A32">
          <w:rPr>
            <w:rStyle w:val="Hyperlink"/>
          </w:rPr>
          <w:noBreakHyphen/>
          <w:t>23. Axial electron density profile in metric coordinates (left) and in mesh geometry (right) for gas fueling at the target.</w:t>
        </w:r>
        <w:r w:rsidR="00A23758">
          <w:rPr>
            <w:webHidden/>
          </w:rPr>
          <w:tab/>
        </w:r>
        <w:r w:rsidR="00A23758">
          <w:rPr>
            <w:webHidden/>
          </w:rPr>
          <w:fldChar w:fldCharType="begin"/>
        </w:r>
        <w:r w:rsidR="00A23758">
          <w:rPr>
            <w:webHidden/>
          </w:rPr>
          <w:instrText xml:space="preserve"> PAGEREF _Toc41525422 \h </w:instrText>
        </w:r>
        <w:r w:rsidR="00A23758">
          <w:rPr>
            <w:webHidden/>
          </w:rPr>
        </w:r>
        <w:r w:rsidR="00A23758">
          <w:rPr>
            <w:webHidden/>
          </w:rPr>
          <w:fldChar w:fldCharType="separate"/>
        </w:r>
        <w:r w:rsidR="00A23758">
          <w:rPr>
            <w:webHidden/>
          </w:rPr>
          <w:t>38</w:t>
        </w:r>
        <w:r w:rsidR="00A23758">
          <w:rPr>
            <w:webHidden/>
          </w:rPr>
          <w:fldChar w:fldCharType="end"/>
        </w:r>
      </w:hyperlink>
    </w:p>
    <w:p w14:paraId="10E69ECA" w14:textId="370B4C4B" w:rsidR="00A23758" w:rsidRDefault="003A7DFD">
      <w:pPr>
        <w:pStyle w:val="TableofFigures"/>
        <w:rPr>
          <w:rFonts w:asciiTheme="minorHAnsi" w:eastAsiaTheme="minorEastAsia" w:hAnsiTheme="minorHAnsi" w:cstheme="minorBidi"/>
          <w:snapToGrid/>
          <w:szCs w:val="22"/>
        </w:rPr>
      </w:pPr>
      <w:hyperlink r:id="rId19" w:anchor="_Toc41525423" w:history="1">
        <w:r w:rsidR="00A23758" w:rsidRPr="00026A32">
          <w:rPr>
            <w:rStyle w:val="Hyperlink"/>
          </w:rPr>
          <w:t>Figure 3</w:t>
        </w:r>
        <w:r w:rsidR="00A23758" w:rsidRPr="00026A32">
          <w:rPr>
            <w:rStyle w:val="Hyperlink"/>
          </w:rPr>
          <w:noBreakHyphen/>
          <w:t>24. Axial pressure profile in metric coordinates (left) and in mesh geometry (right).</w:t>
        </w:r>
        <w:r w:rsidR="00A23758">
          <w:rPr>
            <w:webHidden/>
          </w:rPr>
          <w:tab/>
        </w:r>
        <w:r w:rsidR="00A23758">
          <w:rPr>
            <w:webHidden/>
          </w:rPr>
          <w:fldChar w:fldCharType="begin"/>
        </w:r>
        <w:r w:rsidR="00A23758">
          <w:rPr>
            <w:webHidden/>
          </w:rPr>
          <w:instrText xml:space="preserve"> PAGEREF _Toc41525423 \h </w:instrText>
        </w:r>
        <w:r w:rsidR="00A23758">
          <w:rPr>
            <w:webHidden/>
          </w:rPr>
        </w:r>
        <w:r w:rsidR="00A23758">
          <w:rPr>
            <w:webHidden/>
          </w:rPr>
          <w:fldChar w:fldCharType="separate"/>
        </w:r>
        <w:r w:rsidR="00A23758">
          <w:rPr>
            <w:webHidden/>
          </w:rPr>
          <w:t>39</w:t>
        </w:r>
        <w:r w:rsidR="00A23758">
          <w:rPr>
            <w:webHidden/>
          </w:rPr>
          <w:fldChar w:fldCharType="end"/>
        </w:r>
      </w:hyperlink>
    </w:p>
    <w:p w14:paraId="7A665544" w14:textId="279617DF" w:rsidR="00A23758" w:rsidRDefault="003A7DFD">
      <w:pPr>
        <w:pStyle w:val="TableofFigures"/>
        <w:rPr>
          <w:rFonts w:asciiTheme="minorHAnsi" w:eastAsiaTheme="minorEastAsia" w:hAnsiTheme="minorHAnsi" w:cstheme="minorBidi"/>
          <w:snapToGrid/>
          <w:szCs w:val="22"/>
        </w:rPr>
      </w:pPr>
      <w:hyperlink r:id="rId20" w:anchor="_Toc41525424" w:history="1">
        <w:r w:rsidR="00A23758" w:rsidRPr="00026A32">
          <w:rPr>
            <w:rStyle w:val="Hyperlink"/>
          </w:rPr>
          <w:t>Figure 3</w:t>
        </w:r>
        <w:r w:rsidR="00A23758" w:rsidRPr="00026A32">
          <w:rPr>
            <w:rStyle w:val="Hyperlink"/>
          </w:rPr>
          <w:noBreakHyphen/>
          <w:t>25. Axial electron temperature (left) and ion temperature (right) profile in metric coordinates.</w:t>
        </w:r>
        <w:r w:rsidR="00A23758">
          <w:rPr>
            <w:webHidden/>
          </w:rPr>
          <w:tab/>
        </w:r>
        <w:r w:rsidR="00A23758">
          <w:rPr>
            <w:webHidden/>
          </w:rPr>
          <w:fldChar w:fldCharType="begin"/>
        </w:r>
        <w:r w:rsidR="00A23758">
          <w:rPr>
            <w:webHidden/>
          </w:rPr>
          <w:instrText xml:space="preserve"> PAGEREF _Toc41525424 \h </w:instrText>
        </w:r>
        <w:r w:rsidR="00A23758">
          <w:rPr>
            <w:webHidden/>
          </w:rPr>
        </w:r>
        <w:r w:rsidR="00A23758">
          <w:rPr>
            <w:webHidden/>
          </w:rPr>
          <w:fldChar w:fldCharType="separate"/>
        </w:r>
        <w:r w:rsidR="00A23758">
          <w:rPr>
            <w:webHidden/>
          </w:rPr>
          <w:t>39</w:t>
        </w:r>
        <w:r w:rsidR="00A23758">
          <w:rPr>
            <w:webHidden/>
          </w:rPr>
          <w:fldChar w:fldCharType="end"/>
        </w:r>
      </w:hyperlink>
    </w:p>
    <w:p w14:paraId="42E20026" w14:textId="7D67445E" w:rsidR="00A23758" w:rsidRDefault="003A7DFD">
      <w:pPr>
        <w:pStyle w:val="TableofFigures"/>
        <w:rPr>
          <w:rFonts w:asciiTheme="minorHAnsi" w:eastAsiaTheme="minorEastAsia" w:hAnsiTheme="minorHAnsi" w:cstheme="minorBidi"/>
          <w:snapToGrid/>
          <w:szCs w:val="22"/>
        </w:rPr>
      </w:pPr>
      <w:hyperlink r:id="rId21" w:anchor="_Toc41525425" w:history="1">
        <w:r w:rsidR="00A23758" w:rsidRPr="00026A32">
          <w:rPr>
            <w:rStyle w:val="Hyperlink"/>
          </w:rPr>
          <w:t>Figure 3</w:t>
        </w:r>
        <w:r w:rsidR="00A23758" w:rsidRPr="00026A32">
          <w:rPr>
            <w:rStyle w:val="Hyperlink"/>
          </w:rPr>
          <w:noBreakHyphen/>
          <w:t>26. Electron temperature and electron density contour plots for one-half of the plasma. Two target angles were modeled: 90 and 5 degrees.</w:t>
        </w:r>
        <w:r w:rsidR="00A23758">
          <w:rPr>
            <w:webHidden/>
          </w:rPr>
          <w:tab/>
        </w:r>
        <w:r w:rsidR="00A23758">
          <w:rPr>
            <w:webHidden/>
          </w:rPr>
          <w:fldChar w:fldCharType="begin"/>
        </w:r>
        <w:r w:rsidR="00A23758">
          <w:rPr>
            <w:webHidden/>
          </w:rPr>
          <w:instrText xml:space="preserve"> PAGEREF _Toc41525425 \h </w:instrText>
        </w:r>
        <w:r w:rsidR="00A23758">
          <w:rPr>
            <w:webHidden/>
          </w:rPr>
        </w:r>
        <w:r w:rsidR="00A23758">
          <w:rPr>
            <w:webHidden/>
          </w:rPr>
          <w:fldChar w:fldCharType="separate"/>
        </w:r>
        <w:r w:rsidR="00A23758">
          <w:rPr>
            <w:webHidden/>
          </w:rPr>
          <w:t>41</w:t>
        </w:r>
        <w:r w:rsidR="00A23758">
          <w:rPr>
            <w:webHidden/>
          </w:rPr>
          <w:fldChar w:fldCharType="end"/>
        </w:r>
      </w:hyperlink>
    </w:p>
    <w:p w14:paraId="732C81C0" w14:textId="7C9720D4" w:rsidR="00A23758" w:rsidRDefault="003A7DFD">
      <w:pPr>
        <w:pStyle w:val="TableofFigures"/>
        <w:rPr>
          <w:rFonts w:asciiTheme="minorHAnsi" w:eastAsiaTheme="minorEastAsia" w:hAnsiTheme="minorHAnsi" w:cstheme="minorBidi"/>
          <w:snapToGrid/>
          <w:szCs w:val="22"/>
        </w:rPr>
      </w:pPr>
      <w:hyperlink r:id="rId22" w:anchor="_Toc41525426" w:history="1">
        <w:r w:rsidR="00A23758" w:rsidRPr="00026A32">
          <w:rPr>
            <w:rStyle w:val="Hyperlink"/>
          </w:rPr>
          <w:t>Figure 3</w:t>
        </w:r>
        <w:r w:rsidR="00A23758" w:rsidRPr="00026A32">
          <w:rPr>
            <w:rStyle w:val="Hyperlink"/>
          </w:rPr>
          <w:noBreakHyphen/>
          <w:t>27. Axial electron temperature and axial electron density for two configurations: 90 degree targets at both ends of the device and 90 degree dump plate in conjunction with a shallow 5 degree target.</w:t>
        </w:r>
        <w:r w:rsidR="00A23758">
          <w:rPr>
            <w:webHidden/>
          </w:rPr>
          <w:tab/>
        </w:r>
        <w:r w:rsidR="00A23758">
          <w:rPr>
            <w:webHidden/>
          </w:rPr>
          <w:fldChar w:fldCharType="begin"/>
        </w:r>
        <w:r w:rsidR="00A23758">
          <w:rPr>
            <w:webHidden/>
          </w:rPr>
          <w:instrText xml:space="preserve"> PAGEREF _Toc41525426 \h </w:instrText>
        </w:r>
        <w:r w:rsidR="00A23758">
          <w:rPr>
            <w:webHidden/>
          </w:rPr>
        </w:r>
        <w:r w:rsidR="00A23758">
          <w:rPr>
            <w:webHidden/>
          </w:rPr>
          <w:fldChar w:fldCharType="separate"/>
        </w:r>
        <w:r w:rsidR="00A23758">
          <w:rPr>
            <w:webHidden/>
          </w:rPr>
          <w:t>42</w:t>
        </w:r>
        <w:r w:rsidR="00A23758">
          <w:rPr>
            <w:webHidden/>
          </w:rPr>
          <w:fldChar w:fldCharType="end"/>
        </w:r>
      </w:hyperlink>
    </w:p>
    <w:p w14:paraId="0D7A9BB0" w14:textId="437DA5CA" w:rsidR="00A23758" w:rsidRDefault="003A7DFD">
      <w:pPr>
        <w:pStyle w:val="TableofFigures"/>
        <w:rPr>
          <w:rFonts w:asciiTheme="minorHAnsi" w:eastAsiaTheme="minorEastAsia" w:hAnsiTheme="minorHAnsi" w:cstheme="minorBidi"/>
          <w:snapToGrid/>
          <w:szCs w:val="22"/>
        </w:rPr>
      </w:pPr>
      <w:hyperlink r:id="rId23" w:anchor="_Toc41525427" w:history="1">
        <w:r w:rsidR="00A23758" w:rsidRPr="00026A32">
          <w:rPr>
            <w:rStyle w:val="Hyperlink"/>
          </w:rPr>
          <w:t>Figure 3</w:t>
        </w:r>
        <w:r w:rsidR="00A23758" w:rsidRPr="00026A32">
          <w:rPr>
            <w:rStyle w:val="Hyperlink"/>
          </w:rPr>
          <w:noBreakHyphen/>
          <w:t>28. Example results, shown for a 5 m transport section, illustrate typical electron and ion temperature and heat and ion flux evolution along the target section axis. The electron density is plotted versus the cell number.</w:t>
        </w:r>
        <w:r w:rsidR="00A23758">
          <w:rPr>
            <w:webHidden/>
          </w:rPr>
          <w:tab/>
        </w:r>
        <w:r w:rsidR="00A23758">
          <w:rPr>
            <w:webHidden/>
          </w:rPr>
          <w:fldChar w:fldCharType="begin"/>
        </w:r>
        <w:r w:rsidR="00A23758">
          <w:rPr>
            <w:webHidden/>
          </w:rPr>
          <w:instrText xml:space="preserve"> PAGEREF _Toc41525427 \h </w:instrText>
        </w:r>
        <w:r w:rsidR="00A23758">
          <w:rPr>
            <w:webHidden/>
          </w:rPr>
        </w:r>
        <w:r w:rsidR="00A23758">
          <w:rPr>
            <w:webHidden/>
          </w:rPr>
          <w:fldChar w:fldCharType="separate"/>
        </w:r>
        <w:r w:rsidR="00A23758">
          <w:rPr>
            <w:webHidden/>
          </w:rPr>
          <w:t>43</w:t>
        </w:r>
        <w:r w:rsidR="00A23758">
          <w:rPr>
            <w:webHidden/>
          </w:rPr>
          <w:fldChar w:fldCharType="end"/>
        </w:r>
      </w:hyperlink>
    </w:p>
    <w:p w14:paraId="04D042CE" w14:textId="0880F7A6" w:rsidR="00A23758" w:rsidRDefault="003A7DFD">
      <w:pPr>
        <w:pStyle w:val="TableofFigures"/>
        <w:rPr>
          <w:rFonts w:asciiTheme="minorHAnsi" w:eastAsiaTheme="minorEastAsia" w:hAnsiTheme="minorHAnsi" w:cstheme="minorBidi"/>
          <w:snapToGrid/>
          <w:szCs w:val="22"/>
        </w:rPr>
      </w:pPr>
      <w:hyperlink r:id="rId24" w:anchor="_Toc41525429" w:history="1">
        <w:r w:rsidR="00A23758" w:rsidRPr="00026A32">
          <w:rPr>
            <w:rStyle w:val="Hyperlink"/>
          </w:rPr>
          <w:t>Figure 3</w:t>
        </w:r>
        <w:r w:rsidR="00A23758" w:rsidRPr="00026A32">
          <w:rPr>
            <w:rStyle w:val="Hyperlink"/>
          </w:rPr>
          <w:noBreakHyphen/>
          <w:t>29. B2-Eirene grid with vacuum boundary for the estimation of the pumping in the ECH section.</w:t>
        </w:r>
        <w:r w:rsidR="00A23758">
          <w:rPr>
            <w:webHidden/>
          </w:rPr>
          <w:tab/>
        </w:r>
        <w:r w:rsidR="00A23758">
          <w:rPr>
            <w:webHidden/>
          </w:rPr>
          <w:fldChar w:fldCharType="begin"/>
        </w:r>
        <w:r w:rsidR="00A23758">
          <w:rPr>
            <w:webHidden/>
          </w:rPr>
          <w:instrText xml:space="preserve"> PAGEREF _Toc41525429 \h </w:instrText>
        </w:r>
        <w:r w:rsidR="00A23758">
          <w:rPr>
            <w:webHidden/>
          </w:rPr>
        </w:r>
        <w:r w:rsidR="00A23758">
          <w:rPr>
            <w:webHidden/>
          </w:rPr>
          <w:fldChar w:fldCharType="separate"/>
        </w:r>
        <w:r w:rsidR="00A23758">
          <w:rPr>
            <w:webHidden/>
          </w:rPr>
          <w:t>46</w:t>
        </w:r>
        <w:r w:rsidR="00A23758">
          <w:rPr>
            <w:webHidden/>
          </w:rPr>
          <w:fldChar w:fldCharType="end"/>
        </w:r>
      </w:hyperlink>
    </w:p>
    <w:p w14:paraId="449F7A7B" w14:textId="409885A9" w:rsidR="00A23758" w:rsidRDefault="003A7DFD">
      <w:pPr>
        <w:pStyle w:val="TableofFigures"/>
        <w:rPr>
          <w:rFonts w:asciiTheme="minorHAnsi" w:eastAsiaTheme="minorEastAsia" w:hAnsiTheme="minorHAnsi" w:cstheme="minorBidi"/>
          <w:snapToGrid/>
          <w:szCs w:val="22"/>
        </w:rPr>
      </w:pPr>
      <w:hyperlink w:anchor="_Toc41525430" w:history="1">
        <w:r w:rsidR="00A23758" w:rsidRPr="00026A32">
          <w:rPr>
            <w:rStyle w:val="Hyperlink"/>
          </w:rPr>
          <w:t>Figure 3</w:t>
        </w:r>
        <w:r w:rsidR="00A23758" w:rsidRPr="00026A32">
          <w:rPr>
            <w:rStyle w:val="Hyperlink"/>
          </w:rPr>
          <w:noBreakHyphen/>
          <w:t>30. Near-target parameters of the background plasma used for modeling W</w:t>
        </w:r>
        <w:r w:rsidR="00A23758" w:rsidRPr="00026A32">
          <w:rPr>
            <w:rStyle w:val="Hyperlink"/>
            <w:vertAlign w:val="superscript"/>
          </w:rPr>
          <w:t>+</w:t>
        </w:r>
        <w:r w:rsidR="00A23758" w:rsidRPr="00026A32">
          <w:rPr>
            <w:rStyle w:val="Hyperlink"/>
          </w:rPr>
          <w:t xml:space="preserve"> transport parallel to the magnetic field. The flux tube radius is 2.75 cm.</w:t>
        </w:r>
        <w:r w:rsidR="00A23758">
          <w:rPr>
            <w:webHidden/>
          </w:rPr>
          <w:tab/>
        </w:r>
        <w:r w:rsidR="00A23758">
          <w:rPr>
            <w:webHidden/>
          </w:rPr>
          <w:fldChar w:fldCharType="begin"/>
        </w:r>
        <w:r w:rsidR="00A23758">
          <w:rPr>
            <w:webHidden/>
          </w:rPr>
          <w:instrText xml:space="preserve"> PAGEREF _Toc41525430 \h </w:instrText>
        </w:r>
        <w:r w:rsidR="00A23758">
          <w:rPr>
            <w:webHidden/>
          </w:rPr>
        </w:r>
        <w:r w:rsidR="00A23758">
          <w:rPr>
            <w:webHidden/>
          </w:rPr>
          <w:fldChar w:fldCharType="separate"/>
        </w:r>
        <w:r w:rsidR="00A23758">
          <w:rPr>
            <w:webHidden/>
          </w:rPr>
          <w:t>48</w:t>
        </w:r>
        <w:r w:rsidR="00A23758">
          <w:rPr>
            <w:webHidden/>
          </w:rPr>
          <w:fldChar w:fldCharType="end"/>
        </w:r>
      </w:hyperlink>
    </w:p>
    <w:p w14:paraId="352A8984" w14:textId="50B00ACA" w:rsidR="00A23758" w:rsidRDefault="003A7DFD">
      <w:pPr>
        <w:pStyle w:val="TableofFigures"/>
        <w:rPr>
          <w:rFonts w:asciiTheme="minorHAnsi" w:eastAsiaTheme="minorEastAsia" w:hAnsiTheme="minorHAnsi" w:cstheme="minorBidi"/>
          <w:snapToGrid/>
          <w:szCs w:val="22"/>
        </w:rPr>
      </w:pPr>
      <w:hyperlink w:anchor="_Toc41525431" w:history="1">
        <w:r w:rsidR="00A23758" w:rsidRPr="00026A32">
          <w:rPr>
            <w:rStyle w:val="Hyperlink"/>
          </w:rPr>
          <w:t>Figure 3</w:t>
        </w:r>
        <w:r w:rsidR="00A23758" w:rsidRPr="00026A32">
          <w:rPr>
            <w:rStyle w:val="Hyperlink"/>
          </w:rPr>
          <w:noBreakHyphen/>
          <w:t>31. Components of the force, in the direction of the magnetic field, on a W</w:t>
        </w:r>
        <w:r w:rsidR="00A23758" w:rsidRPr="00026A32">
          <w:rPr>
            <w:rStyle w:val="Hyperlink"/>
            <w:vertAlign w:val="superscript"/>
          </w:rPr>
          <w:t>+</w:t>
        </w:r>
        <w:r w:rsidR="00A23758" w:rsidRPr="00026A32">
          <w:rPr>
            <w:rStyle w:val="Hyperlink"/>
          </w:rPr>
          <w:t xml:space="preserve"> ion moving away from the target plate. The friction and total force curves are shown for a 10 eV ion.</w:t>
        </w:r>
        <w:r w:rsidR="00A23758">
          <w:rPr>
            <w:webHidden/>
          </w:rPr>
          <w:tab/>
        </w:r>
        <w:r w:rsidR="00A23758">
          <w:rPr>
            <w:webHidden/>
          </w:rPr>
          <w:fldChar w:fldCharType="begin"/>
        </w:r>
        <w:r w:rsidR="00A23758">
          <w:rPr>
            <w:webHidden/>
          </w:rPr>
          <w:instrText xml:space="preserve"> PAGEREF _Toc41525431 \h </w:instrText>
        </w:r>
        <w:r w:rsidR="00A23758">
          <w:rPr>
            <w:webHidden/>
          </w:rPr>
        </w:r>
        <w:r w:rsidR="00A23758">
          <w:rPr>
            <w:webHidden/>
          </w:rPr>
          <w:fldChar w:fldCharType="separate"/>
        </w:r>
        <w:r w:rsidR="00A23758">
          <w:rPr>
            <w:webHidden/>
          </w:rPr>
          <w:t>49</w:t>
        </w:r>
        <w:r w:rsidR="00A23758">
          <w:rPr>
            <w:webHidden/>
          </w:rPr>
          <w:fldChar w:fldCharType="end"/>
        </w:r>
      </w:hyperlink>
    </w:p>
    <w:p w14:paraId="3BEA55B6" w14:textId="07E58891" w:rsidR="00A23758" w:rsidRDefault="003A7DFD">
      <w:pPr>
        <w:pStyle w:val="TableofFigures"/>
        <w:rPr>
          <w:rFonts w:asciiTheme="minorHAnsi" w:eastAsiaTheme="minorEastAsia" w:hAnsiTheme="minorHAnsi" w:cstheme="minorBidi"/>
          <w:snapToGrid/>
          <w:szCs w:val="22"/>
        </w:rPr>
      </w:pPr>
      <w:hyperlink w:anchor="_Toc41525432" w:history="1">
        <w:r w:rsidR="00A23758" w:rsidRPr="00026A32">
          <w:rPr>
            <w:rStyle w:val="Hyperlink"/>
          </w:rPr>
          <w:t>Figure 3</w:t>
        </w:r>
        <w:r w:rsidR="00A23758" w:rsidRPr="00026A32">
          <w:rPr>
            <w:rStyle w:val="Hyperlink"/>
          </w:rPr>
          <w:noBreakHyphen/>
          <w:t xml:space="preserve">32. The Spitzer stopping time (same as the parallel collisional diffusion time </w:t>
        </w:r>
        <w:r w:rsidR="00A23758" w:rsidRPr="00026A32">
          <w:rPr>
            <w:rStyle w:val="Hyperlink"/>
            <w:rFonts w:ascii="Symbol" w:hAnsi="Symbol"/>
          </w:rPr>
          <w:t></w:t>
        </w:r>
        <w:r w:rsidR="00A23758" w:rsidRPr="00026A32">
          <w:rPr>
            <w:rStyle w:val="Hyperlink"/>
            <w:vertAlign w:val="subscript"/>
          </w:rPr>
          <w:t xml:space="preserve">|| </w:t>
        </w:r>
        <w:r w:rsidR="00A23758" w:rsidRPr="00026A32">
          <w:rPr>
            <w:rStyle w:val="Hyperlink"/>
          </w:rPr>
          <w:t>for tungsten with T</w:t>
        </w:r>
        <w:r w:rsidR="00A23758" w:rsidRPr="00026A32">
          <w:rPr>
            <w:rStyle w:val="Hyperlink"/>
            <w:vertAlign w:val="subscript"/>
          </w:rPr>
          <w:t>W</w:t>
        </w:r>
        <w:r w:rsidR="00A23758" w:rsidRPr="00026A32">
          <w:rPr>
            <w:rStyle w:val="Hyperlink"/>
          </w:rPr>
          <w:t>=T</w:t>
        </w:r>
        <w:r w:rsidR="00A23758" w:rsidRPr="00026A32">
          <w:rPr>
            <w:rStyle w:val="Hyperlink"/>
            <w:vertAlign w:val="subscript"/>
          </w:rPr>
          <w:t>i</w:t>
        </w:r>
        <w:r w:rsidR="00A23758" w:rsidRPr="00026A32">
          <w:rPr>
            <w:rStyle w:val="Hyperlink"/>
          </w:rPr>
          <w:t xml:space="preserve">) is very small in the pre-sheath region where </w:t>
        </w:r>
        <w:r w:rsidR="00A23758" w:rsidRPr="00026A32">
          <w:rPr>
            <w:rStyle w:val="Hyperlink"/>
            <w:i/>
          </w:rPr>
          <w:t>v</w:t>
        </w:r>
        <w:r w:rsidR="00A23758" w:rsidRPr="00026A32">
          <w:rPr>
            <w:rStyle w:val="Hyperlink"/>
            <w:i/>
            <w:vertAlign w:val="subscript"/>
          </w:rPr>
          <w:t>i</w:t>
        </w:r>
        <w:r w:rsidR="00A23758" w:rsidRPr="00026A32">
          <w:rPr>
            <w:rStyle w:val="Hyperlink"/>
          </w:rPr>
          <w:t xml:space="preserve"> is large.</w:t>
        </w:r>
        <w:r w:rsidR="00A23758">
          <w:rPr>
            <w:webHidden/>
          </w:rPr>
          <w:tab/>
        </w:r>
        <w:r w:rsidR="00A23758">
          <w:rPr>
            <w:webHidden/>
          </w:rPr>
          <w:fldChar w:fldCharType="begin"/>
        </w:r>
        <w:r w:rsidR="00A23758">
          <w:rPr>
            <w:webHidden/>
          </w:rPr>
          <w:instrText xml:space="preserve"> PAGEREF _Toc41525432 \h </w:instrText>
        </w:r>
        <w:r w:rsidR="00A23758">
          <w:rPr>
            <w:webHidden/>
          </w:rPr>
        </w:r>
        <w:r w:rsidR="00A23758">
          <w:rPr>
            <w:webHidden/>
          </w:rPr>
          <w:fldChar w:fldCharType="separate"/>
        </w:r>
        <w:r w:rsidR="00A23758">
          <w:rPr>
            <w:webHidden/>
          </w:rPr>
          <w:t>50</w:t>
        </w:r>
        <w:r w:rsidR="00A23758">
          <w:rPr>
            <w:webHidden/>
          </w:rPr>
          <w:fldChar w:fldCharType="end"/>
        </w:r>
      </w:hyperlink>
    </w:p>
    <w:p w14:paraId="27E6E8E8" w14:textId="035357A9" w:rsidR="00A23758" w:rsidRDefault="003A7DFD">
      <w:pPr>
        <w:pStyle w:val="TableofFigures"/>
        <w:rPr>
          <w:rFonts w:asciiTheme="minorHAnsi" w:eastAsiaTheme="minorEastAsia" w:hAnsiTheme="minorHAnsi" w:cstheme="minorBidi"/>
          <w:snapToGrid/>
          <w:szCs w:val="22"/>
        </w:rPr>
      </w:pPr>
      <w:hyperlink w:anchor="_Toc41525433" w:history="1">
        <w:r w:rsidR="00A23758" w:rsidRPr="00026A32">
          <w:rPr>
            <w:rStyle w:val="Hyperlink"/>
          </w:rPr>
          <w:t>Figure 3</w:t>
        </w:r>
        <w:r w:rsidR="00A23758" w:rsidRPr="00026A32">
          <w:rPr>
            <w:rStyle w:val="Hyperlink"/>
          </w:rPr>
          <w:noBreakHyphen/>
          <w:t>33. (a) The near-target total force acting on a 10 eV W</w:t>
        </w:r>
        <w:r w:rsidR="00A23758" w:rsidRPr="00026A32">
          <w:rPr>
            <w:rStyle w:val="Hyperlink"/>
            <w:vertAlign w:val="superscript"/>
          </w:rPr>
          <w:t>+</w:t>
        </w:r>
        <w:r w:rsidR="00A23758" w:rsidRPr="00026A32">
          <w:rPr>
            <w:rStyle w:val="Hyperlink"/>
          </w:rPr>
          <w:t xml:space="preserve"> ion born at the sheath edge, 2.75 cm from the axis, is predominantly toward the target in the first 2 mm in front of the sheath. (b) The maximum excursion parallel to the B field of W</w:t>
        </w:r>
        <w:r w:rsidR="00A23758" w:rsidRPr="00026A32">
          <w:rPr>
            <w:rStyle w:val="Hyperlink"/>
            <w:vertAlign w:val="superscript"/>
          </w:rPr>
          <w:t>+</w:t>
        </w:r>
        <w:r w:rsidR="00A23758" w:rsidRPr="00026A32">
          <w:rPr>
            <w:rStyle w:val="Hyperlink"/>
          </w:rPr>
          <w:t xml:space="preserve"> ions born at the sheath edge is shown for three values of the assumed W</w:t>
        </w:r>
        <w:r w:rsidR="00A23758" w:rsidRPr="00026A32">
          <w:rPr>
            <w:rStyle w:val="Hyperlink"/>
            <w:vertAlign w:val="superscript"/>
          </w:rPr>
          <w:t>+</w:t>
        </w:r>
        <w:r w:rsidR="00A23758" w:rsidRPr="00026A32">
          <w:rPr>
            <w:rStyle w:val="Hyperlink"/>
          </w:rPr>
          <w:t xml:space="preserve"> temperature. At larger radii the ions tend to go farther upstream before turning due to decreased friction and electrostatic forces.</w:t>
        </w:r>
        <w:r w:rsidR="00A23758">
          <w:rPr>
            <w:webHidden/>
          </w:rPr>
          <w:tab/>
        </w:r>
        <w:r w:rsidR="00A23758">
          <w:rPr>
            <w:webHidden/>
          </w:rPr>
          <w:fldChar w:fldCharType="begin"/>
        </w:r>
        <w:r w:rsidR="00A23758">
          <w:rPr>
            <w:webHidden/>
          </w:rPr>
          <w:instrText xml:space="preserve"> PAGEREF _Toc41525433 \h </w:instrText>
        </w:r>
        <w:r w:rsidR="00A23758">
          <w:rPr>
            <w:webHidden/>
          </w:rPr>
        </w:r>
        <w:r w:rsidR="00A23758">
          <w:rPr>
            <w:webHidden/>
          </w:rPr>
          <w:fldChar w:fldCharType="separate"/>
        </w:r>
        <w:r w:rsidR="00A23758">
          <w:rPr>
            <w:webHidden/>
          </w:rPr>
          <w:t>50</w:t>
        </w:r>
        <w:r w:rsidR="00A23758">
          <w:rPr>
            <w:webHidden/>
          </w:rPr>
          <w:fldChar w:fldCharType="end"/>
        </w:r>
      </w:hyperlink>
    </w:p>
    <w:p w14:paraId="6081D230" w14:textId="1E7473FC" w:rsidR="00A23758" w:rsidRDefault="003A7DFD">
      <w:pPr>
        <w:pStyle w:val="TableofFigures"/>
        <w:rPr>
          <w:rFonts w:asciiTheme="minorHAnsi" w:eastAsiaTheme="minorEastAsia" w:hAnsiTheme="minorHAnsi" w:cstheme="minorBidi"/>
          <w:snapToGrid/>
          <w:szCs w:val="22"/>
        </w:rPr>
      </w:pPr>
      <w:hyperlink w:anchor="_Toc41525434" w:history="1">
        <w:r w:rsidR="00A23758" w:rsidRPr="00026A32">
          <w:rPr>
            <w:rStyle w:val="Hyperlink"/>
          </w:rPr>
          <w:t>Figure 3</w:t>
        </w:r>
        <w:r w:rsidR="00A23758" w:rsidRPr="00026A32">
          <w:rPr>
            <w:rStyle w:val="Hyperlink"/>
          </w:rPr>
          <w:noBreakHyphen/>
          <w:t>34. The contour plot shows the assumed helicon heating distribution. The radial and axial plots are through the maximum of the distribution. Some edge heating-plasma production is included but not enough to give edge peaked profiles.</w:t>
        </w:r>
        <w:r w:rsidR="00A23758">
          <w:rPr>
            <w:webHidden/>
          </w:rPr>
          <w:tab/>
        </w:r>
        <w:r w:rsidR="00A23758">
          <w:rPr>
            <w:webHidden/>
          </w:rPr>
          <w:fldChar w:fldCharType="begin"/>
        </w:r>
        <w:r w:rsidR="00A23758">
          <w:rPr>
            <w:webHidden/>
          </w:rPr>
          <w:instrText xml:space="preserve"> PAGEREF _Toc41525434 \h </w:instrText>
        </w:r>
        <w:r w:rsidR="00A23758">
          <w:rPr>
            <w:webHidden/>
          </w:rPr>
        </w:r>
        <w:r w:rsidR="00A23758">
          <w:rPr>
            <w:webHidden/>
          </w:rPr>
          <w:fldChar w:fldCharType="separate"/>
        </w:r>
        <w:r w:rsidR="00A23758">
          <w:rPr>
            <w:webHidden/>
          </w:rPr>
          <w:t>51</w:t>
        </w:r>
        <w:r w:rsidR="00A23758">
          <w:rPr>
            <w:webHidden/>
          </w:rPr>
          <w:fldChar w:fldCharType="end"/>
        </w:r>
      </w:hyperlink>
    </w:p>
    <w:p w14:paraId="6F696755" w14:textId="037016F4" w:rsidR="00A23758" w:rsidRDefault="003A7DFD">
      <w:pPr>
        <w:pStyle w:val="TableofFigures"/>
        <w:rPr>
          <w:rFonts w:asciiTheme="minorHAnsi" w:eastAsiaTheme="minorEastAsia" w:hAnsiTheme="minorHAnsi" w:cstheme="minorBidi"/>
          <w:snapToGrid/>
          <w:szCs w:val="22"/>
        </w:rPr>
      </w:pPr>
      <w:hyperlink w:anchor="_Toc41525435" w:history="1">
        <w:r w:rsidR="00A23758" w:rsidRPr="00026A32">
          <w:rPr>
            <w:rStyle w:val="Hyperlink"/>
          </w:rPr>
          <w:t>Figure 3</w:t>
        </w:r>
        <w:r w:rsidR="00A23758" w:rsidRPr="00026A32">
          <w:rPr>
            <w:rStyle w:val="Hyperlink"/>
          </w:rPr>
          <w:noBreakHyphen/>
          <w:t xml:space="preserve">35. (a) The “constant” D is spatially invariant; the peaked D varies radially but not axially, and the Bohm D varies both radially and axially (profile is shown from z~ 1 m). The </w:t>
        </w:r>
        <m:oMath>
          <m:r>
            <m:rPr>
              <m:sty m:val="bi"/>
            </m:rPr>
            <w:rPr>
              <w:rStyle w:val="Hyperlink"/>
              <w:rFonts w:ascii="Cambria Math" w:hAnsi="Cambria Math"/>
            </w:rPr>
            <m:t>χe</m:t>
          </m:r>
        </m:oMath>
        <w:r w:rsidR="00A23758" w:rsidRPr="00026A32">
          <w:rPr>
            <w:rStyle w:val="Hyperlink"/>
          </w:rPr>
          <w:t xml:space="preserve">and </w:t>
        </w:r>
        <m:oMath>
          <m:r>
            <m:rPr>
              <m:sty m:val="bi"/>
            </m:rPr>
            <w:rPr>
              <w:rStyle w:val="Hyperlink"/>
              <w:rFonts w:ascii="Cambria Math" w:hAnsi="Cambria Math"/>
            </w:rPr>
            <m:t>χi</m:t>
          </m:r>
        </m:oMath>
        <w:r w:rsidR="00A23758" w:rsidRPr="00026A32">
          <w:rPr>
            <w:rStyle w:val="Hyperlink"/>
          </w:rPr>
          <w:t>are twice D. (b) The on-axis, axial dependence of the Bohm diffusion coefficient primarily reflects the magnetic field configuration since T</w:t>
        </w:r>
        <w:r w:rsidR="00A23758" w:rsidRPr="00026A32">
          <w:rPr>
            <w:rStyle w:val="Hyperlink"/>
            <w:vertAlign w:val="subscript"/>
          </w:rPr>
          <w:t>e</w:t>
        </w:r>
        <w:r w:rsidR="00A23758" w:rsidRPr="00026A32">
          <w:rPr>
            <w:rStyle w:val="Hyperlink"/>
          </w:rPr>
          <w:t xml:space="preserve"> is comparatively more slowly varying.</w:t>
        </w:r>
        <w:r w:rsidR="00A23758">
          <w:rPr>
            <w:webHidden/>
          </w:rPr>
          <w:tab/>
        </w:r>
        <w:r w:rsidR="00A23758">
          <w:rPr>
            <w:webHidden/>
          </w:rPr>
          <w:fldChar w:fldCharType="begin"/>
        </w:r>
        <w:r w:rsidR="00A23758">
          <w:rPr>
            <w:webHidden/>
          </w:rPr>
          <w:instrText xml:space="preserve"> PAGEREF _Toc41525435 \h </w:instrText>
        </w:r>
        <w:r w:rsidR="00A23758">
          <w:rPr>
            <w:webHidden/>
          </w:rPr>
        </w:r>
        <w:r w:rsidR="00A23758">
          <w:rPr>
            <w:webHidden/>
          </w:rPr>
          <w:fldChar w:fldCharType="separate"/>
        </w:r>
        <w:r w:rsidR="00A23758">
          <w:rPr>
            <w:webHidden/>
          </w:rPr>
          <w:t>52</w:t>
        </w:r>
        <w:r w:rsidR="00A23758">
          <w:rPr>
            <w:webHidden/>
          </w:rPr>
          <w:fldChar w:fldCharType="end"/>
        </w:r>
      </w:hyperlink>
    </w:p>
    <w:p w14:paraId="39AE174C" w14:textId="49345BA3" w:rsidR="00A23758" w:rsidRDefault="003A7DFD">
      <w:pPr>
        <w:pStyle w:val="TableofFigures"/>
        <w:rPr>
          <w:rFonts w:asciiTheme="minorHAnsi" w:eastAsiaTheme="minorEastAsia" w:hAnsiTheme="minorHAnsi" w:cstheme="minorBidi"/>
          <w:snapToGrid/>
          <w:szCs w:val="22"/>
        </w:rPr>
      </w:pPr>
      <w:hyperlink w:anchor="_Toc41525436" w:history="1">
        <w:r w:rsidR="00A23758" w:rsidRPr="00026A32">
          <w:rPr>
            <w:rStyle w:val="Hyperlink"/>
          </w:rPr>
          <w:t>Figure 3</w:t>
        </w:r>
        <w:r w:rsidR="00A23758" w:rsidRPr="00026A32">
          <w:rPr>
            <w:rStyle w:val="Hyperlink"/>
          </w:rPr>
          <w:noBreakHyphen/>
          <w:t>36. Langmuir probe radial profiles of electron density are compared to B2.5-Eirene results for each of the three D-</w:t>
        </w:r>
        <w:r w:rsidR="00A23758" w:rsidRPr="00026A32">
          <w:rPr>
            <w:rStyle w:val="Hyperlink"/>
            <w:rFonts w:ascii="Symbol" w:hAnsi="Symbol"/>
          </w:rPr>
          <w:t></w:t>
        </w:r>
        <w:r w:rsidR="00A23758" w:rsidRPr="00026A32">
          <w:rPr>
            <w:rStyle w:val="Hyperlink"/>
          </w:rPr>
          <w:t xml:space="preserve"> transport coefficient sets. The data from Spool 1.5, 6.5, and 10.5 are from Double Langmuir Probes and the data from Spool 11.5 are from Thomson Scattering.</w:t>
        </w:r>
        <w:r w:rsidR="00A23758">
          <w:rPr>
            <w:webHidden/>
          </w:rPr>
          <w:tab/>
        </w:r>
        <w:r w:rsidR="00A23758">
          <w:rPr>
            <w:webHidden/>
          </w:rPr>
          <w:fldChar w:fldCharType="begin"/>
        </w:r>
        <w:r w:rsidR="00A23758">
          <w:rPr>
            <w:webHidden/>
          </w:rPr>
          <w:instrText xml:space="preserve"> PAGEREF _Toc41525436 \h </w:instrText>
        </w:r>
        <w:r w:rsidR="00A23758">
          <w:rPr>
            <w:webHidden/>
          </w:rPr>
        </w:r>
        <w:r w:rsidR="00A23758">
          <w:rPr>
            <w:webHidden/>
          </w:rPr>
          <w:fldChar w:fldCharType="separate"/>
        </w:r>
        <w:r w:rsidR="00A23758">
          <w:rPr>
            <w:webHidden/>
          </w:rPr>
          <w:t>53</w:t>
        </w:r>
        <w:r w:rsidR="00A23758">
          <w:rPr>
            <w:webHidden/>
          </w:rPr>
          <w:fldChar w:fldCharType="end"/>
        </w:r>
      </w:hyperlink>
    </w:p>
    <w:p w14:paraId="66C09C58" w14:textId="6B1AD955" w:rsidR="00A23758" w:rsidRDefault="003A7DFD">
      <w:pPr>
        <w:pStyle w:val="TableofFigures"/>
        <w:rPr>
          <w:rFonts w:asciiTheme="minorHAnsi" w:eastAsiaTheme="minorEastAsia" w:hAnsiTheme="minorHAnsi" w:cstheme="minorBidi"/>
          <w:snapToGrid/>
          <w:szCs w:val="22"/>
        </w:rPr>
      </w:pPr>
      <w:hyperlink w:anchor="_Toc41525437" w:history="1">
        <w:r w:rsidR="00A23758" w:rsidRPr="00026A32">
          <w:rPr>
            <w:rStyle w:val="Hyperlink"/>
          </w:rPr>
          <w:t>Figure 3</w:t>
        </w:r>
        <w:r w:rsidR="00A23758" w:rsidRPr="00026A32">
          <w:rPr>
            <w:rStyle w:val="Hyperlink"/>
          </w:rPr>
          <w:noBreakHyphen/>
          <w:t>37. Langmuir probe radial profiles of electron temperature are compared to B2.5-Eirene results for each of the three D-</w:t>
        </w:r>
        <w:r w:rsidR="00A23758" w:rsidRPr="00026A32">
          <w:rPr>
            <w:rStyle w:val="Hyperlink"/>
            <w:rFonts w:ascii="Symbol" w:hAnsi="Symbol"/>
          </w:rPr>
          <w:t></w:t>
        </w:r>
        <w:r w:rsidR="00A23758" w:rsidRPr="00026A32">
          <w:rPr>
            <w:rStyle w:val="Hyperlink"/>
          </w:rPr>
          <w:t xml:space="preserve"> transport coefficient sets. The data from Spool 1.5, 6.5, and 10.5 are from Double Langmuir Probes and the data from Spool 11.5 are from Thomson Scattering.</w:t>
        </w:r>
        <w:r w:rsidR="00A23758">
          <w:rPr>
            <w:webHidden/>
          </w:rPr>
          <w:tab/>
        </w:r>
        <w:r w:rsidR="00A23758">
          <w:rPr>
            <w:webHidden/>
          </w:rPr>
          <w:fldChar w:fldCharType="begin"/>
        </w:r>
        <w:r w:rsidR="00A23758">
          <w:rPr>
            <w:webHidden/>
          </w:rPr>
          <w:instrText xml:space="preserve"> PAGEREF _Toc41525437 \h </w:instrText>
        </w:r>
        <w:r w:rsidR="00A23758">
          <w:rPr>
            <w:webHidden/>
          </w:rPr>
        </w:r>
        <w:r w:rsidR="00A23758">
          <w:rPr>
            <w:webHidden/>
          </w:rPr>
          <w:fldChar w:fldCharType="separate"/>
        </w:r>
        <w:r w:rsidR="00A23758">
          <w:rPr>
            <w:webHidden/>
          </w:rPr>
          <w:t>54</w:t>
        </w:r>
        <w:r w:rsidR="00A23758">
          <w:rPr>
            <w:webHidden/>
          </w:rPr>
          <w:fldChar w:fldCharType="end"/>
        </w:r>
      </w:hyperlink>
    </w:p>
    <w:p w14:paraId="063ABEBA" w14:textId="1C6B7F10" w:rsidR="00A23758" w:rsidRDefault="003A7DFD">
      <w:pPr>
        <w:pStyle w:val="TableofFigures"/>
        <w:rPr>
          <w:rFonts w:asciiTheme="minorHAnsi" w:eastAsiaTheme="minorEastAsia" w:hAnsiTheme="minorHAnsi" w:cstheme="minorBidi"/>
          <w:snapToGrid/>
          <w:szCs w:val="22"/>
        </w:rPr>
      </w:pPr>
      <w:hyperlink w:anchor="_Toc41525438" w:history="1">
        <w:r w:rsidR="00A23758" w:rsidRPr="00026A32">
          <w:rPr>
            <w:rStyle w:val="Hyperlink"/>
          </w:rPr>
          <w:t>Figure 3</w:t>
        </w:r>
        <w:r w:rsidR="00A23758" w:rsidRPr="00026A32">
          <w:rPr>
            <w:rStyle w:val="Hyperlink"/>
          </w:rPr>
          <w:noBreakHyphen/>
          <w:t>38. The centrally peaked transport coefficients reproduce the probe measurements well except at the dump end, whereas the Bohm model overestimates the density in the helicon region.</w:t>
        </w:r>
        <w:r w:rsidR="00A23758">
          <w:rPr>
            <w:webHidden/>
          </w:rPr>
          <w:tab/>
        </w:r>
        <w:r w:rsidR="00A23758">
          <w:rPr>
            <w:webHidden/>
          </w:rPr>
          <w:fldChar w:fldCharType="begin"/>
        </w:r>
        <w:r w:rsidR="00A23758">
          <w:rPr>
            <w:webHidden/>
          </w:rPr>
          <w:instrText xml:space="preserve"> PAGEREF _Toc41525438 \h </w:instrText>
        </w:r>
        <w:r w:rsidR="00A23758">
          <w:rPr>
            <w:webHidden/>
          </w:rPr>
        </w:r>
        <w:r w:rsidR="00A23758">
          <w:rPr>
            <w:webHidden/>
          </w:rPr>
          <w:fldChar w:fldCharType="separate"/>
        </w:r>
        <w:r w:rsidR="00A23758">
          <w:rPr>
            <w:webHidden/>
          </w:rPr>
          <w:t>55</w:t>
        </w:r>
        <w:r w:rsidR="00A23758">
          <w:rPr>
            <w:webHidden/>
          </w:rPr>
          <w:fldChar w:fldCharType="end"/>
        </w:r>
      </w:hyperlink>
    </w:p>
    <w:p w14:paraId="16B3A87C" w14:textId="27F08EAB" w:rsidR="00A23758" w:rsidRDefault="003A7DFD">
      <w:pPr>
        <w:pStyle w:val="TableofFigures"/>
        <w:rPr>
          <w:rFonts w:asciiTheme="minorHAnsi" w:eastAsiaTheme="minorEastAsia" w:hAnsiTheme="minorHAnsi" w:cstheme="minorBidi"/>
          <w:snapToGrid/>
          <w:szCs w:val="22"/>
        </w:rPr>
      </w:pPr>
      <w:hyperlink w:anchor="_Toc41525439" w:history="1">
        <w:r w:rsidR="00A23758" w:rsidRPr="00026A32">
          <w:rPr>
            <w:rStyle w:val="Hyperlink"/>
          </w:rPr>
          <w:t>Figure 3</w:t>
        </w:r>
        <w:r w:rsidR="00A23758" w:rsidRPr="00026A32">
          <w:rPr>
            <w:rStyle w:val="Hyperlink"/>
          </w:rPr>
          <w:noBreakHyphen/>
          <w:t xml:space="preserve">39. The on-axis temperature data fit quite well with the peaked transport coefficients model and qualitatively using the spatially constant or Bohm models. Each model gives </w:t>
        </w:r>
        <w:r w:rsidR="00A23758" w:rsidRPr="00026A32">
          <w:rPr>
            <w:rStyle w:val="Hyperlink"/>
          </w:rPr>
          <w:lastRenderedPageBreak/>
          <w:t>density peaking at the helicon, where ionization of the gas fueling neutrals enter the plasma and where the flow stagnation occurs.</w:t>
        </w:r>
        <w:r w:rsidR="00A23758">
          <w:rPr>
            <w:webHidden/>
          </w:rPr>
          <w:tab/>
        </w:r>
        <w:r w:rsidR="00A23758">
          <w:rPr>
            <w:webHidden/>
          </w:rPr>
          <w:fldChar w:fldCharType="begin"/>
        </w:r>
        <w:r w:rsidR="00A23758">
          <w:rPr>
            <w:webHidden/>
          </w:rPr>
          <w:instrText xml:space="preserve"> PAGEREF _Toc41525439 \h </w:instrText>
        </w:r>
        <w:r w:rsidR="00A23758">
          <w:rPr>
            <w:webHidden/>
          </w:rPr>
        </w:r>
        <w:r w:rsidR="00A23758">
          <w:rPr>
            <w:webHidden/>
          </w:rPr>
          <w:fldChar w:fldCharType="separate"/>
        </w:r>
        <w:r w:rsidR="00A23758">
          <w:rPr>
            <w:webHidden/>
          </w:rPr>
          <w:t>55</w:t>
        </w:r>
        <w:r w:rsidR="00A23758">
          <w:rPr>
            <w:webHidden/>
          </w:rPr>
          <w:fldChar w:fldCharType="end"/>
        </w:r>
      </w:hyperlink>
    </w:p>
    <w:p w14:paraId="05535865" w14:textId="2D7421F1" w:rsidR="00A23758" w:rsidRDefault="003A7DFD">
      <w:pPr>
        <w:pStyle w:val="TableofFigures"/>
        <w:rPr>
          <w:rFonts w:asciiTheme="minorHAnsi" w:eastAsiaTheme="minorEastAsia" w:hAnsiTheme="minorHAnsi" w:cstheme="minorBidi"/>
          <w:snapToGrid/>
          <w:szCs w:val="22"/>
        </w:rPr>
      </w:pPr>
      <w:hyperlink w:anchor="_Toc41525440" w:history="1">
        <w:r w:rsidR="00A23758" w:rsidRPr="00026A32">
          <w:rPr>
            <w:rStyle w:val="Hyperlink"/>
          </w:rPr>
          <w:t>Figure 3</w:t>
        </w:r>
        <w:r w:rsidR="00A23758" w:rsidRPr="00026A32">
          <w:rPr>
            <w:rStyle w:val="Hyperlink"/>
          </w:rPr>
          <w:noBreakHyphen/>
          <w:t>40. The D</w:t>
        </w:r>
        <w:r w:rsidR="00A23758" w:rsidRPr="00026A32">
          <w:rPr>
            <w:rStyle w:val="Hyperlink"/>
            <w:rFonts w:ascii="Symbol" w:hAnsi="Symbol"/>
            <w:vertAlign w:val="subscript"/>
          </w:rPr>
          <w:t></w:t>
        </w:r>
        <w:r w:rsidR="00A23758" w:rsidRPr="00026A32">
          <w:rPr>
            <w:rStyle w:val="Hyperlink"/>
          </w:rPr>
          <w:t xml:space="preserve"> chord data from the filterscopes are well reproduced by the transport simulations over the entire plasma column.</w:t>
        </w:r>
        <w:r w:rsidR="00A23758">
          <w:rPr>
            <w:webHidden/>
          </w:rPr>
          <w:tab/>
        </w:r>
        <w:r w:rsidR="00A23758">
          <w:rPr>
            <w:webHidden/>
          </w:rPr>
          <w:fldChar w:fldCharType="begin"/>
        </w:r>
        <w:r w:rsidR="00A23758">
          <w:rPr>
            <w:webHidden/>
          </w:rPr>
          <w:instrText xml:space="preserve"> PAGEREF _Toc41525440 \h </w:instrText>
        </w:r>
        <w:r w:rsidR="00A23758">
          <w:rPr>
            <w:webHidden/>
          </w:rPr>
        </w:r>
        <w:r w:rsidR="00A23758">
          <w:rPr>
            <w:webHidden/>
          </w:rPr>
          <w:fldChar w:fldCharType="separate"/>
        </w:r>
        <w:r w:rsidR="00A23758">
          <w:rPr>
            <w:webHidden/>
          </w:rPr>
          <w:t>56</w:t>
        </w:r>
        <w:r w:rsidR="00A23758">
          <w:rPr>
            <w:webHidden/>
          </w:rPr>
          <w:fldChar w:fldCharType="end"/>
        </w:r>
      </w:hyperlink>
    </w:p>
    <w:p w14:paraId="6972C8C5" w14:textId="014999B3" w:rsidR="00A23758" w:rsidRDefault="003A7DFD">
      <w:pPr>
        <w:pStyle w:val="TableofFigures"/>
        <w:rPr>
          <w:rFonts w:asciiTheme="minorHAnsi" w:eastAsiaTheme="minorEastAsia" w:hAnsiTheme="minorHAnsi" w:cstheme="minorBidi"/>
          <w:snapToGrid/>
          <w:szCs w:val="22"/>
        </w:rPr>
      </w:pPr>
      <w:hyperlink w:anchor="_Toc41525441" w:history="1">
        <w:r w:rsidR="00A23758" w:rsidRPr="00026A32">
          <w:rPr>
            <w:rStyle w:val="Hyperlink"/>
          </w:rPr>
          <w:t>Figure 3</w:t>
        </w:r>
        <w:r w:rsidR="00A23758" w:rsidRPr="00026A32">
          <w:rPr>
            <w:rStyle w:val="Hyperlink"/>
          </w:rPr>
          <w:noBreakHyphen/>
          <w:t>41. Typical magnetic field geometry in Proto-MPEX illustrating the location of the plasma source and the Target.</w:t>
        </w:r>
        <w:r w:rsidR="00A23758">
          <w:rPr>
            <w:webHidden/>
          </w:rPr>
          <w:tab/>
        </w:r>
        <w:r w:rsidR="00A23758">
          <w:rPr>
            <w:webHidden/>
          </w:rPr>
          <w:fldChar w:fldCharType="begin"/>
        </w:r>
        <w:r w:rsidR="00A23758">
          <w:rPr>
            <w:webHidden/>
          </w:rPr>
          <w:instrText xml:space="preserve"> PAGEREF _Toc41525441 \h </w:instrText>
        </w:r>
        <w:r w:rsidR="00A23758">
          <w:rPr>
            <w:webHidden/>
          </w:rPr>
        </w:r>
        <w:r w:rsidR="00A23758">
          <w:rPr>
            <w:webHidden/>
          </w:rPr>
          <w:fldChar w:fldCharType="separate"/>
        </w:r>
        <w:r w:rsidR="00A23758">
          <w:rPr>
            <w:webHidden/>
          </w:rPr>
          <w:t>57</w:t>
        </w:r>
        <w:r w:rsidR="00A23758">
          <w:rPr>
            <w:webHidden/>
          </w:rPr>
          <w:fldChar w:fldCharType="end"/>
        </w:r>
      </w:hyperlink>
    </w:p>
    <w:p w14:paraId="738D229A" w14:textId="0F83FF36" w:rsidR="00A23758" w:rsidRDefault="003A7DFD">
      <w:pPr>
        <w:pStyle w:val="TableofFigures"/>
        <w:rPr>
          <w:rFonts w:asciiTheme="minorHAnsi" w:eastAsiaTheme="minorEastAsia" w:hAnsiTheme="minorHAnsi" w:cstheme="minorBidi"/>
          <w:snapToGrid/>
          <w:szCs w:val="22"/>
        </w:rPr>
      </w:pPr>
      <w:hyperlink w:anchor="_Toc41525442" w:history="1">
        <w:r w:rsidR="00A23758" w:rsidRPr="00026A32">
          <w:rPr>
            <w:rStyle w:val="Hyperlink"/>
          </w:rPr>
          <w:t>Figure 3</w:t>
        </w:r>
        <w:r w:rsidR="00A23758" w:rsidRPr="00026A32">
          <w:rPr>
            <w:rStyle w:val="Hyperlink"/>
          </w:rPr>
          <w:noBreakHyphen/>
          <w:t xml:space="preserve">42. (Bottom) plasma density scaling with magnetic field under the helicon antenna </w:t>
        </w:r>
        <m:oMath>
          <m:r>
            <m:rPr>
              <m:sty m:val="bi"/>
            </m:rPr>
            <w:rPr>
              <w:rStyle w:val="Hyperlink"/>
              <w:rFonts w:ascii="Cambria Math" w:hAnsi="Cambria Math"/>
            </w:rPr>
            <m:t>BH</m:t>
          </m:r>
        </m:oMath>
        <w:r w:rsidR="00A23758" w:rsidRPr="00026A32">
          <w:rPr>
            <w:rStyle w:val="Hyperlink"/>
          </w:rPr>
          <w:t xml:space="preserve"> measured with a DLP in the target region with 95 kW of RF power. Green-shaded region corresponds to stable, helicon-mode plasmas. Blue shaded region represents discharges with edge power absorption. The top figures represent the IR inferred heat flux on the Target plate and are representative of the green and blue shaded regions.</w:t>
        </w:r>
        <w:r w:rsidR="00A23758">
          <w:rPr>
            <w:webHidden/>
          </w:rPr>
          <w:tab/>
        </w:r>
        <w:r w:rsidR="00A23758">
          <w:rPr>
            <w:webHidden/>
          </w:rPr>
          <w:fldChar w:fldCharType="begin"/>
        </w:r>
        <w:r w:rsidR="00A23758">
          <w:rPr>
            <w:webHidden/>
          </w:rPr>
          <w:instrText xml:space="preserve"> PAGEREF _Toc41525442 \h </w:instrText>
        </w:r>
        <w:r w:rsidR="00A23758">
          <w:rPr>
            <w:webHidden/>
          </w:rPr>
        </w:r>
        <w:r w:rsidR="00A23758">
          <w:rPr>
            <w:webHidden/>
          </w:rPr>
          <w:fldChar w:fldCharType="separate"/>
        </w:r>
        <w:r w:rsidR="00A23758">
          <w:rPr>
            <w:webHidden/>
          </w:rPr>
          <w:t>59</w:t>
        </w:r>
        <w:r w:rsidR="00A23758">
          <w:rPr>
            <w:webHidden/>
          </w:rPr>
          <w:fldChar w:fldCharType="end"/>
        </w:r>
      </w:hyperlink>
    </w:p>
    <w:p w14:paraId="1A774BEB" w14:textId="47120A1D" w:rsidR="00A23758" w:rsidRDefault="003A7DFD">
      <w:pPr>
        <w:pStyle w:val="TableofFigures"/>
      </w:pPr>
      <w:hyperlink w:anchor="_Toc41525444" w:history="1">
        <w:r w:rsidR="00A23758" w:rsidRPr="00026A32">
          <w:rPr>
            <w:rStyle w:val="Hyperlink"/>
          </w:rPr>
          <w:t>Figure 3</w:t>
        </w:r>
        <w:r w:rsidR="00A23758" w:rsidRPr="00026A32">
          <w:rPr>
            <w:rStyle w:val="Hyperlink"/>
          </w:rPr>
          <w:noBreakHyphen/>
          <w:t>4</w:t>
        </w:r>
        <w:r w:rsidR="00D45639">
          <w:rPr>
            <w:rStyle w:val="Hyperlink"/>
          </w:rPr>
          <w:t>3</w:t>
        </w:r>
        <w:r w:rsidR="00A23758" w:rsidRPr="00026A32">
          <w:rPr>
            <w:rStyle w:val="Hyperlink"/>
          </w:rPr>
          <w:t xml:space="preserve">. Plasma density scaling with magnetic field under the helicon antenna </w:t>
        </w:r>
        <m:oMath>
          <m:r>
            <m:rPr>
              <m:sty m:val="bi"/>
            </m:rPr>
            <w:rPr>
              <w:rStyle w:val="Hyperlink"/>
              <w:rFonts w:ascii="Cambria Math" w:hAnsi="Cambria Math"/>
            </w:rPr>
            <m:t>BH</m:t>
          </m:r>
        </m:oMath>
        <w:r w:rsidR="00A23758" w:rsidRPr="00026A32">
          <w:rPr>
            <w:rStyle w:val="Hyperlink"/>
          </w:rPr>
          <w:t xml:space="preserve"> for various RF power levels. Plasma density measured at the Target section with a DLP.</w:t>
        </w:r>
        <w:r w:rsidR="00A23758">
          <w:rPr>
            <w:webHidden/>
          </w:rPr>
          <w:tab/>
        </w:r>
        <w:r w:rsidR="00A23758">
          <w:rPr>
            <w:webHidden/>
          </w:rPr>
          <w:fldChar w:fldCharType="begin"/>
        </w:r>
        <w:r w:rsidR="00A23758">
          <w:rPr>
            <w:webHidden/>
          </w:rPr>
          <w:instrText xml:space="preserve"> PAGEREF _Toc41525444 \h </w:instrText>
        </w:r>
        <w:r w:rsidR="00A23758">
          <w:rPr>
            <w:webHidden/>
          </w:rPr>
        </w:r>
        <w:r w:rsidR="00A23758">
          <w:rPr>
            <w:webHidden/>
          </w:rPr>
          <w:fldChar w:fldCharType="separate"/>
        </w:r>
        <w:r w:rsidR="00A23758">
          <w:rPr>
            <w:webHidden/>
          </w:rPr>
          <w:t>59</w:t>
        </w:r>
        <w:r w:rsidR="00A23758">
          <w:rPr>
            <w:webHidden/>
          </w:rPr>
          <w:fldChar w:fldCharType="end"/>
        </w:r>
      </w:hyperlink>
    </w:p>
    <w:p w14:paraId="66B395AF" w14:textId="661882E7" w:rsidR="00D45639" w:rsidRPr="00D45639" w:rsidRDefault="00D45639" w:rsidP="00D45639">
      <w:pPr>
        <w:pStyle w:val="TableofFigures"/>
        <w:rPr>
          <w:rStyle w:val="Hyperlink"/>
        </w:rPr>
      </w:pPr>
      <w:r>
        <w:fldChar w:fldCharType="begin"/>
      </w:r>
      <w:r>
        <w:instrText>HYPERLINK  \l "OLE_LINK108"</w:instrText>
      </w:r>
      <w:r>
        <w:fldChar w:fldCharType="separate"/>
      </w:r>
      <w:r w:rsidRPr="00D45639">
        <w:rPr>
          <w:rStyle w:val="Hyperlink"/>
        </w:rPr>
        <w:t>Figure 3</w:t>
      </w:r>
      <w:r w:rsidRPr="00D45639">
        <w:rPr>
          <w:rStyle w:val="Hyperlink"/>
        </w:rPr>
        <w:noBreakHyphen/>
        <w:t xml:space="preserve">44. </w:t>
      </w:r>
      <w:r>
        <w:rPr>
          <w:rStyle w:val="Hyperlink"/>
        </w:rPr>
        <w:t>Heat flux measurements for various helicon magnetic fields and powers</w:t>
      </w:r>
      <w:r w:rsidRPr="00D45639">
        <w:rPr>
          <w:rStyle w:val="Hyperlink"/>
        </w:rPr>
        <w:t>.</w:t>
      </w:r>
      <w:r w:rsidRPr="00D45639">
        <w:rPr>
          <w:rStyle w:val="Hyperlink"/>
          <w:webHidden/>
        </w:rPr>
        <w:tab/>
      </w:r>
      <w:r w:rsidRPr="00D45639">
        <w:rPr>
          <w:rStyle w:val="Hyperlink"/>
          <w:webHidden/>
        </w:rPr>
        <w:fldChar w:fldCharType="begin"/>
      </w:r>
      <w:r w:rsidRPr="00D45639">
        <w:rPr>
          <w:rStyle w:val="Hyperlink"/>
          <w:webHidden/>
        </w:rPr>
        <w:instrText xml:space="preserve"> PAGEREF _Toc41525444 \h </w:instrText>
      </w:r>
      <w:r w:rsidRPr="00D45639">
        <w:rPr>
          <w:rStyle w:val="Hyperlink"/>
          <w:webHidden/>
        </w:rPr>
      </w:r>
      <w:r w:rsidRPr="00D45639">
        <w:rPr>
          <w:rStyle w:val="Hyperlink"/>
          <w:webHidden/>
        </w:rPr>
        <w:fldChar w:fldCharType="separate"/>
      </w:r>
      <w:r w:rsidRPr="00D45639">
        <w:rPr>
          <w:rStyle w:val="Hyperlink"/>
          <w:webHidden/>
        </w:rPr>
        <w:t>59</w:t>
      </w:r>
      <w:r w:rsidRPr="00D45639">
        <w:rPr>
          <w:rStyle w:val="Hyperlink"/>
          <w:webHidden/>
        </w:rPr>
        <w:fldChar w:fldCharType="end"/>
      </w:r>
    </w:p>
    <w:p w14:paraId="6D0685C1" w14:textId="77B1CB52" w:rsidR="00D45639" w:rsidRDefault="00D45639" w:rsidP="00D45639">
      <w:pPr>
        <w:pStyle w:val="TableofFigures"/>
        <w:rPr>
          <w:rFonts w:asciiTheme="minorHAnsi" w:eastAsiaTheme="minorEastAsia" w:hAnsiTheme="minorHAnsi" w:cstheme="minorBidi"/>
          <w:snapToGrid/>
          <w:szCs w:val="22"/>
        </w:rPr>
      </w:pPr>
      <w:r>
        <w:fldChar w:fldCharType="end"/>
      </w:r>
      <w:hyperlink w:anchor="_Toc41525443" w:history="1">
        <w:r w:rsidRPr="00026A32">
          <w:rPr>
            <w:rStyle w:val="Hyperlink"/>
          </w:rPr>
          <w:t>Figure 3</w:t>
        </w:r>
        <w:r w:rsidRPr="00026A32">
          <w:rPr>
            <w:rStyle w:val="Hyperlink"/>
          </w:rPr>
          <w:noBreakHyphen/>
          <w:t>4</w:t>
        </w:r>
        <w:r>
          <w:rPr>
            <w:rStyle w:val="Hyperlink"/>
          </w:rPr>
          <w:t>5</w:t>
        </w:r>
        <w:r w:rsidRPr="00026A32">
          <w:rPr>
            <w:rStyle w:val="Hyperlink"/>
          </w:rPr>
          <w:t xml:space="preserve">. </w:t>
        </w:r>
        <w:r>
          <w:rPr>
            <w:rStyle w:val="Hyperlink"/>
          </w:rPr>
          <w:t>Helicon density production for helicon magnetic fields up to 0.15 T</w:t>
        </w:r>
        <w:r w:rsidRPr="00026A32">
          <w:rPr>
            <w:rStyle w:val="Hyperlink"/>
          </w:rPr>
          <w:t>.</w:t>
        </w:r>
        <w:r>
          <w:rPr>
            <w:webHidden/>
          </w:rPr>
          <w:tab/>
        </w:r>
        <w:r>
          <w:rPr>
            <w:webHidden/>
          </w:rPr>
          <w:fldChar w:fldCharType="begin"/>
        </w:r>
        <w:r>
          <w:rPr>
            <w:webHidden/>
          </w:rPr>
          <w:instrText xml:space="preserve"> PAGEREF _Toc41525443 \h </w:instrText>
        </w:r>
        <w:r>
          <w:rPr>
            <w:webHidden/>
          </w:rPr>
        </w:r>
        <w:r>
          <w:rPr>
            <w:webHidden/>
          </w:rPr>
          <w:fldChar w:fldCharType="separate"/>
        </w:r>
        <w:r>
          <w:rPr>
            <w:webHidden/>
          </w:rPr>
          <w:t>59</w:t>
        </w:r>
        <w:r>
          <w:rPr>
            <w:webHidden/>
          </w:rPr>
          <w:fldChar w:fldCharType="end"/>
        </w:r>
      </w:hyperlink>
    </w:p>
    <w:p w14:paraId="61A9B0E7" w14:textId="141D6EA9" w:rsidR="00D45639" w:rsidRPr="00D45639" w:rsidRDefault="00D45639" w:rsidP="00D45639">
      <w:pPr>
        <w:pStyle w:val="TableofFigures"/>
        <w:rPr>
          <w:rStyle w:val="Hyperlink"/>
          <w:rFonts w:asciiTheme="minorHAnsi" w:eastAsiaTheme="minorEastAsia" w:hAnsiTheme="minorHAnsi" w:cstheme="minorBidi"/>
          <w:snapToGrid/>
          <w:szCs w:val="22"/>
        </w:rPr>
      </w:pPr>
      <w:r>
        <w:fldChar w:fldCharType="begin"/>
      </w:r>
      <w:r>
        <w:instrText>HYPERLINK  \l "OLE_LINK109"</w:instrText>
      </w:r>
      <w:r>
        <w:fldChar w:fldCharType="separate"/>
      </w:r>
      <w:r w:rsidRPr="00D45639">
        <w:rPr>
          <w:rStyle w:val="Hyperlink"/>
        </w:rPr>
        <w:t>Figure 3</w:t>
      </w:r>
      <w:r w:rsidRPr="00D45639">
        <w:rPr>
          <w:rStyle w:val="Hyperlink"/>
        </w:rPr>
        <w:noBreakHyphen/>
        <w:t>46. Example of an experimentally measured fast wave eigenmode in Proto-MPEX during a helicon mode discharge. Fast wave eigenmode formation is only observed during the linear scaling observed in Figure 3</w:t>
      </w:r>
      <w:r w:rsidRPr="00D45639">
        <w:rPr>
          <w:rStyle w:val="Hyperlink"/>
        </w:rPr>
        <w:noBreakHyphen/>
        <w:t>42.</w:t>
      </w:r>
      <w:r w:rsidRPr="00D45639">
        <w:rPr>
          <w:rStyle w:val="Hyperlink"/>
          <w:webHidden/>
        </w:rPr>
        <w:tab/>
      </w:r>
      <w:r w:rsidRPr="00D45639">
        <w:rPr>
          <w:rStyle w:val="Hyperlink"/>
          <w:webHidden/>
        </w:rPr>
        <w:fldChar w:fldCharType="begin"/>
      </w:r>
      <w:r w:rsidRPr="00D45639">
        <w:rPr>
          <w:rStyle w:val="Hyperlink"/>
          <w:webHidden/>
        </w:rPr>
        <w:instrText xml:space="preserve"> PAGEREF _Toc41525443 \h </w:instrText>
      </w:r>
      <w:r w:rsidRPr="00D45639">
        <w:rPr>
          <w:rStyle w:val="Hyperlink"/>
          <w:webHidden/>
        </w:rPr>
      </w:r>
      <w:r w:rsidRPr="00D45639">
        <w:rPr>
          <w:rStyle w:val="Hyperlink"/>
          <w:webHidden/>
        </w:rPr>
        <w:fldChar w:fldCharType="separate"/>
      </w:r>
      <w:r w:rsidRPr="00D45639">
        <w:rPr>
          <w:rStyle w:val="Hyperlink"/>
          <w:webHidden/>
        </w:rPr>
        <w:t>59</w:t>
      </w:r>
      <w:r w:rsidRPr="00D45639">
        <w:rPr>
          <w:rStyle w:val="Hyperlink"/>
          <w:webHidden/>
        </w:rPr>
        <w:fldChar w:fldCharType="end"/>
      </w:r>
    </w:p>
    <w:p w14:paraId="317594E2" w14:textId="207EE505" w:rsidR="00A31912" w:rsidRPr="00A31912" w:rsidRDefault="00D45639" w:rsidP="00A31912">
      <w:pPr>
        <w:pStyle w:val="TableofFigures"/>
        <w:rPr>
          <w:rStyle w:val="Hyperlink"/>
          <w:rFonts w:asciiTheme="minorHAnsi" w:eastAsiaTheme="minorEastAsia" w:hAnsiTheme="minorHAnsi" w:cstheme="minorBidi"/>
          <w:snapToGrid/>
          <w:szCs w:val="22"/>
        </w:rPr>
      </w:pPr>
      <w:r>
        <w:fldChar w:fldCharType="end"/>
      </w:r>
      <w:r w:rsidR="00A31912">
        <w:fldChar w:fldCharType="begin"/>
      </w:r>
      <w:r w:rsidR="00A31912">
        <w:instrText xml:space="preserve"> HYPERLINK  \l "OLE_LINK110" </w:instrText>
      </w:r>
      <w:r w:rsidR="00A31912">
        <w:fldChar w:fldCharType="separate"/>
      </w:r>
      <w:r w:rsidR="00A31912" w:rsidRPr="00A31912">
        <w:rPr>
          <w:rStyle w:val="Hyperlink"/>
        </w:rPr>
        <w:t>Figure 3</w:t>
      </w:r>
      <w:r w:rsidR="00A31912" w:rsidRPr="00A31912">
        <w:rPr>
          <w:rStyle w:val="Hyperlink"/>
        </w:rPr>
        <w:noBreakHyphen/>
        <w:t>47. Helicon density production as a function of magnetic mirror fields.</w:t>
      </w:r>
      <w:r w:rsidR="00A31912" w:rsidRPr="00A31912">
        <w:rPr>
          <w:rStyle w:val="Hyperlink"/>
          <w:webHidden/>
        </w:rPr>
        <w:tab/>
      </w:r>
      <w:r w:rsidR="00A31912" w:rsidRPr="00A31912">
        <w:rPr>
          <w:rStyle w:val="Hyperlink"/>
          <w:webHidden/>
        </w:rPr>
        <w:fldChar w:fldCharType="begin"/>
      </w:r>
      <w:r w:rsidR="00A31912" w:rsidRPr="00A31912">
        <w:rPr>
          <w:rStyle w:val="Hyperlink"/>
          <w:webHidden/>
        </w:rPr>
        <w:instrText xml:space="preserve"> PAGEREF _Toc41525443 \h </w:instrText>
      </w:r>
      <w:r w:rsidR="00A31912" w:rsidRPr="00A31912">
        <w:rPr>
          <w:rStyle w:val="Hyperlink"/>
          <w:webHidden/>
        </w:rPr>
      </w:r>
      <w:r w:rsidR="00A31912" w:rsidRPr="00A31912">
        <w:rPr>
          <w:rStyle w:val="Hyperlink"/>
          <w:webHidden/>
        </w:rPr>
        <w:fldChar w:fldCharType="separate"/>
      </w:r>
      <w:r w:rsidR="00A31912" w:rsidRPr="00A31912">
        <w:rPr>
          <w:rStyle w:val="Hyperlink"/>
          <w:webHidden/>
        </w:rPr>
        <w:t>59</w:t>
      </w:r>
      <w:r w:rsidR="00A31912" w:rsidRPr="00A31912">
        <w:rPr>
          <w:rStyle w:val="Hyperlink"/>
          <w:webHidden/>
        </w:rPr>
        <w:fldChar w:fldCharType="end"/>
      </w:r>
    </w:p>
    <w:p w14:paraId="599B5519" w14:textId="4D1B592A" w:rsidR="00D45639" w:rsidRPr="00D45639" w:rsidRDefault="00A31912" w:rsidP="00D45639">
      <w:pPr>
        <w:rPr>
          <w:rFonts w:eastAsiaTheme="minorEastAsia"/>
        </w:rPr>
      </w:pPr>
      <w:r>
        <w:rPr>
          <w:noProof/>
        </w:rPr>
        <w:fldChar w:fldCharType="end"/>
      </w:r>
    </w:p>
    <w:p w14:paraId="6DA83A1B" w14:textId="64EB761B" w:rsidR="00A23758" w:rsidRDefault="003A7DFD">
      <w:pPr>
        <w:pStyle w:val="TableofFigures"/>
        <w:rPr>
          <w:rFonts w:asciiTheme="minorHAnsi" w:eastAsiaTheme="minorEastAsia" w:hAnsiTheme="minorHAnsi" w:cstheme="minorBidi"/>
          <w:snapToGrid/>
          <w:szCs w:val="22"/>
        </w:rPr>
      </w:pPr>
      <w:hyperlink w:anchor="_Toc41525445" w:history="1">
        <w:r w:rsidR="00A23758" w:rsidRPr="00026A32">
          <w:rPr>
            <w:rStyle w:val="Hyperlink"/>
          </w:rPr>
          <w:t>Figure 3</w:t>
        </w:r>
        <w:r w:rsidR="00A23758" w:rsidRPr="00026A32">
          <w:rPr>
            <w:rStyle w:val="Hyperlink"/>
          </w:rPr>
          <w:noBreakHyphen/>
          <w:t>4</w:t>
        </w:r>
        <w:r w:rsidR="0093266F">
          <w:rPr>
            <w:rStyle w:val="Hyperlink"/>
          </w:rPr>
          <w:t>8</w:t>
        </w:r>
        <w:r w:rsidR="00A23758" w:rsidRPr="00026A32">
          <w:rPr>
            <w:rStyle w:val="Hyperlink"/>
          </w:rPr>
          <w:t xml:space="preserve">. Dispersion relation of the whistler wave with finite ion mass effects (deuterium ions). The perpendicular wave numbers of the slow wave (red) and fast wave (blue) are computed as a function of plasma density. The conditions are </w:t>
        </w:r>
        <m:oMath>
          <m:r>
            <m:rPr>
              <m:sty m:val="bi"/>
            </m:rPr>
            <w:rPr>
              <w:rStyle w:val="Hyperlink"/>
              <w:rFonts w:ascii="Cambria Math" w:hAnsi="Cambria Math"/>
            </w:rPr>
            <m:t>kz</m:t>
          </m:r>
          <m:r>
            <w:rPr>
              <w:rStyle w:val="Hyperlink"/>
              <w:rFonts w:ascii="Cambria Math" w:hAnsi="Cambria Math"/>
            </w:rPr>
            <m:t>=</m:t>
          </m:r>
          <m:r>
            <m:rPr>
              <m:sty m:val="bi"/>
            </m:rPr>
            <w:rPr>
              <w:rStyle w:val="Hyperlink"/>
              <w:rFonts w:ascii="Cambria Math" w:hAnsi="Cambria Math"/>
            </w:rPr>
            <m:t>20</m:t>
          </m:r>
          <m:r>
            <w:rPr>
              <w:rStyle w:val="Hyperlink"/>
              <w:rFonts w:ascii="Cambria Math" w:hAnsi="Cambria Math"/>
            </w:rPr>
            <m:t xml:space="preserve"> </m:t>
          </m:r>
          <m:r>
            <m:rPr>
              <m:sty m:val="bi"/>
            </m:rPr>
            <w:rPr>
              <w:rStyle w:val="Hyperlink"/>
              <w:rFonts w:ascii="Cambria Math" w:hAnsi="Cambria Math"/>
            </w:rPr>
            <m:t>m</m:t>
          </m:r>
          <m:r>
            <w:rPr>
              <w:rStyle w:val="Hyperlink"/>
              <w:rFonts w:ascii="Cambria Math" w:hAnsi="Cambria Math"/>
            </w:rPr>
            <m:t>-</m:t>
          </m:r>
          <m:r>
            <m:rPr>
              <m:sty m:val="bi"/>
            </m:rPr>
            <w:rPr>
              <w:rStyle w:val="Hyperlink"/>
              <w:rFonts w:ascii="Cambria Math" w:hAnsi="Cambria Math"/>
            </w:rPr>
            <m:t>1</m:t>
          </m:r>
        </m:oMath>
        <w:r w:rsidR="00A23758" w:rsidRPr="00026A32">
          <w:rPr>
            <w:rStyle w:val="Hyperlink"/>
          </w:rPr>
          <w:t xml:space="preserve">, </w:t>
        </w:r>
        <m:oMath>
          <m:r>
            <m:rPr>
              <m:sty m:val="bi"/>
            </m:rPr>
            <w:rPr>
              <w:rStyle w:val="Hyperlink"/>
              <w:rFonts w:ascii="Cambria Math" w:hAnsi="Cambria Math"/>
            </w:rPr>
            <m:t>B</m:t>
          </m:r>
          <m:r>
            <m:rPr>
              <m:sty m:val="bi"/>
            </m:rPr>
            <w:rPr>
              <w:rStyle w:val="Hyperlink"/>
              <w:rFonts w:ascii="Cambria Math" w:hAnsi="Cambria Math"/>
            </w:rPr>
            <m:t>0</m:t>
          </m:r>
          <m:r>
            <w:rPr>
              <w:rStyle w:val="Hyperlink"/>
              <w:rFonts w:ascii="Cambria Math" w:hAnsi="Cambria Math"/>
            </w:rPr>
            <m:t>=</m:t>
          </m:r>
          <m:r>
            <m:rPr>
              <m:sty m:val="bi"/>
            </m:rPr>
            <w:rPr>
              <w:rStyle w:val="Hyperlink"/>
              <w:rFonts w:ascii="Cambria Math" w:hAnsi="Cambria Math"/>
            </w:rPr>
            <m:t>0</m:t>
          </m:r>
          <m:r>
            <w:rPr>
              <w:rStyle w:val="Hyperlink"/>
              <w:rFonts w:ascii="Cambria Math" w:hAnsi="Cambria Math"/>
            </w:rPr>
            <m:t>.</m:t>
          </m:r>
          <m:r>
            <m:rPr>
              <m:sty m:val="bi"/>
            </m:rPr>
            <w:rPr>
              <w:rStyle w:val="Hyperlink"/>
              <w:rFonts w:ascii="Cambria Math" w:hAnsi="Cambria Math"/>
            </w:rPr>
            <m:t>05</m:t>
          </m:r>
          <m:r>
            <w:rPr>
              <w:rStyle w:val="Hyperlink"/>
              <w:rFonts w:ascii="Cambria Math" w:hAnsi="Cambria Math"/>
            </w:rPr>
            <m:t xml:space="preserve"> </m:t>
          </m:r>
          <m:r>
            <m:rPr>
              <m:sty m:val="bi"/>
            </m:rPr>
            <w:rPr>
              <w:rStyle w:val="Hyperlink"/>
              <w:rFonts w:ascii="Cambria Math" w:hAnsi="Cambria Math"/>
            </w:rPr>
            <m:t>T</m:t>
          </m:r>
        </m:oMath>
        <w:r w:rsidR="00A23758" w:rsidRPr="00026A32">
          <w:rPr>
            <w:rStyle w:val="Hyperlink"/>
          </w:rPr>
          <w:t>. The Lower Hybrid Resonance (LHR) is represented by the red dotted vertical line and the Fast Wave Cutoff (FWC) by the blue dotted vertical line.</w:t>
        </w:r>
        <w:r w:rsidR="00A23758">
          <w:rPr>
            <w:webHidden/>
          </w:rPr>
          <w:tab/>
        </w:r>
        <w:r w:rsidR="00A23758">
          <w:rPr>
            <w:webHidden/>
          </w:rPr>
          <w:fldChar w:fldCharType="begin"/>
        </w:r>
        <w:r w:rsidR="00A23758">
          <w:rPr>
            <w:webHidden/>
          </w:rPr>
          <w:instrText xml:space="preserve"> PAGEREF _Toc41525445 \h </w:instrText>
        </w:r>
        <w:r w:rsidR="00A23758">
          <w:rPr>
            <w:webHidden/>
          </w:rPr>
        </w:r>
        <w:r w:rsidR="00A23758">
          <w:rPr>
            <w:webHidden/>
          </w:rPr>
          <w:fldChar w:fldCharType="separate"/>
        </w:r>
        <w:r w:rsidR="00A23758">
          <w:rPr>
            <w:webHidden/>
          </w:rPr>
          <w:t>61</w:t>
        </w:r>
        <w:r w:rsidR="00A23758">
          <w:rPr>
            <w:webHidden/>
          </w:rPr>
          <w:fldChar w:fldCharType="end"/>
        </w:r>
      </w:hyperlink>
    </w:p>
    <w:p w14:paraId="69C9FF70" w14:textId="122A279D" w:rsidR="00A23758" w:rsidRDefault="003A7DFD">
      <w:pPr>
        <w:pStyle w:val="TableofFigures"/>
        <w:rPr>
          <w:rFonts w:asciiTheme="minorHAnsi" w:eastAsiaTheme="minorEastAsia" w:hAnsiTheme="minorHAnsi" w:cstheme="minorBidi"/>
          <w:snapToGrid/>
          <w:szCs w:val="22"/>
        </w:rPr>
      </w:pPr>
      <w:hyperlink w:anchor="_Toc41525446" w:history="1">
        <w:r w:rsidR="00A23758" w:rsidRPr="00026A32">
          <w:rPr>
            <w:rStyle w:val="Hyperlink"/>
          </w:rPr>
          <w:t>Figure 3</w:t>
        </w:r>
        <w:r w:rsidR="00A23758" w:rsidRPr="00026A32">
          <w:rPr>
            <w:rStyle w:val="Hyperlink"/>
          </w:rPr>
          <w:noBreakHyphen/>
          <w:t>4</w:t>
        </w:r>
        <w:r w:rsidR="0093266F">
          <w:rPr>
            <w:rStyle w:val="Hyperlink"/>
          </w:rPr>
          <w:t>9</w:t>
        </w:r>
        <w:r w:rsidR="00A23758" w:rsidRPr="00026A32">
          <w:rPr>
            <w:rStyle w:val="Hyperlink"/>
          </w:rPr>
          <w:t>. Schematic of Proto-MPEX showing the computation domain (red rectangle) used for the full-wave modelling of the plasma source.</w:t>
        </w:r>
        <w:r w:rsidR="00A23758">
          <w:rPr>
            <w:webHidden/>
          </w:rPr>
          <w:tab/>
        </w:r>
        <w:r w:rsidR="00A23758">
          <w:rPr>
            <w:webHidden/>
          </w:rPr>
          <w:fldChar w:fldCharType="begin"/>
        </w:r>
        <w:r w:rsidR="00A23758">
          <w:rPr>
            <w:webHidden/>
          </w:rPr>
          <w:instrText xml:space="preserve"> PAGEREF _Toc41525446 \h </w:instrText>
        </w:r>
        <w:r w:rsidR="00A23758">
          <w:rPr>
            <w:webHidden/>
          </w:rPr>
        </w:r>
        <w:r w:rsidR="00A23758">
          <w:rPr>
            <w:webHidden/>
          </w:rPr>
          <w:fldChar w:fldCharType="separate"/>
        </w:r>
        <w:r w:rsidR="00A23758">
          <w:rPr>
            <w:webHidden/>
          </w:rPr>
          <w:t>61</w:t>
        </w:r>
        <w:r w:rsidR="00A23758">
          <w:rPr>
            <w:webHidden/>
          </w:rPr>
          <w:fldChar w:fldCharType="end"/>
        </w:r>
      </w:hyperlink>
    </w:p>
    <w:p w14:paraId="05595F9B" w14:textId="016E2B4B" w:rsidR="00A23758" w:rsidRDefault="003A7DFD">
      <w:pPr>
        <w:pStyle w:val="TableofFigures"/>
        <w:rPr>
          <w:rFonts w:asciiTheme="minorHAnsi" w:eastAsiaTheme="minorEastAsia" w:hAnsiTheme="minorHAnsi" w:cstheme="minorBidi"/>
          <w:snapToGrid/>
          <w:szCs w:val="22"/>
        </w:rPr>
      </w:pPr>
      <w:hyperlink w:anchor="_Toc41525447" w:history="1">
        <w:r w:rsidR="00A23758" w:rsidRPr="00026A32">
          <w:rPr>
            <w:rStyle w:val="Hyperlink"/>
          </w:rPr>
          <w:t>Figure 3</w:t>
        </w:r>
        <w:r w:rsidR="00A23758" w:rsidRPr="00026A32">
          <w:rPr>
            <w:rStyle w:val="Hyperlink"/>
          </w:rPr>
          <w:noBreakHyphen/>
        </w:r>
        <w:r w:rsidR="0093266F">
          <w:rPr>
            <w:rStyle w:val="Hyperlink"/>
          </w:rPr>
          <w:t>50</w:t>
        </w:r>
        <w:r w:rsidR="00A23758" w:rsidRPr="00026A32">
          <w:rPr>
            <w:rStyle w:val="Hyperlink"/>
          </w:rPr>
          <w:t>. Numerical 2D RF power absorption calculations of the Proto-MPEX plasma source for magnetic fields (a) above and (b) below the “critical” magnetic field. The RF antenna location is represented by the thick horizontal red line.</w:t>
        </w:r>
        <w:r w:rsidR="00A23758">
          <w:rPr>
            <w:webHidden/>
          </w:rPr>
          <w:tab/>
        </w:r>
        <w:r w:rsidR="00A23758">
          <w:rPr>
            <w:webHidden/>
          </w:rPr>
          <w:fldChar w:fldCharType="begin"/>
        </w:r>
        <w:r w:rsidR="00A23758">
          <w:rPr>
            <w:webHidden/>
          </w:rPr>
          <w:instrText xml:space="preserve"> PAGEREF _Toc41525447 \h </w:instrText>
        </w:r>
        <w:r w:rsidR="00A23758">
          <w:rPr>
            <w:webHidden/>
          </w:rPr>
        </w:r>
        <w:r w:rsidR="00A23758">
          <w:rPr>
            <w:webHidden/>
          </w:rPr>
          <w:fldChar w:fldCharType="separate"/>
        </w:r>
        <w:r w:rsidR="00A23758">
          <w:rPr>
            <w:webHidden/>
          </w:rPr>
          <w:t>62</w:t>
        </w:r>
        <w:r w:rsidR="00A23758">
          <w:rPr>
            <w:webHidden/>
          </w:rPr>
          <w:fldChar w:fldCharType="end"/>
        </w:r>
      </w:hyperlink>
    </w:p>
    <w:p w14:paraId="50B570B5" w14:textId="29FBB149" w:rsidR="00A23758" w:rsidRDefault="003A7DFD">
      <w:pPr>
        <w:pStyle w:val="TableofFigures"/>
        <w:rPr>
          <w:rFonts w:asciiTheme="minorHAnsi" w:eastAsiaTheme="minorEastAsia" w:hAnsiTheme="minorHAnsi" w:cstheme="minorBidi"/>
          <w:snapToGrid/>
          <w:szCs w:val="22"/>
        </w:rPr>
      </w:pPr>
      <w:hyperlink w:anchor="_Toc41525448" w:history="1">
        <w:r w:rsidR="00A23758" w:rsidRPr="00026A32">
          <w:rPr>
            <w:rStyle w:val="Hyperlink"/>
          </w:rPr>
          <w:t>Figure 3</w:t>
        </w:r>
        <w:r w:rsidR="00A23758" w:rsidRPr="00026A32">
          <w:rPr>
            <w:rStyle w:val="Hyperlink"/>
          </w:rPr>
          <w:noBreakHyphen/>
        </w:r>
        <w:r w:rsidR="0093266F">
          <w:rPr>
            <w:rStyle w:val="Hyperlink"/>
          </w:rPr>
          <w:t>51</w:t>
        </w:r>
        <w:r w:rsidR="00A23758" w:rsidRPr="00026A32">
          <w:rPr>
            <w:rStyle w:val="Hyperlink"/>
          </w:rPr>
          <w:t>. Diagram of Proto-MPEX showing the location of the conductance limiting elements (skimmers) used to control neutral gas pressure. Locations of the three neutral gas pumping stations are also shown. The quoted pumping speed is the manufacturer’s specification for nitrogen. Location of the gas injection is also shown.</w:t>
        </w:r>
        <w:r w:rsidR="00A23758">
          <w:rPr>
            <w:webHidden/>
          </w:rPr>
          <w:tab/>
        </w:r>
        <w:r w:rsidR="00A23758">
          <w:rPr>
            <w:webHidden/>
          </w:rPr>
          <w:fldChar w:fldCharType="begin"/>
        </w:r>
        <w:r w:rsidR="00A23758">
          <w:rPr>
            <w:webHidden/>
          </w:rPr>
          <w:instrText xml:space="preserve"> PAGEREF _Toc41525448 \h </w:instrText>
        </w:r>
        <w:r w:rsidR="00A23758">
          <w:rPr>
            <w:webHidden/>
          </w:rPr>
        </w:r>
        <w:r w:rsidR="00A23758">
          <w:rPr>
            <w:webHidden/>
          </w:rPr>
          <w:fldChar w:fldCharType="separate"/>
        </w:r>
        <w:r w:rsidR="00A23758">
          <w:rPr>
            <w:webHidden/>
          </w:rPr>
          <w:t>64</w:t>
        </w:r>
        <w:r w:rsidR="00A23758">
          <w:rPr>
            <w:webHidden/>
          </w:rPr>
          <w:fldChar w:fldCharType="end"/>
        </w:r>
      </w:hyperlink>
    </w:p>
    <w:p w14:paraId="5BB1C0D2" w14:textId="372D593F" w:rsidR="00A23758" w:rsidRDefault="003A7DFD">
      <w:pPr>
        <w:pStyle w:val="TableofFigures"/>
        <w:rPr>
          <w:rFonts w:asciiTheme="minorHAnsi" w:eastAsiaTheme="minorEastAsia" w:hAnsiTheme="minorHAnsi" w:cstheme="minorBidi"/>
          <w:snapToGrid/>
          <w:szCs w:val="22"/>
        </w:rPr>
      </w:pPr>
      <w:hyperlink w:anchor="_Toc41525449" w:history="1">
        <w:r w:rsidR="00A23758" w:rsidRPr="00026A32">
          <w:rPr>
            <w:rStyle w:val="Hyperlink"/>
          </w:rPr>
          <w:t>Figure 3</w:t>
        </w:r>
        <w:r w:rsidR="00A23758" w:rsidRPr="00026A32">
          <w:rPr>
            <w:rStyle w:val="Hyperlink"/>
          </w:rPr>
          <w:noBreakHyphen/>
        </w:r>
        <w:r w:rsidR="0093266F">
          <w:rPr>
            <w:rStyle w:val="Hyperlink"/>
          </w:rPr>
          <w:t>52</w:t>
        </w:r>
        <w:r w:rsidR="00A23758" w:rsidRPr="00026A32">
          <w:rPr>
            <w:rStyle w:val="Hyperlink"/>
          </w:rPr>
          <w:t xml:space="preserve">. High-density deuterium plasma in Proto-MPEX demonstrating optimized neutral gas control in the heating section. “LP” refers to Langmuir probe measurement in the Target section. </w:t>
        </w:r>
        <m:oMath>
          <m:r>
            <m:rPr>
              <m:sty m:val="bi"/>
            </m:rPr>
            <w:rPr>
              <w:rStyle w:val="Hyperlink"/>
              <w:rFonts w:ascii="Cambria Math" w:hAnsi="Cambria Math"/>
            </w:rPr>
            <m:t>PH</m:t>
          </m:r>
        </m:oMath>
        <w:r w:rsidR="00A23758" w:rsidRPr="00026A32">
          <w:rPr>
            <w:rStyle w:val="Hyperlink"/>
          </w:rPr>
          <w:t xml:space="preserve"> and </w:t>
        </w:r>
        <m:oMath>
          <m:r>
            <m:rPr>
              <m:sty m:val="bi"/>
            </m:rPr>
            <w:rPr>
              <w:rStyle w:val="Hyperlink"/>
              <w:rFonts w:ascii="Cambria Math" w:hAnsi="Cambria Math"/>
            </w:rPr>
            <m:t>PT</m:t>
          </m:r>
          <m:r>
            <w:rPr>
              <w:rStyle w:val="Hyperlink"/>
              <w:rFonts w:ascii="Cambria Math" w:hAnsi="Cambria Math"/>
            </w:rPr>
            <m:t xml:space="preserve"> </m:t>
          </m:r>
        </m:oMath>
        <w:r w:rsidR="00A23758" w:rsidRPr="00026A32">
          <w:rPr>
            <w:rStyle w:val="Hyperlink"/>
          </w:rPr>
          <w:t>refer to neutral gas pressures measured in the Heating and Target sections, respectively. Pressure in the Heating section is about 0.01 Pa (Black trace). Green traces correspond to cases without plasma and only gas injection.</w:t>
        </w:r>
        <w:r w:rsidR="00A23758">
          <w:rPr>
            <w:webHidden/>
          </w:rPr>
          <w:tab/>
        </w:r>
        <w:r w:rsidR="00A23758">
          <w:rPr>
            <w:webHidden/>
          </w:rPr>
          <w:fldChar w:fldCharType="begin"/>
        </w:r>
        <w:r w:rsidR="00A23758">
          <w:rPr>
            <w:webHidden/>
          </w:rPr>
          <w:instrText xml:space="preserve"> PAGEREF _Toc41525449 \h </w:instrText>
        </w:r>
        <w:r w:rsidR="00A23758">
          <w:rPr>
            <w:webHidden/>
          </w:rPr>
        </w:r>
        <w:r w:rsidR="00A23758">
          <w:rPr>
            <w:webHidden/>
          </w:rPr>
          <w:fldChar w:fldCharType="separate"/>
        </w:r>
        <w:r w:rsidR="00A23758">
          <w:rPr>
            <w:webHidden/>
          </w:rPr>
          <w:t>64</w:t>
        </w:r>
        <w:r w:rsidR="00A23758">
          <w:rPr>
            <w:webHidden/>
          </w:rPr>
          <w:fldChar w:fldCharType="end"/>
        </w:r>
      </w:hyperlink>
    </w:p>
    <w:p w14:paraId="4D3F15CD" w14:textId="73430E9F" w:rsidR="00A23758" w:rsidRDefault="003A7DFD">
      <w:pPr>
        <w:pStyle w:val="TableofFigures"/>
        <w:rPr>
          <w:rFonts w:asciiTheme="minorHAnsi" w:eastAsiaTheme="minorEastAsia" w:hAnsiTheme="minorHAnsi" w:cstheme="minorBidi"/>
          <w:snapToGrid/>
          <w:szCs w:val="22"/>
        </w:rPr>
      </w:pPr>
      <w:hyperlink w:anchor="_Toc41525450" w:history="1">
        <w:r w:rsidR="00A23758" w:rsidRPr="00026A32">
          <w:rPr>
            <w:rStyle w:val="Hyperlink"/>
          </w:rPr>
          <w:t>Figure 3</w:t>
        </w:r>
        <w:r w:rsidR="00A23758" w:rsidRPr="00026A32">
          <w:rPr>
            <w:rStyle w:val="Hyperlink"/>
          </w:rPr>
          <w:noBreakHyphen/>
          <w:t>5</w:t>
        </w:r>
        <w:r w:rsidR="0093266F">
          <w:rPr>
            <w:rStyle w:val="Hyperlink"/>
          </w:rPr>
          <w:t>3</w:t>
        </w:r>
        <w:r w:rsidR="00A23758" w:rsidRPr="00026A32">
          <w:rPr>
            <w:rStyle w:val="Hyperlink"/>
          </w:rPr>
          <w:t xml:space="preserve">. Steady-state conditions reached in 1 second deuterium plasma discharge in Proto-MPEX. Delivered RF power is about 80 kW. </w:t>
        </w:r>
        <m:oMath>
          <m:r>
            <m:rPr>
              <m:sty m:val="bi"/>
            </m:rPr>
            <w:rPr>
              <w:rStyle w:val="Hyperlink"/>
              <w:rFonts w:ascii="Cambria Math" w:hAnsi="Cambria Math"/>
            </w:rPr>
            <m:t>PH</m:t>
          </m:r>
        </m:oMath>
        <w:r w:rsidR="00A23758" w:rsidRPr="00026A32">
          <w:rPr>
            <w:rStyle w:val="Hyperlink"/>
          </w:rPr>
          <w:t xml:space="preserve"> and </w:t>
        </w:r>
        <m:oMath>
          <m:r>
            <m:rPr>
              <m:sty m:val="bi"/>
            </m:rPr>
            <w:rPr>
              <w:rStyle w:val="Hyperlink"/>
              <w:rFonts w:ascii="Cambria Math" w:hAnsi="Cambria Math"/>
            </w:rPr>
            <m:t>PT</m:t>
          </m:r>
          <m:r>
            <w:rPr>
              <w:rStyle w:val="Hyperlink"/>
              <w:rFonts w:ascii="Cambria Math" w:hAnsi="Cambria Math"/>
            </w:rPr>
            <m:t xml:space="preserve"> </m:t>
          </m:r>
        </m:oMath>
        <w:r w:rsidR="00A23758" w:rsidRPr="00026A32">
          <w:rPr>
            <w:rStyle w:val="Hyperlink"/>
          </w:rPr>
          <w:t>refer to neutral gas pressures measured in the Heating and Target sections, respectively. Black/Green traces correspond to the neutral gas pressure with/without plasma.</w:t>
        </w:r>
        <w:r w:rsidR="00A23758">
          <w:rPr>
            <w:webHidden/>
          </w:rPr>
          <w:tab/>
        </w:r>
        <w:r w:rsidR="00A23758">
          <w:rPr>
            <w:webHidden/>
          </w:rPr>
          <w:fldChar w:fldCharType="begin"/>
        </w:r>
        <w:r w:rsidR="00A23758">
          <w:rPr>
            <w:webHidden/>
          </w:rPr>
          <w:instrText xml:space="preserve"> PAGEREF _Toc41525450 \h </w:instrText>
        </w:r>
        <w:r w:rsidR="00A23758">
          <w:rPr>
            <w:webHidden/>
          </w:rPr>
        </w:r>
        <w:r w:rsidR="00A23758">
          <w:rPr>
            <w:webHidden/>
          </w:rPr>
          <w:fldChar w:fldCharType="separate"/>
        </w:r>
        <w:r w:rsidR="00A23758">
          <w:rPr>
            <w:webHidden/>
          </w:rPr>
          <w:t>64</w:t>
        </w:r>
        <w:r w:rsidR="00A23758">
          <w:rPr>
            <w:webHidden/>
          </w:rPr>
          <w:fldChar w:fldCharType="end"/>
        </w:r>
      </w:hyperlink>
    </w:p>
    <w:p w14:paraId="08342754" w14:textId="6150C0F1" w:rsidR="00A23758" w:rsidRDefault="003A7DFD">
      <w:pPr>
        <w:pStyle w:val="TableofFigures"/>
        <w:rPr>
          <w:rFonts w:asciiTheme="minorHAnsi" w:eastAsiaTheme="minorEastAsia" w:hAnsiTheme="minorHAnsi" w:cstheme="minorBidi"/>
          <w:snapToGrid/>
          <w:szCs w:val="22"/>
        </w:rPr>
      </w:pPr>
      <w:hyperlink w:anchor="_Toc41525451" w:history="1">
        <w:r w:rsidR="00A23758" w:rsidRPr="00026A32">
          <w:rPr>
            <w:rStyle w:val="Hyperlink"/>
          </w:rPr>
          <w:t>Figure 3</w:t>
        </w:r>
        <w:r w:rsidR="00A23758" w:rsidRPr="00026A32">
          <w:rPr>
            <w:rStyle w:val="Hyperlink"/>
          </w:rPr>
          <w:noBreakHyphen/>
          <w:t>5</w:t>
        </w:r>
        <w:r w:rsidR="0093266F">
          <w:rPr>
            <w:rStyle w:val="Hyperlink"/>
          </w:rPr>
          <w:t>4</w:t>
        </w:r>
        <w:r w:rsidR="00A23758" w:rsidRPr="00026A32">
          <w:rPr>
            <w:rStyle w:val="Hyperlink"/>
          </w:rPr>
          <w:t>. At top, peak ion flux density 30 cm away from the target plate, (center) peak heat flux at the target plate, and (bottom) neutral gas pressure in the Target and Heating section.</w:t>
        </w:r>
        <w:r w:rsidR="00A23758">
          <w:rPr>
            <w:webHidden/>
          </w:rPr>
          <w:tab/>
        </w:r>
        <w:r w:rsidR="00A23758">
          <w:rPr>
            <w:webHidden/>
          </w:rPr>
          <w:fldChar w:fldCharType="begin"/>
        </w:r>
        <w:r w:rsidR="00A23758">
          <w:rPr>
            <w:webHidden/>
          </w:rPr>
          <w:instrText xml:space="preserve"> PAGEREF _Toc41525451 \h </w:instrText>
        </w:r>
        <w:r w:rsidR="00A23758">
          <w:rPr>
            <w:webHidden/>
          </w:rPr>
        </w:r>
        <w:r w:rsidR="00A23758">
          <w:rPr>
            <w:webHidden/>
          </w:rPr>
          <w:fldChar w:fldCharType="separate"/>
        </w:r>
        <w:r w:rsidR="00A23758">
          <w:rPr>
            <w:webHidden/>
          </w:rPr>
          <w:t>66</w:t>
        </w:r>
        <w:r w:rsidR="00A23758">
          <w:rPr>
            <w:webHidden/>
          </w:rPr>
          <w:fldChar w:fldCharType="end"/>
        </w:r>
      </w:hyperlink>
    </w:p>
    <w:p w14:paraId="53D56A6D" w14:textId="09D5650D" w:rsidR="00A23758" w:rsidRDefault="003A7DFD">
      <w:pPr>
        <w:pStyle w:val="TableofFigures"/>
        <w:rPr>
          <w:rFonts w:asciiTheme="minorHAnsi" w:eastAsiaTheme="minorEastAsia" w:hAnsiTheme="minorHAnsi" w:cstheme="minorBidi"/>
          <w:snapToGrid/>
          <w:szCs w:val="22"/>
        </w:rPr>
      </w:pPr>
      <w:hyperlink w:anchor="_Toc41525452" w:history="1">
        <w:r w:rsidR="00A23758" w:rsidRPr="00026A32">
          <w:rPr>
            <w:rStyle w:val="Hyperlink"/>
          </w:rPr>
          <w:t>Figure 3</w:t>
        </w:r>
        <w:r w:rsidR="00A23758" w:rsidRPr="00026A32">
          <w:rPr>
            <w:rStyle w:val="Hyperlink"/>
          </w:rPr>
          <w:noBreakHyphen/>
          <w:t>5</w:t>
        </w:r>
        <w:r w:rsidR="0093266F">
          <w:rPr>
            <w:rStyle w:val="Hyperlink"/>
          </w:rPr>
          <w:t>5</w:t>
        </w:r>
        <w:r w:rsidR="00A23758" w:rsidRPr="00026A32">
          <w:rPr>
            <w:rStyle w:val="Hyperlink"/>
          </w:rPr>
          <w:t>. Theoretical ionization cost based on atomic physics for three different gases: argon, atomic hydrogen and molecular hydrogen.</w:t>
        </w:r>
        <w:r w:rsidR="00A23758">
          <w:rPr>
            <w:webHidden/>
          </w:rPr>
          <w:tab/>
        </w:r>
        <w:r w:rsidR="00A23758">
          <w:rPr>
            <w:webHidden/>
          </w:rPr>
          <w:fldChar w:fldCharType="begin"/>
        </w:r>
        <w:r w:rsidR="00A23758">
          <w:rPr>
            <w:webHidden/>
          </w:rPr>
          <w:instrText xml:space="preserve"> PAGEREF _Toc41525452 \h </w:instrText>
        </w:r>
        <w:r w:rsidR="00A23758">
          <w:rPr>
            <w:webHidden/>
          </w:rPr>
        </w:r>
        <w:r w:rsidR="00A23758">
          <w:rPr>
            <w:webHidden/>
          </w:rPr>
          <w:fldChar w:fldCharType="separate"/>
        </w:r>
        <w:r w:rsidR="00A23758">
          <w:rPr>
            <w:webHidden/>
          </w:rPr>
          <w:t>67</w:t>
        </w:r>
        <w:r w:rsidR="00A23758">
          <w:rPr>
            <w:webHidden/>
          </w:rPr>
          <w:fldChar w:fldCharType="end"/>
        </w:r>
      </w:hyperlink>
    </w:p>
    <w:p w14:paraId="3D60B82E" w14:textId="3BE008EC" w:rsidR="00A23758" w:rsidRDefault="003A7DFD">
      <w:pPr>
        <w:pStyle w:val="TableofFigures"/>
        <w:rPr>
          <w:rFonts w:asciiTheme="minorHAnsi" w:eastAsiaTheme="minorEastAsia" w:hAnsiTheme="minorHAnsi" w:cstheme="minorBidi"/>
          <w:snapToGrid/>
          <w:szCs w:val="22"/>
        </w:rPr>
      </w:pPr>
      <w:hyperlink w:anchor="_Toc41525453" w:history="1">
        <w:r w:rsidR="00A23758" w:rsidRPr="00026A32">
          <w:rPr>
            <w:rStyle w:val="Hyperlink"/>
          </w:rPr>
          <w:t>Figure 3</w:t>
        </w:r>
        <w:r w:rsidR="00A23758" w:rsidRPr="00026A32">
          <w:rPr>
            <w:rStyle w:val="Hyperlink"/>
          </w:rPr>
          <w:noBreakHyphen/>
          <w:t>5</w:t>
        </w:r>
        <w:r w:rsidR="0093266F">
          <w:rPr>
            <w:rStyle w:val="Hyperlink"/>
          </w:rPr>
          <w:t>6</w:t>
        </w:r>
        <w:r w:rsidR="00A23758" w:rsidRPr="00026A32">
          <w:rPr>
            <w:rStyle w:val="Hyperlink"/>
          </w:rPr>
          <w:t xml:space="preserve">. Ionization cost </w:t>
        </w:r>
        <m:oMath>
          <m:r>
            <m:rPr>
              <m:sty m:val="bi"/>
            </m:rPr>
            <w:rPr>
              <w:rStyle w:val="Hyperlink"/>
              <w:rFonts w:ascii="Cambria Math" w:hAnsi="Cambria Math"/>
            </w:rPr>
            <m:t>EIZ</m:t>
          </m:r>
        </m:oMath>
        <w:r w:rsidR="00A23758" w:rsidRPr="00026A32">
          <w:rPr>
            <w:rStyle w:val="Hyperlink"/>
          </w:rPr>
          <w:t xml:space="preserve"> measured in Proto-MPEX as a function of the magnetic field </w:t>
        </w:r>
        <m:oMath>
          <m:r>
            <m:rPr>
              <m:sty m:val="bi"/>
            </m:rPr>
            <w:rPr>
              <w:rStyle w:val="Hyperlink"/>
              <w:rFonts w:ascii="Cambria Math" w:hAnsi="Cambria Math"/>
            </w:rPr>
            <m:t>B</m:t>
          </m:r>
          <m:r>
            <m:rPr>
              <m:sty m:val="bi"/>
            </m:rPr>
            <w:rPr>
              <w:rStyle w:val="Hyperlink"/>
              <w:rFonts w:ascii="Cambria Math" w:hAnsi="Cambria Math"/>
            </w:rPr>
            <m:t>0</m:t>
          </m:r>
        </m:oMath>
        <w:r w:rsidR="00A23758" w:rsidRPr="00026A32">
          <w:rPr>
            <w:rStyle w:val="Hyperlink"/>
          </w:rPr>
          <w:t xml:space="preserve"> under the plasma source. The operating gas is deuterium. The RF power is 80 kW delivered.</w:t>
        </w:r>
        <w:r w:rsidR="00A23758">
          <w:rPr>
            <w:webHidden/>
          </w:rPr>
          <w:tab/>
        </w:r>
        <w:r w:rsidR="00A23758">
          <w:rPr>
            <w:webHidden/>
          </w:rPr>
          <w:fldChar w:fldCharType="begin"/>
        </w:r>
        <w:r w:rsidR="00A23758">
          <w:rPr>
            <w:webHidden/>
          </w:rPr>
          <w:instrText xml:space="preserve"> PAGEREF _Toc41525453 \h </w:instrText>
        </w:r>
        <w:r w:rsidR="00A23758">
          <w:rPr>
            <w:webHidden/>
          </w:rPr>
        </w:r>
        <w:r w:rsidR="00A23758">
          <w:rPr>
            <w:webHidden/>
          </w:rPr>
          <w:fldChar w:fldCharType="separate"/>
        </w:r>
        <w:r w:rsidR="00A23758">
          <w:rPr>
            <w:webHidden/>
          </w:rPr>
          <w:t>67</w:t>
        </w:r>
        <w:r w:rsidR="00A23758">
          <w:rPr>
            <w:webHidden/>
          </w:rPr>
          <w:fldChar w:fldCharType="end"/>
        </w:r>
      </w:hyperlink>
    </w:p>
    <w:p w14:paraId="42869BB8" w14:textId="0545D494" w:rsidR="00A23758" w:rsidRDefault="003A7DFD">
      <w:pPr>
        <w:pStyle w:val="TableofFigures"/>
        <w:rPr>
          <w:rFonts w:asciiTheme="minorHAnsi" w:eastAsiaTheme="minorEastAsia" w:hAnsiTheme="minorHAnsi" w:cstheme="minorBidi"/>
          <w:snapToGrid/>
          <w:szCs w:val="22"/>
        </w:rPr>
      </w:pPr>
      <w:hyperlink w:anchor="_Toc41525454" w:history="1">
        <w:r w:rsidR="00A23758" w:rsidRPr="00026A32">
          <w:rPr>
            <w:rStyle w:val="Hyperlink"/>
          </w:rPr>
          <w:t>Figure 3</w:t>
        </w:r>
        <w:r w:rsidR="00A23758" w:rsidRPr="00026A32">
          <w:rPr>
            <w:rStyle w:val="Hyperlink"/>
          </w:rPr>
          <w:noBreakHyphen/>
          <w:t>5</w:t>
        </w:r>
        <w:r w:rsidR="0093266F">
          <w:rPr>
            <w:rStyle w:val="Hyperlink"/>
          </w:rPr>
          <w:t>7</w:t>
        </w:r>
        <w:r w:rsidR="00A23758" w:rsidRPr="00026A32">
          <w:rPr>
            <w:rStyle w:val="Hyperlink"/>
          </w:rPr>
          <w:t>. Neutral gas pressure in the (a) Source, (b) Heating and (c) Target sections for two different pumping scenarios. The red traces represent conditions with only Pump 2 operating. The black traces represent conditions with both Pumps 1 and 2 operating. The light blue shading indicates the timing of the discharge.</w:t>
        </w:r>
        <w:r w:rsidR="00A23758">
          <w:rPr>
            <w:webHidden/>
          </w:rPr>
          <w:tab/>
        </w:r>
        <w:r w:rsidR="00A23758">
          <w:rPr>
            <w:webHidden/>
          </w:rPr>
          <w:fldChar w:fldCharType="begin"/>
        </w:r>
        <w:r w:rsidR="00A23758">
          <w:rPr>
            <w:webHidden/>
          </w:rPr>
          <w:instrText xml:space="preserve"> PAGEREF _Toc41525454 \h </w:instrText>
        </w:r>
        <w:r w:rsidR="00A23758">
          <w:rPr>
            <w:webHidden/>
          </w:rPr>
        </w:r>
        <w:r w:rsidR="00A23758">
          <w:rPr>
            <w:webHidden/>
          </w:rPr>
          <w:fldChar w:fldCharType="separate"/>
        </w:r>
        <w:r w:rsidR="00A23758">
          <w:rPr>
            <w:webHidden/>
          </w:rPr>
          <w:t>68</w:t>
        </w:r>
        <w:r w:rsidR="00A23758">
          <w:rPr>
            <w:webHidden/>
          </w:rPr>
          <w:fldChar w:fldCharType="end"/>
        </w:r>
      </w:hyperlink>
    </w:p>
    <w:p w14:paraId="4110C7F9" w14:textId="001ADD3C" w:rsidR="00A23758" w:rsidRDefault="003A7DFD">
      <w:pPr>
        <w:pStyle w:val="TableofFigures"/>
        <w:rPr>
          <w:rFonts w:asciiTheme="minorHAnsi" w:eastAsiaTheme="minorEastAsia" w:hAnsiTheme="minorHAnsi" w:cstheme="minorBidi"/>
          <w:snapToGrid/>
          <w:szCs w:val="22"/>
        </w:rPr>
      </w:pPr>
      <w:hyperlink w:anchor="_Toc41525455" w:history="1">
        <w:r w:rsidR="00A23758" w:rsidRPr="00026A32">
          <w:rPr>
            <w:rStyle w:val="Hyperlink"/>
          </w:rPr>
          <w:t>Figure 3</w:t>
        </w:r>
        <w:r w:rsidR="00A23758" w:rsidRPr="00026A32">
          <w:rPr>
            <w:rStyle w:val="Hyperlink"/>
          </w:rPr>
          <w:noBreakHyphen/>
          <w:t>5</w:t>
        </w:r>
        <w:r w:rsidR="0093266F">
          <w:rPr>
            <w:rStyle w:val="Hyperlink"/>
          </w:rPr>
          <w:t>8</w:t>
        </w:r>
        <w:r w:rsidR="00A23758" w:rsidRPr="00026A32">
          <w:rPr>
            <w:rStyle w:val="Hyperlink"/>
          </w:rPr>
          <w:t>. On-axis ion flux density in the Target section for two different pumping scenarios.</w:t>
        </w:r>
        <w:r w:rsidR="00A23758">
          <w:rPr>
            <w:webHidden/>
          </w:rPr>
          <w:tab/>
        </w:r>
        <w:r w:rsidR="00A23758">
          <w:rPr>
            <w:webHidden/>
          </w:rPr>
          <w:fldChar w:fldCharType="begin"/>
        </w:r>
        <w:r w:rsidR="00A23758">
          <w:rPr>
            <w:webHidden/>
          </w:rPr>
          <w:instrText xml:space="preserve"> PAGEREF _Toc41525455 \h </w:instrText>
        </w:r>
        <w:r w:rsidR="00A23758">
          <w:rPr>
            <w:webHidden/>
          </w:rPr>
        </w:r>
        <w:r w:rsidR="00A23758">
          <w:rPr>
            <w:webHidden/>
          </w:rPr>
          <w:fldChar w:fldCharType="separate"/>
        </w:r>
        <w:r w:rsidR="00A23758">
          <w:rPr>
            <w:webHidden/>
          </w:rPr>
          <w:t>68</w:t>
        </w:r>
        <w:r w:rsidR="00A23758">
          <w:rPr>
            <w:webHidden/>
          </w:rPr>
          <w:fldChar w:fldCharType="end"/>
        </w:r>
      </w:hyperlink>
    </w:p>
    <w:p w14:paraId="3BD4650A" w14:textId="44E53640" w:rsidR="00A23758" w:rsidRDefault="003A7DFD">
      <w:pPr>
        <w:pStyle w:val="TableofFigures"/>
        <w:rPr>
          <w:rFonts w:asciiTheme="minorHAnsi" w:eastAsiaTheme="minorEastAsia" w:hAnsiTheme="minorHAnsi" w:cstheme="minorBidi"/>
          <w:snapToGrid/>
          <w:szCs w:val="22"/>
        </w:rPr>
      </w:pPr>
      <w:hyperlink w:anchor="_Toc41525456" w:history="1">
        <w:r w:rsidR="00A23758" w:rsidRPr="00026A32">
          <w:rPr>
            <w:rStyle w:val="Hyperlink"/>
          </w:rPr>
          <w:t>Figure 3</w:t>
        </w:r>
        <w:r w:rsidR="00A23758" w:rsidRPr="00026A32">
          <w:rPr>
            <w:rStyle w:val="Hyperlink"/>
          </w:rPr>
          <w:noBreakHyphen/>
          <w:t>5</w:t>
        </w:r>
        <w:r w:rsidR="0093266F">
          <w:rPr>
            <w:rStyle w:val="Hyperlink"/>
          </w:rPr>
          <w:t>9</w:t>
        </w:r>
        <w:r w:rsidR="00A23758" w:rsidRPr="00026A32">
          <w:rPr>
            <w:rStyle w:val="Hyperlink"/>
          </w:rPr>
          <w:t>. Illustration of the water-cooled helicon plasma source for MPEX.</w:t>
        </w:r>
        <w:r w:rsidR="00A23758">
          <w:rPr>
            <w:webHidden/>
          </w:rPr>
          <w:tab/>
        </w:r>
        <w:r w:rsidR="00A23758">
          <w:rPr>
            <w:webHidden/>
          </w:rPr>
          <w:fldChar w:fldCharType="begin"/>
        </w:r>
        <w:r w:rsidR="00A23758">
          <w:rPr>
            <w:webHidden/>
          </w:rPr>
          <w:instrText xml:space="preserve"> PAGEREF _Toc41525456 \h </w:instrText>
        </w:r>
        <w:r w:rsidR="00A23758">
          <w:rPr>
            <w:webHidden/>
          </w:rPr>
        </w:r>
        <w:r w:rsidR="00A23758">
          <w:rPr>
            <w:webHidden/>
          </w:rPr>
          <w:fldChar w:fldCharType="separate"/>
        </w:r>
        <w:r w:rsidR="00A23758">
          <w:rPr>
            <w:webHidden/>
          </w:rPr>
          <w:t>70</w:t>
        </w:r>
        <w:r w:rsidR="00A23758">
          <w:rPr>
            <w:webHidden/>
          </w:rPr>
          <w:fldChar w:fldCharType="end"/>
        </w:r>
      </w:hyperlink>
    </w:p>
    <w:p w14:paraId="5E34F258" w14:textId="58155E9B" w:rsidR="00A23758" w:rsidRDefault="003A7DFD">
      <w:pPr>
        <w:pStyle w:val="TableofFigures"/>
        <w:rPr>
          <w:rFonts w:asciiTheme="minorHAnsi" w:eastAsiaTheme="minorEastAsia" w:hAnsiTheme="minorHAnsi" w:cstheme="minorBidi"/>
          <w:snapToGrid/>
          <w:szCs w:val="22"/>
        </w:rPr>
      </w:pPr>
      <w:hyperlink w:anchor="_Toc41525457" w:history="1">
        <w:r w:rsidR="00A23758" w:rsidRPr="00026A32">
          <w:rPr>
            <w:rStyle w:val="Hyperlink"/>
          </w:rPr>
          <w:t>Figure 3</w:t>
        </w:r>
        <w:r w:rsidR="00A23758" w:rsidRPr="00026A32">
          <w:rPr>
            <w:rStyle w:val="Hyperlink"/>
          </w:rPr>
          <w:noBreakHyphen/>
        </w:r>
        <w:r w:rsidR="0093266F">
          <w:rPr>
            <w:rStyle w:val="Hyperlink"/>
          </w:rPr>
          <w:t>60</w:t>
        </w:r>
        <w:r w:rsidR="00A23758" w:rsidRPr="00026A32">
          <w:rPr>
            <w:rStyle w:val="Hyperlink"/>
          </w:rPr>
          <w:t>. Illustration of the water-cooled MPEX helicon plasma source before installation and once installed in CSDX.</w:t>
        </w:r>
        <w:r w:rsidR="00A23758">
          <w:rPr>
            <w:webHidden/>
          </w:rPr>
          <w:tab/>
        </w:r>
        <w:r w:rsidR="00A23758">
          <w:rPr>
            <w:webHidden/>
          </w:rPr>
          <w:fldChar w:fldCharType="begin"/>
        </w:r>
        <w:r w:rsidR="00A23758">
          <w:rPr>
            <w:webHidden/>
          </w:rPr>
          <w:instrText xml:space="preserve"> PAGEREF _Toc41525457 \h </w:instrText>
        </w:r>
        <w:r w:rsidR="00A23758">
          <w:rPr>
            <w:webHidden/>
          </w:rPr>
        </w:r>
        <w:r w:rsidR="00A23758">
          <w:rPr>
            <w:webHidden/>
          </w:rPr>
          <w:fldChar w:fldCharType="separate"/>
        </w:r>
        <w:r w:rsidR="00A23758">
          <w:rPr>
            <w:webHidden/>
          </w:rPr>
          <w:t>70</w:t>
        </w:r>
        <w:r w:rsidR="00A23758">
          <w:rPr>
            <w:webHidden/>
          </w:rPr>
          <w:fldChar w:fldCharType="end"/>
        </w:r>
      </w:hyperlink>
    </w:p>
    <w:p w14:paraId="6EEAEA15" w14:textId="50186F98" w:rsidR="00A23758" w:rsidRDefault="003A7DFD">
      <w:pPr>
        <w:pStyle w:val="TableofFigures"/>
        <w:rPr>
          <w:rFonts w:asciiTheme="minorHAnsi" w:eastAsiaTheme="minorEastAsia" w:hAnsiTheme="minorHAnsi" w:cstheme="minorBidi"/>
          <w:snapToGrid/>
          <w:szCs w:val="22"/>
        </w:rPr>
      </w:pPr>
      <w:hyperlink w:anchor="_Toc41525459" w:history="1">
        <w:r w:rsidR="00A23758" w:rsidRPr="00026A32">
          <w:rPr>
            <w:rStyle w:val="Hyperlink"/>
          </w:rPr>
          <w:t>Figure 3</w:t>
        </w:r>
        <w:r w:rsidR="00A23758" w:rsidRPr="00026A32">
          <w:rPr>
            <w:rStyle w:val="Hyperlink"/>
          </w:rPr>
          <w:noBreakHyphen/>
        </w:r>
        <w:r w:rsidR="0093266F">
          <w:rPr>
            <w:rStyle w:val="Hyperlink"/>
          </w:rPr>
          <w:t>61</w:t>
        </w:r>
        <w:r w:rsidR="00A23758" w:rsidRPr="00026A32">
          <w:rPr>
            <w:rStyle w:val="Hyperlink"/>
          </w:rPr>
          <w:t>. Levels of N and O depletion in ceramics.</w:t>
        </w:r>
        <w:r w:rsidR="00A23758">
          <w:rPr>
            <w:webHidden/>
          </w:rPr>
          <w:tab/>
        </w:r>
        <w:r w:rsidR="00A23758">
          <w:rPr>
            <w:webHidden/>
          </w:rPr>
          <w:fldChar w:fldCharType="begin"/>
        </w:r>
        <w:r w:rsidR="00A23758">
          <w:rPr>
            <w:webHidden/>
          </w:rPr>
          <w:instrText xml:space="preserve"> PAGEREF _Toc41525459 \h </w:instrText>
        </w:r>
        <w:r w:rsidR="00A23758">
          <w:rPr>
            <w:webHidden/>
          </w:rPr>
        </w:r>
        <w:r w:rsidR="00A23758">
          <w:rPr>
            <w:webHidden/>
          </w:rPr>
          <w:fldChar w:fldCharType="separate"/>
        </w:r>
        <w:r w:rsidR="00A23758">
          <w:rPr>
            <w:webHidden/>
          </w:rPr>
          <w:t>71</w:t>
        </w:r>
        <w:r w:rsidR="00A23758">
          <w:rPr>
            <w:webHidden/>
          </w:rPr>
          <w:fldChar w:fldCharType="end"/>
        </w:r>
      </w:hyperlink>
    </w:p>
    <w:p w14:paraId="452316AC" w14:textId="0FE873EB" w:rsidR="00A23758" w:rsidRDefault="003A7DFD">
      <w:pPr>
        <w:pStyle w:val="TableofFigures"/>
        <w:rPr>
          <w:rFonts w:asciiTheme="minorHAnsi" w:eastAsiaTheme="minorEastAsia" w:hAnsiTheme="minorHAnsi" w:cstheme="minorBidi"/>
          <w:snapToGrid/>
          <w:szCs w:val="22"/>
        </w:rPr>
      </w:pPr>
      <w:hyperlink w:anchor="_Toc41525460" w:history="1">
        <w:r w:rsidR="00A23758" w:rsidRPr="00026A32">
          <w:rPr>
            <w:rStyle w:val="Hyperlink"/>
          </w:rPr>
          <w:t>Figure 3</w:t>
        </w:r>
        <w:r w:rsidR="00A23758" w:rsidRPr="00026A32">
          <w:rPr>
            <w:rStyle w:val="Hyperlink"/>
          </w:rPr>
          <w:noBreakHyphen/>
        </w:r>
        <w:r w:rsidR="0093266F">
          <w:rPr>
            <w:rStyle w:val="Hyperlink"/>
          </w:rPr>
          <w:t>62</w:t>
        </w:r>
        <w:r w:rsidR="00A23758" w:rsidRPr="00026A32">
          <w:rPr>
            <w:rStyle w:val="Hyperlink"/>
          </w:rPr>
          <w:t>. Experimental measurements of plasma density and electron temperature in the water-cooled MPEX plasma source installed in CSDX at UCSD for testing.</w:t>
        </w:r>
        <w:r w:rsidR="00A23758">
          <w:rPr>
            <w:webHidden/>
          </w:rPr>
          <w:tab/>
        </w:r>
        <w:r w:rsidR="00A23758">
          <w:rPr>
            <w:webHidden/>
          </w:rPr>
          <w:fldChar w:fldCharType="begin"/>
        </w:r>
        <w:r w:rsidR="00A23758">
          <w:rPr>
            <w:webHidden/>
          </w:rPr>
          <w:instrText xml:space="preserve"> PAGEREF _Toc41525460 \h </w:instrText>
        </w:r>
        <w:r w:rsidR="00A23758">
          <w:rPr>
            <w:webHidden/>
          </w:rPr>
        </w:r>
        <w:r w:rsidR="00A23758">
          <w:rPr>
            <w:webHidden/>
          </w:rPr>
          <w:fldChar w:fldCharType="separate"/>
        </w:r>
        <w:r w:rsidR="00A23758">
          <w:rPr>
            <w:webHidden/>
          </w:rPr>
          <w:t>72</w:t>
        </w:r>
        <w:r w:rsidR="00A23758">
          <w:rPr>
            <w:webHidden/>
          </w:rPr>
          <w:fldChar w:fldCharType="end"/>
        </w:r>
      </w:hyperlink>
    </w:p>
    <w:p w14:paraId="6E29A5D0" w14:textId="0013BF80" w:rsidR="00A23758" w:rsidRDefault="003A7DFD">
      <w:pPr>
        <w:pStyle w:val="TableofFigures"/>
        <w:rPr>
          <w:rFonts w:asciiTheme="minorHAnsi" w:eastAsiaTheme="minorEastAsia" w:hAnsiTheme="minorHAnsi" w:cstheme="minorBidi"/>
          <w:snapToGrid/>
          <w:szCs w:val="22"/>
        </w:rPr>
      </w:pPr>
      <w:hyperlink w:anchor="_Toc41525461" w:history="1">
        <w:r w:rsidR="00A23758" w:rsidRPr="00026A32">
          <w:rPr>
            <w:rStyle w:val="Hyperlink"/>
          </w:rPr>
          <w:t>Figure 3</w:t>
        </w:r>
        <w:r w:rsidR="00A23758" w:rsidRPr="00026A32">
          <w:rPr>
            <w:rStyle w:val="Hyperlink"/>
          </w:rPr>
          <w:noBreakHyphen/>
          <w:t>6</w:t>
        </w:r>
        <w:r w:rsidR="0093266F">
          <w:rPr>
            <w:rStyle w:val="Hyperlink"/>
          </w:rPr>
          <w:t>3</w:t>
        </w:r>
        <w:r w:rsidR="00A23758" w:rsidRPr="00026A32">
          <w:rPr>
            <w:rStyle w:val="Hyperlink"/>
          </w:rPr>
          <w:t>. IR cameras setup in CSDX used to measure the plasma-induced heat loads to the inner window of the plasma source.</w:t>
        </w:r>
        <w:r w:rsidR="00A23758">
          <w:rPr>
            <w:webHidden/>
          </w:rPr>
          <w:tab/>
        </w:r>
        <w:r w:rsidR="00A23758">
          <w:rPr>
            <w:webHidden/>
          </w:rPr>
          <w:fldChar w:fldCharType="begin"/>
        </w:r>
        <w:r w:rsidR="00A23758">
          <w:rPr>
            <w:webHidden/>
          </w:rPr>
          <w:instrText xml:space="preserve"> PAGEREF _Toc41525461 \h </w:instrText>
        </w:r>
        <w:r w:rsidR="00A23758">
          <w:rPr>
            <w:webHidden/>
          </w:rPr>
        </w:r>
        <w:r w:rsidR="00A23758">
          <w:rPr>
            <w:webHidden/>
          </w:rPr>
          <w:fldChar w:fldCharType="separate"/>
        </w:r>
        <w:r w:rsidR="00A23758">
          <w:rPr>
            <w:webHidden/>
          </w:rPr>
          <w:t>72</w:t>
        </w:r>
        <w:r w:rsidR="00A23758">
          <w:rPr>
            <w:webHidden/>
          </w:rPr>
          <w:fldChar w:fldCharType="end"/>
        </w:r>
      </w:hyperlink>
    </w:p>
    <w:p w14:paraId="4ECB1AE4" w14:textId="53B9F320" w:rsidR="00A23758" w:rsidRDefault="003A7DFD">
      <w:pPr>
        <w:pStyle w:val="TableofFigures"/>
        <w:rPr>
          <w:rFonts w:asciiTheme="minorHAnsi" w:eastAsiaTheme="minorEastAsia" w:hAnsiTheme="minorHAnsi" w:cstheme="minorBidi"/>
          <w:snapToGrid/>
          <w:szCs w:val="22"/>
        </w:rPr>
      </w:pPr>
      <w:hyperlink w:anchor="_Toc41525462" w:history="1">
        <w:r w:rsidR="00A23758" w:rsidRPr="00026A32">
          <w:rPr>
            <w:rStyle w:val="Hyperlink"/>
          </w:rPr>
          <w:t>Figure 3</w:t>
        </w:r>
        <w:r w:rsidR="00A23758" w:rsidRPr="00026A32">
          <w:rPr>
            <w:rStyle w:val="Hyperlink"/>
          </w:rPr>
          <w:noBreakHyphen/>
          <w:t>6</w:t>
        </w:r>
        <w:r w:rsidR="0093266F">
          <w:rPr>
            <w:rStyle w:val="Hyperlink"/>
          </w:rPr>
          <w:t>4</w:t>
        </w:r>
        <w:r w:rsidR="00A23758" w:rsidRPr="00026A32">
          <w:rPr>
            <w:rStyle w:val="Hyperlink"/>
          </w:rPr>
          <w:t>. Time evolution of the IR inferred temperature if the inner window at one pixel during a 5-kW argon discharge in CSDX.</w:t>
        </w:r>
        <w:r w:rsidR="00A23758">
          <w:rPr>
            <w:webHidden/>
          </w:rPr>
          <w:tab/>
        </w:r>
        <w:r w:rsidR="00A23758">
          <w:rPr>
            <w:webHidden/>
          </w:rPr>
          <w:fldChar w:fldCharType="begin"/>
        </w:r>
        <w:r w:rsidR="00A23758">
          <w:rPr>
            <w:webHidden/>
          </w:rPr>
          <w:instrText xml:space="preserve"> PAGEREF _Toc41525462 \h </w:instrText>
        </w:r>
        <w:r w:rsidR="00A23758">
          <w:rPr>
            <w:webHidden/>
          </w:rPr>
        </w:r>
        <w:r w:rsidR="00A23758">
          <w:rPr>
            <w:webHidden/>
          </w:rPr>
          <w:fldChar w:fldCharType="separate"/>
        </w:r>
        <w:r w:rsidR="00A23758">
          <w:rPr>
            <w:webHidden/>
          </w:rPr>
          <w:t>73</w:t>
        </w:r>
        <w:r w:rsidR="00A23758">
          <w:rPr>
            <w:webHidden/>
          </w:rPr>
          <w:fldChar w:fldCharType="end"/>
        </w:r>
      </w:hyperlink>
    </w:p>
    <w:p w14:paraId="60D38042" w14:textId="623EF169" w:rsidR="00A23758" w:rsidRDefault="003A7DFD">
      <w:pPr>
        <w:pStyle w:val="TableofFigures"/>
        <w:rPr>
          <w:rFonts w:asciiTheme="minorHAnsi" w:eastAsiaTheme="minorEastAsia" w:hAnsiTheme="minorHAnsi" w:cstheme="minorBidi"/>
          <w:snapToGrid/>
          <w:szCs w:val="22"/>
        </w:rPr>
      </w:pPr>
      <w:hyperlink w:anchor="_Toc41525463" w:history="1">
        <w:r w:rsidR="00A23758" w:rsidRPr="00026A32">
          <w:rPr>
            <w:rStyle w:val="Hyperlink"/>
          </w:rPr>
          <w:t>Figure 3</w:t>
        </w:r>
        <w:r w:rsidR="00A23758" w:rsidRPr="00026A32">
          <w:rPr>
            <w:rStyle w:val="Hyperlink"/>
          </w:rPr>
          <w:noBreakHyphen/>
          <w:t>6</w:t>
        </w:r>
        <w:r w:rsidR="0093266F">
          <w:rPr>
            <w:rStyle w:val="Hyperlink"/>
          </w:rPr>
          <w:t>5</w:t>
        </w:r>
        <w:r w:rsidR="00A23758" w:rsidRPr="00026A32">
          <w:rPr>
            <w:rStyle w:val="Hyperlink"/>
          </w:rPr>
          <w:t>. Data from Figure 3</w:t>
        </w:r>
        <w:r w:rsidR="00A23758" w:rsidRPr="00026A32">
          <w:rPr>
            <w:rStyle w:val="Hyperlink"/>
          </w:rPr>
          <w:noBreakHyphen/>
          <w:t>61. plotted using Equation 3-8 to determine the surface heat flux on the inner window of the plasma source during a 5 kW argon discharge.</w:t>
        </w:r>
        <w:r w:rsidR="00A23758">
          <w:rPr>
            <w:webHidden/>
          </w:rPr>
          <w:tab/>
        </w:r>
        <w:r w:rsidR="00A23758">
          <w:rPr>
            <w:webHidden/>
          </w:rPr>
          <w:fldChar w:fldCharType="begin"/>
        </w:r>
        <w:r w:rsidR="00A23758">
          <w:rPr>
            <w:webHidden/>
          </w:rPr>
          <w:instrText xml:space="preserve"> PAGEREF _Toc41525463 \h </w:instrText>
        </w:r>
        <w:r w:rsidR="00A23758">
          <w:rPr>
            <w:webHidden/>
          </w:rPr>
        </w:r>
        <w:r w:rsidR="00A23758">
          <w:rPr>
            <w:webHidden/>
          </w:rPr>
          <w:fldChar w:fldCharType="separate"/>
        </w:r>
        <w:r w:rsidR="00A23758">
          <w:rPr>
            <w:webHidden/>
          </w:rPr>
          <w:t>73</w:t>
        </w:r>
        <w:r w:rsidR="00A23758">
          <w:rPr>
            <w:webHidden/>
          </w:rPr>
          <w:fldChar w:fldCharType="end"/>
        </w:r>
      </w:hyperlink>
    </w:p>
    <w:p w14:paraId="2CEC3F3E" w14:textId="1D782A4F" w:rsidR="00A23758" w:rsidRDefault="003A7DFD">
      <w:pPr>
        <w:pStyle w:val="TableofFigures"/>
        <w:rPr>
          <w:rFonts w:asciiTheme="minorHAnsi" w:eastAsiaTheme="minorEastAsia" w:hAnsiTheme="minorHAnsi" w:cstheme="minorBidi"/>
          <w:snapToGrid/>
          <w:szCs w:val="22"/>
        </w:rPr>
      </w:pPr>
      <w:hyperlink w:anchor="_Toc41525464" w:history="1">
        <w:r w:rsidR="00A23758" w:rsidRPr="00026A32">
          <w:rPr>
            <w:rStyle w:val="Hyperlink"/>
          </w:rPr>
          <w:t>Figure 3</w:t>
        </w:r>
        <w:r w:rsidR="00A23758" w:rsidRPr="00026A32">
          <w:rPr>
            <w:rStyle w:val="Hyperlink"/>
          </w:rPr>
          <w:noBreakHyphen/>
          <w:t>6</w:t>
        </w:r>
        <w:r w:rsidR="0093266F">
          <w:rPr>
            <w:rStyle w:val="Hyperlink"/>
          </w:rPr>
          <w:t>6</w:t>
        </w:r>
        <w:r w:rsidR="00A23758" w:rsidRPr="00026A32">
          <w:rPr>
            <w:rStyle w:val="Hyperlink"/>
          </w:rPr>
          <w:t>. 2D map of the surface heat flux on the inner window of the MPEX source installed on CSDX. Measurements performed with IR thermography. RF power is 5kW and operating gas is Argon. HV stands for the “High Voltage” side of the helicon antenna. GND stands for the “Ground” side of the antenna.</w:t>
        </w:r>
        <w:r w:rsidR="00A23758">
          <w:rPr>
            <w:webHidden/>
          </w:rPr>
          <w:tab/>
        </w:r>
        <w:r w:rsidR="00A23758">
          <w:rPr>
            <w:webHidden/>
          </w:rPr>
          <w:fldChar w:fldCharType="begin"/>
        </w:r>
        <w:r w:rsidR="00A23758">
          <w:rPr>
            <w:webHidden/>
          </w:rPr>
          <w:instrText xml:space="preserve"> PAGEREF _Toc41525464 \h </w:instrText>
        </w:r>
        <w:r w:rsidR="00A23758">
          <w:rPr>
            <w:webHidden/>
          </w:rPr>
        </w:r>
        <w:r w:rsidR="00A23758">
          <w:rPr>
            <w:webHidden/>
          </w:rPr>
          <w:fldChar w:fldCharType="separate"/>
        </w:r>
        <w:r w:rsidR="00A23758">
          <w:rPr>
            <w:webHidden/>
          </w:rPr>
          <w:t>74</w:t>
        </w:r>
        <w:r w:rsidR="00A23758">
          <w:rPr>
            <w:webHidden/>
          </w:rPr>
          <w:fldChar w:fldCharType="end"/>
        </w:r>
      </w:hyperlink>
    </w:p>
    <w:p w14:paraId="7E42EA23" w14:textId="474AB23A" w:rsidR="00A23758" w:rsidRDefault="003A7DFD">
      <w:pPr>
        <w:pStyle w:val="TableofFigures"/>
        <w:rPr>
          <w:rFonts w:asciiTheme="minorHAnsi" w:eastAsiaTheme="minorEastAsia" w:hAnsiTheme="minorHAnsi" w:cstheme="minorBidi"/>
          <w:snapToGrid/>
          <w:szCs w:val="22"/>
        </w:rPr>
      </w:pPr>
      <w:hyperlink w:anchor="_Toc41525465" w:history="1">
        <w:r w:rsidR="00A23758" w:rsidRPr="00026A32">
          <w:rPr>
            <w:rStyle w:val="Hyperlink"/>
          </w:rPr>
          <w:t>Figure 3</w:t>
        </w:r>
        <w:r w:rsidR="00A23758" w:rsidRPr="00026A32">
          <w:rPr>
            <w:rStyle w:val="Hyperlink"/>
          </w:rPr>
          <w:noBreakHyphen/>
          <w:t>6</w:t>
        </w:r>
        <w:r w:rsidR="0093266F">
          <w:rPr>
            <w:rStyle w:val="Hyperlink"/>
          </w:rPr>
          <w:t>7</w:t>
        </w:r>
        <w:r w:rsidR="00A23758" w:rsidRPr="00026A32">
          <w:rPr>
            <w:rStyle w:val="Hyperlink"/>
          </w:rPr>
          <w:t>. 2D heat flux map of the inner window of the MPEX source installed in CSDX. Case 1 and Case 2 have the location of the HV side of the antenna on opposite sides. The peak peat flux follows the HV side.</w:t>
        </w:r>
        <w:r w:rsidR="00A23758">
          <w:rPr>
            <w:webHidden/>
          </w:rPr>
          <w:tab/>
        </w:r>
        <w:r w:rsidR="00A23758">
          <w:rPr>
            <w:webHidden/>
          </w:rPr>
          <w:fldChar w:fldCharType="begin"/>
        </w:r>
        <w:r w:rsidR="00A23758">
          <w:rPr>
            <w:webHidden/>
          </w:rPr>
          <w:instrText xml:space="preserve"> PAGEREF _Toc41525465 \h </w:instrText>
        </w:r>
        <w:r w:rsidR="00A23758">
          <w:rPr>
            <w:webHidden/>
          </w:rPr>
        </w:r>
        <w:r w:rsidR="00A23758">
          <w:rPr>
            <w:webHidden/>
          </w:rPr>
          <w:fldChar w:fldCharType="separate"/>
        </w:r>
        <w:r w:rsidR="00A23758">
          <w:rPr>
            <w:webHidden/>
          </w:rPr>
          <w:t>74</w:t>
        </w:r>
        <w:r w:rsidR="00A23758">
          <w:rPr>
            <w:webHidden/>
          </w:rPr>
          <w:fldChar w:fldCharType="end"/>
        </w:r>
      </w:hyperlink>
    </w:p>
    <w:p w14:paraId="681D3EE4" w14:textId="126356C0" w:rsidR="00A23758" w:rsidRDefault="003A7DFD">
      <w:pPr>
        <w:pStyle w:val="TableofFigures"/>
        <w:rPr>
          <w:rFonts w:asciiTheme="minorHAnsi" w:eastAsiaTheme="minorEastAsia" w:hAnsiTheme="minorHAnsi" w:cstheme="minorBidi"/>
          <w:snapToGrid/>
          <w:szCs w:val="22"/>
        </w:rPr>
      </w:pPr>
      <w:hyperlink w:anchor="_Toc41525466" w:history="1">
        <w:r w:rsidR="00A23758" w:rsidRPr="00026A32">
          <w:rPr>
            <w:rStyle w:val="Hyperlink"/>
          </w:rPr>
          <w:t>Figure 3</w:t>
        </w:r>
        <w:r w:rsidR="00A23758" w:rsidRPr="00026A32">
          <w:rPr>
            <w:rStyle w:val="Hyperlink"/>
          </w:rPr>
          <w:noBreakHyphen/>
          <w:t>6</w:t>
        </w:r>
        <w:r w:rsidR="0093266F">
          <w:rPr>
            <w:rStyle w:val="Hyperlink"/>
          </w:rPr>
          <w:t>8</w:t>
        </w:r>
        <w:r w:rsidR="00A23758" w:rsidRPr="00026A32">
          <w:rPr>
            <w:rStyle w:val="Hyperlink"/>
          </w:rPr>
          <w:t>. Photograph showing the discoloration inside of the ceramic window on the HV side of the antenna.</w:t>
        </w:r>
        <w:r w:rsidR="00A23758">
          <w:rPr>
            <w:webHidden/>
          </w:rPr>
          <w:tab/>
        </w:r>
        <w:r w:rsidR="00A23758">
          <w:rPr>
            <w:webHidden/>
          </w:rPr>
          <w:fldChar w:fldCharType="begin"/>
        </w:r>
        <w:r w:rsidR="00A23758">
          <w:rPr>
            <w:webHidden/>
          </w:rPr>
          <w:instrText xml:space="preserve"> PAGEREF _Toc41525466 \h </w:instrText>
        </w:r>
        <w:r w:rsidR="00A23758">
          <w:rPr>
            <w:webHidden/>
          </w:rPr>
        </w:r>
        <w:r w:rsidR="00A23758">
          <w:rPr>
            <w:webHidden/>
          </w:rPr>
          <w:fldChar w:fldCharType="separate"/>
        </w:r>
        <w:r w:rsidR="00A23758">
          <w:rPr>
            <w:webHidden/>
          </w:rPr>
          <w:t>74</w:t>
        </w:r>
        <w:r w:rsidR="00A23758">
          <w:rPr>
            <w:webHidden/>
          </w:rPr>
          <w:fldChar w:fldCharType="end"/>
        </w:r>
      </w:hyperlink>
    </w:p>
    <w:p w14:paraId="4502AC89" w14:textId="11D27B29" w:rsidR="00A23758" w:rsidRDefault="003A7DFD">
      <w:pPr>
        <w:pStyle w:val="TableofFigures"/>
        <w:rPr>
          <w:rFonts w:asciiTheme="minorHAnsi" w:eastAsiaTheme="minorEastAsia" w:hAnsiTheme="minorHAnsi" w:cstheme="minorBidi"/>
          <w:snapToGrid/>
          <w:szCs w:val="22"/>
        </w:rPr>
      </w:pPr>
      <w:hyperlink w:anchor="_Toc41525467" w:history="1">
        <w:r w:rsidR="00A23758" w:rsidRPr="00026A32">
          <w:rPr>
            <w:rStyle w:val="Hyperlink"/>
          </w:rPr>
          <w:t>Figure 3</w:t>
        </w:r>
        <w:r w:rsidR="00A23758" w:rsidRPr="00026A32">
          <w:rPr>
            <w:rStyle w:val="Hyperlink"/>
          </w:rPr>
          <w:noBreakHyphen/>
          <w:t>6</w:t>
        </w:r>
        <w:r w:rsidR="0093266F">
          <w:rPr>
            <w:rStyle w:val="Hyperlink"/>
          </w:rPr>
          <w:t>9</w:t>
        </w:r>
        <w:r w:rsidR="00A23758" w:rsidRPr="00026A32">
          <w:rPr>
            <w:rStyle w:val="Hyperlink"/>
          </w:rPr>
          <w:t>. Scaling of the inner window surface temperature under the HV side (red) and GND side (blue) as a function of RF power.</w:t>
        </w:r>
        <w:r w:rsidR="00A23758">
          <w:rPr>
            <w:webHidden/>
          </w:rPr>
          <w:tab/>
        </w:r>
        <w:r w:rsidR="00A23758">
          <w:rPr>
            <w:webHidden/>
          </w:rPr>
          <w:fldChar w:fldCharType="begin"/>
        </w:r>
        <w:r w:rsidR="00A23758">
          <w:rPr>
            <w:webHidden/>
          </w:rPr>
          <w:instrText xml:space="preserve"> PAGEREF _Toc41525467 \h </w:instrText>
        </w:r>
        <w:r w:rsidR="00A23758">
          <w:rPr>
            <w:webHidden/>
          </w:rPr>
        </w:r>
        <w:r w:rsidR="00A23758">
          <w:rPr>
            <w:webHidden/>
          </w:rPr>
          <w:fldChar w:fldCharType="separate"/>
        </w:r>
        <w:r w:rsidR="00A23758">
          <w:rPr>
            <w:webHidden/>
          </w:rPr>
          <w:t>75</w:t>
        </w:r>
        <w:r w:rsidR="00A23758">
          <w:rPr>
            <w:webHidden/>
          </w:rPr>
          <w:fldChar w:fldCharType="end"/>
        </w:r>
      </w:hyperlink>
    </w:p>
    <w:p w14:paraId="12A1D957" w14:textId="6EC467D4" w:rsidR="00A23758" w:rsidRDefault="003A7DFD">
      <w:pPr>
        <w:pStyle w:val="TableofFigures"/>
        <w:rPr>
          <w:rFonts w:asciiTheme="minorHAnsi" w:eastAsiaTheme="minorEastAsia" w:hAnsiTheme="minorHAnsi" w:cstheme="minorBidi"/>
          <w:snapToGrid/>
          <w:szCs w:val="22"/>
        </w:rPr>
      </w:pPr>
      <w:hyperlink w:anchor="_Toc41525468" w:history="1">
        <w:r w:rsidR="00A23758" w:rsidRPr="00026A32">
          <w:rPr>
            <w:rStyle w:val="Hyperlink"/>
          </w:rPr>
          <w:t>Figure 3</w:t>
        </w:r>
        <w:r w:rsidR="00A23758" w:rsidRPr="00026A32">
          <w:rPr>
            <w:rStyle w:val="Hyperlink"/>
          </w:rPr>
          <w:noBreakHyphen/>
        </w:r>
        <w:r w:rsidR="0093266F">
          <w:rPr>
            <w:rStyle w:val="Hyperlink"/>
          </w:rPr>
          <w:t>70</w:t>
        </w:r>
        <w:r w:rsidR="00A23758" w:rsidRPr="00026A32">
          <w:rPr>
            <w:rStyle w:val="Hyperlink"/>
          </w:rPr>
          <w:t>. Scaling of the inner window temperature change under the HV side of the antenna as a function of RF power.</w:t>
        </w:r>
        <w:r w:rsidR="00A23758">
          <w:rPr>
            <w:webHidden/>
          </w:rPr>
          <w:tab/>
        </w:r>
        <w:r w:rsidR="00A23758">
          <w:rPr>
            <w:webHidden/>
          </w:rPr>
          <w:fldChar w:fldCharType="begin"/>
        </w:r>
        <w:r w:rsidR="00A23758">
          <w:rPr>
            <w:webHidden/>
          </w:rPr>
          <w:instrText xml:space="preserve"> PAGEREF _Toc41525468 \h </w:instrText>
        </w:r>
        <w:r w:rsidR="00A23758">
          <w:rPr>
            <w:webHidden/>
          </w:rPr>
        </w:r>
        <w:r w:rsidR="00A23758">
          <w:rPr>
            <w:webHidden/>
          </w:rPr>
          <w:fldChar w:fldCharType="separate"/>
        </w:r>
        <w:r w:rsidR="00A23758">
          <w:rPr>
            <w:webHidden/>
          </w:rPr>
          <w:t>75</w:t>
        </w:r>
        <w:r w:rsidR="00A23758">
          <w:rPr>
            <w:webHidden/>
          </w:rPr>
          <w:fldChar w:fldCharType="end"/>
        </w:r>
      </w:hyperlink>
    </w:p>
    <w:p w14:paraId="661BA2B7" w14:textId="3D2C7F57" w:rsidR="00A23758" w:rsidRDefault="003A7DFD">
      <w:pPr>
        <w:pStyle w:val="TableofFigures"/>
      </w:pPr>
      <w:hyperlink w:anchor="_Toc41525469" w:history="1">
        <w:r w:rsidR="00A23758" w:rsidRPr="00026A32">
          <w:rPr>
            <w:rStyle w:val="Hyperlink"/>
          </w:rPr>
          <w:t>Figure 3</w:t>
        </w:r>
        <w:r w:rsidR="00A23758" w:rsidRPr="00026A32">
          <w:rPr>
            <w:rStyle w:val="Hyperlink"/>
          </w:rPr>
          <w:noBreakHyphen/>
        </w:r>
        <w:r w:rsidR="0093266F">
          <w:rPr>
            <w:rStyle w:val="Hyperlink"/>
          </w:rPr>
          <w:t>71</w:t>
        </w:r>
        <w:r w:rsidR="00A23758" w:rsidRPr="00026A32">
          <w:rPr>
            <w:rStyle w:val="Hyperlink"/>
          </w:rPr>
          <w:t>. Heat absorption calculations as a function of RF power. RF absorption refers to the dielectric loss on the water and ceramic. Plasma heating refers to the surface integral of the inner window heat flux. Calorimetry refers to the heat removed by the cooling water.</w:t>
        </w:r>
        <w:r w:rsidR="00A23758">
          <w:rPr>
            <w:webHidden/>
          </w:rPr>
          <w:tab/>
        </w:r>
        <w:r w:rsidR="00A23758">
          <w:rPr>
            <w:webHidden/>
          </w:rPr>
          <w:fldChar w:fldCharType="begin"/>
        </w:r>
        <w:r w:rsidR="00A23758">
          <w:rPr>
            <w:webHidden/>
          </w:rPr>
          <w:instrText xml:space="preserve"> PAGEREF _Toc41525469 \h </w:instrText>
        </w:r>
        <w:r w:rsidR="00A23758">
          <w:rPr>
            <w:webHidden/>
          </w:rPr>
        </w:r>
        <w:r w:rsidR="00A23758">
          <w:rPr>
            <w:webHidden/>
          </w:rPr>
          <w:fldChar w:fldCharType="separate"/>
        </w:r>
        <w:r w:rsidR="00A23758">
          <w:rPr>
            <w:webHidden/>
          </w:rPr>
          <w:t>76</w:t>
        </w:r>
        <w:r w:rsidR="00A23758">
          <w:rPr>
            <w:webHidden/>
          </w:rPr>
          <w:fldChar w:fldCharType="end"/>
        </w:r>
      </w:hyperlink>
    </w:p>
    <w:p w14:paraId="46E911B7" w14:textId="5EAFAF70"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begin"/>
      </w:r>
      <w:r>
        <w:instrText xml:space="preserve"> HYPERLINK  \l "OLE_LINK111" </w:instrText>
      </w:r>
      <w:r>
        <w:fldChar w:fldCharType="separate"/>
      </w:r>
      <w:r w:rsidRPr="00945BE5">
        <w:rPr>
          <w:rStyle w:val="Hyperlink"/>
        </w:rPr>
        <w:t>Figure 3</w:t>
      </w:r>
      <w:r w:rsidRPr="00945BE5">
        <w:rPr>
          <w:rStyle w:val="Hyperlink"/>
        </w:rPr>
        <w:noBreakHyphen/>
      </w:r>
      <w:r w:rsidR="0093266F">
        <w:rPr>
          <w:rStyle w:val="Hyperlink"/>
        </w:rPr>
        <w:t>72</w:t>
      </w:r>
      <w:r w:rsidRPr="00945BE5">
        <w:rPr>
          <w:rStyle w:val="Hyperlink"/>
        </w:rPr>
        <w:t>. Proto-MPEX magnetic geometry for IR measurements of helicon window.</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285EA6C8" w14:textId="765B8292"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end"/>
      </w:r>
      <w:r>
        <w:fldChar w:fldCharType="begin"/>
      </w:r>
      <w:r>
        <w:instrText>HYPERLINK  \l "OLE_LINK112"</w:instrText>
      </w:r>
      <w:r>
        <w:fldChar w:fldCharType="separate"/>
      </w:r>
      <w:r w:rsidRPr="00945BE5">
        <w:rPr>
          <w:rStyle w:val="Hyperlink"/>
        </w:rPr>
        <w:t>Figure 3</w:t>
      </w:r>
      <w:r w:rsidRPr="00945BE5">
        <w:rPr>
          <w:rStyle w:val="Hyperlink"/>
        </w:rPr>
        <w:noBreakHyphen/>
      </w:r>
      <w:r w:rsidR="0093266F">
        <w:rPr>
          <w:rStyle w:val="Hyperlink"/>
        </w:rPr>
        <w:t>73</w:t>
      </w:r>
      <w:r w:rsidRPr="00945BE5">
        <w:rPr>
          <w:rStyle w:val="Hyperlink"/>
        </w:rPr>
        <w:t xml:space="preserve">. </w:t>
      </w:r>
      <w:r w:rsidRPr="00945BE5">
        <w:rPr>
          <w:szCs w:val="22"/>
        </w:rPr>
        <w:t>Optical setup used in Proto-MPEX to measure the IR emission</w:t>
      </w:r>
      <w:r w:rsidRPr="00945BE5">
        <w:rPr>
          <w:rStyle w:val="Hyperlink"/>
          <w:szCs w:val="22"/>
        </w:rPr>
        <w:t>.</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106BD70B" w14:textId="18E2ADA9"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end"/>
      </w:r>
      <w:r>
        <w:fldChar w:fldCharType="begin"/>
      </w:r>
      <w:r>
        <w:instrText>HYPERLINK  \l "OLE_LINK113"</w:instrText>
      </w:r>
      <w:r>
        <w:fldChar w:fldCharType="separate"/>
      </w:r>
      <w:r w:rsidRPr="00945BE5">
        <w:rPr>
          <w:rStyle w:val="Hyperlink"/>
        </w:rPr>
        <w:t>Figure 3</w:t>
      </w:r>
      <w:r w:rsidRPr="00945BE5">
        <w:rPr>
          <w:rStyle w:val="Hyperlink"/>
        </w:rPr>
        <w:noBreakHyphen/>
      </w:r>
      <w:r w:rsidR="0093266F">
        <w:rPr>
          <w:rStyle w:val="Hyperlink"/>
        </w:rPr>
        <w:t>74</w:t>
      </w:r>
      <w:r w:rsidRPr="00945BE5">
        <w:rPr>
          <w:rStyle w:val="Hyperlink"/>
        </w:rPr>
        <w:t xml:space="preserve">. </w:t>
      </w:r>
      <w:r>
        <w:rPr>
          <w:szCs w:val="22"/>
        </w:rPr>
        <w:t>Surface heat distribution on Proto-MPEX helicon window</w:t>
      </w:r>
      <w:r w:rsidRPr="00945BE5">
        <w:rPr>
          <w:rStyle w:val="Hyperlink"/>
          <w:szCs w:val="22"/>
        </w:rPr>
        <w:t>.</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42C6A9CC" w14:textId="570142C5"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end"/>
      </w:r>
      <w:r>
        <w:fldChar w:fldCharType="begin"/>
      </w:r>
      <w:r>
        <w:instrText>HYPERLINK  \l "OLE_LINK114"</w:instrText>
      </w:r>
      <w:r>
        <w:fldChar w:fldCharType="separate"/>
      </w:r>
      <w:r w:rsidRPr="00945BE5">
        <w:rPr>
          <w:rStyle w:val="Hyperlink"/>
        </w:rPr>
        <w:t>Figure 3</w:t>
      </w:r>
      <w:r w:rsidRPr="00945BE5">
        <w:rPr>
          <w:rStyle w:val="Hyperlink"/>
        </w:rPr>
        <w:noBreakHyphen/>
      </w:r>
      <w:r w:rsidR="0093266F">
        <w:rPr>
          <w:rStyle w:val="Hyperlink"/>
        </w:rPr>
        <w:t>75</w:t>
      </w:r>
      <w:r w:rsidRPr="00945BE5">
        <w:rPr>
          <w:rStyle w:val="Hyperlink"/>
        </w:rPr>
        <w:t xml:space="preserve">. </w:t>
      </w:r>
      <w:r>
        <w:rPr>
          <w:rStyle w:val="Hyperlink"/>
        </w:rPr>
        <w:t xml:space="preserve">Azimuthally integrated surface heat flux distribution on helicon window </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1FDF03D6" w14:textId="6993AC1B"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end"/>
      </w:r>
      <w:r>
        <w:fldChar w:fldCharType="begin"/>
      </w:r>
      <w:r>
        <w:instrText>HYPERLINK  \l "OLE_LINK115"</w:instrText>
      </w:r>
      <w:r>
        <w:fldChar w:fldCharType="separate"/>
      </w:r>
      <w:r w:rsidRPr="00945BE5">
        <w:rPr>
          <w:rStyle w:val="Hyperlink"/>
        </w:rPr>
        <w:t>Figure 3</w:t>
      </w:r>
      <w:r w:rsidRPr="00945BE5">
        <w:rPr>
          <w:rStyle w:val="Hyperlink"/>
        </w:rPr>
        <w:noBreakHyphen/>
      </w:r>
      <w:r w:rsidR="0093266F">
        <w:rPr>
          <w:rStyle w:val="Hyperlink"/>
        </w:rPr>
        <w:t>76</w:t>
      </w:r>
      <w:r w:rsidRPr="00945BE5">
        <w:rPr>
          <w:rStyle w:val="Hyperlink"/>
        </w:rPr>
        <w:t xml:space="preserve">. </w:t>
      </w:r>
      <w:r>
        <w:rPr>
          <w:szCs w:val="22"/>
        </w:rPr>
        <w:t>Total heat load incident on helicon window</w:t>
      </w:r>
      <w:r w:rsidRPr="00945BE5">
        <w:rPr>
          <w:rStyle w:val="Hyperlink"/>
          <w:szCs w:val="22"/>
        </w:rPr>
        <w:t>.</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7083A596" w14:textId="48466C2D" w:rsidR="00945BE5" w:rsidRPr="00945BE5" w:rsidRDefault="00945BE5" w:rsidP="00945BE5">
      <w:pPr>
        <w:pStyle w:val="TableofFigures"/>
        <w:rPr>
          <w:rStyle w:val="Hyperlink"/>
          <w:rFonts w:asciiTheme="minorHAnsi" w:eastAsiaTheme="minorEastAsia" w:hAnsiTheme="minorHAnsi" w:cstheme="minorBidi"/>
          <w:snapToGrid/>
          <w:szCs w:val="22"/>
        </w:rPr>
      </w:pPr>
      <w:r>
        <w:fldChar w:fldCharType="end"/>
      </w:r>
      <w:r>
        <w:fldChar w:fldCharType="begin"/>
      </w:r>
      <w:r>
        <w:instrText>HYPERLINK  \l "OLE_LINK116"</w:instrText>
      </w:r>
      <w:r>
        <w:fldChar w:fldCharType="separate"/>
      </w:r>
      <w:r w:rsidRPr="00945BE5">
        <w:rPr>
          <w:rStyle w:val="Hyperlink"/>
        </w:rPr>
        <w:t>Figure 3</w:t>
      </w:r>
      <w:r w:rsidRPr="00945BE5">
        <w:rPr>
          <w:rStyle w:val="Hyperlink"/>
        </w:rPr>
        <w:noBreakHyphen/>
      </w:r>
      <w:r w:rsidR="0093266F">
        <w:rPr>
          <w:rStyle w:val="Hyperlink"/>
        </w:rPr>
        <w:t>77</w:t>
      </w:r>
      <w:r w:rsidRPr="00945BE5">
        <w:rPr>
          <w:rStyle w:val="Hyperlink"/>
        </w:rPr>
        <w:t xml:space="preserve">. </w:t>
      </w:r>
      <w:r>
        <w:rPr>
          <w:szCs w:val="22"/>
        </w:rPr>
        <w:t>Density and temperature measurement during this experiment</w:t>
      </w:r>
      <w:r w:rsidRPr="00945BE5">
        <w:rPr>
          <w:rStyle w:val="Hyperlink"/>
          <w:szCs w:val="22"/>
        </w:rPr>
        <w:t>.</w:t>
      </w:r>
      <w:r w:rsidRPr="00945BE5">
        <w:rPr>
          <w:rStyle w:val="Hyperlink"/>
          <w:webHidden/>
        </w:rPr>
        <w:tab/>
      </w:r>
      <w:r w:rsidRPr="00945BE5">
        <w:rPr>
          <w:rStyle w:val="Hyperlink"/>
          <w:webHidden/>
        </w:rPr>
        <w:fldChar w:fldCharType="begin"/>
      </w:r>
      <w:r w:rsidRPr="00945BE5">
        <w:rPr>
          <w:rStyle w:val="Hyperlink"/>
          <w:webHidden/>
        </w:rPr>
        <w:instrText xml:space="preserve"> PAGEREF _Toc41525469 \h </w:instrText>
      </w:r>
      <w:r w:rsidRPr="00945BE5">
        <w:rPr>
          <w:rStyle w:val="Hyperlink"/>
          <w:webHidden/>
        </w:rPr>
      </w:r>
      <w:r w:rsidRPr="00945BE5">
        <w:rPr>
          <w:rStyle w:val="Hyperlink"/>
          <w:webHidden/>
        </w:rPr>
        <w:fldChar w:fldCharType="separate"/>
      </w:r>
      <w:r w:rsidRPr="00945BE5">
        <w:rPr>
          <w:rStyle w:val="Hyperlink"/>
          <w:webHidden/>
        </w:rPr>
        <w:t>76</w:t>
      </w:r>
      <w:r w:rsidRPr="00945BE5">
        <w:rPr>
          <w:rStyle w:val="Hyperlink"/>
          <w:webHidden/>
        </w:rPr>
        <w:fldChar w:fldCharType="end"/>
      </w:r>
    </w:p>
    <w:p w14:paraId="4D3E2497" w14:textId="2C8978CC" w:rsidR="00A23758" w:rsidRDefault="00945BE5" w:rsidP="00945BE5">
      <w:pPr>
        <w:rPr>
          <w:rFonts w:asciiTheme="minorHAnsi" w:eastAsiaTheme="minorEastAsia" w:hAnsiTheme="minorHAnsi" w:cstheme="minorBidi"/>
          <w:snapToGrid/>
          <w:szCs w:val="22"/>
        </w:rPr>
      </w:pPr>
      <w:r>
        <w:rPr>
          <w:noProof/>
        </w:rPr>
        <w:fldChar w:fldCharType="end"/>
      </w:r>
      <w:hyperlink w:anchor="_Toc41525470" w:history="1">
        <w:r w:rsidR="00A23758" w:rsidRPr="00026A32">
          <w:rPr>
            <w:rStyle w:val="Hyperlink"/>
          </w:rPr>
          <w:t>Figure 3</w:t>
        </w:r>
        <w:r w:rsidR="00A23758" w:rsidRPr="00026A32">
          <w:rPr>
            <w:rStyle w:val="Hyperlink"/>
          </w:rPr>
          <w:noBreakHyphen/>
        </w:r>
        <w:r w:rsidR="0093266F">
          <w:rPr>
            <w:rStyle w:val="Hyperlink"/>
          </w:rPr>
          <w:t>78</w:t>
        </w:r>
        <w:r w:rsidR="00A23758" w:rsidRPr="00026A32">
          <w:rPr>
            <w:rStyle w:val="Hyperlink"/>
          </w:rPr>
          <w:t>. Schematic for O-X-B EBW heating for a linear experiment such as MPEX: a) Bernstein wave damped strongly at the cyclotron resonance b) Bernstein wave damped strongly near the UH resonance.</w:t>
        </w:r>
        <w:r w:rsidR="00A23758">
          <w:rPr>
            <w:webHidden/>
          </w:rPr>
          <w:tab/>
        </w:r>
        <w:r w:rsidR="00A23758">
          <w:rPr>
            <w:webHidden/>
          </w:rPr>
          <w:fldChar w:fldCharType="begin"/>
        </w:r>
        <w:r w:rsidR="00A23758">
          <w:rPr>
            <w:webHidden/>
          </w:rPr>
          <w:instrText xml:space="preserve"> PAGEREF _Toc41525470 \h </w:instrText>
        </w:r>
        <w:r w:rsidR="00A23758">
          <w:rPr>
            <w:webHidden/>
          </w:rPr>
        </w:r>
        <w:r w:rsidR="00A23758">
          <w:rPr>
            <w:webHidden/>
          </w:rPr>
          <w:fldChar w:fldCharType="separate"/>
        </w:r>
        <w:r w:rsidR="00A23758">
          <w:rPr>
            <w:webHidden/>
          </w:rPr>
          <w:t>78</w:t>
        </w:r>
        <w:r w:rsidR="00A23758">
          <w:rPr>
            <w:webHidden/>
          </w:rPr>
          <w:fldChar w:fldCharType="end"/>
        </w:r>
      </w:hyperlink>
    </w:p>
    <w:p w14:paraId="640E9416" w14:textId="67386BC7" w:rsidR="00A23758" w:rsidRDefault="003A7DFD">
      <w:pPr>
        <w:pStyle w:val="TableofFigures"/>
        <w:rPr>
          <w:rFonts w:asciiTheme="minorHAnsi" w:eastAsiaTheme="minorEastAsia" w:hAnsiTheme="minorHAnsi" w:cstheme="minorBidi"/>
          <w:snapToGrid/>
          <w:szCs w:val="22"/>
        </w:rPr>
      </w:pPr>
      <w:hyperlink w:anchor="_Toc41525471" w:history="1">
        <w:r w:rsidR="00A23758" w:rsidRPr="00026A32">
          <w:rPr>
            <w:rStyle w:val="Hyperlink"/>
          </w:rPr>
          <w:t>Figure 3</w:t>
        </w:r>
        <w:r w:rsidR="00A23758" w:rsidRPr="00026A32">
          <w:rPr>
            <w:rStyle w:val="Hyperlink"/>
          </w:rPr>
          <w:noBreakHyphen/>
          <w:t>7</w:t>
        </w:r>
        <w:r w:rsidR="0093266F">
          <w:rPr>
            <w:rStyle w:val="Hyperlink"/>
          </w:rPr>
          <w:t>9</w:t>
        </w:r>
        <w:r w:rsidR="00A23758" w:rsidRPr="00026A32">
          <w:rPr>
            <w:rStyle w:val="Hyperlink"/>
          </w:rPr>
          <w:t>. GENRAY-C calculations of power absorption for a) without collisions in the model b) with collisions in the model.</w:t>
        </w:r>
        <w:r w:rsidR="00A23758">
          <w:rPr>
            <w:webHidden/>
          </w:rPr>
          <w:tab/>
        </w:r>
        <w:r w:rsidR="00A23758">
          <w:rPr>
            <w:webHidden/>
          </w:rPr>
          <w:fldChar w:fldCharType="begin"/>
        </w:r>
        <w:r w:rsidR="00A23758">
          <w:rPr>
            <w:webHidden/>
          </w:rPr>
          <w:instrText xml:space="preserve"> PAGEREF _Toc41525471 \h </w:instrText>
        </w:r>
        <w:r w:rsidR="00A23758">
          <w:rPr>
            <w:webHidden/>
          </w:rPr>
        </w:r>
        <w:r w:rsidR="00A23758">
          <w:rPr>
            <w:webHidden/>
          </w:rPr>
          <w:fldChar w:fldCharType="separate"/>
        </w:r>
        <w:r w:rsidR="00A23758">
          <w:rPr>
            <w:webHidden/>
          </w:rPr>
          <w:t>79</w:t>
        </w:r>
        <w:r w:rsidR="00A23758">
          <w:rPr>
            <w:webHidden/>
          </w:rPr>
          <w:fldChar w:fldCharType="end"/>
        </w:r>
      </w:hyperlink>
    </w:p>
    <w:p w14:paraId="1E540B07" w14:textId="1039E2F0" w:rsidR="00A23758" w:rsidRDefault="003A7DFD">
      <w:pPr>
        <w:pStyle w:val="TableofFigures"/>
        <w:rPr>
          <w:rFonts w:asciiTheme="minorHAnsi" w:eastAsiaTheme="minorEastAsia" w:hAnsiTheme="minorHAnsi" w:cstheme="minorBidi"/>
          <w:snapToGrid/>
          <w:szCs w:val="22"/>
        </w:rPr>
      </w:pPr>
      <w:hyperlink w:anchor="_Toc41525472" w:history="1">
        <w:r w:rsidR="00A23758" w:rsidRPr="00026A32">
          <w:rPr>
            <w:rStyle w:val="Hyperlink"/>
          </w:rPr>
          <w:t>Figure 3</w:t>
        </w:r>
        <w:r w:rsidR="00A23758" w:rsidRPr="00026A32">
          <w:rPr>
            <w:rStyle w:val="Hyperlink"/>
          </w:rPr>
          <w:noBreakHyphen/>
        </w:r>
        <w:r w:rsidR="0093266F">
          <w:rPr>
            <w:rStyle w:val="Hyperlink"/>
          </w:rPr>
          <w:t>80</w:t>
        </w:r>
        <w:r w:rsidR="00A23758" w:rsidRPr="00026A32">
          <w:rPr>
            <w:rStyle w:val="Hyperlink"/>
          </w:rPr>
          <w:t>. Thomson scattering measurements without (black) and with (red) 28 GHz application.</w:t>
        </w:r>
        <w:r w:rsidR="00A23758">
          <w:rPr>
            <w:webHidden/>
          </w:rPr>
          <w:tab/>
        </w:r>
        <w:r w:rsidR="00A23758">
          <w:rPr>
            <w:webHidden/>
          </w:rPr>
          <w:fldChar w:fldCharType="begin"/>
        </w:r>
        <w:r w:rsidR="00A23758">
          <w:rPr>
            <w:webHidden/>
          </w:rPr>
          <w:instrText xml:space="preserve"> PAGEREF _Toc41525472 \h </w:instrText>
        </w:r>
        <w:r w:rsidR="00A23758">
          <w:rPr>
            <w:webHidden/>
          </w:rPr>
        </w:r>
        <w:r w:rsidR="00A23758">
          <w:rPr>
            <w:webHidden/>
          </w:rPr>
          <w:fldChar w:fldCharType="separate"/>
        </w:r>
        <w:r w:rsidR="00A23758">
          <w:rPr>
            <w:webHidden/>
          </w:rPr>
          <w:t>79</w:t>
        </w:r>
        <w:r w:rsidR="00A23758">
          <w:rPr>
            <w:webHidden/>
          </w:rPr>
          <w:fldChar w:fldCharType="end"/>
        </w:r>
      </w:hyperlink>
    </w:p>
    <w:p w14:paraId="1937C8C3" w14:textId="0B8C2F0E" w:rsidR="00A23758" w:rsidRDefault="003A7DFD">
      <w:pPr>
        <w:pStyle w:val="TableofFigures"/>
        <w:rPr>
          <w:rFonts w:asciiTheme="minorHAnsi" w:eastAsiaTheme="minorEastAsia" w:hAnsiTheme="minorHAnsi" w:cstheme="minorBidi"/>
          <w:snapToGrid/>
          <w:szCs w:val="22"/>
        </w:rPr>
      </w:pPr>
      <w:hyperlink w:anchor="_Toc41525473" w:history="1">
        <w:r w:rsidR="00A23758" w:rsidRPr="00026A32">
          <w:rPr>
            <w:rStyle w:val="Hyperlink"/>
          </w:rPr>
          <w:t>Figure 3</w:t>
        </w:r>
        <w:r w:rsidR="00A23758" w:rsidRPr="00026A32">
          <w:rPr>
            <w:rStyle w:val="Hyperlink"/>
          </w:rPr>
          <w:noBreakHyphen/>
        </w:r>
        <w:r w:rsidR="0093266F">
          <w:rPr>
            <w:rStyle w:val="Hyperlink"/>
          </w:rPr>
          <w:t>81</w:t>
        </w:r>
        <w:r w:rsidR="00A23758" w:rsidRPr="00026A32">
          <w:rPr>
            <w:rStyle w:val="Hyperlink"/>
          </w:rPr>
          <w:t>. IR inferred heat flux (a) without 28 GHz power and (b) with 28 GHz power. The center of the helicon plasma is noted in the red circles.</w:t>
        </w:r>
        <w:r w:rsidR="00A23758">
          <w:rPr>
            <w:webHidden/>
          </w:rPr>
          <w:tab/>
        </w:r>
        <w:r w:rsidR="00A23758">
          <w:rPr>
            <w:webHidden/>
          </w:rPr>
          <w:fldChar w:fldCharType="begin"/>
        </w:r>
        <w:r w:rsidR="00A23758">
          <w:rPr>
            <w:webHidden/>
          </w:rPr>
          <w:instrText xml:space="preserve"> PAGEREF _Toc41525473 \h </w:instrText>
        </w:r>
        <w:r w:rsidR="00A23758">
          <w:rPr>
            <w:webHidden/>
          </w:rPr>
        </w:r>
        <w:r w:rsidR="00A23758">
          <w:rPr>
            <w:webHidden/>
          </w:rPr>
          <w:fldChar w:fldCharType="separate"/>
        </w:r>
        <w:r w:rsidR="00A23758">
          <w:rPr>
            <w:webHidden/>
          </w:rPr>
          <w:t>80</w:t>
        </w:r>
        <w:r w:rsidR="00A23758">
          <w:rPr>
            <w:webHidden/>
          </w:rPr>
          <w:fldChar w:fldCharType="end"/>
        </w:r>
      </w:hyperlink>
    </w:p>
    <w:p w14:paraId="0C1DA3AE" w14:textId="09AF92E4" w:rsidR="00A23758" w:rsidRDefault="003A7DFD">
      <w:pPr>
        <w:pStyle w:val="TableofFigures"/>
        <w:rPr>
          <w:rFonts w:asciiTheme="minorHAnsi" w:eastAsiaTheme="minorEastAsia" w:hAnsiTheme="minorHAnsi" w:cstheme="minorBidi"/>
          <w:snapToGrid/>
          <w:szCs w:val="22"/>
        </w:rPr>
      </w:pPr>
      <w:hyperlink w:anchor="_Toc41525474" w:history="1">
        <w:r w:rsidR="00A23758" w:rsidRPr="00026A32">
          <w:rPr>
            <w:rStyle w:val="Hyperlink"/>
          </w:rPr>
          <w:t>Figure 3</w:t>
        </w:r>
        <w:r w:rsidR="00A23758" w:rsidRPr="00026A32">
          <w:rPr>
            <w:rStyle w:val="Hyperlink"/>
          </w:rPr>
          <w:noBreakHyphen/>
        </w:r>
        <w:r w:rsidR="0093266F">
          <w:rPr>
            <w:rStyle w:val="Hyperlink"/>
          </w:rPr>
          <w:t>82</w:t>
        </w:r>
        <w:r w:rsidR="00A23758" w:rsidRPr="00026A32">
          <w:rPr>
            <w:rStyle w:val="Hyperlink"/>
          </w:rPr>
          <w:t xml:space="preserve">. (a) Electron density profile without and with 28 GHz power. (b) Electron temperature profile without and with 28 GHz power. (c) Heat flux as a function of 28 </w:t>
        </w:r>
        <w:r w:rsidR="00A23758" w:rsidRPr="00026A32">
          <w:rPr>
            <w:rStyle w:val="Hyperlink"/>
          </w:rPr>
          <w:lastRenderedPageBreak/>
          <w:t>GHz power. (d) Density as a function of 28 GHz power. (e) Temperature as a function of 28 GHz power.</w:t>
        </w:r>
        <w:r w:rsidR="00A23758">
          <w:rPr>
            <w:webHidden/>
          </w:rPr>
          <w:tab/>
        </w:r>
        <w:r w:rsidR="00A23758">
          <w:rPr>
            <w:webHidden/>
          </w:rPr>
          <w:fldChar w:fldCharType="begin"/>
        </w:r>
        <w:r w:rsidR="00A23758">
          <w:rPr>
            <w:webHidden/>
          </w:rPr>
          <w:instrText xml:space="preserve"> PAGEREF _Toc41525474 \h </w:instrText>
        </w:r>
        <w:r w:rsidR="00A23758">
          <w:rPr>
            <w:webHidden/>
          </w:rPr>
        </w:r>
        <w:r w:rsidR="00A23758">
          <w:rPr>
            <w:webHidden/>
          </w:rPr>
          <w:fldChar w:fldCharType="separate"/>
        </w:r>
        <w:r w:rsidR="00A23758">
          <w:rPr>
            <w:webHidden/>
          </w:rPr>
          <w:t>80</w:t>
        </w:r>
        <w:r w:rsidR="00A23758">
          <w:rPr>
            <w:webHidden/>
          </w:rPr>
          <w:fldChar w:fldCharType="end"/>
        </w:r>
      </w:hyperlink>
    </w:p>
    <w:p w14:paraId="681CFE95" w14:textId="27769CD5" w:rsidR="00A23758" w:rsidRDefault="003A7DFD">
      <w:pPr>
        <w:pStyle w:val="TableofFigures"/>
      </w:pPr>
      <w:hyperlink w:anchor="_Toc41525475" w:history="1">
        <w:r w:rsidR="00A23758" w:rsidRPr="00026A32">
          <w:rPr>
            <w:rStyle w:val="Hyperlink"/>
          </w:rPr>
          <w:t>Figure 3</w:t>
        </w:r>
        <w:r w:rsidR="00A23758" w:rsidRPr="00026A32">
          <w:rPr>
            <w:rStyle w:val="Hyperlink"/>
          </w:rPr>
          <w:noBreakHyphen/>
        </w:r>
        <w:r w:rsidR="0093266F">
          <w:rPr>
            <w:rStyle w:val="Hyperlink"/>
          </w:rPr>
          <w:t>83</w:t>
        </w:r>
        <w:r w:rsidR="00A23758" w:rsidRPr="00026A32">
          <w:rPr>
            <w:rStyle w:val="Hyperlink"/>
          </w:rPr>
          <w:t>. (a) On-axis heat flux without and with 28 GHz power. (b) On-axis density without and with 28 GHz power. (c) Peak heat flux without and with 28 GHz power. (d) On-axis temperature without and with 28 GHz power.</w:t>
        </w:r>
        <w:r w:rsidR="00A23758">
          <w:rPr>
            <w:webHidden/>
          </w:rPr>
          <w:tab/>
        </w:r>
        <w:r w:rsidR="00A23758">
          <w:rPr>
            <w:webHidden/>
          </w:rPr>
          <w:fldChar w:fldCharType="begin"/>
        </w:r>
        <w:r w:rsidR="00A23758">
          <w:rPr>
            <w:webHidden/>
          </w:rPr>
          <w:instrText xml:space="preserve"> PAGEREF _Toc41525475 \h </w:instrText>
        </w:r>
        <w:r w:rsidR="00A23758">
          <w:rPr>
            <w:webHidden/>
          </w:rPr>
        </w:r>
        <w:r w:rsidR="00A23758">
          <w:rPr>
            <w:webHidden/>
          </w:rPr>
          <w:fldChar w:fldCharType="separate"/>
        </w:r>
        <w:r w:rsidR="00A23758">
          <w:rPr>
            <w:webHidden/>
          </w:rPr>
          <w:t>81</w:t>
        </w:r>
        <w:r w:rsidR="00A23758">
          <w:rPr>
            <w:webHidden/>
          </w:rPr>
          <w:fldChar w:fldCharType="end"/>
        </w:r>
      </w:hyperlink>
    </w:p>
    <w:p w14:paraId="36E33CEA" w14:textId="5150F8E2" w:rsidR="00F663B0" w:rsidRPr="00F663B0" w:rsidRDefault="00F663B0" w:rsidP="00F663B0">
      <w:pPr>
        <w:pStyle w:val="TableofFigures"/>
        <w:rPr>
          <w:rStyle w:val="Hyperlink"/>
          <w:rFonts w:asciiTheme="minorHAnsi" w:eastAsiaTheme="minorEastAsia" w:hAnsiTheme="minorHAnsi" w:cstheme="minorBidi"/>
          <w:snapToGrid/>
          <w:szCs w:val="22"/>
        </w:rPr>
      </w:pPr>
      <w:r>
        <w:fldChar w:fldCharType="begin"/>
      </w:r>
      <w:r>
        <w:instrText xml:space="preserve"> HYPERLINK  \l "OLE_LINK117" </w:instrText>
      </w:r>
      <w:r>
        <w:fldChar w:fldCharType="separate"/>
      </w:r>
      <w:r w:rsidRPr="00F663B0">
        <w:rPr>
          <w:rStyle w:val="Hyperlink"/>
        </w:rPr>
        <w:t>Figure 3</w:t>
      </w:r>
      <w:r w:rsidRPr="00F663B0">
        <w:rPr>
          <w:rStyle w:val="Hyperlink"/>
        </w:rPr>
        <w:noBreakHyphen/>
      </w:r>
      <w:r w:rsidR="0093266F">
        <w:rPr>
          <w:rStyle w:val="Hyperlink"/>
        </w:rPr>
        <w:t>84</w:t>
      </w:r>
      <w:r w:rsidRPr="00F663B0">
        <w:rPr>
          <w:rStyle w:val="Hyperlink"/>
        </w:rPr>
        <w:t>.Proto-MPEX magnetic geometry and geometry for helicon+EBW experiments</w:t>
      </w:r>
      <w:r w:rsidRPr="00F663B0">
        <w:rPr>
          <w:rStyle w:val="Hyperlink"/>
          <w:webHidden/>
        </w:rPr>
        <w:tab/>
      </w:r>
      <w:r w:rsidRPr="00F663B0">
        <w:rPr>
          <w:rStyle w:val="Hyperlink"/>
          <w:webHidden/>
        </w:rPr>
        <w:fldChar w:fldCharType="begin"/>
      </w:r>
      <w:r w:rsidRPr="00F663B0">
        <w:rPr>
          <w:rStyle w:val="Hyperlink"/>
          <w:webHidden/>
        </w:rPr>
        <w:instrText xml:space="preserve"> PAGEREF _Toc41525477 \h </w:instrText>
      </w:r>
      <w:r w:rsidRPr="00F663B0">
        <w:rPr>
          <w:rStyle w:val="Hyperlink"/>
          <w:webHidden/>
        </w:rPr>
      </w:r>
      <w:r w:rsidRPr="00F663B0">
        <w:rPr>
          <w:rStyle w:val="Hyperlink"/>
          <w:webHidden/>
        </w:rPr>
        <w:fldChar w:fldCharType="separate"/>
      </w:r>
      <w:r w:rsidRPr="00F663B0">
        <w:rPr>
          <w:rStyle w:val="Hyperlink"/>
          <w:webHidden/>
        </w:rPr>
        <w:t>82</w:t>
      </w:r>
      <w:r w:rsidRPr="00F663B0">
        <w:rPr>
          <w:rStyle w:val="Hyperlink"/>
          <w:webHidden/>
        </w:rPr>
        <w:fldChar w:fldCharType="end"/>
      </w:r>
    </w:p>
    <w:p w14:paraId="199B9144" w14:textId="2DDEE2AF" w:rsidR="00F663B0" w:rsidRDefault="00F663B0" w:rsidP="00F663B0">
      <w:pPr>
        <w:pStyle w:val="TableofFigures"/>
        <w:rPr>
          <w:rFonts w:asciiTheme="minorHAnsi" w:eastAsiaTheme="minorEastAsia" w:hAnsiTheme="minorHAnsi" w:cstheme="minorBidi"/>
          <w:snapToGrid/>
          <w:szCs w:val="22"/>
        </w:rPr>
      </w:pPr>
      <w:r>
        <w:fldChar w:fldCharType="end"/>
      </w:r>
      <w:hyperlink w:anchor="OLE_LINK118" w:history="1">
        <w:r w:rsidRPr="00026A32">
          <w:rPr>
            <w:rStyle w:val="Hyperlink"/>
          </w:rPr>
          <w:t>Figure 3</w:t>
        </w:r>
        <w:r w:rsidRPr="00026A32">
          <w:rPr>
            <w:rStyle w:val="Hyperlink"/>
          </w:rPr>
          <w:noBreakHyphen/>
        </w:r>
        <w:r w:rsidR="0093266F">
          <w:rPr>
            <w:rStyle w:val="Hyperlink"/>
          </w:rPr>
          <w:t>85</w:t>
        </w:r>
        <w:r w:rsidRPr="00026A32">
          <w:rPr>
            <w:rStyle w:val="Hyperlink"/>
          </w:rPr>
          <w:t>.</w:t>
        </w:r>
        <w:r>
          <w:rPr>
            <w:rStyle w:val="Hyperlink"/>
          </w:rPr>
          <w:t>IR heat flux profiles without and with EBW power</w:t>
        </w:r>
        <w:r>
          <w:rPr>
            <w:webHidden/>
          </w:rPr>
          <w:tab/>
        </w:r>
        <w:r>
          <w:rPr>
            <w:webHidden/>
          </w:rPr>
          <w:fldChar w:fldCharType="begin"/>
        </w:r>
        <w:r>
          <w:rPr>
            <w:webHidden/>
          </w:rPr>
          <w:instrText xml:space="preserve"> PAGEREF _Toc41525477 \h </w:instrText>
        </w:r>
        <w:r>
          <w:rPr>
            <w:webHidden/>
          </w:rPr>
        </w:r>
        <w:r>
          <w:rPr>
            <w:webHidden/>
          </w:rPr>
          <w:fldChar w:fldCharType="separate"/>
        </w:r>
        <w:r>
          <w:rPr>
            <w:webHidden/>
          </w:rPr>
          <w:t>82</w:t>
        </w:r>
        <w:r>
          <w:rPr>
            <w:webHidden/>
          </w:rPr>
          <w:fldChar w:fldCharType="end"/>
        </w:r>
      </w:hyperlink>
    </w:p>
    <w:p w14:paraId="546AA2E3" w14:textId="332F378F" w:rsidR="00F663B0" w:rsidRPr="00F663B0" w:rsidRDefault="00F663B0" w:rsidP="00F663B0">
      <w:pPr>
        <w:pStyle w:val="TableofFigures"/>
        <w:rPr>
          <w:rStyle w:val="Hyperlink"/>
          <w:rFonts w:asciiTheme="minorHAnsi" w:eastAsiaTheme="minorEastAsia" w:hAnsiTheme="minorHAnsi" w:cstheme="minorBidi"/>
          <w:snapToGrid/>
          <w:szCs w:val="22"/>
        </w:rPr>
      </w:pPr>
      <w:r>
        <w:fldChar w:fldCharType="begin"/>
      </w:r>
      <w:r>
        <w:instrText xml:space="preserve"> HYPERLINK  \l "OLE_LINK119" </w:instrText>
      </w:r>
      <w:r>
        <w:fldChar w:fldCharType="separate"/>
      </w:r>
      <w:r w:rsidRPr="00F663B0">
        <w:rPr>
          <w:rStyle w:val="Hyperlink"/>
        </w:rPr>
        <w:t>Figure 3</w:t>
      </w:r>
      <w:r w:rsidRPr="00F663B0">
        <w:rPr>
          <w:rStyle w:val="Hyperlink"/>
        </w:rPr>
        <w:noBreakHyphen/>
      </w:r>
      <w:r w:rsidR="0093266F">
        <w:rPr>
          <w:rStyle w:val="Hyperlink"/>
        </w:rPr>
        <w:t>86</w:t>
      </w:r>
      <w:r w:rsidRPr="00F663B0">
        <w:rPr>
          <w:rStyle w:val="Hyperlink"/>
        </w:rPr>
        <w:t>.Off-axis data as a function of EBW power</w:t>
      </w:r>
      <w:r w:rsidRPr="00F663B0">
        <w:rPr>
          <w:rStyle w:val="Hyperlink"/>
          <w:webHidden/>
        </w:rPr>
        <w:tab/>
      </w:r>
      <w:r w:rsidRPr="00F663B0">
        <w:rPr>
          <w:rStyle w:val="Hyperlink"/>
          <w:webHidden/>
        </w:rPr>
        <w:fldChar w:fldCharType="begin"/>
      </w:r>
      <w:r w:rsidRPr="00F663B0">
        <w:rPr>
          <w:rStyle w:val="Hyperlink"/>
          <w:webHidden/>
        </w:rPr>
        <w:instrText xml:space="preserve"> PAGEREF _Toc41525477 \h </w:instrText>
      </w:r>
      <w:r w:rsidRPr="00F663B0">
        <w:rPr>
          <w:rStyle w:val="Hyperlink"/>
          <w:webHidden/>
        </w:rPr>
      </w:r>
      <w:r w:rsidRPr="00F663B0">
        <w:rPr>
          <w:rStyle w:val="Hyperlink"/>
          <w:webHidden/>
        </w:rPr>
        <w:fldChar w:fldCharType="separate"/>
      </w:r>
      <w:r w:rsidRPr="00F663B0">
        <w:rPr>
          <w:rStyle w:val="Hyperlink"/>
          <w:webHidden/>
        </w:rPr>
        <w:t>82</w:t>
      </w:r>
      <w:r w:rsidRPr="00F663B0">
        <w:rPr>
          <w:rStyle w:val="Hyperlink"/>
          <w:webHidden/>
        </w:rPr>
        <w:fldChar w:fldCharType="end"/>
      </w:r>
    </w:p>
    <w:p w14:paraId="366E4BD6" w14:textId="3E4AFF89" w:rsidR="00F663B0" w:rsidRPr="00F663B0" w:rsidRDefault="00F663B0" w:rsidP="00F663B0">
      <w:pPr>
        <w:pStyle w:val="TableofFigures"/>
        <w:rPr>
          <w:rStyle w:val="Hyperlink"/>
          <w:rFonts w:asciiTheme="minorHAnsi" w:eastAsiaTheme="minorEastAsia" w:hAnsiTheme="minorHAnsi" w:cstheme="minorBidi"/>
          <w:snapToGrid/>
          <w:szCs w:val="22"/>
        </w:rPr>
      </w:pPr>
      <w:r>
        <w:fldChar w:fldCharType="end"/>
      </w:r>
      <w:r>
        <w:fldChar w:fldCharType="begin"/>
      </w:r>
      <w:r>
        <w:instrText xml:space="preserve"> HYPERLINK  \l "OLE_LINK120" </w:instrText>
      </w:r>
      <w:r>
        <w:fldChar w:fldCharType="separate"/>
      </w:r>
      <w:r w:rsidRPr="00F663B0">
        <w:rPr>
          <w:rStyle w:val="Hyperlink"/>
        </w:rPr>
        <w:t>Figure 3</w:t>
      </w:r>
      <w:r w:rsidRPr="00F663B0">
        <w:rPr>
          <w:rStyle w:val="Hyperlink"/>
        </w:rPr>
        <w:noBreakHyphen/>
      </w:r>
      <w:r w:rsidR="0093266F">
        <w:rPr>
          <w:rStyle w:val="Hyperlink"/>
        </w:rPr>
        <w:t>87</w:t>
      </w:r>
      <w:r w:rsidRPr="00F663B0">
        <w:rPr>
          <w:rStyle w:val="Hyperlink"/>
        </w:rPr>
        <w:t>.Off-axis data as a function of helicon power</w:t>
      </w:r>
      <w:r w:rsidRPr="00F663B0">
        <w:rPr>
          <w:rStyle w:val="Hyperlink"/>
          <w:webHidden/>
        </w:rPr>
        <w:tab/>
      </w:r>
      <w:r w:rsidRPr="00F663B0">
        <w:rPr>
          <w:rStyle w:val="Hyperlink"/>
          <w:webHidden/>
        </w:rPr>
        <w:fldChar w:fldCharType="begin"/>
      </w:r>
      <w:r w:rsidRPr="00F663B0">
        <w:rPr>
          <w:rStyle w:val="Hyperlink"/>
          <w:webHidden/>
        </w:rPr>
        <w:instrText xml:space="preserve"> PAGEREF _Toc41525477 \h </w:instrText>
      </w:r>
      <w:r w:rsidRPr="00F663B0">
        <w:rPr>
          <w:rStyle w:val="Hyperlink"/>
          <w:webHidden/>
        </w:rPr>
      </w:r>
      <w:r w:rsidRPr="00F663B0">
        <w:rPr>
          <w:rStyle w:val="Hyperlink"/>
          <w:webHidden/>
        </w:rPr>
        <w:fldChar w:fldCharType="separate"/>
      </w:r>
      <w:r w:rsidRPr="00F663B0">
        <w:rPr>
          <w:rStyle w:val="Hyperlink"/>
          <w:webHidden/>
        </w:rPr>
        <w:t>82</w:t>
      </w:r>
      <w:r w:rsidRPr="00F663B0">
        <w:rPr>
          <w:rStyle w:val="Hyperlink"/>
          <w:webHidden/>
        </w:rPr>
        <w:fldChar w:fldCharType="end"/>
      </w:r>
    </w:p>
    <w:p w14:paraId="4868F9BD" w14:textId="0AF3C153" w:rsidR="00F663B0" w:rsidRPr="00F663B0" w:rsidRDefault="00F663B0" w:rsidP="00F663B0">
      <w:pPr>
        <w:pStyle w:val="TableofFigures"/>
        <w:rPr>
          <w:rStyle w:val="Hyperlink"/>
          <w:rFonts w:asciiTheme="minorHAnsi" w:eastAsiaTheme="minorEastAsia" w:hAnsiTheme="minorHAnsi" w:cstheme="minorBidi"/>
          <w:snapToGrid/>
          <w:szCs w:val="22"/>
        </w:rPr>
      </w:pPr>
      <w:r>
        <w:fldChar w:fldCharType="end"/>
      </w:r>
      <w:r>
        <w:fldChar w:fldCharType="begin"/>
      </w:r>
      <w:r>
        <w:instrText xml:space="preserve"> HYPERLINK  \l "OLE_LINK121" </w:instrText>
      </w:r>
      <w:r>
        <w:fldChar w:fldCharType="separate"/>
      </w:r>
      <w:r w:rsidRPr="00F663B0">
        <w:rPr>
          <w:rStyle w:val="Hyperlink"/>
        </w:rPr>
        <w:t>Figure 3</w:t>
      </w:r>
      <w:r w:rsidRPr="00F663B0">
        <w:rPr>
          <w:rStyle w:val="Hyperlink"/>
        </w:rPr>
        <w:noBreakHyphen/>
      </w:r>
      <w:r w:rsidR="0093266F">
        <w:rPr>
          <w:rStyle w:val="Hyperlink"/>
        </w:rPr>
        <w:t>88</w:t>
      </w:r>
      <w:r w:rsidRPr="00F663B0">
        <w:rPr>
          <w:rStyle w:val="Hyperlink"/>
        </w:rPr>
        <w:t xml:space="preserve"> On-axis data as a function of helicon power</w:t>
      </w:r>
      <w:r w:rsidRPr="00F663B0">
        <w:rPr>
          <w:rStyle w:val="Hyperlink"/>
          <w:webHidden/>
        </w:rPr>
        <w:tab/>
      </w:r>
      <w:r w:rsidRPr="00F663B0">
        <w:rPr>
          <w:rStyle w:val="Hyperlink"/>
          <w:webHidden/>
        </w:rPr>
        <w:fldChar w:fldCharType="begin"/>
      </w:r>
      <w:r w:rsidRPr="00F663B0">
        <w:rPr>
          <w:rStyle w:val="Hyperlink"/>
          <w:webHidden/>
        </w:rPr>
        <w:instrText xml:space="preserve"> PAGEREF _Toc41525477 \h </w:instrText>
      </w:r>
      <w:r w:rsidRPr="00F663B0">
        <w:rPr>
          <w:rStyle w:val="Hyperlink"/>
          <w:webHidden/>
        </w:rPr>
      </w:r>
      <w:r w:rsidRPr="00F663B0">
        <w:rPr>
          <w:rStyle w:val="Hyperlink"/>
          <w:webHidden/>
        </w:rPr>
        <w:fldChar w:fldCharType="separate"/>
      </w:r>
      <w:r w:rsidRPr="00F663B0">
        <w:rPr>
          <w:rStyle w:val="Hyperlink"/>
          <w:webHidden/>
        </w:rPr>
        <w:t>82</w:t>
      </w:r>
      <w:r w:rsidRPr="00F663B0">
        <w:rPr>
          <w:rStyle w:val="Hyperlink"/>
          <w:webHidden/>
        </w:rPr>
        <w:fldChar w:fldCharType="end"/>
      </w:r>
    </w:p>
    <w:p w14:paraId="3B5F990F" w14:textId="69282C08" w:rsidR="00A23758" w:rsidRDefault="00F663B0">
      <w:pPr>
        <w:pStyle w:val="TableofFigures"/>
        <w:rPr>
          <w:rFonts w:asciiTheme="minorHAnsi" w:eastAsiaTheme="minorEastAsia" w:hAnsiTheme="minorHAnsi" w:cstheme="minorBidi"/>
          <w:snapToGrid/>
          <w:szCs w:val="22"/>
        </w:rPr>
      </w:pPr>
      <w:r>
        <w:fldChar w:fldCharType="end"/>
      </w:r>
      <w:hyperlink w:anchor="_Toc41525476" w:history="1">
        <w:r w:rsidR="00A23758" w:rsidRPr="00026A32">
          <w:rPr>
            <w:rStyle w:val="Hyperlink"/>
          </w:rPr>
          <w:t>Figure 3</w:t>
        </w:r>
        <w:r w:rsidR="00A23758" w:rsidRPr="00026A32">
          <w:rPr>
            <w:rStyle w:val="Hyperlink"/>
          </w:rPr>
          <w:noBreakHyphen/>
        </w:r>
        <w:r w:rsidR="0093266F">
          <w:rPr>
            <w:rStyle w:val="Hyperlink"/>
          </w:rPr>
          <w:t>89</w:t>
        </w:r>
        <w:r w:rsidR="00A23758" w:rsidRPr="00026A32">
          <w:rPr>
            <w:rStyle w:val="Hyperlink"/>
          </w:rPr>
          <w:t>. (a–e) IR camera inferred heat flux for 5 different magnetic fields at the ECH launcher region.</w:t>
        </w:r>
        <w:r w:rsidR="00A23758">
          <w:rPr>
            <w:webHidden/>
          </w:rPr>
          <w:tab/>
        </w:r>
        <w:r w:rsidR="00A23758">
          <w:rPr>
            <w:webHidden/>
          </w:rPr>
          <w:fldChar w:fldCharType="begin"/>
        </w:r>
        <w:r w:rsidR="00A23758">
          <w:rPr>
            <w:webHidden/>
          </w:rPr>
          <w:instrText xml:space="preserve"> PAGEREF _Toc41525476 \h </w:instrText>
        </w:r>
        <w:r w:rsidR="00A23758">
          <w:rPr>
            <w:webHidden/>
          </w:rPr>
        </w:r>
        <w:r w:rsidR="00A23758">
          <w:rPr>
            <w:webHidden/>
          </w:rPr>
          <w:fldChar w:fldCharType="separate"/>
        </w:r>
        <w:r w:rsidR="00A23758">
          <w:rPr>
            <w:webHidden/>
          </w:rPr>
          <w:t>82</w:t>
        </w:r>
        <w:r w:rsidR="00A23758">
          <w:rPr>
            <w:webHidden/>
          </w:rPr>
          <w:fldChar w:fldCharType="end"/>
        </w:r>
      </w:hyperlink>
    </w:p>
    <w:p w14:paraId="5D7FA2BF" w14:textId="5F11168A" w:rsidR="00A23758" w:rsidRDefault="003A7DFD">
      <w:pPr>
        <w:pStyle w:val="TableofFigures"/>
        <w:rPr>
          <w:rFonts w:asciiTheme="minorHAnsi" w:eastAsiaTheme="minorEastAsia" w:hAnsiTheme="minorHAnsi" w:cstheme="minorBidi"/>
          <w:snapToGrid/>
          <w:szCs w:val="22"/>
        </w:rPr>
      </w:pPr>
      <w:hyperlink w:anchor="_Toc41525477" w:history="1">
        <w:r w:rsidR="00A23758" w:rsidRPr="00026A32">
          <w:rPr>
            <w:rStyle w:val="Hyperlink"/>
          </w:rPr>
          <w:t>Figure 3</w:t>
        </w:r>
        <w:r w:rsidR="00A23758" w:rsidRPr="00026A32">
          <w:rPr>
            <w:rStyle w:val="Hyperlink"/>
          </w:rPr>
          <w:noBreakHyphen/>
        </w:r>
        <w:r w:rsidR="0093266F">
          <w:rPr>
            <w:rStyle w:val="Hyperlink"/>
          </w:rPr>
          <w:t>90</w:t>
        </w:r>
        <w:r w:rsidR="00A23758" w:rsidRPr="00026A32">
          <w:rPr>
            <w:rStyle w:val="Hyperlink"/>
          </w:rPr>
          <w:t>. (a–e) IR camera inferred heat flux for 5 different helicon power at the ECH launcher region.</w:t>
        </w:r>
        <w:r w:rsidR="00A23758">
          <w:rPr>
            <w:webHidden/>
          </w:rPr>
          <w:tab/>
        </w:r>
        <w:r w:rsidR="00A23758">
          <w:rPr>
            <w:webHidden/>
          </w:rPr>
          <w:fldChar w:fldCharType="begin"/>
        </w:r>
        <w:r w:rsidR="00A23758">
          <w:rPr>
            <w:webHidden/>
          </w:rPr>
          <w:instrText xml:space="preserve"> PAGEREF _Toc41525477 \h </w:instrText>
        </w:r>
        <w:r w:rsidR="00A23758">
          <w:rPr>
            <w:webHidden/>
          </w:rPr>
        </w:r>
        <w:r w:rsidR="00A23758">
          <w:rPr>
            <w:webHidden/>
          </w:rPr>
          <w:fldChar w:fldCharType="separate"/>
        </w:r>
        <w:r w:rsidR="00A23758">
          <w:rPr>
            <w:webHidden/>
          </w:rPr>
          <w:t>82</w:t>
        </w:r>
        <w:r w:rsidR="00A23758">
          <w:rPr>
            <w:webHidden/>
          </w:rPr>
          <w:fldChar w:fldCharType="end"/>
        </w:r>
      </w:hyperlink>
    </w:p>
    <w:p w14:paraId="0493727A" w14:textId="7014A7EE" w:rsidR="00A23758" w:rsidRDefault="003A7DFD">
      <w:pPr>
        <w:pStyle w:val="TableofFigures"/>
        <w:rPr>
          <w:rFonts w:asciiTheme="minorHAnsi" w:eastAsiaTheme="minorEastAsia" w:hAnsiTheme="minorHAnsi" w:cstheme="minorBidi"/>
          <w:snapToGrid/>
          <w:szCs w:val="22"/>
        </w:rPr>
      </w:pPr>
      <w:hyperlink w:anchor="_Toc41525478" w:history="1">
        <w:r w:rsidR="00A23758" w:rsidRPr="00026A32">
          <w:rPr>
            <w:rStyle w:val="Hyperlink"/>
          </w:rPr>
          <w:t>Figure 3</w:t>
        </w:r>
        <w:r w:rsidR="00A23758" w:rsidRPr="00026A32">
          <w:rPr>
            <w:rStyle w:val="Hyperlink"/>
          </w:rPr>
          <w:noBreakHyphen/>
        </w:r>
        <w:r w:rsidR="0093266F">
          <w:rPr>
            <w:rStyle w:val="Hyperlink"/>
          </w:rPr>
          <w:t>91</w:t>
        </w:r>
        <w:r w:rsidR="00A23758" w:rsidRPr="00026A32">
          <w:rPr>
            <w:rStyle w:val="Hyperlink"/>
          </w:rPr>
          <w:t>. (a) Density without and with ECH power. (b) Temperature without and with ECH power. (c) Finite element method simulation of UH heating.</w:t>
        </w:r>
        <w:r w:rsidR="00A23758">
          <w:rPr>
            <w:webHidden/>
          </w:rPr>
          <w:tab/>
        </w:r>
        <w:r w:rsidR="00A23758">
          <w:rPr>
            <w:webHidden/>
          </w:rPr>
          <w:fldChar w:fldCharType="begin"/>
        </w:r>
        <w:r w:rsidR="00A23758">
          <w:rPr>
            <w:webHidden/>
          </w:rPr>
          <w:instrText xml:space="preserve"> PAGEREF _Toc41525478 \h </w:instrText>
        </w:r>
        <w:r w:rsidR="00A23758">
          <w:rPr>
            <w:webHidden/>
          </w:rPr>
        </w:r>
        <w:r w:rsidR="00A23758">
          <w:rPr>
            <w:webHidden/>
          </w:rPr>
          <w:fldChar w:fldCharType="separate"/>
        </w:r>
        <w:r w:rsidR="00A23758">
          <w:rPr>
            <w:webHidden/>
          </w:rPr>
          <w:t>83</w:t>
        </w:r>
        <w:r w:rsidR="00A23758">
          <w:rPr>
            <w:webHidden/>
          </w:rPr>
          <w:fldChar w:fldCharType="end"/>
        </w:r>
      </w:hyperlink>
    </w:p>
    <w:p w14:paraId="279B53D1" w14:textId="5C944272" w:rsidR="00A23758" w:rsidRDefault="003A7DFD">
      <w:pPr>
        <w:pStyle w:val="TableofFigures"/>
        <w:rPr>
          <w:rFonts w:asciiTheme="minorHAnsi" w:eastAsiaTheme="minorEastAsia" w:hAnsiTheme="minorHAnsi" w:cstheme="minorBidi"/>
          <w:snapToGrid/>
          <w:szCs w:val="22"/>
        </w:rPr>
      </w:pPr>
      <w:hyperlink w:anchor="_Toc41525479" w:history="1">
        <w:r w:rsidR="00A23758" w:rsidRPr="00026A32">
          <w:rPr>
            <w:rStyle w:val="Hyperlink"/>
          </w:rPr>
          <w:t>Figure 3</w:t>
        </w:r>
        <w:r w:rsidR="00A23758" w:rsidRPr="00026A32">
          <w:rPr>
            <w:rStyle w:val="Hyperlink"/>
          </w:rPr>
          <w:noBreakHyphen/>
        </w:r>
        <w:r w:rsidR="0093266F">
          <w:rPr>
            <w:rStyle w:val="Hyperlink"/>
          </w:rPr>
          <w:t>92</w:t>
        </w:r>
        <w:r w:rsidR="00A23758" w:rsidRPr="00026A32">
          <w:rPr>
            <w:rStyle w:val="Hyperlink"/>
          </w:rPr>
          <w:t>. (a) Schematic of 2</w:t>
        </w:r>
        <w:r w:rsidR="00A23758" w:rsidRPr="00026A32">
          <w:rPr>
            <w:rStyle w:val="Hyperlink"/>
            <w:vertAlign w:val="superscript"/>
          </w:rPr>
          <w:t>nd</w:t>
        </w:r>
        <w:r w:rsidR="00A23758" w:rsidRPr="00026A32">
          <w:rPr>
            <w:rStyle w:val="Hyperlink"/>
          </w:rPr>
          <w:t xml:space="preserve"> harmonic X-mode heating in a linear device such as MPEX. (b) Single pass absorption calculations for 2</w:t>
        </w:r>
        <w:r w:rsidR="00A23758" w:rsidRPr="00026A32">
          <w:rPr>
            <w:rStyle w:val="Hyperlink"/>
            <w:vertAlign w:val="superscript"/>
          </w:rPr>
          <w:t>nd</w:t>
        </w:r>
        <w:r w:rsidR="00A23758" w:rsidRPr="00026A32">
          <w:rPr>
            <w:rStyle w:val="Hyperlink"/>
          </w:rPr>
          <w:t xml:space="preserve"> harmonic X-mode at different electron temperatures.</w:t>
        </w:r>
        <w:r w:rsidR="00A23758">
          <w:rPr>
            <w:webHidden/>
          </w:rPr>
          <w:tab/>
        </w:r>
        <w:r w:rsidR="00A23758">
          <w:rPr>
            <w:webHidden/>
          </w:rPr>
          <w:fldChar w:fldCharType="begin"/>
        </w:r>
        <w:r w:rsidR="00A23758">
          <w:rPr>
            <w:webHidden/>
          </w:rPr>
          <w:instrText xml:space="preserve"> PAGEREF _Toc41525479 \h </w:instrText>
        </w:r>
        <w:r w:rsidR="00A23758">
          <w:rPr>
            <w:webHidden/>
          </w:rPr>
        </w:r>
        <w:r w:rsidR="00A23758">
          <w:rPr>
            <w:webHidden/>
          </w:rPr>
          <w:fldChar w:fldCharType="separate"/>
        </w:r>
        <w:r w:rsidR="00A23758">
          <w:rPr>
            <w:webHidden/>
          </w:rPr>
          <w:t>84</w:t>
        </w:r>
        <w:r w:rsidR="00A23758">
          <w:rPr>
            <w:webHidden/>
          </w:rPr>
          <w:fldChar w:fldCharType="end"/>
        </w:r>
      </w:hyperlink>
    </w:p>
    <w:p w14:paraId="0CEB33D3" w14:textId="36D66D6E" w:rsidR="00A23758" w:rsidRDefault="003A7DFD">
      <w:pPr>
        <w:pStyle w:val="TableofFigures"/>
        <w:rPr>
          <w:rFonts w:asciiTheme="minorHAnsi" w:eastAsiaTheme="minorEastAsia" w:hAnsiTheme="minorHAnsi" w:cstheme="minorBidi"/>
          <w:snapToGrid/>
          <w:szCs w:val="22"/>
        </w:rPr>
      </w:pPr>
      <w:hyperlink w:anchor="_Toc41525480" w:history="1">
        <w:r w:rsidR="00A23758" w:rsidRPr="00026A32">
          <w:rPr>
            <w:rStyle w:val="Hyperlink"/>
          </w:rPr>
          <w:t>Figure 3</w:t>
        </w:r>
        <w:r w:rsidR="00A23758" w:rsidRPr="00026A32">
          <w:rPr>
            <w:rStyle w:val="Hyperlink"/>
          </w:rPr>
          <w:noBreakHyphen/>
        </w:r>
        <w:r w:rsidR="0093266F">
          <w:rPr>
            <w:rStyle w:val="Hyperlink"/>
          </w:rPr>
          <w:t>93</w:t>
        </w:r>
        <w:r w:rsidR="00A23758" w:rsidRPr="00026A32">
          <w:rPr>
            <w:rStyle w:val="Hyperlink"/>
          </w:rPr>
          <w:t>. (a) Schematic of whistler launch on PhiX. (b) Density measured for whistler launch.</w:t>
        </w:r>
        <w:r w:rsidR="00A23758">
          <w:rPr>
            <w:webHidden/>
          </w:rPr>
          <w:tab/>
        </w:r>
        <w:r w:rsidR="00A23758">
          <w:rPr>
            <w:webHidden/>
          </w:rPr>
          <w:fldChar w:fldCharType="begin"/>
        </w:r>
        <w:r w:rsidR="00A23758">
          <w:rPr>
            <w:webHidden/>
          </w:rPr>
          <w:instrText xml:space="preserve"> PAGEREF _Toc41525480 \h </w:instrText>
        </w:r>
        <w:r w:rsidR="00A23758">
          <w:rPr>
            <w:webHidden/>
          </w:rPr>
        </w:r>
        <w:r w:rsidR="00A23758">
          <w:rPr>
            <w:webHidden/>
          </w:rPr>
          <w:fldChar w:fldCharType="separate"/>
        </w:r>
        <w:r w:rsidR="00A23758">
          <w:rPr>
            <w:webHidden/>
          </w:rPr>
          <w:t>84</w:t>
        </w:r>
        <w:r w:rsidR="00A23758">
          <w:rPr>
            <w:webHidden/>
          </w:rPr>
          <w:fldChar w:fldCharType="end"/>
        </w:r>
      </w:hyperlink>
    </w:p>
    <w:p w14:paraId="362FD04A" w14:textId="0DDEE6BD" w:rsidR="00A23758" w:rsidRDefault="003A7DFD">
      <w:pPr>
        <w:pStyle w:val="TableofFigures"/>
        <w:rPr>
          <w:rFonts w:asciiTheme="minorHAnsi" w:eastAsiaTheme="minorEastAsia" w:hAnsiTheme="minorHAnsi" w:cstheme="minorBidi"/>
          <w:snapToGrid/>
          <w:szCs w:val="22"/>
        </w:rPr>
      </w:pPr>
      <w:hyperlink w:anchor="_Toc41525481" w:history="1">
        <w:r w:rsidR="00A23758" w:rsidRPr="00026A32">
          <w:rPr>
            <w:rStyle w:val="Hyperlink"/>
          </w:rPr>
          <w:t>Figure 3</w:t>
        </w:r>
        <w:r w:rsidR="00A23758" w:rsidRPr="00026A32">
          <w:rPr>
            <w:rStyle w:val="Hyperlink"/>
          </w:rPr>
          <w:noBreakHyphen/>
        </w:r>
        <w:r w:rsidR="005949AB">
          <w:rPr>
            <w:rStyle w:val="Hyperlink"/>
          </w:rPr>
          <w:t>94</w:t>
        </w:r>
        <w:r w:rsidR="00A23758" w:rsidRPr="00026A32">
          <w:rPr>
            <w:rStyle w:val="Hyperlink"/>
          </w:rPr>
          <w:t>. Magnetic geometry of Proto-MPEX used for the electron heating experiments reported in reference (Biewer et al., 2018).</w:t>
        </w:r>
        <w:r w:rsidR="00A23758">
          <w:rPr>
            <w:webHidden/>
          </w:rPr>
          <w:tab/>
        </w:r>
        <w:r w:rsidR="00A23758">
          <w:rPr>
            <w:webHidden/>
          </w:rPr>
          <w:fldChar w:fldCharType="begin"/>
        </w:r>
        <w:r w:rsidR="00A23758">
          <w:rPr>
            <w:webHidden/>
          </w:rPr>
          <w:instrText xml:space="preserve"> PAGEREF _Toc41525481 \h </w:instrText>
        </w:r>
        <w:r w:rsidR="00A23758">
          <w:rPr>
            <w:webHidden/>
          </w:rPr>
        </w:r>
        <w:r w:rsidR="00A23758">
          <w:rPr>
            <w:webHidden/>
          </w:rPr>
          <w:fldChar w:fldCharType="separate"/>
        </w:r>
        <w:r w:rsidR="00A23758">
          <w:rPr>
            <w:webHidden/>
          </w:rPr>
          <w:t>86</w:t>
        </w:r>
        <w:r w:rsidR="00A23758">
          <w:rPr>
            <w:webHidden/>
          </w:rPr>
          <w:fldChar w:fldCharType="end"/>
        </w:r>
      </w:hyperlink>
    </w:p>
    <w:p w14:paraId="635667EB" w14:textId="1D37F9B1" w:rsidR="00A23758" w:rsidRDefault="003A7DFD">
      <w:pPr>
        <w:pStyle w:val="TableofFigures"/>
        <w:rPr>
          <w:rFonts w:asciiTheme="minorHAnsi" w:eastAsiaTheme="minorEastAsia" w:hAnsiTheme="minorHAnsi" w:cstheme="minorBidi"/>
          <w:snapToGrid/>
          <w:szCs w:val="22"/>
        </w:rPr>
      </w:pPr>
      <w:hyperlink w:anchor="_Toc41525482" w:history="1">
        <w:r w:rsidR="00A23758" w:rsidRPr="00026A32">
          <w:rPr>
            <w:rStyle w:val="Hyperlink"/>
          </w:rPr>
          <w:t>Figure 3</w:t>
        </w:r>
        <w:r w:rsidR="00A23758" w:rsidRPr="00026A32">
          <w:rPr>
            <w:rStyle w:val="Hyperlink"/>
          </w:rPr>
          <w:noBreakHyphen/>
        </w:r>
        <w:r w:rsidR="0093266F">
          <w:rPr>
            <w:rStyle w:val="Hyperlink"/>
          </w:rPr>
          <w:t>9</w:t>
        </w:r>
        <w:r w:rsidR="005949AB">
          <w:rPr>
            <w:rStyle w:val="Hyperlink"/>
          </w:rPr>
          <w:t>5</w:t>
        </w:r>
        <w:r w:rsidR="00A23758" w:rsidRPr="00026A32">
          <w:rPr>
            <w:rStyle w:val="Hyperlink"/>
          </w:rPr>
          <w:t>. (left) 90-degree scattering collision frequency and (right) mean free path for a test electron as a function of energy. The red and black lines correspond to electron-ion and electron-electron collisions respectively.</w:t>
        </w:r>
        <w:r w:rsidR="00A23758">
          <w:rPr>
            <w:webHidden/>
          </w:rPr>
          <w:tab/>
        </w:r>
        <w:r w:rsidR="00A23758">
          <w:rPr>
            <w:webHidden/>
          </w:rPr>
          <w:fldChar w:fldCharType="begin"/>
        </w:r>
        <w:r w:rsidR="00A23758">
          <w:rPr>
            <w:webHidden/>
          </w:rPr>
          <w:instrText xml:space="preserve"> PAGEREF _Toc41525482 \h </w:instrText>
        </w:r>
        <w:r w:rsidR="00A23758">
          <w:rPr>
            <w:webHidden/>
          </w:rPr>
        </w:r>
        <w:r w:rsidR="00A23758">
          <w:rPr>
            <w:webHidden/>
          </w:rPr>
          <w:fldChar w:fldCharType="separate"/>
        </w:r>
        <w:r w:rsidR="00A23758">
          <w:rPr>
            <w:webHidden/>
          </w:rPr>
          <w:t>87</w:t>
        </w:r>
        <w:r w:rsidR="00A23758">
          <w:rPr>
            <w:webHidden/>
          </w:rPr>
          <w:fldChar w:fldCharType="end"/>
        </w:r>
      </w:hyperlink>
    </w:p>
    <w:p w14:paraId="04DD95B1" w14:textId="57E99FF8" w:rsidR="00A23758" w:rsidRDefault="003A7DFD">
      <w:pPr>
        <w:pStyle w:val="TableofFigures"/>
        <w:rPr>
          <w:rFonts w:asciiTheme="minorHAnsi" w:eastAsiaTheme="minorEastAsia" w:hAnsiTheme="minorHAnsi" w:cstheme="minorBidi"/>
          <w:snapToGrid/>
          <w:szCs w:val="22"/>
        </w:rPr>
      </w:pPr>
      <w:hyperlink w:anchor="_Toc41525483" w:history="1">
        <w:r w:rsidR="00A23758" w:rsidRPr="00026A32">
          <w:rPr>
            <w:rStyle w:val="Hyperlink"/>
          </w:rPr>
          <w:t>Figure 3</w:t>
        </w:r>
        <w:r w:rsidR="00A23758" w:rsidRPr="00026A32">
          <w:rPr>
            <w:rStyle w:val="Hyperlink"/>
          </w:rPr>
          <w:noBreakHyphen/>
        </w:r>
        <w:r w:rsidR="0093266F">
          <w:rPr>
            <w:rStyle w:val="Hyperlink"/>
          </w:rPr>
          <w:t>9</w:t>
        </w:r>
        <w:r w:rsidR="005949AB">
          <w:rPr>
            <w:rStyle w:val="Hyperlink"/>
          </w:rPr>
          <w:t>6</w:t>
        </w:r>
        <w:r w:rsidR="00A23758" w:rsidRPr="00026A32">
          <w:rPr>
            <w:rStyle w:val="Hyperlink"/>
          </w:rPr>
          <w:t xml:space="preserve">. Simulation results with microwave injection in a magnetic well in Proto-MPEX. (Top) probability distribution of test electrons as a function of space along the device. (Center) parallel and (Bottom) perpendicular velocity distribution function of test electrons. </w:t>
        </w:r>
        <m:oMath>
          <m:r>
            <m:rPr>
              <m:sty m:val="bi"/>
            </m:rPr>
            <w:rPr>
              <w:rStyle w:val="Hyperlink"/>
              <w:rFonts w:ascii="Cambria Math" w:hAnsi="Cambria Math"/>
            </w:rPr>
            <m:t>vTe</m:t>
          </m:r>
        </m:oMath>
        <w:r w:rsidR="00A23758" w:rsidRPr="00026A32">
          <w:rPr>
            <w:rStyle w:val="Hyperlink"/>
          </w:rPr>
          <w:t xml:space="preserve"> is the thermal velocity of the background electrons.</w:t>
        </w:r>
        <w:r w:rsidR="00A23758">
          <w:rPr>
            <w:webHidden/>
          </w:rPr>
          <w:tab/>
        </w:r>
        <w:r w:rsidR="00A23758">
          <w:rPr>
            <w:webHidden/>
          </w:rPr>
          <w:fldChar w:fldCharType="begin"/>
        </w:r>
        <w:r w:rsidR="00A23758">
          <w:rPr>
            <w:webHidden/>
          </w:rPr>
          <w:instrText xml:space="preserve"> PAGEREF _Toc41525483 \h </w:instrText>
        </w:r>
        <w:r w:rsidR="00A23758">
          <w:rPr>
            <w:webHidden/>
          </w:rPr>
        </w:r>
        <w:r w:rsidR="00A23758">
          <w:rPr>
            <w:webHidden/>
          </w:rPr>
          <w:fldChar w:fldCharType="separate"/>
        </w:r>
        <w:r w:rsidR="00A23758">
          <w:rPr>
            <w:webHidden/>
          </w:rPr>
          <w:t>89</w:t>
        </w:r>
        <w:r w:rsidR="00A23758">
          <w:rPr>
            <w:webHidden/>
          </w:rPr>
          <w:fldChar w:fldCharType="end"/>
        </w:r>
      </w:hyperlink>
    </w:p>
    <w:p w14:paraId="43C44951" w14:textId="0CE6163F" w:rsidR="00A23758" w:rsidRDefault="003A7DFD">
      <w:pPr>
        <w:pStyle w:val="TableofFigures"/>
        <w:rPr>
          <w:rFonts w:asciiTheme="minorHAnsi" w:eastAsiaTheme="minorEastAsia" w:hAnsiTheme="minorHAnsi" w:cstheme="minorBidi"/>
          <w:snapToGrid/>
          <w:szCs w:val="22"/>
        </w:rPr>
      </w:pPr>
      <w:hyperlink w:anchor="_Toc41525484" w:history="1">
        <w:r w:rsidR="00A23758" w:rsidRPr="00026A32">
          <w:rPr>
            <w:rStyle w:val="Hyperlink"/>
          </w:rPr>
          <w:t>Figure 3</w:t>
        </w:r>
        <w:r w:rsidR="00A23758" w:rsidRPr="00026A32">
          <w:rPr>
            <w:rStyle w:val="Hyperlink"/>
          </w:rPr>
          <w:noBreakHyphen/>
        </w:r>
        <w:r w:rsidR="0093266F">
          <w:rPr>
            <w:rStyle w:val="Hyperlink"/>
          </w:rPr>
          <w:t>9</w:t>
        </w:r>
        <w:r w:rsidR="005949AB">
          <w:rPr>
            <w:rStyle w:val="Hyperlink"/>
          </w:rPr>
          <w:t>7</w:t>
        </w:r>
        <w:r w:rsidR="00A23758" w:rsidRPr="00026A32">
          <w:rPr>
            <w:rStyle w:val="Hyperlink"/>
          </w:rPr>
          <w:t>. Electron Energy Distribution Function (EEDF) in the plasma source (black), heating (blue) and target region (green) for the results presented in Figure 3</w:t>
        </w:r>
        <w:r w:rsidR="00A23758" w:rsidRPr="00026A32">
          <w:rPr>
            <w:rStyle w:val="Hyperlink"/>
          </w:rPr>
          <w:noBreakHyphen/>
          <w:t>82.</w:t>
        </w:r>
        <w:r w:rsidR="00A23758">
          <w:rPr>
            <w:webHidden/>
          </w:rPr>
          <w:tab/>
        </w:r>
        <w:r w:rsidR="00A23758">
          <w:rPr>
            <w:webHidden/>
          </w:rPr>
          <w:fldChar w:fldCharType="begin"/>
        </w:r>
        <w:r w:rsidR="00A23758">
          <w:rPr>
            <w:webHidden/>
          </w:rPr>
          <w:instrText xml:space="preserve"> PAGEREF _Toc41525484 \h </w:instrText>
        </w:r>
        <w:r w:rsidR="00A23758">
          <w:rPr>
            <w:webHidden/>
          </w:rPr>
        </w:r>
        <w:r w:rsidR="00A23758">
          <w:rPr>
            <w:webHidden/>
          </w:rPr>
          <w:fldChar w:fldCharType="separate"/>
        </w:r>
        <w:r w:rsidR="00A23758">
          <w:rPr>
            <w:webHidden/>
          </w:rPr>
          <w:t>90</w:t>
        </w:r>
        <w:r w:rsidR="00A23758">
          <w:rPr>
            <w:webHidden/>
          </w:rPr>
          <w:fldChar w:fldCharType="end"/>
        </w:r>
      </w:hyperlink>
    </w:p>
    <w:p w14:paraId="5C3D9419" w14:textId="256E6F6F" w:rsidR="00A23758" w:rsidRDefault="003A7DFD">
      <w:pPr>
        <w:pStyle w:val="TableofFigures"/>
        <w:rPr>
          <w:rFonts w:asciiTheme="minorHAnsi" w:eastAsiaTheme="minorEastAsia" w:hAnsiTheme="minorHAnsi" w:cstheme="minorBidi"/>
          <w:snapToGrid/>
          <w:szCs w:val="22"/>
        </w:rPr>
      </w:pPr>
      <w:hyperlink w:anchor="_Toc41525485" w:history="1">
        <w:r w:rsidR="00A23758" w:rsidRPr="00026A32">
          <w:rPr>
            <w:rStyle w:val="Hyperlink"/>
          </w:rPr>
          <w:t>Figure 3</w:t>
        </w:r>
        <w:r w:rsidR="00A23758" w:rsidRPr="00026A32">
          <w:rPr>
            <w:rStyle w:val="Hyperlink"/>
          </w:rPr>
          <w:noBreakHyphen/>
        </w:r>
        <w:r w:rsidR="0093266F">
          <w:rPr>
            <w:rStyle w:val="Hyperlink"/>
          </w:rPr>
          <w:t>9</w:t>
        </w:r>
        <w:r w:rsidR="005949AB">
          <w:rPr>
            <w:rStyle w:val="Hyperlink"/>
          </w:rPr>
          <w:t>8</w:t>
        </w:r>
        <w:r w:rsidR="00A23758" w:rsidRPr="00026A32">
          <w:rPr>
            <w:rStyle w:val="Hyperlink"/>
          </w:rPr>
          <w:t xml:space="preserve">. Diagram of a magnetic well showing the location of the cyclotron resonance and the definition of </w:t>
        </w:r>
        <m:oMath>
          <m:r>
            <w:rPr>
              <w:rStyle w:val="Hyperlink"/>
              <w:rFonts w:ascii="Cambria Math" w:hAnsi="Cambria Math"/>
            </w:rPr>
            <m:t>∆</m:t>
          </m:r>
          <m:r>
            <m:rPr>
              <m:sty m:val="bi"/>
            </m:rPr>
            <w:rPr>
              <w:rStyle w:val="Hyperlink"/>
              <w:rFonts w:ascii="Cambria Math" w:hAnsi="Cambria Math"/>
            </w:rPr>
            <m:t>B</m:t>
          </m:r>
        </m:oMath>
        <w:r w:rsidR="00A23758" w:rsidRPr="00026A32">
          <w:rPr>
            <w:rStyle w:val="Hyperlink"/>
          </w:rPr>
          <w:t>.</w:t>
        </w:r>
        <w:r w:rsidR="00A23758">
          <w:rPr>
            <w:webHidden/>
          </w:rPr>
          <w:tab/>
        </w:r>
        <w:r w:rsidR="00A23758">
          <w:rPr>
            <w:webHidden/>
          </w:rPr>
          <w:fldChar w:fldCharType="begin"/>
        </w:r>
        <w:r w:rsidR="00A23758">
          <w:rPr>
            <w:webHidden/>
          </w:rPr>
          <w:instrText xml:space="preserve"> PAGEREF _Toc41525485 \h </w:instrText>
        </w:r>
        <w:r w:rsidR="00A23758">
          <w:rPr>
            <w:webHidden/>
          </w:rPr>
        </w:r>
        <w:r w:rsidR="00A23758">
          <w:rPr>
            <w:webHidden/>
          </w:rPr>
          <w:fldChar w:fldCharType="separate"/>
        </w:r>
        <w:r w:rsidR="00A23758">
          <w:rPr>
            <w:webHidden/>
          </w:rPr>
          <w:t>90</w:t>
        </w:r>
        <w:r w:rsidR="00A23758">
          <w:rPr>
            <w:webHidden/>
          </w:rPr>
          <w:fldChar w:fldCharType="end"/>
        </w:r>
      </w:hyperlink>
    </w:p>
    <w:p w14:paraId="41675D98" w14:textId="0C199226" w:rsidR="00A23758" w:rsidRDefault="003A7DFD">
      <w:pPr>
        <w:pStyle w:val="TableofFigures"/>
        <w:rPr>
          <w:rFonts w:asciiTheme="minorHAnsi" w:eastAsiaTheme="minorEastAsia" w:hAnsiTheme="minorHAnsi" w:cstheme="minorBidi"/>
          <w:snapToGrid/>
          <w:szCs w:val="22"/>
        </w:rPr>
      </w:pPr>
      <w:hyperlink w:anchor="_Toc41525486" w:history="1">
        <w:r w:rsidR="00A23758" w:rsidRPr="00026A32">
          <w:rPr>
            <w:rStyle w:val="Hyperlink"/>
          </w:rPr>
          <w:t>Figure 3</w:t>
        </w:r>
        <w:r w:rsidR="00A23758" w:rsidRPr="00026A32">
          <w:rPr>
            <w:rStyle w:val="Hyperlink"/>
          </w:rPr>
          <w:noBreakHyphen/>
        </w:r>
        <w:r w:rsidR="0093266F">
          <w:rPr>
            <w:rStyle w:val="Hyperlink"/>
          </w:rPr>
          <w:t>9</w:t>
        </w:r>
        <w:r w:rsidR="005949AB">
          <w:rPr>
            <w:rStyle w:val="Hyperlink"/>
          </w:rPr>
          <w:t>9</w:t>
        </w:r>
        <w:r w:rsidR="00A23758" w:rsidRPr="00026A32">
          <w:rPr>
            <w:rStyle w:val="Hyperlink"/>
          </w:rPr>
          <w:t>. Magnetic field geometries used to explore the effect of magnetic well asymmetry. Cyclotron resonance location is indicated by the red vertical arrow. Red and black magnetic fields are referred to as “Overhill” and “Downhill” configurations, respectively.</w:t>
        </w:r>
        <w:r w:rsidR="00A23758">
          <w:rPr>
            <w:webHidden/>
          </w:rPr>
          <w:tab/>
        </w:r>
        <w:r w:rsidR="00A23758">
          <w:rPr>
            <w:webHidden/>
          </w:rPr>
          <w:fldChar w:fldCharType="begin"/>
        </w:r>
        <w:r w:rsidR="00A23758">
          <w:rPr>
            <w:webHidden/>
          </w:rPr>
          <w:instrText xml:space="preserve"> PAGEREF _Toc41525486 \h </w:instrText>
        </w:r>
        <w:r w:rsidR="00A23758">
          <w:rPr>
            <w:webHidden/>
          </w:rPr>
        </w:r>
        <w:r w:rsidR="00A23758">
          <w:rPr>
            <w:webHidden/>
          </w:rPr>
          <w:fldChar w:fldCharType="separate"/>
        </w:r>
        <w:r w:rsidR="00A23758">
          <w:rPr>
            <w:webHidden/>
          </w:rPr>
          <w:t>91</w:t>
        </w:r>
        <w:r w:rsidR="00A23758">
          <w:rPr>
            <w:webHidden/>
          </w:rPr>
          <w:fldChar w:fldCharType="end"/>
        </w:r>
      </w:hyperlink>
    </w:p>
    <w:p w14:paraId="357E7A3E" w14:textId="3D3AF423" w:rsidR="00A23758" w:rsidRDefault="003A7DFD">
      <w:pPr>
        <w:pStyle w:val="TableofFigures"/>
        <w:rPr>
          <w:rFonts w:asciiTheme="minorHAnsi" w:eastAsiaTheme="minorEastAsia" w:hAnsiTheme="minorHAnsi" w:cstheme="minorBidi"/>
          <w:snapToGrid/>
          <w:szCs w:val="22"/>
        </w:rPr>
      </w:pPr>
      <w:hyperlink w:anchor="_Toc41525487" w:history="1">
        <w:r w:rsidR="00A23758" w:rsidRPr="00026A32">
          <w:rPr>
            <w:rStyle w:val="Hyperlink"/>
          </w:rPr>
          <w:t>Figure 3</w:t>
        </w:r>
        <w:r w:rsidR="00A23758" w:rsidRPr="00026A32">
          <w:rPr>
            <w:rStyle w:val="Hyperlink"/>
          </w:rPr>
          <w:noBreakHyphen/>
        </w:r>
        <w:r w:rsidR="005949AB">
          <w:rPr>
            <w:rStyle w:val="Hyperlink"/>
          </w:rPr>
          <w:t>100</w:t>
        </w:r>
        <w:r w:rsidR="00A23758" w:rsidRPr="00026A32">
          <w:rPr>
            <w:rStyle w:val="Hyperlink"/>
          </w:rPr>
          <w:t>. Velocity distribution functions along the device for the (a)-(b)“Overhill” configuration and (c)-(d) “Downhill” configuration. Electron cyclotron resonance location where microwaves are injected is represented by the red squares.</w:t>
        </w:r>
        <w:r w:rsidR="00A23758">
          <w:rPr>
            <w:webHidden/>
          </w:rPr>
          <w:tab/>
        </w:r>
        <w:r w:rsidR="00A23758">
          <w:rPr>
            <w:webHidden/>
          </w:rPr>
          <w:fldChar w:fldCharType="begin"/>
        </w:r>
        <w:r w:rsidR="00A23758">
          <w:rPr>
            <w:webHidden/>
          </w:rPr>
          <w:instrText xml:space="preserve"> PAGEREF _Toc41525487 \h </w:instrText>
        </w:r>
        <w:r w:rsidR="00A23758">
          <w:rPr>
            <w:webHidden/>
          </w:rPr>
        </w:r>
        <w:r w:rsidR="00A23758">
          <w:rPr>
            <w:webHidden/>
          </w:rPr>
          <w:fldChar w:fldCharType="separate"/>
        </w:r>
        <w:r w:rsidR="00A23758">
          <w:rPr>
            <w:webHidden/>
          </w:rPr>
          <w:t>91</w:t>
        </w:r>
        <w:r w:rsidR="00A23758">
          <w:rPr>
            <w:webHidden/>
          </w:rPr>
          <w:fldChar w:fldCharType="end"/>
        </w:r>
      </w:hyperlink>
    </w:p>
    <w:p w14:paraId="50247730" w14:textId="444DF54B" w:rsidR="00A23758" w:rsidRDefault="003A7DFD">
      <w:pPr>
        <w:pStyle w:val="TableofFigures"/>
        <w:rPr>
          <w:rFonts w:asciiTheme="minorHAnsi" w:eastAsiaTheme="minorEastAsia" w:hAnsiTheme="minorHAnsi" w:cstheme="minorBidi"/>
          <w:snapToGrid/>
          <w:szCs w:val="22"/>
        </w:rPr>
      </w:pPr>
      <w:hyperlink w:anchor="_Toc41525488" w:history="1">
        <w:r w:rsidR="00A23758" w:rsidRPr="00026A32">
          <w:rPr>
            <w:rStyle w:val="Hyperlink"/>
          </w:rPr>
          <w:t>Figure 3</w:t>
        </w:r>
        <w:r w:rsidR="00A23758" w:rsidRPr="00026A32">
          <w:rPr>
            <w:rStyle w:val="Hyperlink"/>
          </w:rPr>
          <w:noBreakHyphen/>
        </w:r>
        <w:r w:rsidR="0093266F">
          <w:rPr>
            <w:rStyle w:val="Hyperlink"/>
          </w:rPr>
          <w:t>10</w:t>
        </w:r>
        <w:r w:rsidR="005949AB">
          <w:rPr>
            <w:rStyle w:val="Hyperlink"/>
          </w:rPr>
          <w:t>1</w:t>
        </w:r>
        <w:r w:rsidR="00A23758" w:rsidRPr="00026A32">
          <w:rPr>
            <w:rStyle w:val="Hyperlink"/>
          </w:rPr>
          <w:t>. EEDF for the (a) “Overhill” and (b) “Downhill” configurations. The EEDFs are associated with the data presented in Equation 3-18.</w:t>
        </w:r>
        <w:r w:rsidR="00A23758">
          <w:rPr>
            <w:webHidden/>
          </w:rPr>
          <w:tab/>
        </w:r>
        <w:r w:rsidR="00A23758">
          <w:rPr>
            <w:webHidden/>
          </w:rPr>
          <w:fldChar w:fldCharType="begin"/>
        </w:r>
        <w:r w:rsidR="00A23758">
          <w:rPr>
            <w:webHidden/>
          </w:rPr>
          <w:instrText xml:space="preserve"> PAGEREF _Toc41525488 \h </w:instrText>
        </w:r>
        <w:r w:rsidR="00A23758">
          <w:rPr>
            <w:webHidden/>
          </w:rPr>
        </w:r>
        <w:r w:rsidR="00A23758">
          <w:rPr>
            <w:webHidden/>
          </w:rPr>
          <w:fldChar w:fldCharType="separate"/>
        </w:r>
        <w:r w:rsidR="00A23758">
          <w:rPr>
            <w:webHidden/>
          </w:rPr>
          <w:t>92</w:t>
        </w:r>
        <w:r w:rsidR="00A23758">
          <w:rPr>
            <w:webHidden/>
          </w:rPr>
          <w:fldChar w:fldCharType="end"/>
        </w:r>
      </w:hyperlink>
    </w:p>
    <w:p w14:paraId="21FD3E09" w14:textId="0217013C" w:rsidR="00A23758" w:rsidRDefault="003A7DFD">
      <w:pPr>
        <w:pStyle w:val="TableofFigures"/>
        <w:rPr>
          <w:rFonts w:asciiTheme="minorHAnsi" w:eastAsiaTheme="minorEastAsia" w:hAnsiTheme="minorHAnsi" w:cstheme="minorBidi"/>
          <w:snapToGrid/>
          <w:szCs w:val="22"/>
        </w:rPr>
      </w:pPr>
      <w:hyperlink w:anchor="_Toc41525489" w:history="1">
        <w:r w:rsidR="00A23758" w:rsidRPr="00026A32">
          <w:rPr>
            <w:rStyle w:val="Hyperlink"/>
          </w:rPr>
          <w:t>Figure 3</w:t>
        </w:r>
        <w:r w:rsidR="00A23758" w:rsidRPr="00026A32">
          <w:rPr>
            <w:rStyle w:val="Hyperlink"/>
          </w:rPr>
          <w:noBreakHyphen/>
        </w:r>
        <w:r w:rsidR="0093266F">
          <w:rPr>
            <w:rStyle w:val="Hyperlink"/>
          </w:rPr>
          <w:t>10</w:t>
        </w:r>
        <w:r w:rsidR="005949AB">
          <w:rPr>
            <w:rStyle w:val="Hyperlink"/>
          </w:rPr>
          <w:t>2</w:t>
        </w:r>
        <w:r w:rsidR="00A23758" w:rsidRPr="00026A32">
          <w:rPr>
            <w:rStyle w:val="Hyperlink"/>
          </w:rPr>
          <w:t>. “Downhill” magnetic field geometry used to systematically change the electron cyclotron resonance location along the magnetic well.</w:t>
        </w:r>
        <w:r w:rsidR="00A23758">
          <w:rPr>
            <w:webHidden/>
          </w:rPr>
          <w:tab/>
        </w:r>
        <w:r w:rsidR="00A23758">
          <w:rPr>
            <w:webHidden/>
          </w:rPr>
          <w:fldChar w:fldCharType="begin"/>
        </w:r>
        <w:r w:rsidR="00A23758">
          <w:rPr>
            <w:webHidden/>
          </w:rPr>
          <w:instrText xml:space="preserve"> PAGEREF _Toc41525489 \h </w:instrText>
        </w:r>
        <w:r w:rsidR="00A23758">
          <w:rPr>
            <w:webHidden/>
          </w:rPr>
        </w:r>
        <w:r w:rsidR="00A23758">
          <w:rPr>
            <w:webHidden/>
          </w:rPr>
          <w:fldChar w:fldCharType="separate"/>
        </w:r>
        <w:r w:rsidR="00A23758">
          <w:rPr>
            <w:webHidden/>
          </w:rPr>
          <w:t>92</w:t>
        </w:r>
        <w:r w:rsidR="00A23758">
          <w:rPr>
            <w:webHidden/>
          </w:rPr>
          <w:fldChar w:fldCharType="end"/>
        </w:r>
      </w:hyperlink>
    </w:p>
    <w:p w14:paraId="0B41B1B2" w14:textId="09226413" w:rsidR="00A23758" w:rsidRDefault="003A7DFD">
      <w:pPr>
        <w:pStyle w:val="TableofFigures"/>
        <w:rPr>
          <w:rFonts w:asciiTheme="minorHAnsi" w:eastAsiaTheme="minorEastAsia" w:hAnsiTheme="minorHAnsi" w:cstheme="minorBidi"/>
          <w:snapToGrid/>
          <w:szCs w:val="22"/>
        </w:rPr>
      </w:pPr>
      <w:hyperlink w:anchor="_Toc41525490" w:history="1">
        <w:r w:rsidR="00A23758" w:rsidRPr="00026A32">
          <w:rPr>
            <w:rStyle w:val="Hyperlink"/>
          </w:rPr>
          <w:t>Figure 3</w:t>
        </w:r>
        <w:r w:rsidR="00A23758" w:rsidRPr="00026A32">
          <w:rPr>
            <w:rStyle w:val="Hyperlink"/>
          </w:rPr>
          <w:noBreakHyphen/>
        </w:r>
        <w:r w:rsidR="0093266F">
          <w:rPr>
            <w:rStyle w:val="Hyperlink"/>
          </w:rPr>
          <w:t>10</w:t>
        </w:r>
        <w:r w:rsidR="005949AB">
          <w:rPr>
            <w:rStyle w:val="Hyperlink"/>
          </w:rPr>
          <w:t>3</w:t>
        </w:r>
        <w:r w:rsidR="00A23758" w:rsidRPr="00026A32">
          <w:rPr>
            <w:rStyle w:val="Hyperlink"/>
          </w:rPr>
          <w:t>. Electron energy distribution function for different cyclotron resonance locations as shown in Figure 3</w:t>
        </w:r>
        <w:r w:rsidR="00A23758" w:rsidRPr="00026A32">
          <w:rPr>
            <w:rStyle w:val="Hyperlink"/>
          </w:rPr>
          <w:noBreakHyphen/>
          <w:t>88. for an asymmetric well.</w:t>
        </w:r>
        <w:r w:rsidR="00A23758">
          <w:rPr>
            <w:webHidden/>
          </w:rPr>
          <w:tab/>
        </w:r>
        <w:r w:rsidR="00A23758">
          <w:rPr>
            <w:webHidden/>
          </w:rPr>
          <w:fldChar w:fldCharType="begin"/>
        </w:r>
        <w:r w:rsidR="00A23758">
          <w:rPr>
            <w:webHidden/>
          </w:rPr>
          <w:instrText xml:space="preserve"> PAGEREF _Toc41525490 \h </w:instrText>
        </w:r>
        <w:r w:rsidR="00A23758">
          <w:rPr>
            <w:webHidden/>
          </w:rPr>
        </w:r>
        <w:r w:rsidR="00A23758">
          <w:rPr>
            <w:webHidden/>
          </w:rPr>
          <w:fldChar w:fldCharType="separate"/>
        </w:r>
        <w:r w:rsidR="00A23758">
          <w:rPr>
            <w:webHidden/>
          </w:rPr>
          <w:t>93</w:t>
        </w:r>
        <w:r w:rsidR="00A23758">
          <w:rPr>
            <w:webHidden/>
          </w:rPr>
          <w:fldChar w:fldCharType="end"/>
        </w:r>
      </w:hyperlink>
    </w:p>
    <w:p w14:paraId="724AA5A5" w14:textId="4D1F91E7" w:rsidR="00A23758" w:rsidRDefault="003A7DFD">
      <w:pPr>
        <w:pStyle w:val="TableofFigures"/>
      </w:pPr>
      <w:hyperlink w:anchor="_Toc41525491" w:history="1">
        <w:r w:rsidR="00A23758" w:rsidRPr="00026A32">
          <w:rPr>
            <w:rStyle w:val="Hyperlink"/>
          </w:rPr>
          <w:t>Figure 3</w:t>
        </w:r>
        <w:r w:rsidR="00A23758" w:rsidRPr="00026A32">
          <w:rPr>
            <w:rStyle w:val="Hyperlink"/>
          </w:rPr>
          <w:noBreakHyphen/>
        </w:r>
        <w:r w:rsidR="0093266F">
          <w:rPr>
            <w:rStyle w:val="Hyperlink"/>
          </w:rPr>
          <w:t>10</w:t>
        </w:r>
        <w:r w:rsidR="005949AB">
          <w:rPr>
            <w:rStyle w:val="Hyperlink"/>
          </w:rPr>
          <w:t>4</w:t>
        </w:r>
        <w:r w:rsidR="00A23758" w:rsidRPr="00026A32">
          <w:rPr>
            <w:rStyle w:val="Hyperlink"/>
          </w:rPr>
          <w:t>. Magnetic field configurations used in Proto-MPEX during heating experiments to test the effect of magnetic well asymmetry.</w:t>
        </w:r>
        <w:r w:rsidR="00A23758">
          <w:rPr>
            <w:webHidden/>
          </w:rPr>
          <w:tab/>
        </w:r>
        <w:r w:rsidR="00A23758">
          <w:rPr>
            <w:webHidden/>
          </w:rPr>
          <w:fldChar w:fldCharType="begin"/>
        </w:r>
        <w:r w:rsidR="00A23758">
          <w:rPr>
            <w:webHidden/>
          </w:rPr>
          <w:instrText xml:space="preserve"> PAGEREF _Toc41525491 \h </w:instrText>
        </w:r>
        <w:r w:rsidR="00A23758">
          <w:rPr>
            <w:webHidden/>
          </w:rPr>
        </w:r>
        <w:r w:rsidR="00A23758">
          <w:rPr>
            <w:webHidden/>
          </w:rPr>
          <w:fldChar w:fldCharType="separate"/>
        </w:r>
        <w:r w:rsidR="00A23758">
          <w:rPr>
            <w:webHidden/>
          </w:rPr>
          <w:t>94</w:t>
        </w:r>
        <w:r w:rsidR="00A23758">
          <w:rPr>
            <w:webHidden/>
          </w:rPr>
          <w:fldChar w:fldCharType="end"/>
        </w:r>
      </w:hyperlink>
    </w:p>
    <w:p w14:paraId="4F2D2308" w14:textId="1A4B954B" w:rsidR="00225AF6" w:rsidRPr="00225AF6" w:rsidRDefault="003A7DFD" w:rsidP="00225AF6">
      <w:pPr>
        <w:pStyle w:val="TableofFigures"/>
        <w:rPr>
          <w:rFonts w:asciiTheme="minorHAnsi" w:eastAsiaTheme="minorEastAsia" w:hAnsiTheme="minorHAnsi" w:cstheme="minorBidi"/>
          <w:snapToGrid/>
          <w:szCs w:val="22"/>
        </w:rPr>
      </w:pPr>
      <w:hyperlink w:anchor="_Toc41525491" w:history="1">
        <w:r w:rsidR="00225AF6" w:rsidRPr="00026A32">
          <w:rPr>
            <w:rStyle w:val="Hyperlink"/>
          </w:rPr>
          <w:t>Figure 3</w:t>
        </w:r>
        <w:r w:rsidR="00225AF6" w:rsidRPr="00026A32">
          <w:rPr>
            <w:rStyle w:val="Hyperlink"/>
          </w:rPr>
          <w:noBreakHyphen/>
        </w:r>
        <w:r w:rsidR="00225AF6">
          <w:rPr>
            <w:rStyle w:val="Hyperlink"/>
          </w:rPr>
          <w:t>105</w:t>
        </w:r>
        <w:r w:rsidR="00225AF6" w:rsidRPr="00026A32">
          <w:rPr>
            <w:rStyle w:val="Hyperlink"/>
          </w:rPr>
          <w:t xml:space="preserve">. </w:t>
        </w:r>
        <w:r w:rsidR="00225AF6">
          <w:rPr>
            <w:rStyle w:val="Hyperlink"/>
          </w:rPr>
          <w:t>PDF distribution for Proto-MPEX electron heating</w:t>
        </w:r>
        <w:r w:rsidR="00225AF6" w:rsidRPr="00026A32">
          <w:rPr>
            <w:rStyle w:val="Hyperlink"/>
          </w:rPr>
          <w:t>.</w:t>
        </w:r>
        <w:r w:rsidR="00225AF6">
          <w:rPr>
            <w:webHidden/>
          </w:rPr>
          <w:tab/>
        </w:r>
        <w:r w:rsidR="00225AF6">
          <w:rPr>
            <w:webHidden/>
          </w:rPr>
          <w:fldChar w:fldCharType="begin"/>
        </w:r>
        <w:r w:rsidR="00225AF6">
          <w:rPr>
            <w:webHidden/>
          </w:rPr>
          <w:instrText xml:space="preserve"> PAGEREF _Toc41525491 \h </w:instrText>
        </w:r>
        <w:r w:rsidR="00225AF6">
          <w:rPr>
            <w:webHidden/>
          </w:rPr>
        </w:r>
        <w:r w:rsidR="00225AF6">
          <w:rPr>
            <w:webHidden/>
          </w:rPr>
          <w:fldChar w:fldCharType="separate"/>
        </w:r>
        <w:r w:rsidR="00225AF6">
          <w:rPr>
            <w:webHidden/>
          </w:rPr>
          <w:t>94</w:t>
        </w:r>
        <w:r w:rsidR="00225AF6">
          <w:rPr>
            <w:webHidden/>
          </w:rPr>
          <w:fldChar w:fldCharType="end"/>
        </w:r>
      </w:hyperlink>
    </w:p>
    <w:p w14:paraId="34C19CAF" w14:textId="20409BF2" w:rsidR="00A23758" w:rsidRDefault="003A7DFD">
      <w:pPr>
        <w:pStyle w:val="TableofFigures"/>
        <w:rPr>
          <w:rFonts w:asciiTheme="minorHAnsi" w:eastAsiaTheme="minorEastAsia" w:hAnsiTheme="minorHAnsi" w:cstheme="minorBidi"/>
          <w:snapToGrid/>
          <w:szCs w:val="22"/>
        </w:rPr>
      </w:pPr>
      <w:hyperlink w:anchor="_Toc41525492" w:history="1">
        <w:r w:rsidR="00A23758" w:rsidRPr="00026A32">
          <w:rPr>
            <w:rStyle w:val="Hyperlink"/>
          </w:rPr>
          <w:t>Figure 3</w:t>
        </w:r>
        <w:r w:rsidR="00A23758" w:rsidRPr="00026A32">
          <w:rPr>
            <w:rStyle w:val="Hyperlink"/>
          </w:rPr>
          <w:noBreakHyphen/>
        </w:r>
        <w:r w:rsidR="0093266F">
          <w:rPr>
            <w:rStyle w:val="Hyperlink"/>
          </w:rPr>
          <w:t>10</w:t>
        </w:r>
        <w:r w:rsidR="00225AF6">
          <w:rPr>
            <w:rStyle w:val="Hyperlink"/>
          </w:rPr>
          <w:t>6</w:t>
        </w:r>
        <w:r w:rsidR="00A23758" w:rsidRPr="00026A32">
          <w:rPr>
            <w:rStyle w:val="Hyperlink"/>
          </w:rPr>
          <w:t>. (Top) total heat and (bottom) peak heat flux delivered to target measured using IR thermography during electron heating experiments in Proto-MPEX using the magnetic field configurations shown in Figure 3</w:t>
        </w:r>
        <w:r w:rsidR="00A23758" w:rsidRPr="00026A32">
          <w:rPr>
            <w:rStyle w:val="Hyperlink"/>
          </w:rPr>
          <w:noBreakHyphen/>
          <w:t>90.</w:t>
        </w:r>
        <w:r w:rsidR="00A23758">
          <w:rPr>
            <w:webHidden/>
          </w:rPr>
          <w:tab/>
        </w:r>
        <w:r w:rsidR="00A23758">
          <w:rPr>
            <w:webHidden/>
          </w:rPr>
          <w:fldChar w:fldCharType="begin"/>
        </w:r>
        <w:r w:rsidR="00A23758">
          <w:rPr>
            <w:webHidden/>
          </w:rPr>
          <w:instrText xml:space="preserve"> PAGEREF _Toc41525492 \h </w:instrText>
        </w:r>
        <w:r w:rsidR="00A23758">
          <w:rPr>
            <w:webHidden/>
          </w:rPr>
        </w:r>
        <w:r w:rsidR="00A23758">
          <w:rPr>
            <w:webHidden/>
          </w:rPr>
          <w:fldChar w:fldCharType="separate"/>
        </w:r>
        <w:r w:rsidR="00A23758">
          <w:rPr>
            <w:webHidden/>
          </w:rPr>
          <w:t>94</w:t>
        </w:r>
        <w:r w:rsidR="00A23758">
          <w:rPr>
            <w:webHidden/>
          </w:rPr>
          <w:fldChar w:fldCharType="end"/>
        </w:r>
      </w:hyperlink>
    </w:p>
    <w:p w14:paraId="02A4B53A" w14:textId="6F3BC802" w:rsidR="00A23758" w:rsidRPr="006C7567" w:rsidRDefault="006C7567">
      <w:pPr>
        <w:pStyle w:val="TableofFigures"/>
        <w:rPr>
          <w:rStyle w:val="Hyperlink"/>
          <w:rFonts w:asciiTheme="minorHAnsi" w:eastAsiaTheme="minorEastAsia" w:hAnsiTheme="minorHAnsi" w:cstheme="minorBidi"/>
          <w:snapToGrid/>
          <w:szCs w:val="22"/>
        </w:rPr>
      </w:pPr>
      <w:r>
        <w:lastRenderedPageBreak/>
        <w:fldChar w:fldCharType="begin"/>
      </w:r>
      <w:r>
        <w:instrText xml:space="preserve"> HYPERLINK  \l "OLE_LINK122" </w:instrText>
      </w:r>
      <w:r>
        <w:fldChar w:fldCharType="separate"/>
      </w:r>
      <w:r w:rsidR="00A23758" w:rsidRPr="006C7567">
        <w:rPr>
          <w:rStyle w:val="Hyperlink"/>
        </w:rPr>
        <w:t>Figure 3</w:t>
      </w:r>
      <w:r w:rsidR="00A23758" w:rsidRPr="006C7567">
        <w:rPr>
          <w:rStyle w:val="Hyperlink"/>
        </w:rPr>
        <w:noBreakHyphen/>
      </w:r>
      <w:r w:rsidR="0093266F">
        <w:rPr>
          <w:rStyle w:val="Hyperlink"/>
        </w:rPr>
        <w:t>10</w:t>
      </w:r>
      <w:r w:rsidR="00225AF6">
        <w:rPr>
          <w:rStyle w:val="Hyperlink"/>
        </w:rPr>
        <w:t>7</w:t>
      </w:r>
      <w:r w:rsidR="00A23758" w:rsidRPr="006C7567">
        <w:rPr>
          <w:rStyle w:val="Hyperlink"/>
        </w:rPr>
        <w:t xml:space="preserve">. </w:t>
      </w:r>
      <w:r w:rsidRPr="006C7567">
        <w:rPr>
          <w:rStyle w:val="Hyperlink"/>
        </w:rPr>
        <w:t>P</w:t>
      </w:r>
      <w:r w:rsidR="00A23758" w:rsidRPr="006C7567">
        <w:rPr>
          <w:rStyle w:val="Hyperlink"/>
        </w:rPr>
        <w:t xml:space="preserve">lasma dispersion relation for </w:t>
      </w:r>
      <w:r w:rsidRPr="006C7567">
        <w:rPr>
          <w:rStyle w:val="Hyperlink"/>
        </w:rPr>
        <w:t xml:space="preserve">FW, </w:t>
      </w:r>
      <w:r w:rsidR="00A23758" w:rsidRPr="006C7567">
        <w:rPr>
          <w:rStyle w:val="Hyperlink"/>
        </w:rPr>
        <w:t xml:space="preserve">IAW and KAW waves </w:t>
      </w:r>
      <w:r w:rsidR="00A23758" w:rsidRPr="006C7567">
        <w:rPr>
          <w:rStyle w:val="Hyperlink"/>
          <w:webHidden/>
        </w:rPr>
        <w:tab/>
      </w:r>
      <w:r w:rsidR="00A23758" w:rsidRPr="006C7567">
        <w:rPr>
          <w:rStyle w:val="Hyperlink"/>
          <w:webHidden/>
        </w:rPr>
        <w:fldChar w:fldCharType="begin"/>
      </w:r>
      <w:r w:rsidR="00A23758" w:rsidRPr="006C7567">
        <w:rPr>
          <w:rStyle w:val="Hyperlink"/>
          <w:webHidden/>
        </w:rPr>
        <w:instrText xml:space="preserve"> PAGEREF _Toc41525493 \h </w:instrText>
      </w:r>
      <w:r w:rsidR="00A23758" w:rsidRPr="006C7567">
        <w:rPr>
          <w:rStyle w:val="Hyperlink"/>
          <w:webHidden/>
        </w:rPr>
      </w:r>
      <w:r w:rsidR="00A23758" w:rsidRPr="006C7567">
        <w:rPr>
          <w:rStyle w:val="Hyperlink"/>
          <w:webHidden/>
        </w:rPr>
        <w:fldChar w:fldCharType="separate"/>
      </w:r>
      <w:r w:rsidR="00A23758" w:rsidRPr="006C7567">
        <w:rPr>
          <w:rStyle w:val="Hyperlink"/>
          <w:webHidden/>
        </w:rPr>
        <w:t>97</w:t>
      </w:r>
      <w:r w:rsidR="00A23758" w:rsidRPr="006C7567">
        <w:rPr>
          <w:rStyle w:val="Hyperlink"/>
          <w:webHidden/>
        </w:rPr>
        <w:fldChar w:fldCharType="end"/>
      </w:r>
    </w:p>
    <w:p w14:paraId="03C928C6" w14:textId="17C5AD25" w:rsidR="00A23758" w:rsidRDefault="006C7567">
      <w:pPr>
        <w:pStyle w:val="TableofFigures"/>
        <w:rPr>
          <w:rFonts w:asciiTheme="minorHAnsi" w:eastAsiaTheme="minorEastAsia" w:hAnsiTheme="minorHAnsi" w:cstheme="minorBidi"/>
          <w:snapToGrid/>
          <w:szCs w:val="22"/>
        </w:rPr>
      </w:pPr>
      <w:r>
        <w:fldChar w:fldCharType="end"/>
      </w:r>
      <w:hyperlink w:anchor="_Toc41525494" w:history="1">
        <w:r w:rsidR="00A23758" w:rsidRPr="00026A32">
          <w:rPr>
            <w:rStyle w:val="Hyperlink"/>
          </w:rPr>
          <w:t>Figure 3</w:t>
        </w:r>
        <w:r w:rsidR="00A23758" w:rsidRPr="00026A32">
          <w:rPr>
            <w:rStyle w:val="Hyperlink"/>
          </w:rPr>
          <w:noBreakHyphen/>
        </w:r>
        <w:r w:rsidR="0093266F">
          <w:rPr>
            <w:rStyle w:val="Hyperlink"/>
          </w:rPr>
          <w:t>10</w:t>
        </w:r>
        <w:r w:rsidR="00225AF6">
          <w:rPr>
            <w:rStyle w:val="Hyperlink"/>
          </w:rPr>
          <w:t>8</w:t>
        </w:r>
        <w:r w:rsidR="00A23758" w:rsidRPr="00026A32">
          <w:rPr>
            <w:rStyle w:val="Hyperlink"/>
          </w:rPr>
          <w:t>. (a) ICH antennas, (b) Cutaway showing coaxial structure of vacuum window, (c) antenna in vacuum chamber. Note: leads and interface with coax will be modified from what is shown.</w:t>
        </w:r>
        <w:r w:rsidR="00A23758">
          <w:rPr>
            <w:webHidden/>
          </w:rPr>
          <w:tab/>
        </w:r>
        <w:r w:rsidR="00A23758">
          <w:rPr>
            <w:webHidden/>
          </w:rPr>
          <w:fldChar w:fldCharType="begin"/>
        </w:r>
        <w:r w:rsidR="00A23758">
          <w:rPr>
            <w:webHidden/>
          </w:rPr>
          <w:instrText xml:space="preserve"> PAGEREF _Toc41525494 \h </w:instrText>
        </w:r>
        <w:r w:rsidR="00A23758">
          <w:rPr>
            <w:webHidden/>
          </w:rPr>
        </w:r>
        <w:r w:rsidR="00A23758">
          <w:rPr>
            <w:webHidden/>
          </w:rPr>
          <w:fldChar w:fldCharType="separate"/>
        </w:r>
        <w:r w:rsidR="00A23758">
          <w:rPr>
            <w:webHidden/>
          </w:rPr>
          <w:t>98</w:t>
        </w:r>
        <w:r w:rsidR="00A23758">
          <w:rPr>
            <w:webHidden/>
          </w:rPr>
          <w:fldChar w:fldCharType="end"/>
        </w:r>
      </w:hyperlink>
    </w:p>
    <w:p w14:paraId="572DD7F9" w14:textId="537109DD" w:rsidR="00A23758" w:rsidRDefault="003A7DFD">
      <w:pPr>
        <w:pStyle w:val="TableofFigures"/>
        <w:rPr>
          <w:rFonts w:asciiTheme="minorHAnsi" w:eastAsiaTheme="minorEastAsia" w:hAnsiTheme="minorHAnsi" w:cstheme="minorBidi"/>
          <w:snapToGrid/>
          <w:szCs w:val="22"/>
        </w:rPr>
      </w:pPr>
      <w:hyperlink w:anchor="_Toc41525495" w:history="1">
        <w:r w:rsidR="00A23758" w:rsidRPr="00026A32">
          <w:rPr>
            <w:rStyle w:val="Hyperlink"/>
          </w:rPr>
          <w:t>Figure 3</w:t>
        </w:r>
        <w:r w:rsidR="00A23758" w:rsidRPr="00026A32">
          <w:rPr>
            <w:rStyle w:val="Hyperlink"/>
          </w:rPr>
          <w:noBreakHyphen/>
        </w:r>
        <w:r w:rsidR="0093266F">
          <w:rPr>
            <w:rStyle w:val="Hyperlink"/>
          </w:rPr>
          <w:t>10</w:t>
        </w:r>
        <w:r w:rsidR="00225AF6">
          <w:rPr>
            <w:rStyle w:val="Hyperlink"/>
          </w:rPr>
          <w:t>9</w:t>
        </w:r>
        <w:r w:rsidR="00A23758" w:rsidRPr="00026A32">
          <w:rPr>
            <w:rStyle w:val="Hyperlink"/>
          </w:rPr>
          <w:t>. Comparison of vacuum and plasma spectrum for antennas of length 30 cm and 60 cm.</w:t>
        </w:r>
        <w:r w:rsidR="00A23758">
          <w:rPr>
            <w:webHidden/>
          </w:rPr>
          <w:tab/>
        </w:r>
        <w:r w:rsidR="00A23758">
          <w:rPr>
            <w:webHidden/>
          </w:rPr>
          <w:fldChar w:fldCharType="begin"/>
        </w:r>
        <w:r w:rsidR="00A23758">
          <w:rPr>
            <w:webHidden/>
          </w:rPr>
          <w:instrText xml:space="preserve"> PAGEREF _Toc41525495 \h </w:instrText>
        </w:r>
        <w:r w:rsidR="00A23758">
          <w:rPr>
            <w:webHidden/>
          </w:rPr>
        </w:r>
        <w:r w:rsidR="00A23758">
          <w:rPr>
            <w:webHidden/>
          </w:rPr>
          <w:fldChar w:fldCharType="separate"/>
        </w:r>
        <w:r w:rsidR="00A23758">
          <w:rPr>
            <w:webHidden/>
          </w:rPr>
          <w:t>99</w:t>
        </w:r>
        <w:r w:rsidR="00A23758">
          <w:rPr>
            <w:webHidden/>
          </w:rPr>
          <w:fldChar w:fldCharType="end"/>
        </w:r>
      </w:hyperlink>
    </w:p>
    <w:p w14:paraId="14C34417" w14:textId="755B4164" w:rsidR="00A23758" w:rsidRDefault="003A7DFD">
      <w:pPr>
        <w:pStyle w:val="TableofFigures"/>
        <w:rPr>
          <w:rFonts w:asciiTheme="minorHAnsi" w:eastAsiaTheme="minorEastAsia" w:hAnsiTheme="minorHAnsi" w:cstheme="minorBidi"/>
          <w:snapToGrid/>
          <w:szCs w:val="22"/>
        </w:rPr>
      </w:pPr>
      <w:hyperlink w:anchor="_Toc41525496" w:history="1">
        <w:r w:rsidR="00A23758" w:rsidRPr="00026A32">
          <w:rPr>
            <w:rStyle w:val="Hyperlink"/>
          </w:rPr>
          <w:t>Figure 3</w:t>
        </w:r>
        <w:r w:rsidR="00A23758" w:rsidRPr="00026A32">
          <w:rPr>
            <w:rStyle w:val="Hyperlink"/>
          </w:rPr>
          <w:noBreakHyphen/>
        </w:r>
        <w:r w:rsidR="0093266F">
          <w:rPr>
            <w:rStyle w:val="Hyperlink"/>
          </w:rPr>
          <w:t>1</w:t>
        </w:r>
        <w:r w:rsidR="00E20C66">
          <w:rPr>
            <w:rStyle w:val="Hyperlink"/>
          </w:rPr>
          <w:t>10</w:t>
        </w:r>
        <w:r w:rsidR="00A23758" w:rsidRPr="00026A32">
          <w:rPr>
            <w:rStyle w:val="Hyperlink"/>
          </w:rPr>
          <w:t>. Comparison of vacuum spectra for 1 vs. 2 antennas: (a) actual magnitudes, (b) magnitudes scaled to show difference in peak widths.</w:t>
        </w:r>
        <w:r w:rsidR="00A23758">
          <w:rPr>
            <w:webHidden/>
          </w:rPr>
          <w:tab/>
        </w:r>
        <w:r w:rsidR="00A23758">
          <w:rPr>
            <w:webHidden/>
          </w:rPr>
          <w:fldChar w:fldCharType="begin"/>
        </w:r>
        <w:r w:rsidR="00A23758">
          <w:rPr>
            <w:webHidden/>
          </w:rPr>
          <w:instrText xml:space="preserve"> PAGEREF _Toc41525496 \h </w:instrText>
        </w:r>
        <w:r w:rsidR="00A23758">
          <w:rPr>
            <w:webHidden/>
          </w:rPr>
        </w:r>
        <w:r w:rsidR="00A23758">
          <w:rPr>
            <w:webHidden/>
          </w:rPr>
          <w:fldChar w:fldCharType="separate"/>
        </w:r>
        <w:r w:rsidR="00A23758">
          <w:rPr>
            <w:webHidden/>
          </w:rPr>
          <w:t>100</w:t>
        </w:r>
        <w:r w:rsidR="00A23758">
          <w:rPr>
            <w:webHidden/>
          </w:rPr>
          <w:fldChar w:fldCharType="end"/>
        </w:r>
      </w:hyperlink>
    </w:p>
    <w:p w14:paraId="2217EC57" w14:textId="1D5CB355" w:rsidR="00A23758" w:rsidRDefault="003A7DFD">
      <w:pPr>
        <w:pStyle w:val="TableofFigures"/>
        <w:rPr>
          <w:rFonts w:asciiTheme="minorHAnsi" w:eastAsiaTheme="minorEastAsia" w:hAnsiTheme="minorHAnsi" w:cstheme="minorBidi"/>
          <w:snapToGrid/>
          <w:szCs w:val="22"/>
        </w:rPr>
      </w:pPr>
      <w:hyperlink w:anchor="_Toc41525497" w:history="1">
        <w:r w:rsidR="00A23758" w:rsidRPr="00026A32">
          <w:rPr>
            <w:rStyle w:val="Hyperlink"/>
          </w:rPr>
          <w:t>Figure 3</w:t>
        </w:r>
        <w:r w:rsidR="00A23758" w:rsidRPr="00026A32">
          <w:rPr>
            <w:rStyle w:val="Hyperlink"/>
          </w:rPr>
          <w:noBreakHyphen/>
        </w:r>
        <w:r w:rsidR="0093266F">
          <w:rPr>
            <w:rStyle w:val="Hyperlink"/>
          </w:rPr>
          <w:t>1</w:t>
        </w:r>
        <w:r w:rsidR="005949AB">
          <w:rPr>
            <w:rStyle w:val="Hyperlink"/>
          </w:rPr>
          <w:t>1</w:t>
        </w:r>
        <w:r w:rsidR="00E20C66">
          <w:rPr>
            <w:rStyle w:val="Hyperlink"/>
          </w:rPr>
          <w:t>1</w:t>
        </w:r>
        <w:r w:rsidR="00A23758" w:rsidRPr="00026A32">
          <w:rPr>
            <w:rStyle w:val="Hyperlink"/>
          </w:rPr>
          <w:t>. Comparison of |E</w:t>
        </w:r>
        <w:r w:rsidR="00A23758" w:rsidRPr="00026A32">
          <w:rPr>
            <w:rStyle w:val="Hyperlink"/>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values for 1 vs. 2 antennas: (a) |E</w:t>
        </w:r>
        <w:r w:rsidR="00A23758" w:rsidRPr="00026A32">
          <w:rPr>
            <w:rStyle w:val="Hyperlink"/>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for one antenna with length = 30 cm, |B|= 1.2 T, (b) |E</w:t>
        </w:r>
        <w:r w:rsidR="00A23758" w:rsidRPr="00026A32">
          <w:rPr>
            <w:rStyle w:val="Hyperlink"/>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for two antennas, each 30 cm long, separated by 5 cm, note color scale is different than for previous plot, (c) |E</w:t>
        </w:r>
        <w:r w:rsidR="00A23758" w:rsidRPr="00026A32">
          <w:rPr>
            <w:rStyle w:val="Hyperlink"/>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for 1 and 2 antennas for fixed density n</w:t>
        </w:r>
        <w:r w:rsidR="00A23758" w:rsidRPr="00026A32">
          <w:rPr>
            <w:rStyle w:val="Hyperlink"/>
            <w:vertAlign w:val="subscript"/>
          </w:rPr>
          <w:t>e</w:t>
        </w:r>
        <w:r w:rsidR="00A23758" w:rsidRPr="00026A32">
          <w:rPr>
            <w:rStyle w:val="Hyperlink"/>
          </w:rPr>
          <w:t xml:space="preserve"> = 3.1 </w:t>
        </w:r>
        <w:r w:rsidR="00A23758" w:rsidRPr="00026A32">
          <w:rPr>
            <w:rStyle w:val="Hyperlink"/>
            <w:rFonts w:ascii="Symbol" w:eastAsia="Symbol" w:hAnsi="Symbol" w:cs="Symbol"/>
          </w:rPr>
          <w:t>´</w:t>
        </w:r>
        <w:r w:rsidR="00A23758" w:rsidRPr="00026A32">
          <w:rPr>
            <w:rStyle w:val="Hyperlink"/>
          </w:rPr>
          <w:t xml:space="preserve">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w:t>
        </w:r>
        <w:r w:rsidR="00A23758">
          <w:rPr>
            <w:webHidden/>
          </w:rPr>
          <w:tab/>
        </w:r>
        <w:r w:rsidR="00A23758">
          <w:rPr>
            <w:webHidden/>
          </w:rPr>
          <w:fldChar w:fldCharType="begin"/>
        </w:r>
        <w:r w:rsidR="00A23758">
          <w:rPr>
            <w:webHidden/>
          </w:rPr>
          <w:instrText xml:space="preserve"> PAGEREF _Toc41525497 \h </w:instrText>
        </w:r>
        <w:r w:rsidR="00A23758">
          <w:rPr>
            <w:webHidden/>
          </w:rPr>
        </w:r>
        <w:r w:rsidR="00A23758">
          <w:rPr>
            <w:webHidden/>
          </w:rPr>
          <w:fldChar w:fldCharType="separate"/>
        </w:r>
        <w:r w:rsidR="00A23758">
          <w:rPr>
            <w:webHidden/>
          </w:rPr>
          <w:t>100</w:t>
        </w:r>
        <w:r w:rsidR="00A23758">
          <w:rPr>
            <w:webHidden/>
          </w:rPr>
          <w:fldChar w:fldCharType="end"/>
        </w:r>
      </w:hyperlink>
    </w:p>
    <w:p w14:paraId="0AD2921C" w14:textId="2EA9315C" w:rsidR="00A23758" w:rsidRDefault="003A7DFD">
      <w:pPr>
        <w:pStyle w:val="TableofFigures"/>
        <w:rPr>
          <w:rFonts w:asciiTheme="minorHAnsi" w:eastAsiaTheme="minorEastAsia" w:hAnsiTheme="minorHAnsi" w:cstheme="minorBidi"/>
          <w:snapToGrid/>
          <w:szCs w:val="22"/>
        </w:rPr>
      </w:pPr>
      <w:hyperlink w:anchor="_Toc41525498" w:history="1">
        <w:r w:rsidR="00A23758" w:rsidRPr="00026A32">
          <w:rPr>
            <w:rStyle w:val="Hyperlink"/>
          </w:rPr>
          <w:t>Figure 3</w:t>
        </w:r>
        <w:r w:rsidR="00A23758" w:rsidRPr="00026A32">
          <w:rPr>
            <w:rStyle w:val="Hyperlink"/>
          </w:rPr>
          <w:noBreakHyphen/>
        </w:r>
        <w:r w:rsidR="0093266F">
          <w:rPr>
            <w:rStyle w:val="Hyperlink"/>
          </w:rPr>
          <w:t>11</w:t>
        </w:r>
        <w:r w:rsidR="00E0461D">
          <w:rPr>
            <w:rStyle w:val="Hyperlink"/>
          </w:rPr>
          <w:t>2</w:t>
        </w:r>
        <w:r w:rsidR="00A23758" w:rsidRPr="00026A32">
          <w:rPr>
            <w:rStyle w:val="Hyperlink"/>
          </w:rPr>
          <w:t>. Absorbed ion power for (a) one antenna and (b) two antennas, for the same parameters as in Figure 5. Note: color scales differ between plots.</w:t>
        </w:r>
        <w:r w:rsidR="00A23758">
          <w:rPr>
            <w:webHidden/>
          </w:rPr>
          <w:tab/>
        </w:r>
        <w:r w:rsidR="00A23758">
          <w:rPr>
            <w:webHidden/>
          </w:rPr>
          <w:fldChar w:fldCharType="begin"/>
        </w:r>
        <w:r w:rsidR="00A23758">
          <w:rPr>
            <w:webHidden/>
          </w:rPr>
          <w:instrText xml:space="preserve"> PAGEREF _Toc41525498 \h </w:instrText>
        </w:r>
        <w:r w:rsidR="00A23758">
          <w:rPr>
            <w:webHidden/>
          </w:rPr>
        </w:r>
        <w:r w:rsidR="00A23758">
          <w:rPr>
            <w:webHidden/>
          </w:rPr>
          <w:fldChar w:fldCharType="separate"/>
        </w:r>
        <w:r w:rsidR="00A23758">
          <w:rPr>
            <w:webHidden/>
          </w:rPr>
          <w:t>101</w:t>
        </w:r>
        <w:r w:rsidR="00A23758">
          <w:rPr>
            <w:webHidden/>
          </w:rPr>
          <w:fldChar w:fldCharType="end"/>
        </w:r>
      </w:hyperlink>
    </w:p>
    <w:p w14:paraId="4B3C011B" w14:textId="0267F29D" w:rsidR="00A23758" w:rsidRDefault="003A7DFD">
      <w:pPr>
        <w:pStyle w:val="TableofFigures"/>
        <w:rPr>
          <w:rFonts w:asciiTheme="minorHAnsi" w:eastAsiaTheme="minorEastAsia" w:hAnsiTheme="minorHAnsi" w:cstheme="minorBidi"/>
          <w:snapToGrid/>
          <w:szCs w:val="22"/>
        </w:rPr>
      </w:pPr>
      <w:hyperlink w:anchor="_Toc41525499" w:history="1">
        <w:r w:rsidR="00A23758" w:rsidRPr="00026A32">
          <w:rPr>
            <w:rStyle w:val="Hyperlink"/>
          </w:rPr>
          <w:t>Figure 3</w:t>
        </w:r>
        <w:r w:rsidR="00A23758" w:rsidRPr="00026A32">
          <w:rPr>
            <w:rStyle w:val="Hyperlink"/>
          </w:rPr>
          <w:noBreakHyphen/>
        </w:r>
        <w:r w:rsidR="0093266F">
          <w:rPr>
            <w:rStyle w:val="Hyperlink"/>
          </w:rPr>
          <w:t>11</w:t>
        </w:r>
        <w:r w:rsidR="00E0461D">
          <w:rPr>
            <w:rStyle w:val="Hyperlink"/>
          </w:rPr>
          <w:t>3</w:t>
        </w:r>
        <w:r w:rsidR="00A23758" w:rsidRPr="00026A32">
          <w:rPr>
            <w:rStyle w:val="Hyperlink"/>
          </w:rPr>
          <w:t>. Antenna resistive loading for (a) one antenna and (b) two antennas, for the same parameters as in Figure 5. For the two-antenna case, loading for the first antenna is shown. Loading for the second antenna is similar. Note: color scales differ between plots.</w:t>
        </w:r>
        <w:r w:rsidR="00A23758">
          <w:rPr>
            <w:webHidden/>
          </w:rPr>
          <w:tab/>
        </w:r>
        <w:r w:rsidR="00A23758">
          <w:rPr>
            <w:webHidden/>
          </w:rPr>
          <w:fldChar w:fldCharType="begin"/>
        </w:r>
        <w:r w:rsidR="00A23758">
          <w:rPr>
            <w:webHidden/>
          </w:rPr>
          <w:instrText xml:space="preserve"> PAGEREF _Toc41525499 \h </w:instrText>
        </w:r>
        <w:r w:rsidR="00A23758">
          <w:rPr>
            <w:webHidden/>
          </w:rPr>
        </w:r>
        <w:r w:rsidR="00A23758">
          <w:rPr>
            <w:webHidden/>
          </w:rPr>
          <w:fldChar w:fldCharType="separate"/>
        </w:r>
        <w:r w:rsidR="00A23758">
          <w:rPr>
            <w:webHidden/>
          </w:rPr>
          <w:t>101</w:t>
        </w:r>
        <w:r w:rsidR="00A23758">
          <w:rPr>
            <w:webHidden/>
          </w:rPr>
          <w:fldChar w:fldCharType="end"/>
        </w:r>
      </w:hyperlink>
    </w:p>
    <w:p w14:paraId="580346D8" w14:textId="041BCA93" w:rsidR="00A23758" w:rsidRDefault="003A7DFD">
      <w:pPr>
        <w:pStyle w:val="TableofFigures"/>
        <w:rPr>
          <w:rFonts w:asciiTheme="minorHAnsi" w:eastAsiaTheme="minorEastAsia" w:hAnsiTheme="minorHAnsi" w:cstheme="minorBidi"/>
          <w:snapToGrid/>
          <w:szCs w:val="22"/>
        </w:rPr>
      </w:pPr>
      <w:hyperlink w:anchor="_Toc41525500" w:history="1">
        <w:r w:rsidR="00A23758" w:rsidRPr="00026A32">
          <w:rPr>
            <w:rStyle w:val="Hyperlink"/>
          </w:rPr>
          <w:t>Figure 3</w:t>
        </w:r>
        <w:r w:rsidR="00A23758" w:rsidRPr="00026A32">
          <w:rPr>
            <w:rStyle w:val="Hyperlink"/>
          </w:rPr>
          <w:noBreakHyphen/>
        </w:r>
        <w:r w:rsidR="0093266F">
          <w:rPr>
            <w:rStyle w:val="Hyperlink"/>
          </w:rPr>
          <w:t>11</w:t>
        </w:r>
        <w:r w:rsidR="00E0461D">
          <w:rPr>
            <w:rStyle w:val="Hyperlink"/>
          </w:rPr>
          <w:t>4</w:t>
        </w:r>
        <w:r w:rsidR="00A23758" w:rsidRPr="00026A32">
          <w:rPr>
            <w:rStyle w:val="Hyperlink"/>
          </w:rPr>
          <w:t>. |</w:t>
        </w:r>
        <w:r w:rsidR="00A23758" w:rsidRPr="00026A32">
          <w:rPr>
            <w:rStyle w:val="Hyperlink"/>
            <w:i/>
          </w:rPr>
          <w:t>E</w:t>
        </w:r>
        <w:r w:rsidR="00A23758" w:rsidRPr="00026A32">
          <w:rPr>
            <w:rStyle w:val="Hyperlink"/>
            <w:i/>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as a function of density and magnet current for two antennas with various phasings. Antenna lengths and spacing are the same as for figure 5. f = 7.5 MHz.</w:t>
        </w:r>
        <w:r w:rsidR="00A23758">
          <w:rPr>
            <w:webHidden/>
          </w:rPr>
          <w:tab/>
        </w:r>
        <w:r w:rsidR="00A23758">
          <w:rPr>
            <w:webHidden/>
          </w:rPr>
          <w:fldChar w:fldCharType="begin"/>
        </w:r>
        <w:r w:rsidR="00A23758">
          <w:rPr>
            <w:webHidden/>
          </w:rPr>
          <w:instrText xml:space="preserve"> PAGEREF _Toc41525500 \h </w:instrText>
        </w:r>
        <w:r w:rsidR="00A23758">
          <w:rPr>
            <w:webHidden/>
          </w:rPr>
        </w:r>
        <w:r w:rsidR="00A23758">
          <w:rPr>
            <w:webHidden/>
          </w:rPr>
          <w:fldChar w:fldCharType="separate"/>
        </w:r>
        <w:r w:rsidR="00A23758">
          <w:rPr>
            <w:webHidden/>
          </w:rPr>
          <w:t>103</w:t>
        </w:r>
        <w:r w:rsidR="00A23758">
          <w:rPr>
            <w:webHidden/>
          </w:rPr>
          <w:fldChar w:fldCharType="end"/>
        </w:r>
      </w:hyperlink>
    </w:p>
    <w:p w14:paraId="10C1A4BD" w14:textId="11DD3B1B" w:rsidR="00A23758" w:rsidRDefault="003A7DFD">
      <w:pPr>
        <w:pStyle w:val="TableofFigures"/>
        <w:rPr>
          <w:rFonts w:asciiTheme="minorHAnsi" w:eastAsiaTheme="minorEastAsia" w:hAnsiTheme="minorHAnsi" w:cstheme="minorBidi"/>
          <w:snapToGrid/>
          <w:szCs w:val="22"/>
        </w:rPr>
      </w:pPr>
      <w:hyperlink w:anchor="_Toc41525501" w:history="1">
        <w:r w:rsidR="00A23758" w:rsidRPr="00026A32">
          <w:rPr>
            <w:rStyle w:val="Hyperlink"/>
          </w:rPr>
          <w:t>Figure 3</w:t>
        </w:r>
        <w:r w:rsidR="00A23758" w:rsidRPr="00026A32">
          <w:rPr>
            <w:rStyle w:val="Hyperlink"/>
          </w:rPr>
          <w:noBreakHyphen/>
          <w:t>1</w:t>
        </w:r>
        <w:r w:rsidR="0093266F">
          <w:rPr>
            <w:rStyle w:val="Hyperlink"/>
          </w:rPr>
          <w:t>1</w:t>
        </w:r>
        <w:r w:rsidR="00E0461D">
          <w:rPr>
            <w:rStyle w:val="Hyperlink"/>
          </w:rPr>
          <w:t>5</w:t>
        </w:r>
        <w:r w:rsidR="00A23758" w:rsidRPr="00026A32">
          <w:rPr>
            <w:rStyle w:val="Hyperlink"/>
          </w:rPr>
          <w:t>. |</w:t>
        </w:r>
        <w:r w:rsidR="00A23758" w:rsidRPr="00026A32">
          <w:rPr>
            <w:rStyle w:val="Hyperlink"/>
            <w:i/>
          </w:rPr>
          <w:t>E</w:t>
        </w:r>
        <w:r w:rsidR="00A23758" w:rsidRPr="00026A32">
          <w:rPr>
            <w:rStyle w:val="Hyperlink"/>
            <w:vertAlign w:val="subscript"/>
          </w:rPr>
          <w:t>+</w:t>
        </w:r>
        <w:r w:rsidR="00A23758" w:rsidRPr="00026A32">
          <w:rPr>
            <w:rStyle w:val="Hyperlink"/>
          </w:rPr>
          <w:t>|</w:t>
        </w:r>
        <w:r w:rsidR="00A23758" w:rsidRPr="00026A32">
          <w:rPr>
            <w:rStyle w:val="Hyperlink"/>
            <w:vertAlign w:val="superscript"/>
          </w:rPr>
          <w:t>2</w:t>
        </w:r>
        <w:r w:rsidR="00A23758" w:rsidRPr="00026A32">
          <w:rPr>
            <w:rStyle w:val="Hyperlink"/>
          </w:rPr>
          <w:t xml:space="preserve"> vs. </w:t>
        </w:r>
        <w:r w:rsidR="00A23758" w:rsidRPr="00026A32">
          <w:rPr>
            <w:rStyle w:val="Hyperlink"/>
            <w:i/>
          </w:rPr>
          <w:t>n</w:t>
        </w:r>
        <w:r w:rsidR="00A23758" w:rsidRPr="00026A32">
          <w:rPr>
            <w:rStyle w:val="Hyperlink"/>
            <w:i/>
            <w:vertAlign w:val="subscript"/>
          </w:rPr>
          <w:t>e</w:t>
        </w:r>
        <w:r w:rsidR="00A23758" w:rsidRPr="00026A32">
          <w:rPr>
            <w:rStyle w:val="Hyperlink"/>
            <w:i/>
          </w:rPr>
          <w:t xml:space="preserve"> </w:t>
        </w:r>
        <w:r w:rsidR="00A23758" w:rsidRPr="00026A32">
          <w:rPr>
            <w:rStyle w:val="Hyperlink"/>
          </w:rPr>
          <w:t xml:space="preserve">and </w:t>
        </w:r>
        <w:r w:rsidR="00A23758" w:rsidRPr="00026A32">
          <w:rPr>
            <w:rStyle w:val="Hyperlink"/>
            <w:i/>
          </w:rPr>
          <w:t>f</w:t>
        </w:r>
        <w:r w:rsidR="00A23758" w:rsidRPr="00026A32">
          <w:rPr>
            <w:rStyle w:val="Hyperlink"/>
          </w:rPr>
          <w:t xml:space="preserve"> for (a) |</w:t>
        </w:r>
        <w:r w:rsidR="00A23758" w:rsidRPr="00026A32">
          <w:rPr>
            <w:rStyle w:val="Hyperlink"/>
            <w:i/>
          </w:rPr>
          <w:t xml:space="preserve">B| </w:t>
        </w:r>
        <w:r w:rsidR="00A23758" w:rsidRPr="00026A32">
          <w:rPr>
            <w:rStyle w:val="Hyperlink"/>
          </w:rPr>
          <w:t xml:space="preserve">= 1.2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30 cm, (b) |</w:t>
        </w:r>
        <w:r w:rsidR="00A23758" w:rsidRPr="00026A32">
          <w:rPr>
            <w:rStyle w:val="Hyperlink"/>
            <w:i/>
          </w:rPr>
          <w:t xml:space="preserve">B| </w:t>
        </w:r>
        <w:r w:rsidR="00A23758" w:rsidRPr="00026A32">
          <w:rPr>
            <w:rStyle w:val="Hyperlink"/>
          </w:rPr>
          <w:t xml:space="preserve">= 1.36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30 cm, (c) </w:t>
        </w:r>
        <w:r w:rsidR="00A23758" w:rsidRPr="00026A32">
          <w:rPr>
            <w:rStyle w:val="Hyperlink"/>
            <w:i/>
          </w:rPr>
          <w:t xml:space="preserve">|B| </w:t>
        </w:r>
        <w:r w:rsidR="00A23758" w:rsidRPr="00026A32">
          <w:rPr>
            <w:rStyle w:val="Hyperlink"/>
          </w:rPr>
          <w:t xml:space="preserve">= 1.36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25 cm, and </w:t>
        </w:r>
        <w:r w:rsidR="00A23758" w:rsidRPr="00026A32">
          <w:rPr>
            <w:rStyle w:val="Hyperlink"/>
            <w:i/>
          </w:rPr>
          <w:t>r</w:t>
        </w:r>
        <w:r w:rsidR="00A23758" w:rsidRPr="00026A32">
          <w:rPr>
            <w:rStyle w:val="Hyperlink"/>
            <w:i/>
            <w:vertAlign w:val="subscript"/>
          </w:rPr>
          <w:t>p</w:t>
        </w:r>
        <w:r w:rsidR="00A23758" w:rsidRPr="00026A32">
          <w:rPr>
            <w:rStyle w:val="Hyperlink"/>
          </w:rPr>
          <w:t xml:space="preserve"> vs. </w:t>
        </w:r>
        <w:r w:rsidR="00A23758" w:rsidRPr="00026A32">
          <w:rPr>
            <w:rStyle w:val="Hyperlink"/>
            <w:i/>
          </w:rPr>
          <w:t>n</w:t>
        </w:r>
        <w:r w:rsidR="00A23758" w:rsidRPr="00026A32">
          <w:rPr>
            <w:rStyle w:val="Hyperlink"/>
            <w:i/>
            <w:vertAlign w:val="subscript"/>
          </w:rPr>
          <w:t>e</w:t>
        </w:r>
        <w:r w:rsidR="00A23758" w:rsidRPr="00026A32">
          <w:rPr>
            <w:rStyle w:val="Hyperlink"/>
            <w:i/>
          </w:rPr>
          <w:t xml:space="preserve"> </w:t>
        </w:r>
        <w:r w:rsidR="00A23758" w:rsidRPr="00026A32">
          <w:rPr>
            <w:rStyle w:val="Hyperlink"/>
          </w:rPr>
          <w:t xml:space="preserve">and </w:t>
        </w:r>
        <w:r w:rsidR="00A23758" w:rsidRPr="00026A32">
          <w:rPr>
            <w:rStyle w:val="Hyperlink"/>
            <w:i/>
          </w:rPr>
          <w:t>f</w:t>
        </w:r>
        <w:r w:rsidR="00A23758" w:rsidRPr="00026A32">
          <w:rPr>
            <w:rStyle w:val="Hyperlink"/>
          </w:rPr>
          <w:t xml:space="preserve"> for (d) |</w:t>
        </w:r>
        <w:r w:rsidR="00A23758" w:rsidRPr="00026A32">
          <w:rPr>
            <w:rStyle w:val="Hyperlink"/>
            <w:i/>
          </w:rPr>
          <w:t xml:space="preserve">B| </w:t>
        </w:r>
        <w:r w:rsidR="00A23758" w:rsidRPr="00026A32">
          <w:rPr>
            <w:rStyle w:val="Hyperlink"/>
          </w:rPr>
          <w:t xml:space="preserve">= 1.2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30 cm, (e) |</w:t>
        </w:r>
        <w:r w:rsidR="00A23758" w:rsidRPr="00026A32">
          <w:rPr>
            <w:rStyle w:val="Hyperlink"/>
            <w:i/>
          </w:rPr>
          <w:t xml:space="preserve">B| </w:t>
        </w:r>
        <w:r w:rsidR="00A23758" w:rsidRPr="00026A32">
          <w:rPr>
            <w:rStyle w:val="Hyperlink"/>
          </w:rPr>
          <w:t xml:space="preserve">= 1.36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30 cm, (f) </w:t>
        </w:r>
        <w:r w:rsidR="00A23758" w:rsidRPr="00026A32">
          <w:rPr>
            <w:rStyle w:val="Hyperlink"/>
            <w:i/>
          </w:rPr>
          <w:t xml:space="preserve">|B| </w:t>
        </w:r>
        <w:r w:rsidR="00A23758" w:rsidRPr="00026A32">
          <w:rPr>
            <w:rStyle w:val="Hyperlink"/>
          </w:rPr>
          <w:t xml:space="preserve">= 1.36 T, </w:t>
        </w:r>
        <w:r w:rsidR="00A23758" w:rsidRPr="00026A32">
          <w:rPr>
            <w:rStyle w:val="Hyperlink"/>
            <w:i/>
          </w:rPr>
          <w:t>l</w:t>
        </w:r>
        <w:r w:rsidR="00A23758" w:rsidRPr="00026A32">
          <w:rPr>
            <w:rStyle w:val="Hyperlink"/>
            <w:i/>
            <w:vertAlign w:val="subscript"/>
          </w:rPr>
          <w:t>ant</w:t>
        </w:r>
        <w:r w:rsidR="00A23758" w:rsidRPr="00026A32">
          <w:rPr>
            <w:rStyle w:val="Hyperlink"/>
          </w:rPr>
          <w:t xml:space="preserve"> = 25 cm. Dashed white lines are </w:t>
        </w:r>
        <w:r w:rsidR="00A23758" w:rsidRPr="00026A32">
          <w:rPr>
            <w:rStyle w:val="Hyperlink"/>
            <w:i/>
          </w:rPr>
          <w:t>n</w:t>
        </w:r>
        <w:r w:rsidR="00A23758" w:rsidRPr="00026A32">
          <w:rPr>
            <w:rStyle w:val="Hyperlink"/>
            <w:i/>
            <w:vertAlign w:val="subscript"/>
          </w:rPr>
          <w:t>||</w:t>
        </w:r>
        <w:r w:rsidR="00A23758" w:rsidRPr="00026A32">
          <w:rPr>
            <w:rStyle w:val="Hyperlink"/>
            <w:i/>
          </w:rPr>
          <w:t xml:space="preserve"> = </w:t>
        </w:r>
        <w:r w:rsidR="00A23758" w:rsidRPr="00026A32">
          <w:rPr>
            <w:rStyle w:val="Hyperlink"/>
          </w:rPr>
          <w:t xml:space="preserve">L, and dot-dash white lines are </w:t>
        </w:r>
        <w:r w:rsidR="00A23758" w:rsidRPr="00026A32">
          <w:rPr>
            <w:rStyle w:val="Hyperlink"/>
            <w:i/>
          </w:rPr>
          <w:t>n</w:t>
        </w:r>
        <w:r w:rsidR="00A23758" w:rsidRPr="00026A32">
          <w:rPr>
            <w:rStyle w:val="Hyperlink"/>
            <w:i/>
            <w:vertAlign w:val="subscript"/>
          </w:rPr>
          <w:t>||</w:t>
        </w:r>
        <w:r w:rsidR="00A23758" w:rsidRPr="00026A32">
          <w:rPr>
            <w:rStyle w:val="Hyperlink"/>
            <w:i/>
          </w:rPr>
          <w:t xml:space="preserve"> = </w:t>
        </w:r>
        <w:r w:rsidR="00A23758" w:rsidRPr="00026A32">
          <w:rPr>
            <w:rStyle w:val="Hyperlink"/>
          </w:rPr>
          <w:t>S.</w:t>
        </w:r>
        <w:r w:rsidR="00A23758">
          <w:rPr>
            <w:webHidden/>
          </w:rPr>
          <w:tab/>
        </w:r>
        <w:r w:rsidR="00A23758">
          <w:rPr>
            <w:webHidden/>
          </w:rPr>
          <w:fldChar w:fldCharType="begin"/>
        </w:r>
        <w:r w:rsidR="00A23758">
          <w:rPr>
            <w:webHidden/>
          </w:rPr>
          <w:instrText xml:space="preserve"> PAGEREF _Toc41525501 \h </w:instrText>
        </w:r>
        <w:r w:rsidR="00A23758">
          <w:rPr>
            <w:webHidden/>
          </w:rPr>
        </w:r>
        <w:r w:rsidR="00A23758">
          <w:rPr>
            <w:webHidden/>
          </w:rPr>
          <w:fldChar w:fldCharType="separate"/>
        </w:r>
        <w:r w:rsidR="00A23758">
          <w:rPr>
            <w:webHidden/>
          </w:rPr>
          <w:t>104</w:t>
        </w:r>
        <w:r w:rsidR="00A23758">
          <w:rPr>
            <w:webHidden/>
          </w:rPr>
          <w:fldChar w:fldCharType="end"/>
        </w:r>
      </w:hyperlink>
    </w:p>
    <w:p w14:paraId="6FD99916" w14:textId="4B25CB13" w:rsidR="00A23758" w:rsidRDefault="003A7DFD">
      <w:pPr>
        <w:pStyle w:val="TableofFigures"/>
        <w:rPr>
          <w:rFonts w:asciiTheme="minorHAnsi" w:eastAsiaTheme="minorEastAsia" w:hAnsiTheme="minorHAnsi" w:cstheme="minorBidi"/>
          <w:snapToGrid/>
          <w:szCs w:val="22"/>
        </w:rPr>
      </w:pPr>
      <w:hyperlink w:anchor="_Toc41525502" w:history="1">
        <w:r w:rsidR="00A23758" w:rsidRPr="00026A32">
          <w:rPr>
            <w:rStyle w:val="Hyperlink"/>
          </w:rPr>
          <w:t>Figure 3</w:t>
        </w:r>
        <w:r w:rsidR="00A23758" w:rsidRPr="00026A32">
          <w:rPr>
            <w:rStyle w:val="Hyperlink"/>
          </w:rPr>
          <w:noBreakHyphen/>
          <w:t>1</w:t>
        </w:r>
        <w:r w:rsidR="0093266F">
          <w:rPr>
            <w:rStyle w:val="Hyperlink"/>
          </w:rPr>
          <w:t>1</w:t>
        </w:r>
        <w:r w:rsidR="00E0461D">
          <w:rPr>
            <w:rStyle w:val="Hyperlink"/>
          </w:rPr>
          <w:t>6</w:t>
        </w:r>
        <w:r w:rsidR="00A23758" w:rsidRPr="00026A32">
          <w:rPr>
            <w:rStyle w:val="Hyperlink"/>
          </w:rPr>
          <w:t>. Left-hand cutoffs (dashed lines), Alfvén resonances (dot-dashed lines), and ion cyclotron resonances (solid lines) as a function of ne and |B| for (a) 30 cm long and (b) 25 cm long antennas.</w:t>
        </w:r>
        <w:r w:rsidR="00A23758">
          <w:rPr>
            <w:webHidden/>
          </w:rPr>
          <w:tab/>
        </w:r>
        <w:r w:rsidR="00A23758">
          <w:rPr>
            <w:webHidden/>
          </w:rPr>
          <w:fldChar w:fldCharType="begin"/>
        </w:r>
        <w:r w:rsidR="00A23758">
          <w:rPr>
            <w:webHidden/>
          </w:rPr>
          <w:instrText xml:space="preserve"> PAGEREF _Toc41525502 \h </w:instrText>
        </w:r>
        <w:r w:rsidR="00A23758">
          <w:rPr>
            <w:webHidden/>
          </w:rPr>
        </w:r>
        <w:r w:rsidR="00A23758">
          <w:rPr>
            <w:webHidden/>
          </w:rPr>
          <w:fldChar w:fldCharType="separate"/>
        </w:r>
        <w:r w:rsidR="00A23758">
          <w:rPr>
            <w:webHidden/>
          </w:rPr>
          <w:t>105</w:t>
        </w:r>
        <w:r w:rsidR="00A23758">
          <w:rPr>
            <w:webHidden/>
          </w:rPr>
          <w:fldChar w:fldCharType="end"/>
        </w:r>
      </w:hyperlink>
    </w:p>
    <w:p w14:paraId="09D2C433" w14:textId="1EF16D6D" w:rsidR="00A23758" w:rsidRDefault="003A7DFD">
      <w:pPr>
        <w:pStyle w:val="TableofFigures"/>
      </w:pPr>
      <w:hyperlink w:anchor="_Toc41525503" w:history="1">
        <w:r w:rsidR="00A23758" w:rsidRPr="00026A32">
          <w:rPr>
            <w:rStyle w:val="Hyperlink"/>
          </w:rPr>
          <w:t>Figure 3</w:t>
        </w:r>
        <w:r w:rsidR="00A23758" w:rsidRPr="00026A32">
          <w:rPr>
            <w:rStyle w:val="Hyperlink"/>
          </w:rPr>
          <w:noBreakHyphen/>
          <w:t>1</w:t>
        </w:r>
        <w:r w:rsidR="0093266F">
          <w:rPr>
            <w:rStyle w:val="Hyperlink"/>
          </w:rPr>
          <w:t>1</w:t>
        </w:r>
        <w:r w:rsidR="00E0461D">
          <w:rPr>
            <w:rStyle w:val="Hyperlink"/>
          </w:rPr>
          <w:t>7</w:t>
        </w:r>
        <w:r w:rsidR="00A23758" w:rsidRPr="00026A32">
          <w:rPr>
            <w:rStyle w:val="Hyperlink"/>
          </w:rPr>
          <w:t xml:space="preserve">. (a) net power, (b) resistive load, (c) power to target, and (d) central heat flux vs. |B| at the ICH antenna, (e) radial </w:t>
        </w:r>
        <w:r w:rsidR="00A23758" w:rsidRPr="00026A32">
          <w:rPr>
            <w:rStyle w:val="Hyperlink"/>
            <w:i/>
          </w:rPr>
          <w:t>n</w:t>
        </w:r>
        <w:r w:rsidR="00A23758" w:rsidRPr="00026A32">
          <w:rPr>
            <w:rStyle w:val="Hyperlink"/>
            <w:i/>
            <w:vertAlign w:val="subscript"/>
          </w:rPr>
          <w:t>e</w:t>
        </w:r>
        <w:r w:rsidR="00A23758" w:rsidRPr="00026A32">
          <w:rPr>
            <w:rStyle w:val="Hyperlink"/>
            <w:vertAlign w:val="subscript"/>
          </w:rPr>
          <w:t xml:space="preserve"> </w:t>
        </w:r>
        <w:r w:rsidR="00A23758" w:rsidRPr="00026A32">
          <w:rPr>
            <w:rStyle w:val="Hyperlink"/>
          </w:rPr>
          <w:t>profiles assumed in ANTENA, and (f) calculated resistive loading.</w:t>
        </w:r>
        <w:r w:rsidR="00A23758">
          <w:rPr>
            <w:webHidden/>
          </w:rPr>
          <w:tab/>
        </w:r>
        <w:r w:rsidR="00A23758">
          <w:rPr>
            <w:webHidden/>
          </w:rPr>
          <w:fldChar w:fldCharType="begin"/>
        </w:r>
        <w:r w:rsidR="00A23758">
          <w:rPr>
            <w:webHidden/>
          </w:rPr>
          <w:instrText xml:space="preserve"> PAGEREF _Toc41525503 \h </w:instrText>
        </w:r>
        <w:r w:rsidR="00A23758">
          <w:rPr>
            <w:webHidden/>
          </w:rPr>
        </w:r>
        <w:r w:rsidR="00A23758">
          <w:rPr>
            <w:webHidden/>
          </w:rPr>
          <w:fldChar w:fldCharType="separate"/>
        </w:r>
        <w:r w:rsidR="00A23758">
          <w:rPr>
            <w:webHidden/>
          </w:rPr>
          <w:t>106</w:t>
        </w:r>
        <w:r w:rsidR="00A23758">
          <w:rPr>
            <w:webHidden/>
          </w:rPr>
          <w:fldChar w:fldCharType="end"/>
        </w:r>
      </w:hyperlink>
    </w:p>
    <w:p w14:paraId="72F680C5" w14:textId="202D4240" w:rsidR="00F359C8" w:rsidRPr="00F359C8" w:rsidRDefault="00F359C8" w:rsidP="00F359C8">
      <w:pPr>
        <w:pStyle w:val="TableofFigures"/>
        <w:rPr>
          <w:rStyle w:val="Hyperlink"/>
          <w:rFonts w:asciiTheme="minorHAnsi" w:eastAsiaTheme="minorEastAsia" w:hAnsiTheme="minorHAnsi" w:cstheme="minorBidi"/>
          <w:snapToGrid/>
          <w:szCs w:val="22"/>
        </w:rPr>
      </w:pPr>
      <w:r>
        <w:fldChar w:fldCharType="begin"/>
      </w:r>
      <w:r>
        <w:instrText xml:space="preserve"> HYPERLINK  \l "OLE_LINK126" </w:instrText>
      </w:r>
      <w:r>
        <w:fldChar w:fldCharType="separate"/>
      </w:r>
      <w:r w:rsidRPr="00F359C8">
        <w:rPr>
          <w:rStyle w:val="Hyperlink"/>
        </w:rPr>
        <w:t>Figure 3</w:t>
      </w:r>
      <w:r w:rsidRPr="00F359C8">
        <w:rPr>
          <w:rStyle w:val="Hyperlink"/>
        </w:rPr>
        <w:noBreakHyphen/>
        <w:t>1</w:t>
      </w:r>
      <w:r w:rsidR="0093266F">
        <w:rPr>
          <w:rStyle w:val="Hyperlink"/>
        </w:rPr>
        <w:t>1</w:t>
      </w:r>
      <w:r w:rsidR="00E0461D">
        <w:rPr>
          <w:rStyle w:val="Hyperlink"/>
        </w:rPr>
        <w:t>8</w:t>
      </w:r>
      <w:r w:rsidRPr="00F359C8">
        <w:rPr>
          <w:rStyle w:val="Hyperlink"/>
        </w:rPr>
        <w:t>. ANTENA 1-D radial dispersion relation.</w:t>
      </w:r>
      <w:r w:rsidRPr="00F359C8">
        <w:rPr>
          <w:rStyle w:val="Hyperlink"/>
          <w:webHidden/>
        </w:rPr>
        <w:tab/>
      </w:r>
      <w:r w:rsidRPr="00F359C8">
        <w:rPr>
          <w:rStyle w:val="Hyperlink"/>
          <w:webHidden/>
        </w:rPr>
        <w:fldChar w:fldCharType="begin"/>
      </w:r>
      <w:r w:rsidRPr="00F359C8">
        <w:rPr>
          <w:rStyle w:val="Hyperlink"/>
          <w:webHidden/>
        </w:rPr>
        <w:instrText xml:space="preserve"> PAGEREF _Toc41525503 \h </w:instrText>
      </w:r>
      <w:r w:rsidRPr="00F359C8">
        <w:rPr>
          <w:rStyle w:val="Hyperlink"/>
          <w:webHidden/>
        </w:rPr>
      </w:r>
      <w:r w:rsidRPr="00F359C8">
        <w:rPr>
          <w:rStyle w:val="Hyperlink"/>
          <w:webHidden/>
        </w:rPr>
        <w:fldChar w:fldCharType="separate"/>
      </w:r>
      <w:r w:rsidRPr="00F359C8">
        <w:rPr>
          <w:rStyle w:val="Hyperlink"/>
          <w:webHidden/>
        </w:rPr>
        <w:t>106</w:t>
      </w:r>
      <w:r w:rsidRPr="00F359C8">
        <w:rPr>
          <w:rStyle w:val="Hyperlink"/>
          <w:webHidden/>
        </w:rPr>
        <w:fldChar w:fldCharType="end"/>
      </w:r>
    </w:p>
    <w:p w14:paraId="572CF66C" w14:textId="2CD0E19F" w:rsidR="00F359C8" w:rsidRPr="00F359C8" w:rsidRDefault="00F359C8" w:rsidP="00CE4802">
      <w:pPr>
        <w:pStyle w:val="TableofFigures"/>
        <w:rPr>
          <w:rFonts w:eastAsiaTheme="minorEastAsia"/>
        </w:rPr>
      </w:pPr>
      <w:r>
        <w:fldChar w:fldCharType="end"/>
      </w:r>
      <w:hyperlink w:anchor="OLE_LINK127" w:history="1">
        <w:r w:rsidR="00CE4802" w:rsidRPr="00CE4802">
          <w:rPr>
            <w:rStyle w:val="Hyperlink"/>
          </w:rPr>
          <w:t>Figure 3</w:t>
        </w:r>
        <w:r w:rsidR="00CE4802" w:rsidRPr="00CE4802">
          <w:rPr>
            <w:rStyle w:val="Hyperlink"/>
          </w:rPr>
          <w:noBreakHyphen/>
          <w:t>1</w:t>
        </w:r>
        <w:r w:rsidR="0093266F">
          <w:rPr>
            <w:rStyle w:val="Hyperlink"/>
          </w:rPr>
          <w:t>1</w:t>
        </w:r>
        <w:r w:rsidR="00E0461D">
          <w:rPr>
            <w:rStyle w:val="Hyperlink"/>
          </w:rPr>
          <w:t>9</w:t>
        </w:r>
        <w:r w:rsidR="00CE4802" w:rsidRPr="00CE4802">
          <w:rPr>
            <w:rStyle w:val="Hyperlink"/>
          </w:rPr>
          <w:t>. ANTENA RF electric field profiles for three different antenna geometries.</w:t>
        </w:r>
        <w:r w:rsidR="00CE4802" w:rsidRPr="00CE4802">
          <w:rPr>
            <w:rStyle w:val="Hyperlink"/>
            <w:webHidden/>
          </w:rPr>
          <w:tab/>
        </w:r>
        <w:r w:rsidR="00CE4802" w:rsidRPr="00CE4802">
          <w:rPr>
            <w:rStyle w:val="Hyperlink"/>
            <w:webHidden/>
          </w:rPr>
          <w:fldChar w:fldCharType="begin"/>
        </w:r>
        <w:r w:rsidR="00CE4802" w:rsidRPr="00CE4802">
          <w:rPr>
            <w:rStyle w:val="Hyperlink"/>
            <w:webHidden/>
          </w:rPr>
          <w:instrText xml:space="preserve"> PAGEREF _Toc41525503 \h </w:instrText>
        </w:r>
        <w:r w:rsidR="00CE4802" w:rsidRPr="00CE4802">
          <w:rPr>
            <w:rStyle w:val="Hyperlink"/>
            <w:webHidden/>
          </w:rPr>
        </w:r>
        <w:r w:rsidR="00CE4802" w:rsidRPr="00CE4802">
          <w:rPr>
            <w:rStyle w:val="Hyperlink"/>
            <w:webHidden/>
          </w:rPr>
          <w:fldChar w:fldCharType="separate"/>
        </w:r>
        <w:r w:rsidR="00CE4802" w:rsidRPr="00CE4802">
          <w:rPr>
            <w:rStyle w:val="Hyperlink"/>
            <w:webHidden/>
          </w:rPr>
          <w:t>106</w:t>
        </w:r>
        <w:r w:rsidR="00CE4802" w:rsidRPr="00CE4802">
          <w:rPr>
            <w:rStyle w:val="Hyperlink"/>
            <w:webHidden/>
          </w:rPr>
          <w:fldChar w:fldCharType="end"/>
        </w:r>
      </w:hyperlink>
    </w:p>
    <w:p w14:paraId="75BD9EE2" w14:textId="31F77B04" w:rsidR="00A23758" w:rsidRDefault="003A7DFD">
      <w:pPr>
        <w:pStyle w:val="TableofFigures"/>
        <w:rPr>
          <w:rFonts w:asciiTheme="minorHAnsi" w:eastAsiaTheme="minorEastAsia" w:hAnsiTheme="minorHAnsi" w:cstheme="minorBidi"/>
          <w:snapToGrid/>
          <w:szCs w:val="22"/>
        </w:rPr>
      </w:pPr>
      <w:hyperlink w:anchor="_Toc41525504" w:history="1">
        <w:r w:rsidR="00A23758" w:rsidRPr="00026A32">
          <w:rPr>
            <w:rStyle w:val="Hyperlink"/>
          </w:rPr>
          <w:t>Figure 3</w:t>
        </w:r>
        <w:r w:rsidR="00A23758" w:rsidRPr="00026A32">
          <w:rPr>
            <w:rStyle w:val="Hyperlink"/>
          </w:rPr>
          <w:noBreakHyphen/>
          <w:t>1</w:t>
        </w:r>
        <w:r w:rsidR="00E0461D">
          <w:rPr>
            <w:rStyle w:val="Hyperlink"/>
          </w:rPr>
          <w:t>20</w:t>
        </w:r>
        <w:r w:rsidR="00A23758" w:rsidRPr="00026A32">
          <w:rPr>
            <w:rStyle w:val="Hyperlink"/>
          </w:rPr>
          <w:t>. Schematic of the ICH geometry used in COMSOL for the simulation. The YZ plane is shown and the ICH antenna, coaxial feed, antenna ground, and antenna feed are labeled. The antenna and feeds are depicted by the gold colored parts in the figure, while the alumina window is dark gray, and the plasma is pink. Vacuum boundaries are indicated by gray lines, outside of which is modeled as perfect electrical conductor. An oblique view of the model is shown at the lower right.</w:t>
        </w:r>
        <w:r w:rsidR="00A23758">
          <w:rPr>
            <w:webHidden/>
          </w:rPr>
          <w:tab/>
        </w:r>
        <w:r w:rsidR="00A23758">
          <w:rPr>
            <w:webHidden/>
          </w:rPr>
          <w:fldChar w:fldCharType="begin"/>
        </w:r>
        <w:r w:rsidR="00A23758">
          <w:rPr>
            <w:webHidden/>
          </w:rPr>
          <w:instrText xml:space="preserve"> PAGEREF _Toc41525504 \h </w:instrText>
        </w:r>
        <w:r w:rsidR="00A23758">
          <w:rPr>
            <w:webHidden/>
          </w:rPr>
        </w:r>
        <w:r w:rsidR="00A23758">
          <w:rPr>
            <w:webHidden/>
          </w:rPr>
          <w:fldChar w:fldCharType="separate"/>
        </w:r>
        <w:r w:rsidR="00A23758">
          <w:rPr>
            <w:webHidden/>
          </w:rPr>
          <w:t>107</w:t>
        </w:r>
        <w:r w:rsidR="00A23758">
          <w:rPr>
            <w:webHidden/>
          </w:rPr>
          <w:fldChar w:fldCharType="end"/>
        </w:r>
      </w:hyperlink>
    </w:p>
    <w:p w14:paraId="06853373" w14:textId="219646AA" w:rsidR="00A23758" w:rsidRDefault="003A7DFD">
      <w:pPr>
        <w:pStyle w:val="TableofFigures"/>
        <w:rPr>
          <w:rFonts w:asciiTheme="minorHAnsi" w:eastAsiaTheme="minorEastAsia" w:hAnsiTheme="minorHAnsi" w:cstheme="minorBidi"/>
          <w:snapToGrid/>
          <w:szCs w:val="22"/>
        </w:rPr>
      </w:pPr>
      <w:hyperlink w:anchor="_Toc41525505" w:history="1">
        <w:r w:rsidR="00A23758" w:rsidRPr="00026A32">
          <w:rPr>
            <w:rStyle w:val="Hyperlink"/>
          </w:rPr>
          <w:t>Figure 3</w:t>
        </w:r>
        <w:r w:rsidR="00A23758" w:rsidRPr="00026A32">
          <w:rPr>
            <w:rStyle w:val="Hyperlink"/>
          </w:rPr>
          <w:noBreakHyphen/>
          <w:t>1</w:t>
        </w:r>
        <w:r w:rsidR="005949AB">
          <w:rPr>
            <w:rStyle w:val="Hyperlink"/>
          </w:rPr>
          <w:t>2</w:t>
        </w:r>
        <w:r w:rsidR="00E0461D">
          <w:rPr>
            <w:rStyle w:val="Hyperlink"/>
          </w:rPr>
          <w:t>1</w:t>
        </w:r>
        <w:r w:rsidR="00A23758" w:rsidRPr="00026A32">
          <w:rPr>
            <w:rStyle w:val="Hyperlink"/>
          </w:rPr>
          <w:t>. YZ plane contours of the normalized RF power absorption in the plasma by electrons only (top), ions only (middle), and by both ions and electrons (bottom) for T</w:t>
        </w:r>
        <w:r w:rsidR="00A23758" w:rsidRPr="00026A32">
          <w:rPr>
            <w:rStyle w:val="Hyperlink"/>
            <w:vertAlign w:val="subscript"/>
          </w:rPr>
          <w:t>e</w:t>
        </w:r>
        <w:r w:rsidR="00A23758" w:rsidRPr="00026A32">
          <w:rPr>
            <w:rStyle w:val="Hyperlink"/>
          </w:rPr>
          <w:t xml:space="preserve">= 2.1 eV. Locations of the Alfven resonance </w:t>
        </w:r>
        <m:oMath>
          <m:r>
            <m:rPr>
              <m:sty m:val="bi"/>
            </m:rPr>
            <w:rPr>
              <w:rStyle w:val="Hyperlink"/>
              <w:rFonts w:ascii="Cambria Math" w:hAnsi="Cambria Math"/>
            </w:rPr>
            <m:t>k</m:t>
          </m:r>
          <m:r>
            <w:rPr>
              <w:rStyle w:val="Hyperlink"/>
              <w:rFonts w:ascii="Cambria Math" w:hAnsi="Cambria Math"/>
            </w:rPr>
            <m:t>∥</m:t>
          </m:r>
          <m:r>
            <m:rPr>
              <m:sty m:val="bi"/>
            </m:rPr>
            <w:rPr>
              <w:rStyle w:val="Hyperlink"/>
              <w:rFonts w:ascii="Cambria Math" w:hAnsi="Cambria Math"/>
            </w:rPr>
            <m:t>2</m:t>
          </m:r>
          <m:r>
            <w:rPr>
              <w:rStyle w:val="Hyperlink"/>
              <w:rFonts w:ascii="Cambria Math" w:hAnsi="Cambria Math"/>
            </w:rPr>
            <m:t>=</m:t>
          </m:r>
          <m:r>
            <m:rPr>
              <m:sty m:val="bi"/>
            </m:rPr>
            <w:rPr>
              <w:rStyle w:val="Hyperlink"/>
              <w:rFonts w:ascii="Cambria Math" w:hAnsi="Cambria Math"/>
            </w:rPr>
            <m:t>20</m:t>
          </m:r>
          <m:r>
            <w:rPr>
              <w:rStyle w:val="Hyperlink"/>
              <w:rFonts w:ascii="Cambria Math" w:hAnsi="Cambria Math"/>
            </w:rPr>
            <m:t xml:space="preserve"> </m:t>
          </m:r>
          <m:r>
            <m:rPr>
              <m:sty m:val="bi"/>
            </m:rPr>
            <w:rPr>
              <w:rStyle w:val="Hyperlink"/>
              <w:rFonts w:ascii="Cambria Math" w:hAnsi="Cambria Math"/>
            </w:rPr>
            <m:t>m</m:t>
          </m:r>
          <m:r>
            <w:rPr>
              <w:rStyle w:val="Hyperlink"/>
              <w:rFonts w:ascii="Cambria Math" w:hAnsi="Cambria Math"/>
            </w:rPr>
            <m:t>-</m:t>
          </m:r>
          <m:r>
            <m:rPr>
              <m:sty m:val="bi"/>
            </m:rPr>
            <w:rPr>
              <w:rStyle w:val="Hyperlink"/>
              <w:rFonts w:ascii="Cambria Math" w:hAnsi="Cambria Math"/>
            </w:rPr>
            <m:t>12</m:t>
          </m:r>
          <m:r>
            <w:rPr>
              <w:rStyle w:val="Hyperlink"/>
              <w:rFonts w:ascii="Cambria Math" w:hAnsi="Cambria Math"/>
            </w:rPr>
            <m:t>=</m:t>
          </m:r>
          <m:r>
            <m:rPr>
              <m:sty m:val="bi"/>
            </m:rPr>
            <w:rPr>
              <w:rStyle w:val="Hyperlink"/>
              <w:rFonts w:ascii="Cambria Math" w:hAnsi="Cambria Math"/>
            </w:rPr>
            <m:t>k</m:t>
          </m:r>
          <m:r>
            <m:rPr>
              <m:sty m:val="bi"/>
            </m:rPr>
            <w:rPr>
              <w:rStyle w:val="Hyperlink"/>
              <w:rFonts w:ascii="Cambria Math" w:hAnsi="Cambria Math"/>
            </w:rPr>
            <m:t>02</m:t>
          </m:r>
          <m:r>
            <m:rPr>
              <m:sty m:val="bi"/>
            </m:rPr>
            <w:rPr>
              <w:rStyle w:val="Hyperlink"/>
              <w:rFonts w:ascii="Cambria Math" w:hAnsi="Cambria Math"/>
            </w:rPr>
            <m:t>S</m:t>
          </m:r>
          <m:r>
            <w:rPr>
              <w:rStyle w:val="Hyperlink"/>
              <w:rFonts w:ascii="Cambria Math" w:hAnsi="Cambria Math"/>
            </w:rPr>
            <m:t xml:space="preserve"> </m:t>
          </m:r>
        </m:oMath>
        <w:r w:rsidR="00A23758" w:rsidRPr="00026A32">
          <w:rPr>
            <w:rStyle w:val="Hyperlink"/>
          </w:rPr>
          <w:t>are depicted by the red line, while locations of the fundamental ion cyclotron resonance</w:t>
        </w:r>
        <w:r w:rsidR="00A23758" w:rsidRPr="00026A32">
          <w:rPr>
            <w:rStyle w:val="Hyperlink"/>
            <w:vertAlign w:val="subscript"/>
          </w:rPr>
          <w:t xml:space="preserve"> </w:t>
        </w:r>
        <w:r w:rsidR="00A23758" w:rsidRPr="00026A32">
          <w:rPr>
            <w:rStyle w:val="Hyperlink"/>
          </w:rPr>
          <w:t>are depicted by the</w:t>
        </w:r>
        <w:r w:rsidR="00A23758" w:rsidRPr="00026A32">
          <w:rPr>
            <w:rStyle w:val="Hyperlink"/>
            <w:vertAlign w:val="subscript"/>
          </w:rPr>
          <w:t xml:space="preserve"> </w:t>
        </w:r>
        <w:r w:rsidR="00A23758" w:rsidRPr="00026A32">
          <w:rPr>
            <w:rStyle w:val="Hyperlink"/>
          </w:rPr>
          <w:t>green lines.</w:t>
        </w:r>
        <w:r w:rsidR="00A23758">
          <w:rPr>
            <w:webHidden/>
          </w:rPr>
          <w:tab/>
        </w:r>
        <w:r w:rsidR="00A23758">
          <w:rPr>
            <w:webHidden/>
          </w:rPr>
          <w:fldChar w:fldCharType="begin"/>
        </w:r>
        <w:r w:rsidR="00A23758">
          <w:rPr>
            <w:webHidden/>
          </w:rPr>
          <w:instrText xml:space="preserve"> PAGEREF _Toc41525505 \h </w:instrText>
        </w:r>
        <w:r w:rsidR="00A23758">
          <w:rPr>
            <w:webHidden/>
          </w:rPr>
        </w:r>
        <w:r w:rsidR="00A23758">
          <w:rPr>
            <w:webHidden/>
          </w:rPr>
          <w:fldChar w:fldCharType="separate"/>
        </w:r>
        <w:r w:rsidR="00A23758">
          <w:rPr>
            <w:webHidden/>
          </w:rPr>
          <w:t>108</w:t>
        </w:r>
        <w:r w:rsidR="00A23758">
          <w:rPr>
            <w:webHidden/>
          </w:rPr>
          <w:fldChar w:fldCharType="end"/>
        </w:r>
      </w:hyperlink>
    </w:p>
    <w:p w14:paraId="3F137342" w14:textId="314C706E" w:rsidR="00A23758" w:rsidRDefault="003A7DFD">
      <w:pPr>
        <w:pStyle w:val="TableofFigures"/>
        <w:rPr>
          <w:rFonts w:asciiTheme="minorHAnsi" w:eastAsiaTheme="minorEastAsia" w:hAnsiTheme="minorHAnsi" w:cstheme="minorBidi"/>
          <w:snapToGrid/>
          <w:szCs w:val="22"/>
        </w:rPr>
      </w:pPr>
      <w:hyperlink w:anchor="_Toc41525506" w:history="1">
        <w:r w:rsidR="00A23758" w:rsidRPr="00026A32">
          <w:rPr>
            <w:rStyle w:val="Hyperlink"/>
          </w:rPr>
          <w:t>Figure 3</w:t>
        </w:r>
        <w:r w:rsidR="00A23758" w:rsidRPr="00026A32">
          <w:rPr>
            <w:rStyle w:val="Hyperlink"/>
          </w:rPr>
          <w:noBreakHyphen/>
          <w:t>1</w:t>
        </w:r>
        <w:r w:rsidR="0093266F">
          <w:rPr>
            <w:rStyle w:val="Hyperlink"/>
          </w:rPr>
          <w:t>2</w:t>
        </w:r>
        <w:r w:rsidR="00E0461D">
          <w:rPr>
            <w:rStyle w:val="Hyperlink"/>
          </w:rPr>
          <w:t>2</w:t>
        </w:r>
        <w:r w:rsidR="00A23758" w:rsidRPr="00026A32">
          <w:rPr>
            <w:rStyle w:val="Hyperlink"/>
          </w:rPr>
          <w:t xml:space="preserve">. (Left) Integrated core power deposition for ions and electrons (black squares), ions only (green circles), and electrons only (red diamonds) normalized to total power deposited in the simulation domain as function of </w:t>
        </w:r>
        <w:r w:rsidR="00A23758" w:rsidRPr="00026A32">
          <w:rPr>
            <w:rStyle w:val="Hyperlink"/>
            <w:i/>
          </w:rPr>
          <w:t>T</w:t>
        </w:r>
        <w:r w:rsidR="00A23758" w:rsidRPr="00026A32">
          <w:rPr>
            <w:rStyle w:val="Hyperlink"/>
            <w:i/>
            <w:vertAlign w:val="subscript"/>
          </w:rPr>
          <w:t>e</w:t>
        </w:r>
        <w:r w:rsidR="00A23758" w:rsidRPr="00026A32">
          <w:rPr>
            <w:rStyle w:val="Hyperlink"/>
          </w:rPr>
          <w:t>. (Right) Integrated core power deposition plotted as a function of electron density in the edge (n</w:t>
        </w:r>
        <w:r w:rsidR="00A23758" w:rsidRPr="00026A32">
          <w:rPr>
            <w:rStyle w:val="Hyperlink"/>
            <w:vertAlign w:val="subscript"/>
          </w:rPr>
          <w:t>e edge</w:t>
        </w:r>
        <w:r w:rsidR="00A23758" w:rsidRPr="00026A32">
          <w:rPr>
            <w:rStyle w:val="Hyperlink"/>
          </w:rPr>
          <w:t>) for T</w:t>
        </w:r>
        <w:r w:rsidR="00A23758" w:rsidRPr="00026A32">
          <w:rPr>
            <w:rStyle w:val="Hyperlink"/>
            <w:vertAlign w:val="subscript"/>
          </w:rPr>
          <w:t>e</w:t>
        </w:r>
        <w:r w:rsidR="00A23758" w:rsidRPr="00026A32">
          <w:rPr>
            <w:rStyle w:val="Hyperlink"/>
          </w:rPr>
          <w:t xml:space="preserve"> = 5 eV.</w:t>
        </w:r>
        <w:r w:rsidR="00A23758">
          <w:rPr>
            <w:webHidden/>
          </w:rPr>
          <w:tab/>
        </w:r>
        <w:r w:rsidR="00A23758">
          <w:rPr>
            <w:webHidden/>
          </w:rPr>
          <w:fldChar w:fldCharType="begin"/>
        </w:r>
        <w:r w:rsidR="00A23758">
          <w:rPr>
            <w:webHidden/>
          </w:rPr>
          <w:instrText xml:space="preserve"> PAGEREF _Toc41525506 \h </w:instrText>
        </w:r>
        <w:r w:rsidR="00A23758">
          <w:rPr>
            <w:webHidden/>
          </w:rPr>
        </w:r>
        <w:r w:rsidR="00A23758">
          <w:rPr>
            <w:webHidden/>
          </w:rPr>
          <w:fldChar w:fldCharType="separate"/>
        </w:r>
        <w:r w:rsidR="00A23758">
          <w:rPr>
            <w:webHidden/>
          </w:rPr>
          <w:t>109</w:t>
        </w:r>
        <w:r w:rsidR="00A23758">
          <w:rPr>
            <w:webHidden/>
          </w:rPr>
          <w:fldChar w:fldCharType="end"/>
        </w:r>
      </w:hyperlink>
    </w:p>
    <w:p w14:paraId="68397275" w14:textId="336E7F7B" w:rsidR="00A23758" w:rsidRDefault="003A7DFD">
      <w:pPr>
        <w:pStyle w:val="TableofFigures"/>
      </w:pPr>
      <w:hyperlink w:anchor="_Toc41525507" w:history="1">
        <w:r w:rsidR="00A23758" w:rsidRPr="00026A32">
          <w:rPr>
            <w:rStyle w:val="Hyperlink"/>
          </w:rPr>
          <w:t>Figure 3</w:t>
        </w:r>
        <w:r w:rsidR="00A23758" w:rsidRPr="00026A32">
          <w:rPr>
            <w:rStyle w:val="Hyperlink"/>
          </w:rPr>
          <w:noBreakHyphen/>
          <w:t>1</w:t>
        </w:r>
        <w:r w:rsidR="0093266F">
          <w:rPr>
            <w:rStyle w:val="Hyperlink"/>
          </w:rPr>
          <w:t>2</w:t>
        </w:r>
        <w:r w:rsidR="00E0461D">
          <w:rPr>
            <w:rStyle w:val="Hyperlink"/>
          </w:rPr>
          <w:t>3</w:t>
        </w:r>
        <w:r w:rsidR="00A23758" w:rsidRPr="00026A32">
          <w:rPr>
            <w:rStyle w:val="Hyperlink"/>
          </w:rPr>
          <w:t>. Comparison of pulses with and without ICH heating a) and b): 2D heat flux at the target measured with IR without and with ICH respectively, c) black: central heat flux with helicon only, blue: same quantity with ICH between 4.35 and 4.6 s.</w:t>
        </w:r>
        <w:r w:rsidR="00A23758">
          <w:rPr>
            <w:webHidden/>
          </w:rPr>
          <w:tab/>
        </w:r>
        <w:r w:rsidR="00A23758">
          <w:rPr>
            <w:webHidden/>
          </w:rPr>
          <w:fldChar w:fldCharType="begin"/>
        </w:r>
        <w:r w:rsidR="00A23758">
          <w:rPr>
            <w:webHidden/>
          </w:rPr>
          <w:instrText xml:space="preserve"> PAGEREF _Toc41525507 \h </w:instrText>
        </w:r>
        <w:r w:rsidR="00A23758">
          <w:rPr>
            <w:webHidden/>
          </w:rPr>
        </w:r>
        <w:r w:rsidR="00A23758">
          <w:rPr>
            <w:webHidden/>
          </w:rPr>
          <w:fldChar w:fldCharType="separate"/>
        </w:r>
        <w:r w:rsidR="00A23758">
          <w:rPr>
            <w:webHidden/>
          </w:rPr>
          <w:t>109</w:t>
        </w:r>
        <w:r w:rsidR="00A23758">
          <w:rPr>
            <w:webHidden/>
          </w:rPr>
          <w:fldChar w:fldCharType="end"/>
        </w:r>
      </w:hyperlink>
    </w:p>
    <w:p w14:paraId="501D4C13" w14:textId="0250DA96" w:rsidR="0036518C" w:rsidRDefault="003A7DFD" w:rsidP="0036518C">
      <w:pPr>
        <w:pStyle w:val="TableofFigures"/>
        <w:rPr>
          <w:rFonts w:asciiTheme="minorHAnsi" w:eastAsiaTheme="minorEastAsia" w:hAnsiTheme="minorHAnsi" w:cstheme="minorBidi"/>
          <w:snapToGrid/>
          <w:szCs w:val="22"/>
        </w:rPr>
      </w:pPr>
      <w:hyperlink w:anchor="OLE_LINK123" w:history="1">
        <w:r w:rsidR="0036518C" w:rsidRPr="00026A32">
          <w:rPr>
            <w:rStyle w:val="Hyperlink"/>
          </w:rPr>
          <w:t>Figure 3</w:t>
        </w:r>
        <w:r w:rsidR="0036518C" w:rsidRPr="00026A32">
          <w:rPr>
            <w:rStyle w:val="Hyperlink"/>
          </w:rPr>
          <w:noBreakHyphen/>
          <w:t>1</w:t>
        </w:r>
        <w:r w:rsidR="0036518C">
          <w:rPr>
            <w:rStyle w:val="Hyperlink"/>
          </w:rPr>
          <w:t>2</w:t>
        </w:r>
        <w:r w:rsidR="001F3AB0">
          <w:rPr>
            <w:rStyle w:val="Hyperlink"/>
          </w:rPr>
          <w:t>4</w:t>
        </w:r>
        <w:r w:rsidR="0036518C" w:rsidRPr="00026A32">
          <w:rPr>
            <w:rStyle w:val="Hyperlink"/>
          </w:rPr>
          <w:t xml:space="preserve">. </w:t>
        </w:r>
        <w:r w:rsidR="0036518C">
          <w:rPr>
            <w:rStyle w:val="Hyperlink"/>
          </w:rPr>
          <w:t>Comparison between experiment and COMSOL for ICH heating as a function of PS2 current</w:t>
        </w:r>
        <w:r w:rsidR="0036518C" w:rsidRPr="00026A32">
          <w:rPr>
            <w:rStyle w:val="Hyperlink"/>
          </w:rPr>
          <w:t>.</w:t>
        </w:r>
        <w:r w:rsidR="0036518C">
          <w:rPr>
            <w:webHidden/>
          </w:rPr>
          <w:tab/>
        </w:r>
        <w:r w:rsidR="0036518C">
          <w:rPr>
            <w:webHidden/>
          </w:rPr>
          <w:fldChar w:fldCharType="begin"/>
        </w:r>
        <w:r w:rsidR="0036518C">
          <w:rPr>
            <w:webHidden/>
          </w:rPr>
          <w:instrText xml:space="preserve"> PAGEREF _Toc41525509 \h </w:instrText>
        </w:r>
        <w:r w:rsidR="0036518C">
          <w:rPr>
            <w:webHidden/>
          </w:rPr>
        </w:r>
        <w:r w:rsidR="0036518C">
          <w:rPr>
            <w:webHidden/>
          </w:rPr>
          <w:fldChar w:fldCharType="separate"/>
        </w:r>
        <w:r w:rsidR="0036518C">
          <w:rPr>
            <w:webHidden/>
          </w:rPr>
          <w:t>111</w:t>
        </w:r>
        <w:r w:rsidR="0036518C">
          <w:rPr>
            <w:webHidden/>
          </w:rPr>
          <w:fldChar w:fldCharType="end"/>
        </w:r>
      </w:hyperlink>
    </w:p>
    <w:p w14:paraId="44E6CD04" w14:textId="56B8AE6A" w:rsidR="00B67260" w:rsidRPr="00825B64" w:rsidRDefault="00B67260" w:rsidP="00B67260">
      <w:pPr>
        <w:pStyle w:val="TableofFigures"/>
        <w:rPr>
          <w:rStyle w:val="Hyperlink"/>
          <w:rFonts w:asciiTheme="minorHAnsi" w:eastAsiaTheme="minorEastAsia" w:hAnsiTheme="minorHAnsi" w:cstheme="minorBidi"/>
          <w:snapToGrid/>
          <w:szCs w:val="22"/>
        </w:rPr>
      </w:pPr>
      <w:r>
        <w:lastRenderedPageBreak/>
        <w:fldChar w:fldCharType="begin"/>
      </w:r>
      <w:r>
        <w:instrText>HYPERLINK  \l "OLE_LINK124"</w:instrText>
      </w:r>
      <w:r>
        <w:fldChar w:fldCharType="separate"/>
      </w:r>
      <w:r w:rsidRPr="00825B64">
        <w:rPr>
          <w:rStyle w:val="Hyperlink"/>
        </w:rPr>
        <w:t>Figure 3</w:t>
      </w:r>
      <w:r w:rsidRPr="00825B64">
        <w:rPr>
          <w:rStyle w:val="Hyperlink"/>
        </w:rPr>
        <w:noBreakHyphen/>
        <w:t>1</w:t>
      </w:r>
      <w:r>
        <w:rPr>
          <w:rStyle w:val="Hyperlink"/>
        </w:rPr>
        <w:t>2</w:t>
      </w:r>
      <w:r w:rsidR="001F3AB0">
        <w:rPr>
          <w:rStyle w:val="Hyperlink"/>
        </w:rPr>
        <w:t>5</w:t>
      </w:r>
      <w:r w:rsidRPr="00825B64">
        <w:rPr>
          <w:rStyle w:val="Hyperlink"/>
        </w:rPr>
        <w:t>. Left. RF electric field for approximately SW launch. Right. Power absorption for aprpoximately SW launch.</w:t>
      </w:r>
      <w:r w:rsidRPr="00825B64">
        <w:rPr>
          <w:rStyle w:val="Hyperlink"/>
          <w:webHidden/>
        </w:rPr>
        <w:tab/>
      </w:r>
      <w:r w:rsidRPr="00825B64">
        <w:rPr>
          <w:rStyle w:val="Hyperlink"/>
          <w:webHidden/>
        </w:rPr>
        <w:fldChar w:fldCharType="begin"/>
      </w:r>
      <w:r w:rsidRPr="00825B64">
        <w:rPr>
          <w:rStyle w:val="Hyperlink"/>
          <w:webHidden/>
        </w:rPr>
        <w:instrText xml:space="preserve"> PAGEREF _Toc41525509 \h </w:instrText>
      </w:r>
      <w:r w:rsidRPr="00825B64">
        <w:rPr>
          <w:rStyle w:val="Hyperlink"/>
          <w:webHidden/>
        </w:rPr>
      </w:r>
      <w:r w:rsidRPr="00825B64">
        <w:rPr>
          <w:rStyle w:val="Hyperlink"/>
          <w:webHidden/>
        </w:rPr>
        <w:fldChar w:fldCharType="separate"/>
      </w:r>
      <w:r w:rsidRPr="00825B64">
        <w:rPr>
          <w:rStyle w:val="Hyperlink"/>
          <w:webHidden/>
        </w:rPr>
        <w:t>111</w:t>
      </w:r>
      <w:r w:rsidRPr="00825B64">
        <w:rPr>
          <w:rStyle w:val="Hyperlink"/>
          <w:webHidden/>
        </w:rPr>
        <w:fldChar w:fldCharType="end"/>
      </w:r>
    </w:p>
    <w:p w14:paraId="5A673846" w14:textId="7D476B34" w:rsidR="00B67260" w:rsidRPr="00B67260" w:rsidRDefault="00B67260" w:rsidP="00B67260">
      <w:pPr>
        <w:pStyle w:val="TableofFigures"/>
        <w:rPr>
          <w:rFonts w:asciiTheme="minorHAnsi" w:eastAsiaTheme="minorEastAsia" w:hAnsiTheme="minorHAnsi" w:cstheme="minorBidi"/>
          <w:snapToGrid/>
          <w:szCs w:val="22"/>
        </w:rPr>
      </w:pPr>
      <w:r>
        <w:fldChar w:fldCharType="end"/>
      </w:r>
      <w:hyperlink w:anchor="OLE_LINK125" w:history="1">
        <w:r w:rsidRPr="00026A32">
          <w:rPr>
            <w:rStyle w:val="Hyperlink"/>
          </w:rPr>
          <w:t>Figure 3</w:t>
        </w:r>
        <w:r w:rsidRPr="00026A32">
          <w:rPr>
            <w:rStyle w:val="Hyperlink"/>
          </w:rPr>
          <w:noBreakHyphen/>
          <w:t>1</w:t>
        </w:r>
        <w:r>
          <w:rPr>
            <w:rStyle w:val="Hyperlink"/>
          </w:rPr>
          <w:t>2</w:t>
        </w:r>
        <w:r w:rsidR="001F3AB0">
          <w:rPr>
            <w:rStyle w:val="Hyperlink"/>
          </w:rPr>
          <w:t>6</w:t>
        </w:r>
        <w:r w:rsidRPr="00026A32">
          <w:rPr>
            <w:rStyle w:val="Hyperlink"/>
          </w:rPr>
          <w:t xml:space="preserve">. Left. </w:t>
        </w:r>
        <w:r>
          <w:rPr>
            <w:rStyle w:val="Hyperlink"/>
          </w:rPr>
          <w:t>RF electric field for approximately FW launch. Right Power absorption for approximately FW launch</w:t>
        </w:r>
        <w:r w:rsidRPr="00026A32">
          <w:rPr>
            <w:rStyle w:val="Hyperlink"/>
          </w:rPr>
          <w:t>.</w:t>
        </w:r>
        <w:r>
          <w:rPr>
            <w:webHidden/>
          </w:rPr>
          <w:tab/>
        </w:r>
        <w:r>
          <w:rPr>
            <w:webHidden/>
          </w:rPr>
          <w:fldChar w:fldCharType="begin"/>
        </w:r>
        <w:r>
          <w:rPr>
            <w:webHidden/>
          </w:rPr>
          <w:instrText xml:space="preserve"> PAGEREF _Toc41525509 \h </w:instrText>
        </w:r>
        <w:r>
          <w:rPr>
            <w:webHidden/>
          </w:rPr>
        </w:r>
        <w:r>
          <w:rPr>
            <w:webHidden/>
          </w:rPr>
          <w:fldChar w:fldCharType="separate"/>
        </w:r>
        <w:r>
          <w:rPr>
            <w:webHidden/>
          </w:rPr>
          <w:t>111</w:t>
        </w:r>
        <w:r>
          <w:rPr>
            <w:webHidden/>
          </w:rPr>
          <w:fldChar w:fldCharType="end"/>
        </w:r>
      </w:hyperlink>
    </w:p>
    <w:p w14:paraId="168F594D" w14:textId="72737C3E" w:rsidR="00825B64" w:rsidRDefault="003A7DFD" w:rsidP="00825B64">
      <w:pPr>
        <w:pStyle w:val="TableofFigures"/>
        <w:rPr>
          <w:rFonts w:asciiTheme="minorHAnsi" w:eastAsiaTheme="minorEastAsia" w:hAnsiTheme="minorHAnsi" w:cstheme="minorBidi"/>
          <w:snapToGrid/>
          <w:szCs w:val="22"/>
        </w:rPr>
      </w:pPr>
      <w:hyperlink w:anchor="_Toc41525509" w:history="1">
        <w:r w:rsidR="00825B64" w:rsidRPr="00026A32">
          <w:rPr>
            <w:rStyle w:val="Hyperlink"/>
          </w:rPr>
          <w:t>Figure 3</w:t>
        </w:r>
        <w:r w:rsidR="00825B64" w:rsidRPr="00026A32">
          <w:rPr>
            <w:rStyle w:val="Hyperlink"/>
          </w:rPr>
          <w:noBreakHyphen/>
          <w:t>1</w:t>
        </w:r>
        <w:r w:rsidR="0093266F">
          <w:rPr>
            <w:rStyle w:val="Hyperlink"/>
          </w:rPr>
          <w:t>2</w:t>
        </w:r>
        <w:r w:rsidR="001F3AB0">
          <w:rPr>
            <w:rStyle w:val="Hyperlink"/>
          </w:rPr>
          <w:t>7</w:t>
        </w:r>
        <w:r w:rsidR="00825B64" w:rsidRPr="00026A32">
          <w:rPr>
            <w:rStyle w:val="Hyperlink"/>
          </w:rPr>
          <w:t>. Left. Ion temperature as a function of ICH power. Right. Heat flux at target as a function of ICH power.</w:t>
        </w:r>
        <w:r w:rsidR="00825B64">
          <w:rPr>
            <w:webHidden/>
          </w:rPr>
          <w:tab/>
        </w:r>
        <w:r w:rsidR="00825B64">
          <w:rPr>
            <w:webHidden/>
          </w:rPr>
          <w:fldChar w:fldCharType="begin"/>
        </w:r>
        <w:r w:rsidR="00825B64">
          <w:rPr>
            <w:webHidden/>
          </w:rPr>
          <w:instrText xml:space="preserve"> PAGEREF _Toc41525509 \h </w:instrText>
        </w:r>
        <w:r w:rsidR="00825B64">
          <w:rPr>
            <w:webHidden/>
          </w:rPr>
        </w:r>
        <w:r w:rsidR="00825B64">
          <w:rPr>
            <w:webHidden/>
          </w:rPr>
          <w:fldChar w:fldCharType="separate"/>
        </w:r>
        <w:r w:rsidR="00825B64">
          <w:rPr>
            <w:webHidden/>
          </w:rPr>
          <w:t>111</w:t>
        </w:r>
        <w:r w:rsidR="00825B64">
          <w:rPr>
            <w:webHidden/>
          </w:rPr>
          <w:fldChar w:fldCharType="end"/>
        </w:r>
      </w:hyperlink>
    </w:p>
    <w:p w14:paraId="6B4A5A01" w14:textId="51C359AE" w:rsidR="00A23758" w:rsidRDefault="003A7DFD">
      <w:pPr>
        <w:pStyle w:val="TableofFigures"/>
        <w:rPr>
          <w:rFonts w:asciiTheme="minorHAnsi" w:eastAsiaTheme="minorEastAsia" w:hAnsiTheme="minorHAnsi" w:cstheme="minorBidi"/>
          <w:snapToGrid/>
          <w:szCs w:val="22"/>
        </w:rPr>
      </w:pPr>
      <w:hyperlink w:anchor="_Toc41525510" w:history="1">
        <w:r w:rsidR="00A23758" w:rsidRPr="00026A32">
          <w:rPr>
            <w:rStyle w:val="Hyperlink"/>
          </w:rPr>
          <w:t>Figure 3</w:t>
        </w:r>
        <w:r w:rsidR="00A23758" w:rsidRPr="00026A32">
          <w:rPr>
            <w:rStyle w:val="Hyperlink"/>
          </w:rPr>
          <w:noBreakHyphen/>
          <w:t>1</w:t>
        </w:r>
        <w:r w:rsidR="0093266F">
          <w:rPr>
            <w:rStyle w:val="Hyperlink"/>
          </w:rPr>
          <w:t>2</w:t>
        </w:r>
        <w:r w:rsidR="00B67260">
          <w:rPr>
            <w:rStyle w:val="Hyperlink"/>
          </w:rPr>
          <w:t>8</w:t>
        </w:r>
        <w:r w:rsidR="00A23758" w:rsidRPr="00026A32">
          <w:rPr>
            <w:rStyle w:val="Hyperlink"/>
          </w:rPr>
          <w:t>. Top: Core heat flux during operation of helicon only, helicon+ECH, helicon+ICH, and helicon+ICH+ECH as a function of time. Bottom: Helicon, ICH, and ECH power as a function of time.</w:t>
        </w:r>
        <w:r w:rsidR="00A23758">
          <w:rPr>
            <w:webHidden/>
          </w:rPr>
          <w:tab/>
        </w:r>
        <w:r w:rsidR="00A23758">
          <w:rPr>
            <w:webHidden/>
          </w:rPr>
          <w:fldChar w:fldCharType="begin"/>
        </w:r>
        <w:r w:rsidR="00A23758">
          <w:rPr>
            <w:webHidden/>
          </w:rPr>
          <w:instrText xml:space="preserve"> PAGEREF _Toc41525510 \h </w:instrText>
        </w:r>
        <w:r w:rsidR="00A23758">
          <w:rPr>
            <w:webHidden/>
          </w:rPr>
        </w:r>
        <w:r w:rsidR="00A23758">
          <w:rPr>
            <w:webHidden/>
          </w:rPr>
          <w:fldChar w:fldCharType="separate"/>
        </w:r>
        <w:r w:rsidR="00A23758">
          <w:rPr>
            <w:webHidden/>
          </w:rPr>
          <w:t>112</w:t>
        </w:r>
        <w:r w:rsidR="00A23758">
          <w:rPr>
            <w:webHidden/>
          </w:rPr>
          <w:fldChar w:fldCharType="end"/>
        </w:r>
      </w:hyperlink>
    </w:p>
    <w:p w14:paraId="1E6BB6ED" w14:textId="682C6B32" w:rsidR="00A23758" w:rsidRDefault="003A7DFD">
      <w:pPr>
        <w:pStyle w:val="TableofFigures"/>
        <w:rPr>
          <w:rFonts w:asciiTheme="minorHAnsi" w:eastAsiaTheme="minorEastAsia" w:hAnsiTheme="minorHAnsi" w:cstheme="minorBidi"/>
          <w:snapToGrid/>
          <w:szCs w:val="22"/>
        </w:rPr>
      </w:pPr>
      <w:hyperlink w:anchor="_Toc41525511" w:history="1">
        <w:r w:rsidR="00A23758" w:rsidRPr="00026A32">
          <w:rPr>
            <w:rStyle w:val="Hyperlink"/>
          </w:rPr>
          <w:t>Figure 4</w:t>
        </w:r>
        <w:r w:rsidR="00A23758" w:rsidRPr="00026A32">
          <w:rPr>
            <w:rStyle w:val="Hyperlink"/>
          </w:rPr>
          <w:noBreakHyphen/>
          <w:t>1. MWS model of the helicon antenna with double window.</w:t>
        </w:r>
        <w:r w:rsidR="00A23758">
          <w:rPr>
            <w:webHidden/>
          </w:rPr>
          <w:tab/>
        </w:r>
        <w:r w:rsidR="00A23758">
          <w:rPr>
            <w:webHidden/>
          </w:rPr>
          <w:fldChar w:fldCharType="begin"/>
        </w:r>
        <w:r w:rsidR="00A23758">
          <w:rPr>
            <w:webHidden/>
          </w:rPr>
          <w:instrText xml:space="preserve"> PAGEREF _Toc41525511 \h </w:instrText>
        </w:r>
        <w:r w:rsidR="00A23758">
          <w:rPr>
            <w:webHidden/>
          </w:rPr>
        </w:r>
        <w:r w:rsidR="00A23758">
          <w:rPr>
            <w:webHidden/>
          </w:rPr>
          <w:fldChar w:fldCharType="separate"/>
        </w:r>
        <w:r w:rsidR="00A23758">
          <w:rPr>
            <w:webHidden/>
          </w:rPr>
          <w:t>119</w:t>
        </w:r>
        <w:r w:rsidR="00A23758">
          <w:rPr>
            <w:webHidden/>
          </w:rPr>
          <w:fldChar w:fldCharType="end"/>
        </w:r>
      </w:hyperlink>
    </w:p>
    <w:p w14:paraId="25555E91" w14:textId="3619DAD5" w:rsidR="00A23758" w:rsidRDefault="003A7DFD">
      <w:pPr>
        <w:pStyle w:val="TableofFigures"/>
        <w:rPr>
          <w:rFonts w:asciiTheme="minorHAnsi" w:eastAsiaTheme="minorEastAsia" w:hAnsiTheme="minorHAnsi" w:cstheme="minorBidi"/>
          <w:snapToGrid/>
          <w:szCs w:val="22"/>
        </w:rPr>
      </w:pPr>
      <w:hyperlink w:anchor="_Toc41525512" w:history="1">
        <w:r w:rsidR="00A23758" w:rsidRPr="00026A32">
          <w:rPr>
            <w:rStyle w:val="Hyperlink"/>
          </w:rPr>
          <w:t>Figure 4</w:t>
        </w:r>
        <w:r w:rsidR="00A23758" w:rsidRPr="00026A32">
          <w:rPr>
            <w:rStyle w:val="Hyperlink"/>
          </w:rPr>
          <w:noBreakHyphen/>
          <w:t>2. Measured density (top) and helicon antenna loading (bottom) for He and D plasmas in the Phase 1 experiment (PhiX).</w:t>
        </w:r>
        <w:r w:rsidR="00A23758">
          <w:rPr>
            <w:webHidden/>
          </w:rPr>
          <w:tab/>
        </w:r>
        <w:r w:rsidR="00A23758">
          <w:rPr>
            <w:webHidden/>
          </w:rPr>
          <w:fldChar w:fldCharType="begin"/>
        </w:r>
        <w:r w:rsidR="00A23758">
          <w:rPr>
            <w:webHidden/>
          </w:rPr>
          <w:instrText xml:space="preserve"> PAGEREF _Toc41525512 \h </w:instrText>
        </w:r>
        <w:r w:rsidR="00A23758">
          <w:rPr>
            <w:webHidden/>
          </w:rPr>
        </w:r>
        <w:r w:rsidR="00A23758">
          <w:rPr>
            <w:webHidden/>
          </w:rPr>
          <w:fldChar w:fldCharType="separate"/>
        </w:r>
        <w:r w:rsidR="00A23758">
          <w:rPr>
            <w:webHidden/>
          </w:rPr>
          <w:t>120</w:t>
        </w:r>
        <w:r w:rsidR="00A23758">
          <w:rPr>
            <w:webHidden/>
          </w:rPr>
          <w:fldChar w:fldCharType="end"/>
        </w:r>
      </w:hyperlink>
    </w:p>
    <w:p w14:paraId="5719AA8E" w14:textId="6FBB1060" w:rsidR="00A23758" w:rsidRDefault="003A7DFD">
      <w:pPr>
        <w:pStyle w:val="TableofFigures"/>
        <w:rPr>
          <w:rFonts w:asciiTheme="minorHAnsi" w:eastAsiaTheme="minorEastAsia" w:hAnsiTheme="minorHAnsi" w:cstheme="minorBidi"/>
          <w:snapToGrid/>
          <w:szCs w:val="22"/>
        </w:rPr>
      </w:pPr>
      <w:hyperlink w:anchor="_Toc41525513" w:history="1">
        <w:r w:rsidR="00A23758" w:rsidRPr="00026A32">
          <w:rPr>
            <w:rStyle w:val="Hyperlink"/>
          </w:rPr>
          <w:t>Figure 4</w:t>
        </w:r>
        <w:r w:rsidR="00A23758" w:rsidRPr="00026A32">
          <w:rPr>
            <w:rStyle w:val="Hyperlink"/>
          </w:rPr>
          <w:noBreakHyphen/>
          <w:t>3. MWS calculation of RF electric field magnitude at the axial location of the field maximum.</w:t>
        </w:r>
        <w:r w:rsidR="00A23758">
          <w:rPr>
            <w:webHidden/>
          </w:rPr>
          <w:tab/>
        </w:r>
        <w:r w:rsidR="00A23758">
          <w:rPr>
            <w:webHidden/>
          </w:rPr>
          <w:fldChar w:fldCharType="begin"/>
        </w:r>
        <w:r w:rsidR="00A23758">
          <w:rPr>
            <w:webHidden/>
          </w:rPr>
          <w:instrText xml:space="preserve"> PAGEREF _Toc41525513 \h </w:instrText>
        </w:r>
        <w:r w:rsidR="00A23758">
          <w:rPr>
            <w:webHidden/>
          </w:rPr>
        </w:r>
        <w:r w:rsidR="00A23758">
          <w:rPr>
            <w:webHidden/>
          </w:rPr>
          <w:fldChar w:fldCharType="separate"/>
        </w:r>
        <w:r w:rsidR="00A23758">
          <w:rPr>
            <w:webHidden/>
          </w:rPr>
          <w:t>120</w:t>
        </w:r>
        <w:r w:rsidR="00A23758">
          <w:rPr>
            <w:webHidden/>
          </w:rPr>
          <w:fldChar w:fldCharType="end"/>
        </w:r>
      </w:hyperlink>
    </w:p>
    <w:p w14:paraId="0EB0E72D" w14:textId="19838941" w:rsidR="00A23758" w:rsidRDefault="003A7DFD">
      <w:pPr>
        <w:pStyle w:val="TableofFigures"/>
        <w:rPr>
          <w:rFonts w:asciiTheme="minorHAnsi" w:eastAsiaTheme="minorEastAsia" w:hAnsiTheme="minorHAnsi" w:cstheme="minorBidi"/>
          <w:snapToGrid/>
          <w:szCs w:val="22"/>
        </w:rPr>
      </w:pPr>
      <w:hyperlink w:anchor="_Toc41525514" w:history="1">
        <w:r w:rsidR="00A23758" w:rsidRPr="00026A32">
          <w:rPr>
            <w:rStyle w:val="Hyperlink"/>
          </w:rPr>
          <w:t>Figure 4</w:t>
        </w:r>
        <w:r w:rsidR="00A23758" w:rsidRPr="00026A32">
          <w:rPr>
            <w:rStyle w:val="Hyperlink"/>
          </w:rPr>
          <w:noBreakHyphen/>
          <w:t>4. Close-up showing electric field magnitude peaking in the gap between the antenna feed and the outer window.</w:t>
        </w:r>
        <w:r w:rsidR="00A23758">
          <w:rPr>
            <w:webHidden/>
          </w:rPr>
          <w:tab/>
        </w:r>
        <w:r w:rsidR="00A23758">
          <w:rPr>
            <w:webHidden/>
          </w:rPr>
          <w:fldChar w:fldCharType="begin"/>
        </w:r>
        <w:r w:rsidR="00A23758">
          <w:rPr>
            <w:webHidden/>
          </w:rPr>
          <w:instrText xml:space="preserve"> PAGEREF _Toc41525514 \h </w:instrText>
        </w:r>
        <w:r w:rsidR="00A23758">
          <w:rPr>
            <w:webHidden/>
          </w:rPr>
        </w:r>
        <w:r w:rsidR="00A23758">
          <w:rPr>
            <w:webHidden/>
          </w:rPr>
          <w:fldChar w:fldCharType="separate"/>
        </w:r>
        <w:r w:rsidR="00A23758">
          <w:rPr>
            <w:webHidden/>
          </w:rPr>
          <w:t>121</w:t>
        </w:r>
        <w:r w:rsidR="00A23758">
          <w:rPr>
            <w:webHidden/>
          </w:rPr>
          <w:fldChar w:fldCharType="end"/>
        </w:r>
      </w:hyperlink>
    </w:p>
    <w:p w14:paraId="33A157CE" w14:textId="2C904ACC" w:rsidR="00A23758" w:rsidRDefault="003A7DFD">
      <w:pPr>
        <w:pStyle w:val="TableofFigures"/>
        <w:rPr>
          <w:rFonts w:asciiTheme="minorHAnsi" w:eastAsiaTheme="minorEastAsia" w:hAnsiTheme="minorHAnsi" w:cstheme="minorBidi"/>
          <w:snapToGrid/>
          <w:szCs w:val="22"/>
        </w:rPr>
      </w:pPr>
      <w:hyperlink w:anchor="_Toc41525515" w:history="1">
        <w:r w:rsidR="00A23758" w:rsidRPr="00026A32">
          <w:rPr>
            <w:rStyle w:val="Hyperlink"/>
          </w:rPr>
          <w:t>Figure 4</w:t>
        </w:r>
        <w:r w:rsidR="00A23758" w:rsidRPr="00026A32">
          <w:rPr>
            <w:rStyle w:val="Hyperlink"/>
          </w:rPr>
          <w:noBreakHyphen/>
          <w:t>5.  Helicon location.</w:t>
        </w:r>
        <w:r w:rsidR="00A23758">
          <w:rPr>
            <w:webHidden/>
          </w:rPr>
          <w:tab/>
        </w:r>
        <w:r w:rsidR="00A23758">
          <w:rPr>
            <w:webHidden/>
          </w:rPr>
          <w:fldChar w:fldCharType="begin"/>
        </w:r>
        <w:r w:rsidR="00A23758">
          <w:rPr>
            <w:webHidden/>
          </w:rPr>
          <w:instrText xml:space="preserve"> PAGEREF _Toc41525515 \h </w:instrText>
        </w:r>
        <w:r w:rsidR="00A23758">
          <w:rPr>
            <w:webHidden/>
          </w:rPr>
        </w:r>
        <w:r w:rsidR="00A23758">
          <w:rPr>
            <w:webHidden/>
          </w:rPr>
          <w:fldChar w:fldCharType="separate"/>
        </w:r>
        <w:r w:rsidR="00A23758">
          <w:rPr>
            <w:webHidden/>
          </w:rPr>
          <w:t>122</w:t>
        </w:r>
        <w:r w:rsidR="00A23758">
          <w:rPr>
            <w:webHidden/>
          </w:rPr>
          <w:fldChar w:fldCharType="end"/>
        </w:r>
      </w:hyperlink>
    </w:p>
    <w:p w14:paraId="4FB244FD" w14:textId="742E962F" w:rsidR="00A23758" w:rsidRDefault="003A7DFD">
      <w:pPr>
        <w:pStyle w:val="TableofFigures"/>
        <w:rPr>
          <w:rFonts w:asciiTheme="minorHAnsi" w:eastAsiaTheme="minorEastAsia" w:hAnsiTheme="minorHAnsi" w:cstheme="minorBidi"/>
          <w:snapToGrid/>
          <w:szCs w:val="22"/>
        </w:rPr>
      </w:pPr>
      <w:hyperlink w:anchor="_Toc41525516" w:history="1">
        <w:r w:rsidR="00A23758" w:rsidRPr="00026A32">
          <w:rPr>
            <w:rStyle w:val="Hyperlink"/>
          </w:rPr>
          <w:t>Figure 4</w:t>
        </w:r>
        <w:r w:rsidR="00A23758" w:rsidRPr="00026A32">
          <w:rPr>
            <w:rStyle w:val="Hyperlink"/>
          </w:rPr>
          <w:noBreakHyphen/>
          <w:t>6. Helicon antenna assembly.</w:t>
        </w:r>
        <w:r w:rsidR="00A23758">
          <w:rPr>
            <w:webHidden/>
          </w:rPr>
          <w:tab/>
        </w:r>
        <w:r w:rsidR="00A23758">
          <w:rPr>
            <w:webHidden/>
          </w:rPr>
          <w:fldChar w:fldCharType="begin"/>
        </w:r>
        <w:r w:rsidR="00A23758">
          <w:rPr>
            <w:webHidden/>
          </w:rPr>
          <w:instrText xml:space="preserve"> PAGEREF _Toc41525516 \h </w:instrText>
        </w:r>
        <w:r w:rsidR="00A23758">
          <w:rPr>
            <w:webHidden/>
          </w:rPr>
        </w:r>
        <w:r w:rsidR="00A23758">
          <w:rPr>
            <w:webHidden/>
          </w:rPr>
          <w:fldChar w:fldCharType="separate"/>
        </w:r>
        <w:r w:rsidR="00A23758">
          <w:rPr>
            <w:webHidden/>
          </w:rPr>
          <w:t>122</w:t>
        </w:r>
        <w:r w:rsidR="00A23758">
          <w:rPr>
            <w:webHidden/>
          </w:rPr>
          <w:fldChar w:fldCharType="end"/>
        </w:r>
      </w:hyperlink>
    </w:p>
    <w:p w14:paraId="050D7EDF" w14:textId="214A2CF0" w:rsidR="00A23758" w:rsidRDefault="003A7DFD">
      <w:pPr>
        <w:pStyle w:val="TableofFigures"/>
        <w:rPr>
          <w:rFonts w:asciiTheme="minorHAnsi" w:eastAsiaTheme="minorEastAsia" w:hAnsiTheme="minorHAnsi" w:cstheme="minorBidi"/>
          <w:snapToGrid/>
          <w:szCs w:val="22"/>
        </w:rPr>
      </w:pPr>
      <w:hyperlink w:anchor="_Toc41525517" w:history="1">
        <w:r w:rsidR="00A23758" w:rsidRPr="00026A32">
          <w:rPr>
            <w:rStyle w:val="Hyperlink"/>
          </w:rPr>
          <w:t>Figure 4</w:t>
        </w:r>
        <w:r w:rsidR="00A23758" w:rsidRPr="00026A32">
          <w:rPr>
            <w:rStyle w:val="Hyperlink"/>
          </w:rPr>
          <w:noBreakHyphen/>
          <w:t>7. Streamlines for design with machined flanges to induce swirl flow.</w:t>
        </w:r>
        <w:r w:rsidR="00A23758">
          <w:rPr>
            <w:webHidden/>
          </w:rPr>
          <w:tab/>
        </w:r>
        <w:r w:rsidR="00A23758">
          <w:rPr>
            <w:webHidden/>
          </w:rPr>
          <w:fldChar w:fldCharType="begin"/>
        </w:r>
        <w:r w:rsidR="00A23758">
          <w:rPr>
            <w:webHidden/>
          </w:rPr>
          <w:instrText xml:space="preserve"> PAGEREF _Toc41525517 \h </w:instrText>
        </w:r>
        <w:r w:rsidR="00A23758">
          <w:rPr>
            <w:webHidden/>
          </w:rPr>
        </w:r>
        <w:r w:rsidR="00A23758">
          <w:rPr>
            <w:webHidden/>
          </w:rPr>
          <w:fldChar w:fldCharType="separate"/>
        </w:r>
        <w:r w:rsidR="00A23758">
          <w:rPr>
            <w:webHidden/>
          </w:rPr>
          <w:t>123</w:t>
        </w:r>
        <w:r w:rsidR="00A23758">
          <w:rPr>
            <w:webHidden/>
          </w:rPr>
          <w:fldChar w:fldCharType="end"/>
        </w:r>
      </w:hyperlink>
    </w:p>
    <w:p w14:paraId="71C8E622" w14:textId="7F61B5CE" w:rsidR="00A23758" w:rsidRDefault="003A7DFD">
      <w:pPr>
        <w:pStyle w:val="TableofFigures"/>
        <w:rPr>
          <w:rFonts w:asciiTheme="minorHAnsi" w:eastAsiaTheme="minorEastAsia" w:hAnsiTheme="minorHAnsi" w:cstheme="minorBidi"/>
          <w:snapToGrid/>
          <w:szCs w:val="22"/>
        </w:rPr>
      </w:pPr>
      <w:hyperlink w:anchor="_Toc41525518" w:history="1">
        <w:r w:rsidR="00A23758" w:rsidRPr="00026A32">
          <w:rPr>
            <w:rStyle w:val="Hyperlink"/>
          </w:rPr>
          <w:t>Figure 4</w:t>
        </w:r>
        <w:r w:rsidR="00A23758" w:rsidRPr="00026A32">
          <w:rPr>
            <w:rStyle w:val="Hyperlink"/>
          </w:rPr>
          <w:noBreakHyphen/>
          <w:t>8. Temperature Contours for uniform heating.</w:t>
        </w:r>
        <w:r w:rsidR="00A23758">
          <w:rPr>
            <w:webHidden/>
          </w:rPr>
          <w:tab/>
        </w:r>
        <w:r w:rsidR="00A23758">
          <w:rPr>
            <w:webHidden/>
          </w:rPr>
          <w:fldChar w:fldCharType="begin"/>
        </w:r>
        <w:r w:rsidR="00A23758">
          <w:rPr>
            <w:webHidden/>
          </w:rPr>
          <w:instrText xml:space="preserve"> PAGEREF _Toc41525518 \h </w:instrText>
        </w:r>
        <w:r w:rsidR="00A23758">
          <w:rPr>
            <w:webHidden/>
          </w:rPr>
        </w:r>
        <w:r w:rsidR="00A23758">
          <w:rPr>
            <w:webHidden/>
          </w:rPr>
          <w:fldChar w:fldCharType="separate"/>
        </w:r>
        <w:r w:rsidR="00A23758">
          <w:rPr>
            <w:webHidden/>
          </w:rPr>
          <w:t>124</w:t>
        </w:r>
        <w:r w:rsidR="00A23758">
          <w:rPr>
            <w:webHidden/>
          </w:rPr>
          <w:fldChar w:fldCharType="end"/>
        </w:r>
      </w:hyperlink>
    </w:p>
    <w:p w14:paraId="43319E3D" w14:textId="3783A5D0" w:rsidR="00A23758" w:rsidRDefault="003A7DFD">
      <w:pPr>
        <w:pStyle w:val="TableofFigures"/>
        <w:rPr>
          <w:rFonts w:asciiTheme="minorHAnsi" w:eastAsiaTheme="minorEastAsia" w:hAnsiTheme="minorHAnsi" w:cstheme="minorBidi"/>
          <w:snapToGrid/>
          <w:szCs w:val="22"/>
        </w:rPr>
      </w:pPr>
      <w:hyperlink w:anchor="_Toc41525519" w:history="1">
        <w:r w:rsidR="00A23758" w:rsidRPr="00026A32">
          <w:rPr>
            <w:rStyle w:val="Hyperlink"/>
          </w:rPr>
          <w:t>Figure 4</w:t>
        </w:r>
        <w:r w:rsidR="00A23758" w:rsidRPr="00026A32">
          <w:rPr>
            <w:rStyle w:val="Hyperlink"/>
          </w:rPr>
          <w:noBreakHyphen/>
          <w:t>9. Temperature contours for spatially heating.</w:t>
        </w:r>
        <w:r w:rsidR="00A23758">
          <w:rPr>
            <w:webHidden/>
          </w:rPr>
          <w:tab/>
        </w:r>
        <w:r w:rsidR="00A23758">
          <w:rPr>
            <w:webHidden/>
          </w:rPr>
          <w:fldChar w:fldCharType="begin"/>
        </w:r>
        <w:r w:rsidR="00A23758">
          <w:rPr>
            <w:webHidden/>
          </w:rPr>
          <w:instrText xml:space="preserve"> PAGEREF _Toc41525519 \h </w:instrText>
        </w:r>
        <w:r w:rsidR="00A23758">
          <w:rPr>
            <w:webHidden/>
          </w:rPr>
        </w:r>
        <w:r w:rsidR="00A23758">
          <w:rPr>
            <w:webHidden/>
          </w:rPr>
          <w:fldChar w:fldCharType="separate"/>
        </w:r>
        <w:r w:rsidR="00A23758">
          <w:rPr>
            <w:webHidden/>
          </w:rPr>
          <w:t>124</w:t>
        </w:r>
        <w:r w:rsidR="00A23758">
          <w:rPr>
            <w:webHidden/>
          </w:rPr>
          <w:fldChar w:fldCharType="end"/>
        </w:r>
      </w:hyperlink>
    </w:p>
    <w:p w14:paraId="6190559C" w14:textId="639EB870" w:rsidR="00A23758" w:rsidRDefault="003A7DFD">
      <w:pPr>
        <w:pStyle w:val="TableofFigures"/>
        <w:rPr>
          <w:rFonts w:asciiTheme="minorHAnsi" w:eastAsiaTheme="minorEastAsia" w:hAnsiTheme="minorHAnsi" w:cstheme="minorBidi"/>
          <w:snapToGrid/>
          <w:szCs w:val="22"/>
        </w:rPr>
      </w:pPr>
      <w:hyperlink w:anchor="_Toc41525520" w:history="1">
        <w:r w:rsidR="00A23758" w:rsidRPr="00026A32">
          <w:rPr>
            <w:rStyle w:val="Hyperlink"/>
          </w:rPr>
          <w:t>Figure 4</w:t>
        </w:r>
        <w:r w:rsidR="00A23758" w:rsidRPr="00026A32">
          <w:rPr>
            <w:rStyle w:val="Hyperlink"/>
          </w:rPr>
          <w:noBreakHyphen/>
          <w:t>10. Stress contours for spatially varying heating.</w:t>
        </w:r>
        <w:r w:rsidR="00A23758">
          <w:rPr>
            <w:webHidden/>
          </w:rPr>
          <w:tab/>
        </w:r>
        <w:r w:rsidR="00A23758">
          <w:rPr>
            <w:webHidden/>
          </w:rPr>
          <w:fldChar w:fldCharType="begin"/>
        </w:r>
        <w:r w:rsidR="00A23758">
          <w:rPr>
            <w:webHidden/>
          </w:rPr>
          <w:instrText xml:space="preserve"> PAGEREF _Toc41525520 \h </w:instrText>
        </w:r>
        <w:r w:rsidR="00A23758">
          <w:rPr>
            <w:webHidden/>
          </w:rPr>
        </w:r>
        <w:r w:rsidR="00A23758">
          <w:rPr>
            <w:webHidden/>
          </w:rPr>
          <w:fldChar w:fldCharType="separate"/>
        </w:r>
        <w:r w:rsidR="00A23758">
          <w:rPr>
            <w:webHidden/>
          </w:rPr>
          <w:t>125</w:t>
        </w:r>
        <w:r w:rsidR="00A23758">
          <w:rPr>
            <w:webHidden/>
          </w:rPr>
          <w:fldChar w:fldCharType="end"/>
        </w:r>
      </w:hyperlink>
    </w:p>
    <w:p w14:paraId="79313E80" w14:textId="7D52FDA7" w:rsidR="00A23758" w:rsidRDefault="003A7DFD">
      <w:pPr>
        <w:pStyle w:val="TableofFigures"/>
        <w:rPr>
          <w:rFonts w:asciiTheme="minorHAnsi" w:eastAsiaTheme="minorEastAsia" w:hAnsiTheme="minorHAnsi" w:cstheme="minorBidi"/>
          <w:snapToGrid/>
          <w:szCs w:val="22"/>
        </w:rPr>
      </w:pPr>
      <w:hyperlink w:anchor="_Toc41525521" w:history="1">
        <w:r w:rsidR="00A23758" w:rsidRPr="00026A32">
          <w:rPr>
            <w:rStyle w:val="Hyperlink"/>
          </w:rPr>
          <w:t>Figure 4</w:t>
        </w:r>
        <w:r w:rsidR="00A23758" w:rsidRPr="00026A32">
          <w:rPr>
            <w:rStyle w:val="Hyperlink"/>
          </w:rPr>
          <w:noBreakHyphen/>
          <w:t>11. Regions of applicability for O-X-B EBW heating at different frequencies for various density and magnetic field ranges on MPEX.</w:t>
        </w:r>
        <w:r w:rsidR="00A23758">
          <w:rPr>
            <w:webHidden/>
          </w:rPr>
          <w:tab/>
        </w:r>
        <w:r w:rsidR="00A23758">
          <w:rPr>
            <w:webHidden/>
          </w:rPr>
          <w:fldChar w:fldCharType="begin"/>
        </w:r>
        <w:r w:rsidR="00A23758">
          <w:rPr>
            <w:webHidden/>
          </w:rPr>
          <w:instrText xml:space="preserve"> PAGEREF _Toc41525521 \h </w:instrText>
        </w:r>
        <w:r w:rsidR="00A23758">
          <w:rPr>
            <w:webHidden/>
          </w:rPr>
        </w:r>
        <w:r w:rsidR="00A23758">
          <w:rPr>
            <w:webHidden/>
          </w:rPr>
          <w:fldChar w:fldCharType="separate"/>
        </w:r>
        <w:r w:rsidR="00A23758">
          <w:rPr>
            <w:webHidden/>
          </w:rPr>
          <w:t>127</w:t>
        </w:r>
        <w:r w:rsidR="00A23758">
          <w:rPr>
            <w:webHidden/>
          </w:rPr>
          <w:fldChar w:fldCharType="end"/>
        </w:r>
      </w:hyperlink>
    </w:p>
    <w:p w14:paraId="7137A5DD" w14:textId="5F9EE8C1" w:rsidR="00A23758" w:rsidRDefault="003A7DFD">
      <w:pPr>
        <w:pStyle w:val="TableofFigures"/>
        <w:rPr>
          <w:rFonts w:asciiTheme="minorHAnsi" w:eastAsiaTheme="minorEastAsia" w:hAnsiTheme="minorHAnsi" w:cstheme="minorBidi"/>
          <w:snapToGrid/>
          <w:szCs w:val="22"/>
        </w:rPr>
      </w:pPr>
      <w:hyperlink w:anchor="_Toc41525522" w:history="1">
        <w:r w:rsidR="00A23758" w:rsidRPr="00026A32">
          <w:rPr>
            <w:rStyle w:val="Hyperlink"/>
          </w:rPr>
          <w:t>Figure 4</w:t>
        </w:r>
        <w:r w:rsidR="00A23758" w:rsidRPr="00026A32">
          <w:rPr>
            <w:rStyle w:val="Hyperlink"/>
          </w:rPr>
          <w:noBreakHyphen/>
          <w:t>12. (a) An example corrugated waveguide miter bend; (b) an example elliptical mirror for the 28 GHz system on Proto-MPEX; (c) an example cylindrical copper cavity for the 105 GHz system on Proto</w:t>
        </w:r>
        <w:r w:rsidR="00A23758" w:rsidRPr="00026A32">
          <w:rPr>
            <w:rStyle w:val="Hyperlink"/>
          </w:rPr>
          <w:noBreakHyphen/>
          <w:t>MPEX.</w:t>
        </w:r>
        <w:r w:rsidR="00A23758">
          <w:rPr>
            <w:webHidden/>
          </w:rPr>
          <w:tab/>
        </w:r>
        <w:r w:rsidR="00A23758">
          <w:rPr>
            <w:webHidden/>
          </w:rPr>
          <w:fldChar w:fldCharType="begin"/>
        </w:r>
        <w:r w:rsidR="00A23758">
          <w:rPr>
            <w:webHidden/>
          </w:rPr>
          <w:instrText xml:space="preserve"> PAGEREF _Toc41525522 \h </w:instrText>
        </w:r>
        <w:r w:rsidR="00A23758">
          <w:rPr>
            <w:webHidden/>
          </w:rPr>
        </w:r>
        <w:r w:rsidR="00A23758">
          <w:rPr>
            <w:webHidden/>
          </w:rPr>
          <w:fldChar w:fldCharType="separate"/>
        </w:r>
        <w:r w:rsidR="00A23758">
          <w:rPr>
            <w:webHidden/>
          </w:rPr>
          <w:t>128</w:t>
        </w:r>
        <w:r w:rsidR="00A23758">
          <w:rPr>
            <w:webHidden/>
          </w:rPr>
          <w:fldChar w:fldCharType="end"/>
        </w:r>
      </w:hyperlink>
    </w:p>
    <w:p w14:paraId="7EE308BE" w14:textId="43C069F0" w:rsidR="00A23758" w:rsidRDefault="003A7DFD">
      <w:pPr>
        <w:pStyle w:val="TableofFigures"/>
        <w:rPr>
          <w:rFonts w:asciiTheme="minorHAnsi" w:eastAsiaTheme="minorEastAsia" w:hAnsiTheme="minorHAnsi" w:cstheme="minorBidi"/>
          <w:snapToGrid/>
          <w:szCs w:val="22"/>
        </w:rPr>
      </w:pPr>
      <w:hyperlink w:anchor="_Toc41525523" w:history="1">
        <w:r w:rsidR="00A23758" w:rsidRPr="00026A32">
          <w:rPr>
            <w:rStyle w:val="Hyperlink"/>
          </w:rPr>
          <w:t>Figure 4</w:t>
        </w:r>
        <w:r w:rsidR="00A23758" w:rsidRPr="00026A32">
          <w:rPr>
            <w:rStyle w:val="Hyperlink"/>
          </w:rPr>
          <w:noBreakHyphen/>
          <w:t>13. ECH location.</w:t>
        </w:r>
        <w:r w:rsidR="00A23758">
          <w:rPr>
            <w:webHidden/>
          </w:rPr>
          <w:tab/>
        </w:r>
        <w:r w:rsidR="00A23758">
          <w:rPr>
            <w:webHidden/>
          </w:rPr>
          <w:fldChar w:fldCharType="begin"/>
        </w:r>
        <w:r w:rsidR="00A23758">
          <w:rPr>
            <w:webHidden/>
          </w:rPr>
          <w:instrText xml:space="preserve"> PAGEREF _Toc41525523 \h </w:instrText>
        </w:r>
        <w:r w:rsidR="00A23758">
          <w:rPr>
            <w:webHidden/>
          </w:rPr>
        </w:r>
        <w:r w:rsidR="00A23758">
          <w:rPr>
            <w:webHidden/>
          </w:rPr>
          <w:fldChar w:fldCharType="separate"/>
        </w:r>
        <w:r w:rsidR="00A23758">
          <w:rPr>
            <w:webHidden/>
          </w:rPr>
          <w:t>129</w:t>
        </w:r>
        <w:r w:rsidR="00A23758">
          <w:rPr>
            <w:webHidden/>
          </w:rPr>
          <w:fldChar w:fldCharType="end"/>
        </w:r>
      </w:hyperlink>
    </w:p>
    <w:p w14:paraId="66D34BCB" w14:textId="79F0E34E" w:rsidR="00A23758" w:rsidRDefault="003A7DFD">
      <w:pPr>
        <w:pStyle w:val="TableofFigures"/>
        <w:rPr>
          <w:rFonts w:asciiTheme="minorHAnsi" w:eastAsiaTheme="minorEastAsia" w:hAnsiTheme="minorHAnsi" w:cstheme="minorBidi"/>
          <w:snapToGrid/>
          <w:szCs w:val="22"/>
        </w:rPr>
      </w:pPr>
      <w:hyperlink w:anchor="_Toc41525524" w:history="1">
        <w:r w:rsidR="00A23758" w:rsidRPr="00026A32">
          <w:rPr>
            <w:rStyle w:val="Hyperlink"/>
          </w:rPr>
          <w:t>Figure 4</w:t>
        </w:r>
        <w:r w:rsidR="00A23758" w:rsidRPr="00026A32">
          <w:rPr>
            <w:rStyle w:val="Hyperlink"/>
          </w:rPr>
          <w:noBreakHyphen/>
          <w:t>14. Dimensional layout of the ECH heating system.</w:t>
        </w:r>
        <w:r w:rsidR="00A23758">
          <w:rPr>
            <w:webHidden/>
          </w:rPr>
          <w:tab/>
        </w:r>
        <w:r w:rsidR="00A23758">
          <w:rPr>
            <w:webHidden/>
          </w:rPr>
          <w:fldChar w:fldCharType="begin"/>
        </w:r>
        <w:r w:rsidR="00A23758">
          <w:rPr>
            <w:webHidden/>
          </w:rPr>
          <w:instrText xml:space="preserve"> PAGEREF _Toc41525524 \h </w:instrText>
        </w:r>
        <w:r w:rsidR="00A23758">
          <w:rPr>
            <w:webHidden/>
          </w:rPr>
        </w:r>
        <w:r w:rsidR="00A23758">
          <w:rPr>
            <w:webHidden/>
          </w:rPr>
          <w:fldChar w:fldCharType="separate"/>
        </w:r>
        <w:r w:rsidR="00A23758">
          <w:rPr>
            <w:webHidden/>
          </w:rPr>
          <w:t>129</w:t>
        </w:r>
        <w:r w:rsidR="00A23758">
          <w:rPr>
            <w:webHidden/>
          </w:rPr>
          <w:fldChar w:fldCharType="end"/>
        </w:r>
      </w:hyperlink>
    </w:p>
    <w:p w14:paraId="530FA4CE" w14:textId="79FC3DA6" w:rsidR="00A23758" w:rsidRDefault="003A7DFD">
      <w:pPr>
        <w:pStyle w:val="TableofFigures"/>
        <w:rPr>
          <w:rFonts w:asciiTheme="minorHAnsi" w:eastAsiaTheme="minorEastAsia" w:hAnsiTheme="minorHAnsi" w:cstheme="minorBidi"/>
          <w:snapToGrid/>
          <w:szCs w:val="22"/>
        </w:rPr>
      </w:pPr>
      <w:hyperlink w:anchor="_Toc41525525" w:history="1">
        <w:r w:rsidR="00A23758" w:rsidRPr="00026A32">
          <w:rPr>
            <w:rStyle w:val="Hyperlink"/>
          </w:rPr>
          <w:t>Figure 4</w:t>
        </w:r>
        <w:r w:rsidR="00A23758" w:rsidRPr="00026A32">
          <w:rPr>
            <w:rStyle w:val="Hyperlink"/>
          </w:rPr>
          <w:noBreakHyphen/>
          <w:t>15. Proto-MPEX external ICH antenna: (a) drawing of antenna, leads, and coaxial feed, (b) side view of antenna and leads, (c) photo of antenna before installation, (d) photo of antenna during installation including alumina vacuum window and vacuum sealing flange.</w:t>
        </w:r>
        <w:r w:rsidR="00A23758">
          <w:rPr>
            <w:webHidden/>
          </w:rPr>
          <w:tab/>
        </w:r>
        <w:r w:rsidR="00A23758">
          <w:rPr>
            <w:webHidden/>
          </w:rPr>
          <w:fldChar w:fldCharType="begin"/>
        </w:r>
        <w:r w:rsidR="00A23758">
          <w:rPr>
            <w:webHidden/>
          </w:rPr>
          <w:instrText xml:space="preserve"> PAGEREF _Toc41525525 \h </w:instrText>
        </w:r>
        <w:r w:rsidR="00A23758">
          <w:rPr>
            <w:webHidden/>
          </w:rPr>
        </w:r>
        <w:r w:rsidR="00A23758">
          <w:rPr>
            <w:webHidden/>
          </w:rPr>
          <w:fldChar w:fldCharType="separate"/>
        </w:r>
        <w:r w:rsidR="00A23758">
          <w:rPr>
            <w:webHidden/>
          </w:rPr>
          <w:t>132</w:t>
        </w:r>
        <w:r w:rsidR="00A23758">
          <w:rPr>
            <w:webHidden/>
          </w:rPr>
          <w:fldChar w:fldCharType="end"/>
        </w:r>
      </w:hyperlink>
    </w:p>
    <w:p w14:paraId="1A32488E" w14:textId="6627A7A2" w:rsidR="00A23758" w:rsidRDefault="003A7DFD">
      <w:pPr>
        <w:pStyle w:val="TableofFigures"/>
        <w:rPr>
          <w:rFonts w:asciiTheme="minorHAnsi" w:eastAsiaTheme="minorEastAsia" w:hAnsiTheme="minorHAnsi" w:cstheme="minorBidi"/>
          <w:snapToGrid/>
          <w:szCs w:val="22"/>
        </w:rPr>
      </w:pPr>
      <w:hyperlink w:anchor="_Toc41525526" w:history="1">
        <w:r w:rsidR="00A23758" w:rsidRPr="00026A32">
          <w:rPr>
            <w:rStyle w:val="Hyperlink"/>
          </w:rPr>
          <w:t>Figure 4</w:t>
        </w:r>
        <w:r w:rsidR="00A23758" w:rsidRPr="00026A32">
          <w:rPr>
            <w:rStyle w:val="Hyperlink"/>
          </w:rPr>
          <w:noBreakHyphen/>
          <w:t>16. Proto-MPEX ICH antenna impedance measurement vs. frequency and fit to model of antenna as transmission line terminated with a resistive impedance.</w:t>
        </w:r>
        <w:r w:rsidR="00A23758">
          <w:rPr>
            <w:webHidden/>
          </w:rPr>
          <w:tab/>
        </w:r>
        <w:r w:rsidR="00A23758">
          <w:rPr>
            <w:webHidden/>
          </w:rPr>
          <w:fldChar w:fldCharType="begin"/>
        </w:r>
        <w:r w:rsidR="00A23758">
          <w:rPr>
            <w:webHidden/>
          </w:rPr>
          <w:instrText xml:space="preserve"> PAGEREF _Toc41525526 \h </w:instrText>
        </w:r>
        <w:r w:rsidR="00A23758">
          <w:rPr>
            <w:webHidden/>
          </w:rPr>
        </w:r>
        <w:r w:rsidR="00A23758">
          <w:rPr>
            <w:webHidden/>
          </w:rPr>
          <w:fldChar w:fldCharType="separate"/>
        </w:r>
        <w:r w:rsidR="00A23758">
          <w:rPr>
            <w:webHidden/>
          </w:rPr>
          <w:t>132</w:t>
        </w:r>
        <w:r w:rsidR="00A23758">
          <w:rPr>
            <w:webHidden/>
          </w:rPr>
          <w:fldChar w:fldCharType="end"/>
        </w:r>
      </w:hyperlink>
    </w:p>
    <w:p w14:paraId="161641A3" w14:textId="21910806" w:rsidR="00A23758" w:rsidRDefault="003A7DFD">
      <w:pPr>
        <w:pStyle w:val="TableofFigures"/>
        <w:rPr>
          <w:rFonts w:asciiTheme="minorHAnsi" w:eastAsiaTheme="minorEastAsia" w:hAnsiTheme="minorHAnsi" w:cstheme="minorBidi"/>
          <w:snapToGrid/>
          <w:szCs w:val="22"/>
        </w:rPr>
      </w:pPr>
      <w:hyperlink w:anchor="_Toc41525527" w:history="1">
        <w:r w:rsidR="00A23758" w:rsidRPr="00026A32">
          <w:rPr>
            <w:rStyle w:val="Hyperlink"/>
          </w:rPr>
          <w:t>Figure 4</w:t>
        </w:r>
        <w:r w:rsidR="00A23758" w:rsidRPr="00026A32">
          <w:rPr>
            <w:rStyle w:val="Hyperlink"/>
          </w:rPr>
          <w:noBreakHyphen/>
          <w:t>17. Feed and matching network configuration for the Proto-MPEX ICH system.</w:t>
        </w:r>
        <w:r w:rsidR="00A23758">
          <w:rPr>
            <w:webHidden/>
          </w:rPr>
          <w:tab/>
        </w:r>
        <w:r w:rsidR="00A23758">
          <w:rPr>
            <w:webHidden/>
          </w:rPr>
          <w:fldChar w:fldCharType="begin"/>
        </w:r>
        <w:r w:rsidR="00A23758">
          <w:rPr>
            <w:webHidden/>
          </w:rPr>
          <w:instrText xml:space="preserve"> PAGEREF _Toc41525527 \h </w:instrText>
        </w:r>
        <w:r w:rsidR="00A23758">
          <w:rPr>
            <w:webHidden/>
          </w:rPr>
        </w:r>
        <w:r w:rsidR="00A23758">
          <w:rPr>
            <w:webHidden/>
          </w:rPr>
          <w:fldChar w:fldCharType="separate"/>
        </w:r>
        <w:r w:rsidR="00A23758">
          <w:rPr>
            <w:webHidden/>
          </w:rPr>
          <w:t>133</w:t>
        </w:r>
        <w:r w:rsidR="00A23758">
          <w:rPr>
            <w:webHidden/>
          </w:rPr>
          <w:fldChar w:fldCharType="end"/>
        </w:r>
      </w:hyperlink>
    </w:p>
    <w:p w14:paraId="6EE0B9B8" w14:textId="4DD17016" w:rsidR="00A23758" w:rsidRDefault="003A7DFD">
      <w:pPr>
        <w:pStyle w:val="TableofFigures"/>
        <w:rPr>
          <w:rFonts w:asciiTheme="minorHAnsi" w:eastAsiaTheme="minorEastAsia" w:hAnsiTheme="minorHAnsi" w:cstheme="minorBidi"/>
          <w:snapToGrid/>
          <w:szCs w:val="22"/>
        </w:rPr>
      </w:pPr>
      <w:hyperlink w:anchor="_Toc41525528" w:history="1">
        <w:r w:rsidR="00A23758" w:rsidRPr="00026A32">
          <w:rPr>
            <w:rStyle w:val="Hyperlink"/>
          </w:rPr>
          <w:t>Figure 4</w:t>
        </w:r>
        <w:r w:rsidR="00A23758" w:rsidRPr="00026A32">
          <w:rPr>
            <w:rStyle w:val="Hyperlink"/>
          </w:rPr>
          <w:noBreakHyphen/>
          <w:t>18. Matchbox for Proto-MPEX ICH system: (a) matchbox drawing, (b) schematic of matchbox, (c) photo of matchbox.</w:t>
        </w:r>
        <w:r w:rsidR="00A23758">
          <w:rPr>
            <w:webHidden/>
          </w:rPr>
          <w:tab/>
        </w:r>
        <w:r w:rsidR="00A23758">
          <w:rPr>
            <w:webHidden/>
          </w:rPr>
          <w:fldChar w:fldCharType="begin"/>
        </w:r>
        <w:r w:rsidR="00A23758">
          <w:rPr>
            <w:webHidden/>
          </w:rPr>
          <w:instrText xml:space="preserve"> PAGEREF _Toc41525528 \h </w:instrText>
        </w:r>
        <w:r w:rsidR="00A23758">
          <w:rPr>
            <w:webHidden/>
          </w:rPr>
        </w:r>
        <w:r w:rsidR="00A23758">
          <w:rPr>
            <w:webHidden/>
          </w:rPr>
          <w:fldChar w:fldCharType="separate"/>
        </w:r>
        <w:r w:rsidR="00A23758">
          <w:rPr>
            <w:webHidden/>
          </w:rPr>
          <w:t>134</w:t>
        </w:r>
        <w:r w:rsidR="00A23758">
          <w:rPr>
            <w:webHidden/>
          </w:rPr>
          <w:fldChar w:fldCharType="end"/>
        </w:r>
      </w:hyperlink>
    </w:p>
    <w:p w14:paraId="3E41A7D4" w14:textId="42770A73" w:rsidR="00A23758" w:rsidRDefault="003A7DFD">
      <w:pPr>
        <w:pStyle w:val="TableofFigures"/>
        <w:rPr>
          <w:rFonts w:asciiTheme="minorHAnsi" w:eastAsiaTheme="minorEastAsia" w:hAnsiTheme="minorHAnsi" w:cstheme="minorBidi"/>
          <w:snapToGrid/>
          <w:szCs w:val="22"/>
        </w:rPr>
      </w:pPr>
      <w:hyperlink w:anchor="_Toc41525529" w:history="1">
        <w:r w:rsidR="00A23758" w:rsidRPr="00026A32">
          <w:rPr>
            <w:rStyle w:val="Hyperlink"/>
          </w:rPr>
          <w:t>Figure 4</w:t>
        </w:r>
        <w:r w:rsidR="00A23758" w:rsidRPr="00026A32">
          <w:rPr>
            <w:rStyle w:val="Hyperlink"/>
          </w:rPr>
          <w:noBreakHyphen/>
          <w:t>19. Capacitances required to match vs. loading resistance at (a) 6 MHz and (b) 8 MHz.</w:t>
        </w:r>
        <w:r w:rsidR="00A23758">
          <w:rPr>
            <w:webHidden/>
          </w:rPr>
          <w:tab/>
        </w:r>
        <w:r w:rsidR="00A23758">
          <w:rPr>
            <w:webHidden/>
          </w:rPr>
          <w:fldChar w:fldCharType="begin"/>
        </w:r>
        <w:r w:rsidR="00A23758">
          <w:rPr>
            <w:webHidden/>
          </w:rPr>
          <w:instrText xml:space="preserve"> PAGEREF _Toc41525529 \h </w:instrText>
        </w:r>
        <w:r w:rsidR="00A23758">
          <w:rPr>
            <w:webHidden/>
          </w:rPr>
        </w:r>
        <w:r w:rsidR="00A23758">
          <w:rPr>
            <w:webHidden/>
          </w:rPr>
          <w:fldChar w:fldCharType="separate"/>
        </w:r>
        <w:r w:rsidR="00A23758">
          <w:rPr>
            <w:webHidden/>
          </w:rPr>
          <w:t>135</w:t>
        </w:r>
        <w:r w:rsidR="00A23758">
          <w:rPr>
            <w:webHidden/>
          </w:rPr>
          <w:fldChar w:fldCharType="end"/>
        </w:r>
      </w:hyperlink>
    </w:p>
    <w:p w14:paraId="77D03DB7" w14:textId="5DFDA544" w:rsidR="00A23758" w:rsidRDefault="003A7DFD">
      <w:pPr>
        <w:pStyle w:val="TableofFigures"/>
        <w:rPr>
          <w:rFonts w:asciiTheme="minorHAnsi" w:eastAsiaTheme="minorEastAsia" w:hAnsiTheme="minorHAnsi" w:cstheme="minorBidi"/>
          <w:snapToGrid/>
          <w:szCs w:val="22"/>
        </w:rPr>
      </w:pPr>
      <w:hyperlink w:anchor="_Toc41525530" w:history="1">
        <w:r w:rsidR="00A23758" w:rsidRPr="00026A32">
          <w:rPr>
            <w:rStyle w:val="Hyperlink"/>
          </w:rPr>
          <w:t>Figure 4</w:t>
        </w:r>
        <w:r w:rsidR="00A23758" w:rsidRPr="00026A32">
          <w:rPr>
            <w:rStyle w:val="Hyperlink"/>
          </w:rPr>
          <w:noBreakHyphen/>
          <w:t>20. Top: example flux tubes for MPEX; bottom: enlargement of region where ICH antennas are located.</w:t>
        </w:r>
        <w:r w:rsidR="00A23758">
          <w:rPr>
            <w:webHidden/>
          </w:rPr>
          <w:tab/>
        </w:r>
        <w:r w:rsidR="00A23758">
          <w:rPr>
            <w:webHidden/>
          </w:rPr>
          <w:fldChar w:fldCharType="begin"/>
        </w:r>
        <w:r w:rsidR="00A23758">
          <w:rPr>
            <w:webHidden/>
          </w:rPr>
          <w:instrText xml:space="preserve"> PAGEREF _Toc41525530 \h </w:instrText>
        </w:r>
        <w:r w:rsidR="00A23758">
          <w:rPr>
            <w:webHidden/>
          </w:rPr>
        </w:r>
        <w:r w:rsidR="00A23758">
          <w:rPr>
            <w:webHidden/>
          </w:rPr>
          <w:fldChar w:fldCharType="separate"/>
        </w:r>
        <w:r w:rsidR="00A23758">
          <w:rPr>
            <w:webHidden/>
          </w:rPr>
          <w:t>136</w:t>
        </w:r>
        <w:r w:rsidR="00A23758">
          <w:rPr>
            <w:webHidden/>
          </w:rPr>
          <w:fldChar w:fldCharType="end"/>
        </w:r>
      </w:hyperlink>
    </w:p>
    <w:p w14:paraId="0ADC7D2F" w14:textId="7B4D0E14" w:rsidR="00A23758" w:rsidRDefault="003A7DFD">
      <w:pPr>
        <w:pStyle w:val="TableofFigures"/>
        <w:rPr>
          <w:rFonts w:asciiTheme="minorHAnsi" w:eastAsiaTheme="minorEastAsia" w:hAnsiTheme="minorHAnsi" w:cstheme="minorBidi"/>
          <w:snapToGrid/>
          <w:szCs w:val="22"/>
        </w:rPr>
      </w:pPr>
      <w:hyperlink w:anchor="_Toc41525531" w:history="1">
        <w:r w:rsidR="00A23758" w:rsidRPr="00026A32">
          <w:rPr>
            <w:rStyle w:val="Hyperlink"/>
          </w:rPr>
          <w:t>Figure 4</w:t>
        </w:r>
        <w:r w:rsidR="00A23758" w:rsidRPr="00026A32">
          <w:rPr>
            <w:rStyle w:val="Hyperlink"/>
          </w:rPr>
          <w:noBreakHyphen/>
          <w:t xml:space="preserve">21. Resistive loading vs. </w:t>
        </w:r>
        <m:oMath>
          <m:r>
            <m:rPr>
              <m:sty m:val="bi"/>
            </m:rPr>
            <w:rPr>
              <w:rStyle w:val="Hyperlink"/>
              <w:rFonts w:ascii="Cambria Math" w:hAnsi="Cambria Math"/>
            </w:rPr>
            <m:t>ne</m:t>
          </m:r>
        </m:oMath>
        <w:r w:rsidR="00A23758" w:rsidRPr="00026A32">
          <w:rPr>
            <w:rStyle w:val="Hyperlink"/>
          </w:rPr>
          <w:t xml:space="preserve"> for antenna lengths of 25 cm and 30 cm calculated using ANTENA.</w:t>
        </w:r>
        <w:r w:rsidR="00A23758">
          <w:rPr>
            <w:webHidden/>
          </w:rPr>
          <w:tab/>
        </w:r>
        <w:r w:rsidR="00A23758">
          <w:rPr>
            <w:webHidden/>
          </w:rPr>
          <w:fldChar w:fldCharType="begin"/>
        </w:r>
        <w:r w:rsidR="00A23758">
          <w:rPr>
            <w:webHidden/>
          </w:rPr>
          <w:instrText xml:space="preserve"> PAGEREF _Toc41525531 \h </w:instrText>
        </w:r>
        <w:r w:rsidR="00A23758">
          <w:rPr>
            <w:webHidden/>
          </w:rPr>
        </w:r>
        <w:r w:rsidR="00A23758">
          <w:rPr>
            <w:webHidden/>
          </w:rPr>
          <w:fldChar w:fldCharType="separate"/>
        </w:r>
        <w:r w:rsidR="00A23758">
          <w:rPr>
            <w:webHidden/>
          </w:rPr>
          <w:t>136</w:t>
        </w:r>
        <w:r w:rsidR="00A23758">
          <w:rPr>
            <w:webHidden/>
          </w:rPr>
          <w:fldChar w:fldCharType="end"/>
        </w:r>
      </w:hyperlink>
    </w:p>
    <w:p w14:paraId="47BB3689" w14:textId="72DCD74C" w:rsidR="00A23758" w:rsidRDefault="003A7DFD">
      <w:pPr>
        <w:pStyle w:val="TableofFigures"/>
        <w:rPr>
          <w:rFonts w:asciiTheme="minorHAnsi" w:eastAsiaTheme="minorEastAsia" w:hAnsiTheme="minorHAnsi" w:cstheme="minorBidi"/>
          <w:snapToGrid/>
          <w:szCs w:val="22"/>
        </w:rPr>
      </w:pPr>
      <w:hyperlink w:anchor="_Toc41525532" w:history="1">
        <w:r w:rsidR="00A23758" w:rsidRPr="00026A32">
          <w:rPr>
            <w:rStyle w:val="Hyperlink"/>
          </w:rPr>
          <w:t>Figure 4</w:t>
        </w:r>
        <w:r w:rsidR="00A23758" w:rsidRPr="00026A32">
          <w:rPr>
            <w:rStyle w:val="Hyperlink"/>
          </w:rPr>
          <w:noBreakHyphen/>
          <w:t>22. 2D electric field profiles calculated using COMSOL.</w:t>
        </w:r>
        <w:r w:rsidR="00A23758">
          <w:rPr>
            <w:webHidden/>
          </w:rPr>
          <w:tab/>
        </w:r>
        <w:r w:rsidR="00A23758">
          <w:rPr>
            <w:webHidden/>
          </w:rPr>
          <w:fldChar w:fldCharType="begin"/>
        </w:r>
        <w:r w:rsidR="00A23758">
          <w:rPr>
            <w:webHidden/>
          </w:rPr>
          <w:instrText xml:space="preserve"> PAGEREF _Toc41525532 \h </w:instrText>
        </w:r>
        <w:r w:rsidR="00A23758">
          <w:rPr>
            <w:webHidden/>
          </w:rPr>
        </w:r>
        <w:r w:rsidR="00A23758">
          <w:rPr>
            <w:webHidden/>
          </w:rPr>
          <w:fldChar w:fldCharType="separate"/>
        </w:r>
        <w:r w:rsidR="00A23758">
          <w:rPr>
            <w:webHidden/>
          </w:rPr>
          <w:t>137</w:t>
        </w:r>
        <w:r w:rsidR="00A23758">
          <w:rPr>
            <w:webHidden/>
          </w:rPr>
          <w:fldChar w:fldCharType="end"/>
        </w:r>
      </w:hyperlink>
    </w:p>
    <w:p w14:paraId="74280407" w14:textId="1A990B50" w:rsidR="00A23758" w:rsidRDefault="003A7DFD">
      <w:pPr>
        <w:pStyle w:val="TableofFigures"/>
        <w:rPr>
          <w:rFonts w:asciiTheme="minorHAnsi" w:eastAsiaTheme="minorEastAsia" w:hAnsiTheme="minorHAnsi" w:cstheme="minorBidi"/>
          <w:snapToGrid/>
          <w:szCs w:val="22"/>
        </w:rPr>
      </w:pPr>
      <w:hyperlink w:anchor="_Toc41525533" w:history="1">
        <w:r w:rsidR="00A23758" w:rsidRPr="00026A32">
          <w:rPr>
            <w:rStyle w:val="Hyperlink"/>
          </w:rPr>
          <w:t>Figure 4</w:t>
        </w:r>
        <w:r w:rsidR="00A23758" w:rsidRPr="00026A32">
          <w:rPr>
            <w:rStyle w:val="Hyperlink"/>
          </w:rPr>
          <w:noBreakHyphen/>
          <w:t>23. Voltage and current on transmission line from shorted end of antenna to matchbox.</w:t>
        </w:r>
        <w:r w:rsidR="00A23758">
          <w:rPr>
            <w:webHidden/>
          </w:rPr>
          <w:tab/>
        </w:r>
        <w:r w:rsidR="00A23758">
          <w:rPr>
            <w:webHidden/>
          </w:rPr>
          <w:fldChar w:fldCharType="begin"/>
        </w:r>
        <w:r w:rsidR="00A23758">
          <w:rPr>
            <w:webHidden/>
          </w:rPr>
          <w:instrText xml:space="preserve"> PAGEREF _Toc41525533 \h </w:instrText>
        </w:r>
        <w:r w:rsidR="00A23758">
          <w:rPr>
            <w:webHidden/>
          </w:rPr>
        </w:r>
        <w:r w:rsidR="00A23758">
          <w:rPr>
            <w:webHidden/>
          </w:rPr>
          <w:fldChar w:fldCharType="separate"/>
        </w:r>
        <w:r w:rsidR="00A23758">
          <w:rPr>
            <w:webHidden/>
          </w:rPr>
          <w:t>138</w:t>
        </w:r>
        <w:r w:rsidR="00A23758">
          <w:rPr>
            <w:webHidden/>
          </w:rPr>
          <w:fldChar w:fldCharType="end"/>
        </w:r>
      </w:hyperlink>
    </w:p>
    <w:p w14:paraId="3E2F6DB7" w14:textId="37745277" w:rsidR="00A23758" w:rsidRDefault="003A7DFD">
      <w:pPr>
        <w:pStyle w:val="TableofFigures"/>
        <w:rPr>
          <w:rFonts w:asciiTheme="minorHAnsi" w:eastAsiaTheme="minorEastAsia" w:hAnsiTheme="minorHAnsi" w:cstheme="minorBidi"/>
          <w:snapToGrid/>
          <w:szCs w:val="22"/>
        </w:rPr>
      </w:pPr>
      <w:hyperlink w:anchor="_Toc41525534" w:history="1">
        <w:r w:rsidR="00A23758" w:rsidRPr="00026A32">
          <w:rPr>
            <w:rStyle w:val="Hyperlink"/>
          </w:rPr>
          <w:t>Figure 4</w:t>
        </w:r>
        <w:r w:rsidR="00A23758" w:rsidRPr="00026A32">
          <w:rPr>
            <w:rStyle w:val="Hyperlink"/>
          </w:rPr>
          <w:noBreakHyphen/>
          <w:t>24. Voltage and current at the matching capacitors as a function of resistive loading.</w:t>
        </w:r>
        <w:r w:rsidR="00A23758">
          <w:rPr>
            <w:webHidden/>
          </w:rPr>
          <w:tab/>
        </w:r>
        <w:r w:rsidR="00A23758">
          <w:rPr>
            <w:webHidden/>
          </w:rPr>
          <w:fldChar w:fldCharType="begin"/>
        </w:r>
        <w:r w:rsidR="00A23758">
          <w:rPr>
            <w:webHidden/>
          </w:rPr>
          <w:instrText xml:space="preserve"> PAGEREF _Toc41525534 \h </w:instrText>
        </w:r>
        <w:r w:rsidR="00A23758">
          <w:rPr>
            <w:webHidden/>
          </w:rPr>
        </w:r>
        <w:r w:rsidR="00A23758">
          <w:rPr>
            <w:webHidden/>
          </w:rPr>
          <w:fldChar w:fldCharType="separate"/>
        </w:r>
        <w:r w:rsidR="00A23758">
          <w:rPr>
            <w:webHidden/>
          </w:rPr>
          <w:t>139</w:t>
        </w:r>
        <w:r w:rsidR="00A23758">
          <w:rPr>
            <w:webHidden/>
          </w:rPr>
          <w:fldChar w:fldCharType="end"/>
        </w:r>
      </w:hyperlink>
    </w:p>
    <w:p w14:paraId="3C90D1FC" w14:textId="2502ED42" w:rsidR="00A23758" w:rsidRDefault="003A7DFD">
      <w:pPr>
        <w:pStyle w:val="TableofFigures"/>
        <w:rPr>
          <w:rFonts w:asciiTheme="minorHAnsi" w:eastAsiaTheme="minorEastAsia" w:hAnsiTheme="minorHAnsi" w:cstheme="minorBidi"/>
          <w:snapToGrid/>
          <w:szCs w:val="22"/>
        </w:rPr>
      </w:pPr>
      <w:hyperlink w:anchor="_Toc41525535" w:history="1">
        <w:r w:rsidR="00A23758" w:rsidRPr="00026A32">
          <w:rPr>
            <w:rStyle w:val="Hyperlink"/>
          </w:rPr>
          <w:t>Figure 4</w:t>
        </w:r>
        <w:r w:rsidR="00A23758" w:rsidRPr="00026A32">
          <w:rPr>
            <w:rStyle w:val="Hyperlink"/>
          </w:rPr>
          <w:noBreakHyphen/>
          <w:t xml:space="preserve">25. Power limits due to component electric field, voltage, and current limits as a function of resistive loading. Dashed black line is predicted loading for ne = 3 </w:t>
        </w:r>
        <w:r w:rsidR="00A23758" w:rsidRPr="00026A32">
          <w:rPr>
            <w:rStyle w:val="Hyperlink"/>
            <w:rFonts w:ascii="Symbol" w:eastAsia="Symbol" w:hAnsi="Symbol" w:cs="Symbol"/>
          </w:rPr>
          <w:t>´</w:t>
        </w:r>
        <w:r w:rsidR="00A23758" w:rsidRPr="00026A32">
          <w:rPr>
            <w:rStyle w:val="Hyperlink"/>
          </w:rPr>
          <w:t xml:space="preserve"> 10</w:t>
        </w:r>
        <w:r w:rsidR="00A23758" w:rsidRPr="00026A32">
          <w:rPr>
            <w:rStyle w:val="Hyperlink"/>
            <w:vertAlign w:val="superscript"/>
          </w:rPr>
          <w:t>19</w:t>
        </w:r>
        <w:r w:rsidR="00A23758" w:rsidRPr="00026A32">
          <w:rPr>
            <w:rStyle w:val="Hyperlink"/>
          </w:rPr>
          <w:t xml:space="preserve"> m</w:t>
        </w:r>
        <w:r w:rsidR="00A23758" w:rsidRPr="00026A32">
          <w:rPr>
            <w:rStyle w:val="Hyperlink"/>
            <w:vertAlign w:val="superscript"/>
          </w:rPr>
          <w:t>-3</w:t>
        </w:r>
        <w:r w:rsidR="00A23758" w:rsidRPr="00026A32">
          <w:rPr>
            <w:rStyle w:val="Hyperlink"/>
          </w:rPr>
          <w:t>.</w:t>
        </w:r>
        <w:r w:rsidR="00A23758">
          <w:rPr>
            <w:webHidden/>
          </w:rPr>
          <w:tab/>
        </w:r>
        <w:r w:rsidR="00A23758">
          <w:rPr>
            <w:webHidden/>
          </w:rPr>
          <w:fldChar w:fldCharType="begin"/>
        </w:r>
        <w:r w:rsidR="00A23758">
          <w:rPr>
            <w:webHidden/>
          </w:rPr>
          <w:instrText xml:space="preserve"> PAGEREF _Toc41525535 \h </w:instrText>
        </w:r>
        <w:r w:rsidR="00A23758">
          <w:rPr>
            <w:webHidden/>
          </w:rPr>
        </w:r>
        <w:r w:rsidR="00A23758">
          <w:rPr>
            <w:webHidden/>
          </w:rPr>
          <w:fldChar w:fldCharType="separate"/>
        </w:r>
        <w:r w:rsidR="00A23758">
          <w:rPr>
            <w:webHidden/>
          </w:rPr>
          <w:t>139</w:t>
        </w:r>
        <w:r w:rsidR="00A23758">
          <w:rPr>
            <w:webHidden/>
          </w:rPr>
          <w:fldChar w:fldCharType="end"/>
        </w:r>
      </w:hyperlink>
    </w:p>
    <w:p w14:paraId="1AD4757C" w14:textId="51399509" w:rsidR="00A23758" w:rsidRDefault="003A7DFD">
      <w:pPr>
        <w:pStyle w:val="TableofFigures"/>
        <w:rPr>
          <w:rFonts w:asciiTheme="minorHAnsi" w:eastAsiaTheme="minorEastAsia" w:hAnsiTheme="minorHAnsi" w:cstheme="minorBidi"/>
          <w:snapToGrid/>
          <w:szCs w:val="22"/>
        </w:rPr>
      </w:pPr>
      <w:hyperlink w:anchor="_Toc41525536" w:history="1">
        <w:r w:rsidR="00A23758" w:rsidRPr="00026A32">
          <w:rPr>
            <w:rStyle w:val="Hyperlink"/>
          </w:rPr>
          <w:t>Figure 4</w:t>
        </w:r>
        <w:r w:rsidR="00A23758" w:rsidRPr="00026A32">
          <w:rPr>
            <w:rStyle w:val="Hyperlink"/>
          </w:rPr>
          <w:noBreakHyphen/>
          <w:t>26. Peak power in transmission line as function of gas pressure for air, N</w:t>
        </w:r>
        <w:r w:rsidR="00A23758" w:rsidRPr="00026A32">
          <w:rPr>
            <w:rStyle w:val="Hyperlink"/>
            <w:vertAlign w:val="subscript"/>
          </w:rPr>
          <w:t>2</w:t>
        </w:r>
        <w:r w:rsidR="00A23758" w:rsidRPr="00026A32">
          <w:rPr>
            <w:rStyle w:val="Hyperlink"/>
          </w:rPr>
          <w:t>, and SF</w:t>
        </w:r>
        <w:r w:rsidR="00A23758" w:rsidRPr="00026A32">
          <w:rPr>
            <w:rStyle w:val="Hyperlink"/>
            <w:vertAlign w:val="subscript"/>
          </w:rPr>
          <w:t xml:space="preserve">6. </w:t>
        </w:r>
        <w:r w:rsidR="00A23758" w:rsidRPr="00026A32">
          <w:rPr>
            <w:rStyle w:val="Hyperlink"/>
          </w:rPr>
          <w:t>Source: A. Moretti (2005).</w:t>
        </w:r>
        <w:r w:rsidR="00A23758">
          <w:rPr>
            <w:webHidden/>
          </w:rPr>
          <w:tab/>
        </w:r>
        <w:r w:rsidR="00A23758">
          <w:rPr>
            <w:webHidden/>
          </w:rPr>
          <w:fldChar w:fldCharType="begin"/>
        </w:r>
        <w:r w:rsidR="00A23758">
          <w:rPr>
            <w:webHidden/>
          </w:rPr>
          <w:instrText xml:space="preserve"> PAGEREF _Toc41525536 \h </w:instrText>
        </w:r>
        <w:r w:rsidR="00A23758">
          <w:rPr>
            <w:webHidden/>
          </w:rPr>
        </w:r>
        <w:r w:rsidR="00A23758">
          <w:rPr>
            <w:webHidden/>
          </w:rPr>
          <w:fldChar w:fldCharType="separate"/>
        </w:r>
        <w:r w:rsidR="00A23758">
          <w:rPr>
            <w:webHidden/>
          </w:rPr>
          <w:t>140</w:t>
        </w:r>
        <w:r w:rsidR="00A23758">
          <w:rPr>
            <w:webHidden/>
          </w:rPr>
          <w:fldChar w:fldCharType="end"/>
        </w:r>
      </w:hyperlink>
    </w:p>
    <w:p w14:paraId="63ABCDB7" w14:textId="5499C3AA" w:rsidR="00A23758" w:rsidRDefault="003A7DFD">
      <w:pPr>
        <w:pStyle w:val="TableofFigures"/>
        <w:rPr>
          <w:rFonts w:asciiTheme="minorHAnsi" w:eastAsiaTheme="minorEastAsia" w:hAnsiTheme="minorHAnsi" w:cstheme="minorBidi"/>
          <w:snapToGrid/>
          <w:szCs w:val="22"/>
        </w:rPr>
      </w:pPr>
      <w:hyperlink w:anchor="_Toc41525537" w:history="1">
        <w:r w:rsidR="00A23758" w:rsidRPr="00026A32">
          <w:rPr>
            <w:rStyle w:val="Hyperlink"/>
          </w:rPr>
          <w:t>Figure 4</w:t>
        </w:r>
        <w:r w:rsidR="00A23758" w:rsidRPr="00026A32">
          <w:rPr>
            <w:rStyle w:val="Hyperlink"/>
          </w:rPr>
          <w:noBreakHyphen/>
          <w:t xml:space="preserve">27. (a) Radial density profile used to calculate charge exchange power, (b) charge exchange power as function of </w:t>
        </w:r>
        <w:r w:rsidR="00A23758" w:rsidRPr="00026A32">
          <w:rPr>
            <w:rStyle w:val="Hyperlink"/>
            <w:i/>
          </w:rPr>
          <w:t>T</w:t>
        </w:r>
        <w:r w:rsidR="00A23758" w:rsidRPr="00026A32">
          <w:rPr>
            <w:rStyle w:val="Hyperlink"/>
            <w:i/>
            <w:vertAlign w:val="subscript"/>
          </w:rPr>
          <w:t>i</w:t>
        </w:r>
        <w:r w:rsidR="00A23758" w:rsidRPr="00026A32">
          <w:rPr>
            <w:rStyle w:val="Hyperlink"/>
          </w:rPr>
          <w:t xml:space="preserve"> and neutral pressure, (c) power flux as function of </w:t>
        </w:r>
        <w:r w:rsidR="00A23758" w:rsidRPr="00026A32">
          <w:rPr>
            <w:rStyle w:val="Hyperlink"/>
            <w:i/>
          </w:rPr>
          <w:t>T</w:t>
        </w:r>
        <w:r w:rsidR="00A23758" w:rsidRPr="00026A32">
          <w:rPr>
            <w:rStyle w:val="Hyperlink"/>
            <w:i/>
            <w:vertAlign w:val="subscript"/>
          </w:rPr>
          <w:t>i</w:t>
        </w:r>
        <w:r w:rsidR="00A23758" w:rsidRPr="00026A32">
          <w:rPr>
            <w:rStyle w:val="Hyperlink"/>
          </w:rPr>
          <w:t xml:space="preserve"> and neutral pressure.</w:t>
        </w:r>
        <w:r w:rsidR="00A23758">
          <w:rPr>
            <w:webHidden/>
          </w:rPr>
          <w:tab/>
        </w:r>
        <w:r w:rsidR="00A23758">
          <w:rPr>
            <w:webHidden/>
          </w:rPr>
          <w:fldChar w:fldCharType="begin"/>
        </w:r>
        <w:r w:rsidR="00A23758">
          <w:rPr>
            <w:webHidden/>
          </w:rPr>
          <w:instrText xml:space="preserve"> PAGEREF _Toc41525537 \h </w:instrText>
        </w:r>
        <w:r w:rsidR="00A23758">
          <w:rPr>
            <w:webHidden/>
          </w:rPr>
        </w:r>
        <w:r w:rsidR="00A23758">
          <w:rPr>
            <w:webHidden/>
          </w:rPr>
          <w:fldChar w:fldCharType="separate"/>
        </w:r>
        <w:r w:rsidR="00A23758">
          <w:rPr>
            <w:webHidden/>
          </w:rPr>
          <w:t>142</w:t>
        </w:r>
        <w:r w:rsidR="00A23758">
          <w:rPr>
            <w:webHidden/>
          </w:rPr>
          <w:fldChar w:fldCharType="end"/>
        </w:r>
      </w:hyperlink>
    </w:p>
    <w:p w14:paraId="50FFE41C" w14:textId="723A6BC5" w:rsidR="00A23758" w:rsidRDefault="003A7DFD">
      <w:pPr>
        <w:pStyle w:val="TableofFigures"/>
        <w:rPr>
          <w:rFonts w:asciiTheme="minorHAnsi" w:eastAsiaTheme="minorEastAsia" w:hAnsiTheme="minorHAnsi" w:cstheme="minorBidi"/>
          <w:snapToGrid/>
          <w:szCs w:val="22"/>
        </w:rPr>
      </w:pPr>
      <w:hyperlink w:anchor="_Toc41525538" w:history="1">
        <w:r w:rsidR="00A23758" w:rsidRPr="00026A32">
          <w:rPr>
            <w:rStyle w:val="Hyperlink"/>
          </w:rPr>
          <w:t>Figure 4</w:t>
        </w:r>
        <w:r w:rsidR="00A23758" w:rsidRPr="00026A32">
          <w:rPr>
            <w:rStyle w:val="Hyperlink"/>
          </w:rPr>
          <w:noBreakHyphen/>
          <w:t>28. Example of T</w:t>
        </w:r>
        <w:r w:rsidR="00A23758" w:rsidRPr="00026A32">
          <w:rPr>
            <w:rStyle w:val="Hyperlink"/>
            <w:vertAlign w:val="subscript"/>
          </w:rPr>
          <w:t>e</w:t>
        </w:r>
        <w:r w:rsidR="00A23758" w:rsidRPr="00026A32">
          <w:rPr>
            <w:rStyle w:val="Hyperlink"/>
          </w:rPr>
          <w:t xml:space="preserve"> increase (top) and n</w:t>
        </w:r>
        <w:r w:rsidR="00A23758" w:rsidRPr="00026A32">
          <w:rPr>
            <w:rStyle w:val="Hyperlink"/>
            <w:vertAlign w:val="subscript"/>
          </w:rPr>
          <w:t>e</w:t>
        </w:r>
        <w:r w:rsidR="00A23758" w:rsidRPr="00026A32">
          <w:rPr>
            <w:rStyle w:val="Hyperlink"/>
          </w:rPr>
          <w:t xml:space="preserve"> decrease (bottom) during ICH injection, from Thom-son Scattering measurement (Beers et al., 2018).</w:t>
        </w:r>
        <w:r w:rsidR="00A23758">
          <w:rPr>
            <w:webHidden/>
          </w:rPr>
          <w:tab/>
        </w:r>
        <w:r w:rsidR="00A23758">
          <w:rPr>
            <w:webHidden/>
          </w:rPr>
          <w:fldChar w:fldCharType="begin"/>
        </w:r>
        <w:r w:rsidR="00A23758">
          <w:rPr>
            <w:webHidden/>
          </w:rPr>
          <w:instrText xml:space="preserve"> PAGEREF _Toc41525538 \h </w:instrText>
        </w:r>
        <w:r w:rsidR="00A23758">
          <w:rPr>
            <w:webHidden/>
          </w:rPr>
        </w:r>
        <w:r w:rsidR="00A23758">
          <w:rPr>
            <w:webHidden/>
          </w:rPr>
          <w:fldChar w:fldCharType="separate"/>
        </w:r>
        <w:r w:rsidR="00A23758">
          <w:rPr>
            <w:webHidden/>
          </w:rPr>
          <w:t>143</w:t>
        </w:r>
        <w:r w:rsidR="00A23758">
          <w:rPr>
            <w:webHidden/>
          </w:rPr>
          <w:fldChar w:fldCharType="end"/>
        </w:r>
      </w:hyperlink>
    </w:p>
    <w:p w14:paraId="03DEDEF7" w14:textId="71FFE7C7" w:rsidR="00A23758" w:rsidRDefault="003A7DFD">
      <w:pPr>
        <w:pStyle w:val="TableofFigures"/>
        <w:rPr>
          <w:rFonts w:asciiTheme="minorHAnsi" w:eastAsiaTheme="minorEastAsia" w:hAnsiTheme="minorHAnsi" w:cstheme="minorBidi"/>
          <w:snapToGrid/>
          <w:szCs w:val="22"/>
        </w:rPr>
      </w:pPr>
      <w:hyperlink w:anchor="_Toc41525539" w:history="1">
        <w:r w:rsidR="00A23758" w:rsidRPr="00026A32">
          <w:rPr>
            <w:rStyle w:val="Hyperlink"/>
          </w:rPr>
          <w:t>Figure 4</w:t>
        </w:r>
        <w:r w:rsidR="00A23758" w:rsidRPr="00026A32">
          <w:rPr>
            <w:rStyle w:val="Hyperlink"/>
          </w:rPr>
          <w:noBreakHyphen/>
          <w:t>29. (a) Scaling of central heat flux ith ICH power for heating at f = 7.5 MHz, before magnetic field configuration change, note suppressed 0; (b) central heat flux scaling with ICH power for f = 6.5 MHz, after magnetic field configuration change.</w:t>
        </w:r>
        <w:r w:rsidR="00A23758">
          <w:rPr>
            <w:webHidden/>
          </w:rPr>
          <w:tab/>
        </w:r>
        <w:r w:rsidR="00A23758">
          <w:rPr>
            <w:webHidden/>
          </w:rPr>
          <w:fldChar w:fldCharType="begin"/>
        </w:r>
        <w:r w:rsidR="00A23758">
          <w:rPr>
            <w:webHidden/>
          </w:rPr>
          <w:instrText xml:space="preserve"> PAGEREF _Toc41525539 \h </w:instrText>
        </w:r>
        <w:r w:rsidR="00A23758">
          <w:rPr>
            <w:webHidden/>
          </w:rPr>
        </w:r>
        <w:r w:rsidR="00A23758">
          <w:rPr>
            <w:webHidden/>
          </w:rPr>
          <w:fldChar w:fldCharType="separate"/>
        </w:r>
        <w:r w:rsidR="00A23758">
          <w:rPr>
            <w:webHidden/>
          </w:rPr>
          <w:t>143</w:t>
        </w:r>
        <w:r w:rsidR="00A23758">
          <w:rPr>
            <w:webHidden/>
          </w:rPr>
          <w:fldChar w:fldCharType="end"/>
        </w:r>
      </w:hyperlink>
    </w:p>
    <w:p w14:paraId="181C6693" w14:textId="0ADCF54E" w:rsidR="00A23758" w:rsidRDefault="003A7DFD">
      <w:pPr>
        <w:pStyle w:val="TableofFigures"/>
        <w:rPr>
          <w:rFonts w:asciiTheme="minorHAnsi" w:eastAsiaTheme="minorEastAsia" w:hAnsiTheme="minorHAnsi" w:cstheme="minorBidi"/>
          <w:snapToGrid/>
          <w:szCs w:val="22"/>
        </w:rPr>
      </w:pPr>
      <w:hyperlink w:anchor="_Toc41525540" w:history="1">
        <w:r w:rsidR="00A23758" w:rsidRPr="00026A32">
          <w:rPr>
            <w:rStyle w:val="Hyperlink"/>
          </w:rPr>
          <w:t>Figure 4</w:t>
        </w:r>
        <w:r w:rsidR="00A23758" w:rsidRPr="00026A32">
          <w:rPr>
            <w:rStyle w:val="Hyperlink"/>
          </w:rPr>
          <w:noBreakHyphen/>
          <w:t>30. Mechanical layout.</w:t>
        </w:r>
        <w:r w:rsidR="00A23758">
          <w:rPr>
            <w:webHidden/>
          </w:rPr>
          <w:tab/>
        </w:r>
        <w:r w:rsidR="00A23758">
          <w:rPr>
            <w:webHidden/>
          </w:rPr>
          <w:fldChar w:fldCharType="begin"/>
        </w:r>
        <w:r w:rsidR="00A23758">
          <w:rPr>
            <w:webHidden/>
          </w:rPr>
          <w:instrText xml:space="preserve"> PAGEREF _Toc41525540 \h </w:instrText>
        </w:r>
        <w:r w:rsidR="00A23758">
          <w:rPr>
            <w:webHidden/>
          </w:rPr>
        </w:r>
        <w:r w:rsidR="00A23758">
          <w:rPr>
            <w:webHidden/>
          </w:rPr>
          <w:fldChar w:fldCharType="separate"/>
        </w:r>
        <w:r w:rsidR="00A23758">
          <w:rPr>
            <w:webHidden/>
          </w:rPr>
          <w:t>144</w:t>
        </w:r>
        <w:r w:rsidR="00A23758">
          <w:rPr>
            <w:webHidden/>
          </w:rPr>
          <w:fldChar w:fldCharType="end"/>
        </w:r>
      </w:hyperlink>
    </w:p>
    <w:p w14:paraId="1497DBC3" w14:textId="54C620E0" w:rsidR="00A23758" w:rsidRDefault="003A7DFD">
      <w:pPr>
        <w:pStyle w:val="TableofFigures"/>
        <w:rPr>
          <w:rFonts w:asciiTheme="minorHAnsi" w:eastAsiaTheme="minorEastAsia" w:hAnsiTheme="minorHAnsi" w:cstheme="minorBidi"/>
          <w:snapToGrid/>
          <w:szCs w:val="22"/>
        </w:rPr>
      </w:pPr>
      <w:hyperlink w:anchor="_Toc41525541" w:history="1">
        <w:r w:rsidR="00A23758" w:rsidRPr="00026A32">
          <w:rPr>
            <w:rStyle w:val="Hyperlink"/>
          </w:rPr>
          <w:t>Figure 4</w:t>
        </w:r>
        <w:r w:rsidR="00A23758" w:rsidRPr="00026A32">
          <w:rPr>
            <w:rStyle w:val="Hyperlink"/>
          </w:rPr>
          <w:noBreakHyphen/>
          <w:t>31. ICH antenna configuration.</w:t>
        </w:r>
        <w:r w:rsidR="00A23758">
          <w:rPr>
            <w:webHidden/>
          </w:rPr>
          <w:tab/>
        </w:r>
        <w:r w:rsidR="00A23758">
          <w:rPr>
            <w:webHidden/>
          </w:rPr>
          <w:fldChar w:fldCharType="begin"/>
        </w:r>
        <w:r w:rsidR="00A23758">
          <w:rPr>
            <w:webHidden/>
          </w:rPr>
          <w:instrText xml:space="preserve"> PAGEREF _Toc41525541 \h </w:instrText>
        </w:r>
        <w:r w:rsidR="00A23758">
          <w:rPr>
            <w:webHidden/>
          </w:rPr>
        </w:r>
        <w:r w:rsidR="00A23758">
          <w:rPr>
            <w:webHidden/>
          </w:rPr>
          <w:fldChar w:fldCharType="separate"/>
        </w:r>
        <w:r w:rsidR="00A23758">
          <w:rPr>
            <w:webHidden/>
          </w:rPr>
          <w:t>144</w:t>
        </w:r>
        <w:r w:rsidR="00A23758">
          <w:rPr>
            <w:webHidden/>
          </w:rPr>
          <w:fldChar w:fldCharType="end"/>
        </w:r>
      </w:hyperlink>
    </w:p>
    <w:p w14:paraId="20D690D2" w14:textId="1CF34F8E" w:rsidR="00A23758" w:rsidRDefault="003A7DFD">
      <w:pPr>
        <w:pStyle w:val="TableofFigures"/>
        <w:rPr>
          <w:rFonts w:asciiTheme="minorHAnsi" w:eastAsiaTheme="minorEastAsia" w:hAnsiTheme="minorHAnsi" w:cstheme="minorBidi"/>
          <w:snapToGrid/>
          <w:szCs w:val="22"/>
        </w:rPr>
      </w:pPr>
      <w:hyperlink w:anchor="_Toc41525542" w:history="1">
        <w:r w:rsidR="00A23758" w:rsidRPr="00026A32">
          <w:rPr>
            <w:rStyle w:val="Hyperlink"/>
          </w:rPr>
          <w:t>Figure 4</w:t>
        </w:r>
        <w:r w:rsidR="00A23758" w:rsidRPr="00026A32">
          <w:rPr>
            <w:rStyle w:val="Hyperlink"/>
          </w:rPr>
          <w:noBreakHyphen/>
          <w:t>32. ICH antenna RF windows.</w:t>
        </w:r>
        <w:r w:rsidR="00A23758">
          <w:rPr>
            <w:webHidden/>
          </w:rPr>
          <w:tab/>
        </w:r>
        <w:r w:rsidR="00A23758">
          <w:rPr>
            <w:webHidden/>
          </w:rPr>
          <w:fldChar w:fldCharType="begin"/>
        </w:r>
        <w:r w:rsidR="00A23758">
          <w:rPr>
            <w:webHidden/>
          </w:rPr>
          <w:instrText xml:space="preserve"> PAGEREF _Toc41525542 \h </w:instrText>
        </w:r>
        <w:r w:rsidR="00A23758">
          <w:rPr>
            <w:webHidden/>
          </w:rPr>
        </w:r>
        <w:r w:rsidR="00A23758">
          <w:rPr>
            <w:webHidden/>
          </w:rPr>
          <w:fldChar w:fldCharType="separate"/>
        </w:r>
        <w:r w:rsidR="00A23758">
          <w:rPr>
            <w:webHidden/>
          </w:rPr>
          <w:t>145</w:t>
        </w:r>
        <w:r w:rsidR="00A23758">
          <w:rPr>
            <w:webHidden/>
          </w:rPr>
          <w:fldChar w:fldCharType="end"/>
        </w:r>
      </w:hyperlink>
    </w:p>
    <w:p w14:paraId="627E9EFB" w14:textId="241F9588" w:rsidR="00A23758" w:rsidRDefault="003A7DFD">
      <w:pPr>
        <w:pStyle w:val="TableofFigures"/>
        <w:rPr>
          <w:rFonts w:asciiTheme="minorHAnsi" w:eastAsiaTheme="minorEastAsia" w:hAnsiTheme="minorHAnsi" w:cstheme="minorBidi"/>
          <w:snapToGrid/>
          <w:szCs w:val="22"/>
        </w:rPr>
      </w:pPr>
      <w:hyperlink w:anchor="_Toc41525543" w:history="1">
        <w:r w:rsidR="00A23758" w:rsidRPr="00026A32">
          <w:rPr>
            <w:rStyle w:val="Hyperlink"/>
          </w:rPr>
          <w:t>Figure 4</w:t>
        </w:r>
        <w:r w:rsidR="00A23758" w:rsidRPr="00026A32">
          <w:rPr>
            <w:rStyle w:val="Hyperlink"/>
          </w:rPr>
          <w:noBreakHyphen/>
          <w:t>33. ICH dual-antenna assembly.</w:t>
        </w:r>
        <w:r w:rsidR="00A23758">
          <w:rPr>
            <w:webHidden/>
          </w:rPr>
          <w:tab/>
        </w:r>
        <w:r w:rsidR="00A23758">
          <w:rPr>
            <w:webHidden/>
          </w:rPr>
          <w:fldChar w:fldCharType="begin"/>
        </w:r>
        <w:r w:rsidR="00A23758">
          <w:rPr>
            <w:webHidden/>
          </w:rPr>
          <w:instrText xml:space="preserve"> PAGEREF _Toc41525543 \h </w:instrText>
        </w:r>
        <w:r w:rsidR="00A23758">
          <w:rPr>
            <w:webHidden/>
          </w:rPr>
        </w:r>
        <w:r w:rsidR="00A23758">
          <w:rPr>
            <w:webHidden/>
          </w:rPr>
          <w:fldChar w:fldCharType="separate"/>
        </w:r>
        <w:r w:rsidR="00A23758">
          <w:rPr>
            <w:webHidden/>
          </w:rPr>
          <w:t>145</w:t>
        </w:r>
        <w:r w:rsidR="00A23758">
          <w:rPr>
            <w:webHidden/>
          </w:rPr>
          <w:fldChar w:fldCharType="end"/>
        </w:r>
      </w:hyperlink>
    </w:p>
    <w:p w14:paraId="2EA5E318" w14:textId="5CCA6F0D" w:rsidR="00A23758" w:rsidRDefault="003A7DFD">
      <w:pPr>
        <w:pStyle w:val="TableofFigures"/>
        <w:rPr>
          <w:rFonts w:asciiTheme="minorHAnsi" w:eastAsiaTheme="minorEastAsia" w:hAnsiTheme="minorHAnsi" w:cstheme="minorBidi"/>
          <w:snapToGrid/>
          <w:szCs w:val="22"/>
        </w:rPr>
      </w:pPr>
      <w:hyperlink w:anchor="_Toc41525544" w:history="1">
        <w:r w:rsidR="00A23758" w:rsidRPr="00026A32">
          <w:rPr>
            <w:rStyle w:val="Hyperlink"/>
          </w:rPr>
          <w:t>Figure 5</w:t>
        </w:r>
        <w:r w:rsidR="00A23758" w:rsidRPr="00026A32">
          <w:rPr>
            <w:rStyle w:val="Hyperlink"/>
          </w:rPr>
          <w:noBreakHyphen/>
          <w:t>1. The MPEX magnet system relative to location of other MPEX systems.</w:t>
        </w:r>
        <w:r w:rsidR="00A23758">
          <w:rPr>
            <w:webHidden/>
          </w:rPr>
          <w:tab/>
        </w:r>
        <w:r w:rsidR="00A23758">
          <w:rPr>
            <w:webHidden/>
          </w:rPr>
          <w:fldChar w:fldCharType="begin"/>
        </w:r>
        <w:r w:rsidR="00A23758">
          <w:rPr>
            <w:webHidden/>
          </w:rPr>
          <w:instrText xml:space="preserve"> PAGEREF _Toc41525544 \h </w:instrText>
        </w:r>
        <w:r w:rsidR="00A23758">
          <w:rPr>
            <w:webHidden/>
          </w:rPr>
        </w:r>
        <w:r w:rsidR="00A23758">
          <w:rPr>
            <w:webHidden/>
          </w:rPr>
          <w:fldChar w:fldCharType="separate"/>
        </w:r>
        <w:r w:rsidR="00A23758">
          <w:rPr>
            <w:webHidden/>
          </w:rPr>
          <w:t>151</w:t>
        </w:r>
        <w:r w:rsidR="00A23758">
          <w:rPr>
            <w:webHidden/>
          </w:rPr>
          <w:fldChar w:fldCharType="end"/>
        </w:r>
      </w:hyperlink>
    </w:p>
    <w:p w14:paraId="2D05D661" w14:textId="698FD267" w:rsidR="00A23758" w:rsidRDefault="003A7DFD">
      <w:pPr>
        <w:pStyle w:val="TableofFigures"/>
        <w:rPr>
          <w:rFonts w:asciiTheme="minorHAnsi" w:eastAsiaTheme="minorEastAsia" w:hAnsiTheme="minorHAnsi" w:cstheme="minorBidi"/>
          <w:snapToGrid/>
          <w:szCs w:val="22"/>
        </w:rPr>
      </w:pPr>
      <w:hyperlink w:anchor="_Toc41525545" w:history="1">
        <w:r w:rsidR="00A23758" w:rsidRPr="00026A32">
          <w:rPr>
            <w:rStyle w:val="Hyperlink"/>
          </w:rPr>
          <w:t>Figure 5</w:t>
        </w:r>
        <w:r w:rsidR="00A23758" w:rsidRPr="00026A32">
          <w:rPr>
            <w:rStyle w:val="Hyperlink"/>
          </w:rPr>
          <w:noBreakHyphen/>
          <w:t>2. Conceptual design MPEX magnet system with relative locations of cryostats that house superconducting magnets for each area.</w:t>
        </w:r>
        <w:r w:rsidR="00A23758">
          <w:rPr>
            <w:webHidden/>
          </w:rPr>
          <w:tab/>
        </w:r>
        <w:r w:rsidR="00A23758">
          <w:rPr>
            <w:webHidden/>
          </w:rPr>
          <w:fldChar w:fldCharType="begin"/>
        </w:r>
        <w:r w:rsidR="00A23758">
          <w:rPr>
            <w:webHidden/>
          </w:rPr>
          <w:instrText xml:space="preserve"> PAGEREF _Toc41525545 \h </w:instrText>
        </w:r>
        <w:r w:rsidR="00A23758">
          <w:rPr>
            <w:webHidden/>
          </w:rPr>
        </w:r>
        <w:r w:rsidR="00A23758">
          <w:rPr>
            <w:webHidden/>
          </w:rPr>
          <w:fldChar w:fldCharType="separate"/>
        </w:r>
        <w:r w:rsidR="00A23758">
          <w:rPr>
            <w:webHidden/>
          </w:rPr>
          <w:t>151</w:t>
        </w:r>
        <w:r w:rsidR="00A23758">
          <w:rPr>
            <w:webHidden/>
          </w:rPr>
          <w:fldChar w:fldCharType="end"/>
        </w:r>
      </w:hyperlink>
    </w:p>
    <w:p w14:paraId="53FE05BA" w14:textId="35C71294" w:rsidR="00A23758" w:rsidRDefault="003A7DFD">
      <w:pPr>
        <w:pStyle w:val="TableofFigures"/>
        <w:rPr>
          <w:rFonts w:asciiTheme="minorHAnsi" w:eastAsiaTheme="minorEastAsia" w:hAnsiTheme="minorHAnsi" w:cstheme="minorBidi"/>
          <w:snapToGrid/>
          <w:szCs w:val="22"/>
        </w:rPr>
      </w:pPr>
      <w:hyperlink w:anchor="_Toc41525546" w:history="1">
        <w:r w:rsidR="00A23758" w:rsidRPr="00026A32">
          <w:rPr>
            <w:rStyle w:val="Hyperlink"/>
          </w:rPr>
          <w:t>Figure 6</w:t>
        </w:r>
        <w:r w:rsidR="00A23758" w:rsidRPr="00026A32">
          <w:rPr>
            <w:rStyle w:val="Hyperlink"/>
          </w:rPr>
          <w:noBreakHyphen/>
          <w:t>1. Radial distribution of the ion flux density measured 30cm in front of the target plate.</w:t>
        </w:r>
        <w:r w:rsidR="00A23758">
          <w:rPr>
            <w:webHidden/>
          </w:rPr>
          <w:tab/>
        </w:r>
        <w:r w:rsidR="00A23758">
          <w:rPr>
            <w:webHidden/>
          </w:rPr>
          <w:fldChar w:fldCharType="begin"/>
        </w:r>
        <w:r w:rsidR="00A23758">
          <w:rPr>
            <w:webHidden/>
          </w:rPr>
          <w:instrText xml:space="preserve"> PAGEREF _Toc41525546 \h </w:instrText>
        </w:r>
        <w:r w:rsidR="00A23758">
          <w:rPr>
            <w:webHidden/>
          </w:rPr>
        </w:r>
        <w:r w:rsidR="00A23758">
          <w:rPr>
            <w:webHidden/>
          </w:rPr>
          <w:fldChar w:fldCharType="separate"/>
        </w:r>
        <w:r w:rsidR="00A23758">
          <w:rPr>
            <w:webHidden/>
          </w:rPr>
          <w:t>156</w:t>
        </w:r>
        <w:r w:rsidR="00A23758">
          <w:rPr>
            <w:webHidden/>
          </w:rPr>
          <w:fldChar w:fldCharType="end"/>
        </w:r>
      </w:hyperlink>
    </w:p>
    <w:p w14:paraId="532E9D24" w14:textId="75C3E0BC" w:rsidR="00A23758" w:rsidRDefault="003A7DFD">
      <w:pPr>
        <w:pStyle w:val="TableofFigures"/>
        <w:rPr>
          <w:rFonts w:asciiTheme="minorHAnsi" w:eastAsiaTheme="minorEastAsia" w:hAnsiTheme="minorHAnsi" w:cstheme="minorBidi"/>
          <w:snapToGrid/>
          <w:szCs w:val="22"/>
        </w:rPr>
      </w:pPr>
      <w:hyperlink w:anchor="_Toc41525547" w:history="1">
        <w:r w:rsidR="00A23758" w:rsidRPr="00026A32">
          <w:rPr>
            <w:rStyle w:val="Hyperlink"/>
          </w:rPr>
          <w:t>Figure 6</w:t>
        </w:r>
        <w:r w:rsidR="00A23758" w:rsidRPr="00026A32">
          <w:rPr>
            <w:rStyle w:val="Hyperlink"/>
          </w:rPr>
          <w:noBreakHyphen/>
          <w:t>2. MPEX vacuum regions.</w:t>
        </w:r>
        <w:r w:rsidR="00A23758">
          <w:rPr>
            <w:webHidden/>
          </w:rPr>
          <w:tab/>
        </w:r>
        <w:r w:rsidR="00A23758">
          <w:rPr>
            <w:webHidden/>
          </w:rPr>
          <w:fldChar w:fldCharType="begin"/>
        </w:r>
        <w:r w:rsidR="00A23758">
          <w:rPr>
            <w:webHidden/>
          </w:rPr>
          <w:instrText xml:space="preserve"> PAGEREF _Toc41525547 \h </w:instrText>
        </w:r>
        <w:r w:rsidR="00A23758">
          <w:rPr>
            <w:webHidden/>
          </w:rPr>
        </w:r>
        <w:r w:rsidR="00A23758">
          <w:rPr>
            <w:webHidden/>
          </w:rPr>
          <w:fldChar w:fldCharType="separate"/>
        </w:r>
        <w:r w:rsidR="00A23758">
          <w:rPr>
            <w:webHidden/>
          </w:rPr>
          <w:t>158</w:t>
        </w:r>
        <w:r w:rsidR="00A23758">
          <w:rPr>
            <w:webHidden/>
          </w:rPr>
          <w:fldChar w:fldCharType="end"/>
        </w:r>
      </w:hyperlink>
    </w:p>
    <w:p w14:paraId="3E4F4F7C" w14:textId="4AB86B38" w:rsidR="00A23758" w:rsidRDefault="003A7DFD">
      <w:pPr>
        <w:pStyle w:val="TableofFigures"/>
        <w:rPr>
          <w:rFonts w:asciiTheme="minorHAnsi" w:eastAsiaTheme="minorEastAsia" w:hAnsiTheme="minorHAnsi" w:cstheme="minorBidi"/>
          <w:snapToGrid/>
          <w:szCs w:val="22"/>
        </w:rPr>
      </w:pPr>
      <w:hyperlink w:anchor="_Toc41525548" w:history="1">
        <w:r w:rsidR="00A23758" w:rsidRPr="00026A32">
          <w:rPr>
            <w:rStyle w:val="Hyperlink"/>
          </w:rPr>
          <w:t>Figure 6</w:t>
        </w:r>
        <w:r w:rsidR="00A23758" w:rsidRPr="00026A32">
          <w:rPr>
            <w:rStyle w:val="Hyperlink"/>
          </w:rPr>
          <w:noBreakHyphen/>
          <w:t>3. MPEX vacuum system components.</w:t>
        </w:r>
        <w:r w:rsidR="00A23758">
          <w:rPr>
            <w:webHidden/>
          </w:rPr>
          <w:tab/>
        </w:r>
        <w:r w:rsidR="00A23758">
          <w:rPr>
            <w:webHidden/>
          </w:rPr>
          <w:fldChar w:fldCharType="begin"/>
        </w:r>
        <w:r w:rsidR="00A23758">
          <w:rPr>
            <w:webHidden/>
          </w:rPr>
          <w:instrText xml:space="preserve"> PAGEREF _Toc41525548 \h </w:instrText>
        </w:r>
        <w:r w:rsidR="00A23758">
          <w:rPr>
            <w:webHidden/>
          </w:rPr>
        </w:r>
        <w:r w:rsidR="00A23758">
          <w:rPr>
            <w:webHidden/>
          </w:rPr>
          <w:fldChar w:fldCharType="separate"/>
        </w:r>
        <w:r w:rsidR="00A23758">
          <w:rPr>
            <w:webHidden/>
          </w:rPr>
          <w:t>158</w:t>
        </w:r>
        <w:r w:rsidR="00A23758">
          <w:rPr>
            <w:webHidden/>
          </w:rPr>
          <w:fldChar w:fldCharType="end"/>
        </w:r>
      </w:hyperlink>
    </w:p>
    <w:p w14:paraId="03A926FC" w14:textId="715F5B97" w:rsidR="00A23758" w:rsidRDefault="003A7DFD">
      <w:pPr>
        <w:pStyle w:val="TableofFigures"/>
        <w:rPr>
          <w:rFonts w:asciiTheme="minorHAnsi" w:eastAsiaTheme="minorEastAsia" w:hAnsiTheme="minorHAnsi" w:cstheme="minorBidi"/>
          <w:snapToGrid/>
          <w:szCs w:val="22"/>
        </w:rPr>
      </w:pPr>
      <w:hyperlink w:anchor="_Toc41525549" w:history="1">
        <w:r w:rsidR="00A23758" w:rsidRPr="00026A32">
          <w:rPr>
            <w:rStyle w:val="Hyperlink"/>
          </w:rPr>
          <w:t>Figure 6</w:t>
        </w:r>
        <w:r w:rsidR="00A23758" w:rsidRPr="00026A32">
          <w:rPr>
            <w:rStyle w:val="Hyperlink"/>
          </w:rPr>
          <w:noBreakHyphen/>
          <w:t>4. Various pumping trains used on MPEX.</w:t>
        </w:r>
        <w:r w:rsidR="00A23758">
          <w:rPr>
            <w:webHidden/>
          </w:rPr>
          <w:tab/>
        </w:r>
        <w:r w:rsidR="00A23758">
          <w:rPr>
            <w:webHidden/>
          </w:rPr>
          <w:fldChar w:fldCharType="begin"/>
        </w:r>
        <w:r w:rsidR="00A23758">
          <w:rPr>
            <w:webHidden/>
          </w:rPr>
          <w:instrText xml:space="preserve"> PAGEREF _Toc41525549 \h </w:instrText>
        </w:r>
        <w:r w:rsidR="00A23758">
          <w:rPr>
            <w:webHidden/>
          </w:rPr>
        </w:r>
        <w:r w:rsidR="00A23758">
          <w:rPr>
            <w:webHidden/>
          </w:rPr>
          <w:fldChar w:fldCharType="separate"/>
        </w:r>
        <w:r w:rsidR="00A23758">
          <w:rPr>
            <w:webHidden/>
          </w:rPr>
          <w:t>159</w:t>
        </w:r>
        <w:r w:rsidR="00A23758">
          <w:rPr>
            <w:webHidden/>
          </w:rPr>
          <w:fldChar w:fldCharType="end"/>
        </w:r>
      </w:hyperlink>
    </w:p>
    <w:p w14:paraId="0B494A59" w14:textId="3678A7EA" w:rsidR="00A23758" w:rsidRDefault="003A7DFD">
      <w:pPr>
        <w:pStyle w:val="TableofFigures"/>
        <w:rPr>
          <w:rFonts w:asciiTheme="minorHAnsi" w:eastAsiaTheme="minorEastAsia" w:hAnsiTheme="minorHAnsi" w:cstheme="minorBidi"/>
          <w:snapToGrid/>
          <w:szCs w:val="22"/>
        </w:rPr>
      </w:pPr>
      <w:hyperlink w:anchor="_Toc41525550" w:history="1">
        <w:r w:rsidR="00A23758" w:rsidRPr="00026A32">
          <w:rPr>
            <w:rStyle w:val="Hyperlink"/>
          </w:rPr>
          <w:t>Figure 6</w:t>
        </w:r>
        <w:r w:rsidR="00A23758" w:rsidRPr="00026A32">
          <w:rPr>
            <w:rStyle w:val="Hyperlink"/>
          </w:rPr>
          <w:noBreakHyphen/>
          <w:t>5: Q-tip assembly mounted on the PMI chamber.</w:t>
        </w:r>
        <w:r w:rsidR="00A23758">
          <w:rPr>
            <w:webHidden/>
          </w:rPr>
          <w:tab/>
        </w:r>
        <w:r w:rsidR="00A23758">
          <w:rPr>
            <w:webHidden/>
          </w:rPr>
          <w:fldChar w:fldCharType="begin"/>
        </w:r>
        <w:r w:rsidR="00A23758">
          <w:rPr>
            <w:webHidden/>
          </w:rPr>
          <w:instrText xml:space="preserve"> PAGEREF _Toc41525550 \h </w:instrText>
        </w:r>
        <w:r w:rsidR="00A23758">
          <w:rPr>
            <w:webHidden/>
          </w:rPr>
        </w:r>
        <w:r w:rsidR="00A23758">
          <w:rPr>
            <w:webHidden/>
          </w:rPr>
          <w:fldChar w:fldCharType="separate"/>
        </w:r>
        <w:r w:rsidR="00A23758">
          <w:rPr>
            <w:webHidden/>
          </w:rPr>
          <w:t>160</w:t>
        </w:r>
        <w:r w:rsidR="00A23758">
          <w:rPr>
            <w:webHidden/>
          </w:rPr>
          <w:fldChar w:fldCharType="end"/>
        </w:r>
      </w:hyperlink>
    </w:p>
    <w:p w14:paraId="15B5DFAC" w14:textId="1AF37A76" w:rsidR="00A23758" w:rsidRDefault="003A7DFD">
      <w:pPr>
        <w:pStyle w:val="TableofFigures"/>
        <w:rPr>
          <w:rFonts w:asciiTheme="minorHAnsi" w:eastAsiaTheme="minorEastAsia" w:hAnsiTheme="minorHAnsi" w:cstheme="minorBidi"/>
          <w:snapToGrid/>
          <w:szCs w:val="22"/>
        </w:rPr>
      </w:pPr>
      <w:hyperlink w:anchor="_Toc41525551" w:history="1">
        <w:r w:rsidR="00A23758" w:rsidRPr="00026A32">
          <w:rPr>
            <w:rStyle w:val="Hyperlink"/>
          </w:rPr>
          <w:t>Figure 6</w:t>
        </w:r>
        <w:r w:rsidR="00A23758" w:rsidRPr="00026A32">
          <w:rPr>
            <w:rStyle w:val="Hyperlink"/>
          </w:rPr>
          <w:noBreakHyphen/>
          <w:t>6: Q-tip is shown in the retracted and inserted positions.</w:t>
        </w:r>
        <w:r w:rsidR="00A23758">
          <w:rPr>
            <w:webHidden/>
          </w:rPr>
          <w:tab/>
        </w:r>
        <w:r w:rsidR="00A23758">
          <w:rPr>
            <w:webHidden/>
          </w:rPr>
          <w:fldChar w:fldCharType="begin"/>
        </w:r>
        <w:r w:rsidR="00A23758">
          <w:rPr>
            <w:webHidden/>
          </w:rPr>
          <w:instrText xml:space="preserve"> PAGEREF _Toc41525551 \h </w:instrText>
        </w:r>
        <w:r w:rsidR="00A23758">
          <w:rPr>
            <w:webHidden/>
          </w:rPr>
        </w:r>
        <w:r w:rsidR="00A23758">
          <w:rPr>
            <w:webHidden/>
          </w:rPr>
          <w:fldChar w:fldCharType="separate"/>
        </w:r>
        <w:r w:rsidR="00A23758">
          <w:rPr>
            <w:webHidden/>
          </w:rPr>
          <w:t>160</w:t>
        </w:r>
        <w:r w:rsidR="00A23758">
          <w:rPr>
            <w:webHidden/>
          </w:rPr>
          <w:fldChar w:fldCharType="end"/>
        </w:r>
      </w:hyperlink>
    </w:p>
    <w:p w14:paraId="7D528AD2" w14:textId="0ACB60F7" w:rsidR="00A23758" w:rsidRDefault="003A7DFD">
      <w:pPr>
        <w:pStyle w:val="TableofFigures"/>
        <w:rPr>
          <w:rFonts w:asciiTheme="minorHAnsi" w:eastAsiaTheme="minorEastAsia" w:hAnsiTheme="minorHAnsi" w:cstheme="minorBidi"/>
          <w:snapToGrid/>
          <w:szCs w:val="22"/>
        </w:rPr>
      </w:pPr>
      <w:hyperlink w:anchor="_Toc41525552" w:history="1">
        <w:r w:rsidR="00A23758" w:rsidRPr="00026A32">
          <w:rPr>
            <w:rStyle w:val="Hyperlink"/>
          </w:rPr>
          <w:t>Figure 7</w:t>
        </w:r>
        <w:r w:rsidR="00A23758" w:rsidRPr="00026A32">
          <w:rPr>
            <w:rStyle w:val="Hyperlink"/>
          </w:rPr>
          <w:noBreakHyphen/>
          <w:t>1. The removable target system design. From right to left, (d) shows the 90 degree target attached to the articulating arm; (c) shows a transparent view of the TEC with the target fully extended; (b) shows the TEC connected to the PMI through the decoupler; (a) shows a transparent view of the PMI chamber with the 90 degree target in extended position.</w:t>
        </w:r>
        <w:r w:rsidR="00A23758">
          <w:rPr>
            <w:webHidden/>
          </w:rPr>
          <w:tab/>
        </w:r>
        <w:r w:rsidR="00A23758">
          <w:rPr>
            <w:webHidden/>
          </w:rPr>
          <w:fldChar w:fldCharType="begin"/>
        </w:r>
        <w:r w:rsidR="00A23758">
          <w:rPr>
            <w:webHidden/>
          </w:rPr>
          <w:instrText xml:space="preserve"> PAGEREF _Toc41525552 \h </w:instrText>
        </w:r>
        <w:r w:rsidR="00A23758">
          <w:rPr>
            <w:webHidden/>
          </w:rPr>
        </w:r>
        <w:r w:rsidR="00A23758">
          <w:rPr>
            <w:webHidden/>
          </w:rPr>
          <w:fldChar w:fldCharType="separate"/>
        </w:r>
        <w:r w:rsidR="00A23758">
          <w:rPr>
            <w:webHidden/>
          </w:rPr>
          <w:t>161</w:t>
        </w:r>
        <w:r w:rsidR="00A23758">
          <w:rPr>
            <w:webHidden/>
          </w:rPr>
          <w:fldChar w:fldCharType="end"/>
        </w:r>
      </w:hyperlink>
    </w:p>
    <w:p w14:paraId="66457E13" w14:textId="62A4831D" w:rsidR="00A65F17" w:rsidRDefault="00A65F17" w:rsidP="00A65F17">
      <w:pPr>
        <w:pStyle w:val="BlockText"/>
      </w:pPr>
      <w:r>
        <w:fldChar w:fldCharType="end"/>
      </w:r>
    </w:p>
    <w:p w14:paraId="268932F6" w14:textId="77777777" w:rsidR="00AC60B2" w:rsidRDefault="00AC60B2" w:rsidP="00A1243A">
      <w:pPr>
        <w:sectPr w:rsidR="00AC60B2" w:rsidSect="00A65F17">
          <w:footerReference w:type="default" r:id="rId25"/>
          <w:endnotePr>
            <w:numFmt w:val="decimal"/>
          </w:endnotePr>
          <w:pgSz w:w="12240" w:h="15840" w:code="1"/>
          <w:pgMar w:top="1440" w:right="1440" w:bottom="1440" w:left="1440" w:header="720" w:footer="720" w:gutter="0"/>
          <w:pgNumType w:fmt="lowerRoman"/>
          <w:cols w:space="720"/>
          <w:noEndnote/>
        </w:sectPr>
      </w:pPr>
    </w:p>
    <w:p w14:paraId="499E7212" w14:textId="03B7D9F6" w:rsidR="005A08D9" w:rsidRDefault="00B232C5" w:rsidP="00A1243A">
      <w:pPr>
        <w:pStyle w:val="Heading1frontsections"/>
      </w:pPr>
      <w:bookmarkStart w:id="3" w:name="_Toc62820299"/>
      <w:r w:rsidRPr="00B232C5">
        <w:lastRenderedPageBreak/>
        <w:t>LIST OF TABLES</w:t>
      </w:r>
      <w:bookmarkEnd w:id="3"/>
    </w:p>
    <w:p w14:paraId="5DA685CA" w14:textId="2143B7AA" w:rsidR="00A23758" w:rsidRDefault="00AC60B2">
      <w:pPr>
        <w:pStyle w:val="TableofFigures"/>
        <w:rPr>
          <w:rFonts w:asciiTheme="minorHAnsi" w:eastAsiaTheme="minorEastAsia" w:hAnsiTheme="minorHAnsi" w:cstheme="minorBidi"/>
          <w:snapToGrid/>
          <w:szCs w:val="22"/>
        </w:rPr>
      </w:pPr>
      <w:r>
        <w:fldChar w:fldCharType="begin"/>
      </w:r>
      <w:r>
        <w:instrText xml:space="preserve"> TOC \h \z \t "Table Caption" \c </w:instrText>
      </w:r>
      <w:r>
        <w:fldChar w:fldCharType="separate"/>
      </w:r>
      <w:hyperlink w:anchor="_Toc41525553" w:history="1">
        <w:r w:rsidR="00A23758" w:rsidRPr="00DC105C">
          <w:rPr>
            <w:rStyle w:val="Hyperlink"/>
          </w:rPr>
          <w:t>Table 2</w:t>
        </w:r>
        <w:r w:rsidR="00A23758" w:rsidRPr="00DC105C">
          <w:rPr>
            <w:rStyle w:val="Hyperlink"/>
          </w:rPr>
          <w:noBreakHyphen/>
          <w:t>1. Irradiation damage and consequences for PMIs</w:t>
        </w:r>
        <w:r w:rsidR="00A23758">
          <w:rPr>
            <w:webHidden/>
          </w:rPr>
          <w:tab/>
        </w:r>
        <w:r w:rsidR="00A23758">
          <w:rPr>
            <w:webHidden/>
          </w:rPr>
          <w:fldChar w:fldCharType="begin"/>
        </w:r>
        <w:r w:rsidR="00A23758">
          <w:rPr>
            <w:webHidden/>
          </w:rPr>
          <w:instrText xml:space="preserve"> PAGEREF _Toc41525553 \h </w:instrText>
        </w:r>
        <w:r w:rsidR="00A23758">
          <w:rPr>
            <w:webHidden/>
          </w:rPr>
        </w:r>
        <w:r w:rsidR="00A23758">
          <w:rPr>
            <w:webHidden/>
          </w:rPr>
          <w:fldChar w:fldCharType="separate"/>
        </w:r>
        <w:r w:rsidR="00CB2A40">
          <w:rPr>
            <w:webHidden/>
          </w:rPr>
          <w:t>6</w:t>
        </w:r>
        <w:r w:rsidR="00A23758">
          <w:rPr>
            <w:webHidden/>
          </w:rPr>
          <w:fldChar w:fldCharType="end"/>
        </w:r>
      </w:hyperlink>
    </w:p>
    <w:p w14:paraId="58678307" w14:textId="39E86B54" w:rsidR="00A23758" w:rsidRDefault="003A7DFD">
      <w:pPr>
        <w:pStyle w:val="TableofFigures"/>
        <w:rPr>
          <w:rFonts w:asciiTheme="minorHAnsi" w:eastAsiaTheme="minorEastAsia" w:hAnsiTheme="minorHAnsi" w:cstheme="minorBidi"/>
          <w:snapToGrid/>
          <w:szCs w:val="22"/>
        </w:rPr>
      </w:pPr>
      <w:hyperlink w:anchor="_Toc41525554" w:history="1">
        <w:r w:rsidR="00A23758" w:rsidRPr="00DC105C">
          <w:rPr>
            <w:rStyle w:val="Hyperlink"/>
          </w:rPr>
          <w:t>Table 2</w:t>
        </w:r>
        <w:r w:rsidR="00A23758" w:rsidRPr="00DC105C">
          <w:rPr>
            <w:rStyle w:val="Hyperlink"/>
          </w:rPr>
          <w:noBreakHyphen/>
          <w:t>2. ITER conditions at outer target, heat flux, electron density, electron temperature profile values expected at different locations on the divertor target</w:t>
        </w:r>
        <w:r w:rsidR="00A23758">
          <w:rPr>
            <w:webHidden/>
          </w:rPr>
          <w:tab/>
        </w:r>
        <w:r w:rsidR="00A23758">
          <w:rPr>
            <w:webHidden/>
          </w:rPr>
          <w:fldChar w:fldCharType="begin"/>
        </w:r>
        <w:r w:rsidR="00A23758">
          <w:rPr>
            <w:webHidden/>
          </w:rPr>
          <w:instrText xml:space="preserve"> PAGEREF _Toc41525554 \h </w:instrText>
        </w:r>
        <w:r w:rsidR="00A23758">
          <w:rPr>
            <w:webHidden/>
          </w:rPr>
        </w:r>
        <w:r w:rsidR="00A23758">
          <w:rPr>
            <w:webHidden/>
          </w:rPr>
          <w:fldChar w:fldCharType="separate"/>
        </w:r>
        <w:r w:rsidR="00CB2A40">
          <w:rPr>
            <w:webHidden/>
          </w:rPr>
          <w:t>8</w:t>
        </w:r>
        <w:r w:rsidR="00A23758">
          <w:rPr>
            <w:webHidden/>
          </w:rPr>
          <w:fldChar w:fldCharType="end"/>
        </w:r>
      </w:hyperlink>
    </w:p>
    <w:p w14:paraId="161A8BEC" w14:textId="0D6655FE" w:rsidR="00A23758" w:rsidRDefault="003A7DFD">
      <w:pPr>
        <w:pStyle w:val="TableofFigures"/>
        <w:rPr>
          <w:rFonts w:asciiTheme="minorHAnsi" w:eastAsiaTheme="minorEastAsia" w:hAnsiTheme="minorHAnsi" w:cstheme="minorBidi"/>
          <w:snapToGrid/>
          <w:szCs w:val="22"/>
        </w:rPr>
      </w:pPr>
      <w:hyperlink w:anchor="_Toc41525555" w:history="1">
        <w:r w:rsidR="00A23758" w:rsidRPr="00DC105C">
          <w:rPr>
            <w:rStyle w:val="Hyperlink"/>
          </w:rPr>
          <w:t>Table 2</w:t>
        </w:r>
        <w:r w:rsidR="00A23758" w:rsidRPr="00DC105C">
          <w:rPr>
            <w:rStyle w:val="Hyperlink"/>
          </w:rPr>
          <w:noBreakHyphen/>
          <w:t xml:space="preserve">3. Dimensionless parameters for PMIs: </w:t>
        </w:r>
        <w:r w:rsidR="00A23758" w:rsidRPr="00DC105C">
          <w:rPr>
            <w:rStyle w:val="Hyperlink"/>
            <w:rFonts w:ascii="Symbol" w:hAnsi="Symbol"/>
          </w:rPr>
          <w:t></w:t>
        </w:r>
        <w:r w:rsidR="00A23758" w:rsidRPr="00DC105C">
          <w:rPr>
            <w:rStyle w:val="Hyperlink"/>
            <w:vertAlign w:val="subscript"/>
          </w:rPr>
          <w:t>ei</w:t>
        </w:r>
        <w:r w:rsidR="00A23758" w:rsidRPr="00DC105C">
          <w:rPr>
            <w:rStyle w:val="Hyperlink"/>
          </w:rPr>
          <w:t xml:space="preserve"> is electron impact ionization mean free path; </w:t>
        </w:r>
        <w:r w:rsidR="00A23758" w:rsidRPr="00DC105C">
          <w:rPr>
            <w:rStyle w:val="Hyperlink"/>
            <w:rFonts w:ascii="Symbol" w:hAnsi="Symbol"/>
          </w:rPr>
          <w:t></w:t>
        </w:r>
        <w:r w:rsidR="00A23758" w:rsidRPr="00DC105C">
          <w:rPr>
            <w:rStyle w:val="Hyperlink"/>
            <w:vertAlign w:val="subscript"/>
          </w:rPr>
          <w:t>CX</w:t>
        </w:r>
        <w:r w:rsidR="00A23758" w:rsidRPr="00DC105C">
          <w:rPr>
            <w:rStyle w:val="Hyperlink"/>
          </w:rPr>
          <w:t xml:space="preserve"> is mean free path for charge exchange processes; </w:t>
        </w:r>
        <w:r w:rsidR="00A23758" w:rsidRPr="00DC105C">
          <w:rPr>
            <w:rStyle w:val="Hyperlink"/>
            <w:rFonts w:ascii="Symbol" w:hAnsi="Symbol"/>
          </w:rPr>
          <w:t></w:t>
        </w:r>
        <w:r w:rsidR="00A23758" w:rsidRPr="00DC105C">
          <w:rPr>
            <w:rStyle w:val="Hyperlink"/>
            <w:vertAlign w:val="subscript"/>
          </w:rPr>
          <w:t>CH4</w:t>
        </w:r>
        <w:r w:rsidR="00A23758" w:rsidRPr="00DC105C">
          <w:rPr>
            <w:rStyle w:val="Hyperlink"/>
          </w:rPr>
          <w:t xml:space="preserve"> is electron impact ionization mean free path of methane; </w:t>
        </w:r>
        <w:r w:rsidR="00A23758" w:rsidRPr="00DC105C">
          <w:rPr>
            <w:rStyle w:val="Hyperlink"/>
            <w:rFonts w:ascii="Symbol" w:hAnsi="Symbol"/>
          </w:rPr>
          <w:t></w:t>
        </w:r>
        <w:r w:rsidR="00A23758" w:rsidRPr="00DC105C">
          <w:rPr>
            <w:rStyle w:val="Hyperlink"/>
            <w:vertAlign w:val="subscript"/>
          </w:rPr>
          <w:t>W</w:t>
        </w:r>
        <w:r w:rsidR="00A23758" w:rsidRPr="00DC105C">
          <w:rPr>
            <w:rStyle w:val="Hyperlink"/>
          </w:rPr>
          <w:t xml:space="preserve"> is electron impact ionization mean free path of tungsten; </w:t>
        </w:r>
        <w:r w:rsidR="00A23758" w:rsidRPr="00DC105C">
          <w:rPr>
            <w:rStyle w:val="Hyperlink"/>
            <w:rFonts w:ascii="Symbol" w:hAnsi="Symbol"/>
          </w:rPr>
          <w:t></w:t>
        </w:r>
        <w:r w:rsidR="00A23758" w:rsidRPr="00DC105C">
          <w:rPr>
            <w:rStyle w:val="Hyperlink"/>
            <w:vertAlign w:val="subscript"/>
          </w:rPr>
          <w:t>W</w:t>
        </w:r>
        <w:r w:rsidR="00A23758" w:rsidRPr="00DC105C">
          <w:rPr>
            <w:rStyle w:val="Hyperlink"/>
          </w:rPr>
          <w:t xml:space="preserve"> is the larmor radius of single ionized tungsten; </w:t>
        </w:r>
        <w:r w:rsidR="00A23758" w:rsidRPr="00DC105C">
          <w:rPr>
            <w:rStyle w:val="Hyperlink"/>
            <w:rFonts w:ascii="Symbol" w:hAnsi="Symbol"/>
          </w:rPr>
          <w:t></w:t>
        </w:r>
        <w:r w:rsidR="00A23758" w:rsidRPr="00DC105C">
          <w:rPr>
            <w:rStyle w:val="Hyperlink"/>
          </w:rPr>
          <w:t>*</w:t>
        </w:r>
        <w:r w:rsidR="00A23758" w:rsidRPr="00DC105C">
          <w:rPr>
            <w:rStyle w:val="Hyperlink"/>
            <w:vertAlign w:val="subscript"/>
          </w:rPr>
          <w:t>DIV</w:t>
        </w:r>
        <w:r w:rsidR="00A23758" w:rsidRPr="00DC105C">
          <w:rPr>
            <w:rStyle w:val="Hyperlink"/>
          </w:rPr>
          <w:t xml:space="preserve"> is the divertor collisionality; </w:t>
        </w:r>
        <w:r w:rsidR="00A23758" w:rsidRPr="00DC105C">
          <w:rPr>
            <w:rStyle w:val="Hyperlink"/>
            <w:rFonts w:ascii="Symbol" w:hAnsi="Symbol"/>
          </w:rPr>
          <w:t></w:t>
        </w:r>
        <w:r w:rsidR="00A23758" w:rsidRPr="00DC105C">
          <w:rPr>
            <w:rStyle w:val="Hyperlink"/>
            <w:vertAlign w:val="subscript"/>
          </w:rPr>
          <w:t>mps</w:t>
        </w:r>
        <w:r w:rsidR="00A23758" w:rsidRPr="00DC105C">
          <w:rPr>
            <w:rStyle w:val="Hyperlink"/>
          </w:rPr>
          <w:t xml:space="preserve"> is the length of the magnetic pre-sheath</w:t>
        </w:r>
        <w:r w:rsidR="00A23758">
          <w:rPr>
            <w:webHidden/>
          </w:rPr>
          <w:tab/>
        </w:r>
        <w:r w:rsidR="00A23758">
          <w:rPr>
            <w:webHidden/>
          </w:rPr>
          <w:fldChar w:fldCharType="begin"/>
        </w:r>
        <w:r w:rsidR="00A23758">
          <w:rPr>
            <w:webHidden/>
          </w:rPr>
          <w:instrText xml:space="preserve"> PAGEREF _Toc41525555 \h </w:instrText>
        </w:r>
        <w:r w:rsidR="00A23758">
          <w:rPr>
            <w:webHidden/>
          </w:rPr>
        </w:r>
        <w:r w:rsidR="00A23758">
          <w:rPr>
            <w:webHidden/>
          </w:rPr>
          <w:fldChar w:fldCharType="separate"/>
        </w:r>
        <w:r w:rsidR="00CB2A40">
          <w:rPr>
            <w:webHidden/>
          </w:rPr>
          <w:t>9</w:t>
        </w:r>
        <w:r w:rsidR="00A23758">
          <w:rPr>
            <w:webHidden/>
          </w:rPr>
          <w:fldChar w:fldCharType="end"/>
        </w:r>
      </w:hyperlink>
    </w:p>
    <w:p w14:paraId="13769130" w14:textId="56F994F2" w:rsidR="00A23758" w:rsidRDefault="003A7DFD">
      <w:pPr>
        <w:pStyle w:val="TableofFigures"/>
        <w:rPr>
          <w:rFonts w:asciiTheme="minorHAnsi" w:eastAsiaTheme="minorEastAsia" w:hAnsiTheme="minorHAnsi" w:cstheme="minorBidi"/>
          <w:snapToGrid/>
          <w:szCs w:val="22"/>
        </w:rPr>
      </w:pPr>
      <w:hyperlink w:anchor="_Toc41525556" w:history="1">
        <w:r w:rsidR="00A23758" w:rsidRPr="00DC105C">
          <w:rPr>
            <w:rStyle w:val="Hyperlink"/>
          </w:rPr>
          <w:t>Table 2</w:t>
        </w:r>
        <w:r w:rsidR="00A23758" w:rsidRPr="00DC105C">
          <w:rPr>
            <w:rStyle w:val="Hyperlink"/>
          </w:rPr>
          <w:noBreakHyphen/>
          <w:t>4. Target plasma requirements</w:t>
        </w:r>
        <w:r w:rsidR="00A23758">
          <w:rPr>
            <w:webHidden/>
          </w:rPr>
          <w:tab/>
        </w:r>
        <w:r w:rsidR="00A23758">
          <w:rPr>
            <w:webHidden/>
          </w:rPr>
          <w:fldChar w:fldCharType="begin"/>
        </w:r>
        <w:r w:rsidR="00A23758">
          <w:rPr>
            <w:webHidden/>
          </w:rPr>
          <w:instrText xml:space="preserve"> PAGEREF _Toc41525556 \h </w:instrText>
        </w:r>
        <w:r w:rsidR="00A23758">
          <w:rPr>
            <w:webHidden/>
          </w:rPr>
        </w:r>
        <w:r w:rsidR="00A23758">
          <w:rPr>
            <w:webHidden/>
          </w:rPr>
          <w:fldChar w:fldCharType="separate"/>
        </w:r>
        <w:r w:rsidR="00CB2A40">
          <w:rPr>
            <w:webHidden/>
          </w:rPr>
          <w:t>11</w:t>
        </w:r>
        <w:r w:rsidR="00A23758">
          <w:rPr>
            <w:webHidden/>
          </w:rPr>
          <w:fldChar w:fldCharType="end"/>
        </w:r>
      </w:hyperlink>
    </w:p>
    <w:p w14:paraId="46AC979C" w14:textId="1EE5E480" w:rsidR="00A23758" w:rsidRDefault="003A7DFD">
      <w:pPr>
        <w:pStyle w:val="TableofFigures"/>
      </w:pPr>
      <w:hyperlink w:anchor="_Toc41525557" w:history="1">
        <w:r w:rsidR="00A23758" w:rsidRPr="00DC105C">
          <w:rPr>
            <w:rStyle w:val="Hyperlink"/>
          </w:rPr>
          <w:t>Table 2</w:t>
        </w:r>
        <w:r w:rsidR="00A23758" w:rsidRPr="00DC105C">
          <w:rPr>
            <w:rStyle w:val="Hyperlink"/>
          </w:rPr>
          <w:noBreakHyphen/>
          <w:t>5. MPEX nominal and ultimate performance parameters</w:t>
        </w:r>
        <w:r w:rsidR="00A23758">
          <w:rPr>
            <w:webHidden/>
          </w:rPr>
          <w:tab/>
        </w:r>
        <w:r w:rsidR="00A23758">
          <w:rPr>
            <w:webHidden/>
          </w:rPr>
          <w:fldChar w:fldCharType="begin"/>
        </w:r>
        <w:r w:rsidR="00A23758">
          <w:rPr>
            <w:webHidden/>
          </w:rPr>
          <w:instrText xml:space="preserve"> PAGEREF _Toc41525557 \h </w:instrText>
        </w:r>
        <w:r w:rsidR="00A23758">
          <w:rPr>
            <w:webHidden/>
          </w:rPr>
        </w:r>
        <w:r w:rsidR="00A23758">
          <w:rPr>
            <w:webHidden/>
          </w:rPr>
          <w:fldChar w:fldCharType="separate"/>
        </w:r>
        <w:r w:rsidR="00CB2A40">
          <w:rPr>
            <w:webHidden/>
          </w:rPr>
          <w:t>13</w:t>
        </w:r>
        <w:r w:rsidR="00A23758">
          <w:rPr>
            <w:webHidden/>
          </w:rPr>
          <w:fldChar w:fldCharType="end"/>
        </w:r>
      </w:hyperlink>
    </w:p>
    <w:p w14:paraId="747BB8D2" w14:textId="1357B888" w:rsidR="00CB2A40" w:rsidRPr="00CB2A40" w:rsidRDefault="00CB2A40" w:rsidP="00CB2A40">
      <w:pPr>
        <w:pStyle w:val="TableofFigures"/>
        <w:rPr>
          <w:rStyle w:val="Hyperlink"/>
        </w:rPr>
      </w:pPr>
      <w:r>
        <w:fldChar w:fldCharType="begin"/>
      </w:r>
      <w:r>
        <w:instrText xml:space="preserve"> HYPERLINK  \l "OLE_LINK105" </w:instrText>
      </w:r>
      <w:r>
        <w:fldChar w:fldCharType="separate"/>
      </w:r>
      <w:r w:rsidRPr="00CB2A40">
        <w:rPr>
          <w:rStyle w:val="Hyperlink"/>
        </w:rPr>
        <w:t>Table 2</w:t>
      </w:r>
      <w:r w:rsidRPr="00CB2A40">
        <w:rPr>
          <w:rStyle w:val="Hyperlink"/>
        </w:rPr>
        <w:noBreakHyphen/>
        <w:t xml:space="preserve">6. MPEX </w:t>
      </w:r>
      <w:r w:rsidR="00AC7FA0">
        <w:rPr>
          <w:rStyle w:val="Hyperlink"/>
        </w:rPr>
        <w:t xml:space="preserve">simultaneous </w:t>
      </w:r>
      <w:r w:rsidRPr="00CB2A40">
        <w:rPr>
          <w:rStyle w:val="Hyperlink"/>
        </w:rPr>
        <w:t>ultimate performance parameters</w:t>
      </w:r>
      <w:r w:rsidRPr="00CB2A40">
        <w:rPr>
          <w:rStyle w:val="Hyperlink"/>
          <w:webHidden/>
        </w:rPr>
        <w:tab/>
      </w:r>
      <w:r w:rsidRPr="00CB2A40">
        <w:rPr>
          <w:rStyle w:val="Hyperlink"/>
          <w:webHidden/>
        </w:rPr>
        <w:fldChar w:fldCharType="begin"/>
      </w:r>
      <w:r w:rsidRPr="00CB2A40">
        <w:rPr>
          <w:rStyle w:val="Hyperlink"/>
          <w:webHidden/>
        </w:rPr>
        <w:instrText xml:space="preserve"> PAGEREF _Toc41525557 \h </w:instrText>
      </w:r>
      <w:r w:rsidRPr="00CB2A40">
        <w:rPr>
          <w:rStyle w:val="Hyperlink"/>
          <w:webHidden/>
        </w:rPr>
      </w:r>
      <w:r w:rsidRPr="00CB2A40">
        <w:rPr>
          <w:rStyle w:val="Hyperlink"/>
          <w:webHidden/>
        </w:rPr>
        <w:fldChar w:fldCharType="separate"/>
      </w:r>
      <w:r w:rsidRPr="00CB2A40">
        <w:rPr>
          <w:rStyle w:val="Hyperlink"/>
          <w:webHidden/>
        </w:rPr>
        <w:t>13</w:t>
      </w:r>
      <w:r w:rsidRPr="00CB2A40">
        <w:rPr>
          <w:rStyle w:val="Hyperlink"/>
          <w:webHidden/>
        </w:rPr>
        <w:fldChar w:fldCharType="end"/>
      </w:r>
    </w:p>
    <w:p w14:paraId="664105D9" w14:textId="739A9505" w:rsidR="00A23758" w:rsidRDefault="00CB2A40">
      <w:pPr>
        <w:pStyle w:val="TableofFigures"/>
        <w:rPr>
          <w:rFonts w:asciiTheme="minorHAnsi" w:eastAsiaTheme="minorEastAsia" w:hAnsiTheme="minorHAnsi" w:cstheme="minorBidi"/>
          <w:snapToGrid/>
          <w:szCs w:val="22"/>
        </w:rPr>
      </w:pPr>
      <w:r>
        <w:fldChar w:fldCharType="end"/>
      </w:r>
      <w:hyperlink w:anchor="_Toc41525558" w:history="1">
        <w:r w:rsidR="00A23758" w:rsidRPr="00DC105C">
          <w:rPr>
            <w:rStyle w:val="Hyperlink"/>
          </w:rPr>
          <w:t>Table 3</w:t>
        </w:r>
        <w:r w:rsidR="00A23758" w:rsidRPr="00DC105C">
          <w:rPr>
            <w:rStyle w:val="Hyperlink"/>
          </w:rPr>
          <w:noBreakHyphen/>
          <w:t>1. Comparison of ITER and MPEX plasma parameters.</w:t>
        </w:r>
        <w:r w:rsidR="00A23758">
          <w:rPr>
            <w:webHidden/>
          </w:rPr>
          <w:tab/>
        </w:r>
        <w:r w:rsidR="00A23758">
          <w:rPr>
            <w:webHidden/>
          </w:rPr>
          <w:fldChar w:fldCharType="begin"/>
        </w:r>
        <w:r w:rsidR="00A23758">
          <w:rPr>
            <w:webHidden/>
          </w:rPr>
          <w:instrText xml:space="preserve"> PAGEREF _Toc41525558 \h </w:instrText>
        </w:r>
        <w:r w:rsidR="00A23758">
          <w:rPr>
            <w:webHidden/>
          </w:rPr>
        </w:r>
        <w:r w:rsidR="00A23758">
          <w:rPr>
            <w:webHidden/>
          </w:rPr>
          <w:fldChar w:fldCharType="separate"/>
        </w:r>
        <w:r>
          <w:rPr>
            <w:webHidden/>
          </w:rPr>
          <w:t>44</w:t>
        </w:r>
        <w:r w:rsidR="00A23758">
          <w:rPr>
            <w:webHidden/>
          </w:rPr>
          <w:fldChar w:fldCharType="end"/>
        </w:r>
      </w:hyperlink>
    </w:p>
    <w:p w14:paraId="678A4F4A" w14:textId="62FD8AB5" w:rsidR="00A23758" w:rsidRDefault="003A7DFD">
      <w:pPr>
        <w:pStyle w:val="TableofFigures"/>
      </w:pPr>
      <w:hyperlink w:anchor="_Toc41525559" w:history="1">
        <w:r w:rsidR="00A23758" w:rsidRPr="00DC105C">
          <w:rPr>
            <w:rStyle w:val="Hyperlink"/>
          </w:rPr>
          <w:t>Table 3</w:t>
        </w:r>
        <w:r w:rsidR="00A23758" w:rsidRPr="00DC105C">
          <w:rPr>
            <w:rStyle w:val="Hyperlink"/>
          </w:rPr>
          <w:noBreakHyphen/>
          <w:t>2. Dimensionless parameters: comparison ITER and MPEX.</w:t>
        </w:r>
        <w:r w:rsidR="00A23758">
          <w:rPr>
            <w:webHidden/>
          </w:rPr>
          <w:tab/>
        </w:r>
        <w:r w:rsidR="00A23758">
          <w:rPr>
            <w:webHidden/>
          </w:rPr>
          <w:fldChar w:fldCharType="begin"/>
        </w:r>
        <w:r w:rsidR="00A23758">
          <w:rPr>
            <w:webHidden/>
          </w:rPr>
          <w:instrText xml:space="preserve"> PAGEREF _Toc41525559 \h </w:instrText>
        </w:r>
        <w:r w:rsidR="00A23758">
          <w:rPr>
            <w:webHidden/>
          </w:rPr>
        </w:r>
        <w:r w:rsidR="00A23758">
          <w:rPr>
            <w:webHidden/>
          </w:rPr>
          <w:fldChar w:fldCharType="separate"/>
        </w:r>
        <w:r w:rsidR="00CB2A40">
          <w:rPr>
            <w:webHidden/>
          </w:rPr>
          <w:t>45</w:t>
        </w:r>
        <w:r w:rsidR="00A23758">
          <w:rPr>
            <w:webHidden/>
          </w:rPr>
          <w:fldChar w:fldCharType="end"/>
        </w:r>
      </w:hyperlink>
    </w:p>
    <w:p w14:paraId="33BF390A" w14:textId="6F5E9DCE" w:rsidR="00A7695C" w:rsidRPr="00A7695C" w:rsidRDefault="003A7DFD" w:rsidP="00A7695C">
      <w:pPr>
        <w:pStyle w:val="TableofFigures"/>
        <w:rPr>
          <w:rFonts w:asciiTheme="minorHAnsi" w:eastAsiaTheme="minorEastAsia" w:hAnsiTheme="minorHAnsi" w:cstheme="minorBidi"/>
          <w:snapToGrid/>
          <w:szCs w:val="22"/>
        </w:rPr>
      </w:pPr>
      <w:hyperlink w:anchor="_Toc41525428" w:history="1">
        <w:r w:rsidR="00A7695C" w:rsidRPr="00026A32">
          <w:rPr>
            <w:rStyle w:val="Hyperlink"/>
          </w:rPr>
          <w:t>Table 3</w:t>
        </w:r>
        <w:r w:rsidR="00A7695C" w:rsidRPr="00026A32">
          <w:rPr>
            <w:rStyle w:val="Hyperlink"/>
          </w:rPr>
          <w:noBreakHyphen/>
          <w:t>3. Important physics length scales on MPEX</w:t>
        </w:r>
        <w:r w:rsidR="00A7695C">
          <w:rPr>
            <w:webHidden/>
          </w:rPr>
          <w:tab/>
        </w:r>
        <w:r w:rsidR="00A7695C">
          <w:rPr>
            <w:webHidden/>
          </w:rPr>
          <w:fldChar w:fldCharType="begin"/>
        </w:r>
        <w:r w:rsidR="00A7695C">
          <w:rPr>
            <w:webHidden/>
          </w:rPr>
          <w:instrText xml:space="preserve"> PAGEREF _Toc41525428 \h </w:instrText>
        </w:r>
        <w:r w:rsidR="00A7695C">
          <w:rPr>
            <w:webHidden/>
          </w:rPr>
        </w:r>
        <w:r w:rsidR="00A7695C">
          <w:rPr>
            <w:webHidden/>
          </w:rPr>
          <w:fldChar w:fldCharType="separate"/>
        </w:r>
        <w:r w:rsidR="00A7695C">
          <w:rPr>
            <w:webHidden/>
          </w:rPr>
          <w:t>44</w:t>
        </w:r>
        <w:r w:rsidR="00A7695C">
          <w:rPr>
            <w:webHidden/>
          </w:rPr>
          <w:fldChar w:fldCharType="end"/>
        </w:r>
      </w:hyperlink>
    </w:p>
    <w:p w14:paraId="7E5C047E" w14:textId="77777777" w:rsidR="009D5C4D" w:rsidRPr="009D5C4D" w:rsidRDefault="009D5C4D" w:rsidP="009D5C4D">
      <w:pPr>
        <w:pStyle w:val="TableofFigures"/>
        <w:rPr>
          <w:rStyle w:val="Hyperlink"/>
        </w:rPr>
      </w:pPr>
      <w:r>
        <w:fldChar w:fldCharType="begin"/>
      </w:r>
      <w:r>
        <w:instrText xml:space="preserve"> HYPERLINK  \l "OLE_LINK106" </w:instrText>
      </w:r>
      <w:r>
        <w:fldChar w:fldCharType="separate"/>
      </w:r>
      <w:r w:rsidRPr="009D5C4D">
        <w:rPr>
          <w:rStyle w:val="Hyperlink"/>
        </w:rPr>
        <w:t>Table 3</w:t>
      </w:r>
      <w:r w:rsidRPr="009D5C4D">
        <w:rPr>
          <w:rStyle w:val="Hyperlink"/>
        </w:rPr>
        <w:noBreakHyphen/>
      </w:r>
      <w:r w:rsidR="00A7695C">
        <w:rPr>
          <w:rStyle w:val="Hyperlink"/>
        </w:rPr>
        <w:t>4</w:t>
      </w:r>
      <w:r w:rsidRPr="009D5C4D">
        <w:rPr>
          <w:rStyle w:val="Hyperlink"/>
        </w:rPr>
        <w:t>. MPEX Source Parameters.</w:t>
      </w:r>
      <w:r w:rsidRPr="009D5C4D">
        <w:rPr>
          <w:rStyle w:val="Hyperlink"/>
          <w:webHidden/>
        </w:rPr>
        <w:tab/>
      </w:r>
      <w:r w:rsidRPr="009D5C4D">
        <w:rPr>
          <w:rStyle w:val="Hyperlink"/>
          <w:webHidden/>
        </w:rPr>
        <w:fldChar w:fldCharType="begin"/>
      </w:r>
      <w:r w:rsidRPr="009D5C4D">
        <w:rPr>
          <w:rStyle w:val="Hyperlink"/>
          <w:webHidden/>
        </w:rPr>
        <w:instrText xml:space="preserve"> PAGEREF _Toc41525559 \h </w:instrText>
      </w:r>
      <w:r w:rsidRPr="009D5C4D">
        <w:rPr>
          <w:rStyle w:val="Hyperlink"/>
          <w:webHidden/>
        </w:rPr>
      </w:r>
      <w:r w:rsidRPr="009D5C4D">
        <w:rPr>
          <w:rStyle w:val="Hyperlink"/>
          <w:webHidden/>
        </w:rPr>
        <w:fldChar w:fldCharType="separate"/>
      </w:r>
      <w:r w:rsidRPr="009D5C4D">
        <w:rPr>
          <w:rStyle w:val="Hyperlink"/>
          <w:webHidden/>
        </w:rPr>
        <w:t>45</w:t>
      </w:r>
      <w:r w:rsidRPr="009D5C4D">
        <w:rPr>
          <w:rStyle w:val="Hyperlink"/>
          <w:webHidden/>
        </w:rPr>
        <w:fldChar w:fldCharType="end"/>
      </w:r>
      <w:r w:rsidR="00A7695C">
        <w:rPr>
          <w:rStyle w:val="Hyperlink"/>
          <w:webHidden/>
        </w:rPr>
        <w:t xml:space="preserve"> </w:t>
      </w:r>
    </w:p>
    <w:p w14:paraId="4A44A78C" w14:textId="3771031A" w:rsidR="00B378F9" w:rsidRPr="009D5C4D" w:rsidRDefault="009D5C4D" w:rsidP="00B378F9">
      <w:pPr>
        <w:pStyle w:val="TableofFigures"/>
        <w:rPr>
          <w:rStyle w:val="Hyperlink"/>
        </w:rPr>
      </w:pPr>
      <w:r>
        <w:fldChar w:fldCharType="end"/>
      </w:r>
      <w:r w:rsidR="00B378F9">
        <w:fldChar w:fldCharType="begin"/>
      </w:r>
      <w:r w:rsidR="00B378F9">
        <w:instrText>HYPERLINK  \l "OLE_LINK107"</w:instrText>
      </w:r>
      <w:r w:rsidR="00B378F9">
        <w:fldChar w:fldCharType="separate"/>
      </w:r>
      <w:r w:rsidR="00B378F9" w:rsidRPr="009D5C4D">
        <w:rPr>
          <w:rStyle w:val="Hyperlink"/>
        </w:rPr>
        <w:t>Table 3</w:t>
      </w:r>
      <w:r w:rsidR="00B378F9" w:rsidRPr="009D5C4D">
        <w:rPr>
          <w:rStyle w:val="Hyperlink"/>
        </w:rPr>
        <w:noBreakHyphen/>
      </w:r>
      <w:r w:rsidR="00B378F9">
        <w:rPr>
          <w:rStyle w:val="Hyperlink"/>
        </w:rPr>
        <w:t>5</w:t>
      </w:r>
      <w:r w:rsidR="00B378F9" w:rsidRPr="009D5C4D">
        <w:rPr>
          <w:rStyle w:val="Hyperlink"/>
        </w:rPr>
        <w:t xml:space="preserve">. </w:t>
      </w:r>
      <w:r w:rsidR="00B378F9">
        <w:t>D-plasma PMI testing of ceramics in PISCES A</w:t>
      </w:r>
      <w:r w:rsidR="00B378F9" w:rsidRPr="009D5C4D">
        <w:rPr>
          <w:rStyle w:val="Hyperlink"/>
        </w:rPr>
        <w:t>.</w:t>
      </w:r>
      <w:r w:rsidR="00B378F9" w:rsidRPr="009D5C4D">
        <w:rPr>
          <w:rStyle w:val="Hyperlink"/>
          <w:webHidden/>
        </w:rPr>
        <w:tab/>
      </w:r>
      <w:r w:rsidR="00B378F9" w:rsidRPr="009D5C4D">
        <w:rPr>
          <w:rStyle w:val="Hyperlink"/>
          <w:webHidden/>
        </w:rPr>
        <w:fldChar w:fldCharType="begin"/>
      </w:r>
      <w:r w:rsidR="00B378F9" w:rsidRPr="009D5C4D">
        <w:rPr>
          <w:rStyle w:val="Hyperlink"/>
          <w:webHidden/>
        </w:rPr>
        <w:instrText xml:space="preserve"> PAGEREF _Toc41525559 \h </w:instrText>
      </w:r>
      <w:r w:rsidR="00B378F9" w:rsidRPr="009D5C4D">
        <w:rPr>
          <w:rStyle w:val="Hyperlink"/>
          <w:webHidden/>
        </w:rPr>
      </w:r>
      <w:r w:rsidR="00B378F9" w:rsidRPr="009D5C4D">
        <w:rPr>
          <w:rStyle w:val="Hyperlink"/>
          <w:webHidden/>
        </w:rPr>
        <w:fldChar w:fldCharType="separate"/>
      </w:r>
      <w:r w:rsidR="00B378F9" w:rsidRPr="009D5C4D">
        <w:rPr>
          <w:rStyle w:val="Hyperlink"/>
          <w:webHidden/>
        </w:rPr>
        <w:t>45</w:t>
      </w:r>
      <w:r w:rsidR="00B378F9" w:rsidRPr="009D5C4D">
        <w:rPr>
          <w:rStyle w:val="Hyperlink"/>
          <w:webHidden/>
        </w:rPr>
        <w:fldChar w:fldCharType="end"/>
      </w:r>
      <w:r w:rsidR="00B378F9">
        <w:rPr>
          <w:rStyle w:val="Hyperlink"/>
          <w:webHidden/>
        </w:rPr>
        <w:t xml:space="preserve"> </w:t>
      </w:r>
    </w:p>
    <w:p w14:paraId="4010B495" w14:textId="46DC7B81" w:rsidR="00A23758" w:rsidRDefault="00B378F9" w:rsidP="00B378F9">
      <w:pPr>
        <w:pStyle w:val="TableofFigures"/>
        <w:rPr>
          <w:rFonts w:asciiTheme="minorHAnsi" w:eastAsiaTheme="minorEastAsia" w:hAnsiTheme="minorHAnsi" w:cstheme="minorBidi"/>
          <w:snapToGrid/>
          <w:szCs w:val="22"/>
        </w:rPr>
      </w:pPr>
      <w:r>
        <w:fldChar w:fldCharType="end"/>
      </w:r>
      <w:hyperlink w:anchor="_Toc41525560" w:history="1">
        <w:r w:rsidR="00A23758" w:rsidRPr="00DC105C">
          <w:rPr>
            <w:rStyle w:val="Hyperlink"/>
          </w:rPr>
          <w:t>Table 4</w:t>
        </w:r>
        <w:r w:rsidR="00A23758" w:rsidRPr="00DC105C">
          <w:rPr>
            <w:rStyle w:val="Hyperlink"/>
          </w:rPr>
          <w:noBreakHyphen/>
          <w:t>1. Helicon antenna design requirements.</w:t>
        </w:r>
        <w:r w:rsidR="00A23758">
          <w:rPr>
            <w:webHidden/>
          </w:rPr>
          <w:tab/>
        </w:r>
        <w:r w:rsidR="00A23758">
          <w:rPr>
            <w:webHidden/>
          </w:rPr>
          <w:fldChar w:fldCharType="begin"/>
        </w:r>
        <w:r w:rsidR="00A23758">
          <w:rPr>
            <w:webHidden/>
          </w:rPr>
          <w:instrText xml:space="preserve"> PAGEREF _Toc41525560 \h </w:instrText>
        </w:r>
        <w:r w:rsidR="00A23758">
          <w:rPr>
            <w:webHidden/>
          </w:rPr>
        </w:r>
        <w:r w:rsidR="00A23758">
          <w:rPr>
            <w:webHidden/>
          </w:rPr>
          <w:fldChar w:fldCharType="separate"/>
        </w:r>
        <w:r w:rsidR="00CB2A40">
          <w:rPr>
            <w:webHidden/>
          </w:rPr>
          <w:t>119</w:t>
        </w:r>
        <w:r w:rsidR="00A23758">
          <w:rPr>
            <w:webHidden/>
          </w:rPr>
          <w:fldChar w:fldCharType="end"/>
        </w:r>
      </w:hyperlink>
    </w:p>
    <w:p w14:paraId="5BEC84C7" w14:textId="1A8F3036" w:rsidR="00A23758" w:rsidRDefault="003A7DFD">
      <w:pPr>
        <w:pStyle w:val="TableofFigures"/>
        <w:rPr>
          <w:rFonts w:asciiTheme="minorHAnsi" w:eastAsiaTheme="minorEastAsia" w:hAnsiTheme="minorHAnsi" w:cstheme="minorBidi"/>
          <w:snapToGrid/>
          <w:szCs w:val="22"/>
        </w:rPr>
      </w:pPr>
      <w:hyperlink w:anchor="_Toc41525561" w:history="1">
        <w:r w:rsidR="00A23758" w:rsidRPr="00DC105C">
          <w:rPr>
            <w:rStyle w:val="Hyperlink"/>
          </w:rPr>
          <w:t>Table 4</w:t>
        </w:r>
        <w:r w:rsidR="00A23758" w:rsidRPr="00DC105C">
          <w:rPr>
            <w:rStyle w:val="Hyperlink"/>
          </w:rPr>
          <w:noBreakHyphen/>
          <w:t>2. Electrical performance for the three helicon window configurations.</w:t>
        </w:r>
        <w:r w:rsidR="00A23758">
          <w:rPr>
            <w:webHidden/>
          </w:rPr>
          <w:tab/>
        </w:r>
        <w:r w:rsidR="00A23758">
          <w:rPr>
            <w:webHidden/>
          </w:rPr>
          <w:fldChar w:fldCharType="begin"/>
        </w:r>
        <w:r w:rsidR="00A23758">
          <w:rPr>
            <w:webHidden/>
          </w:rPr>
          <w:instrText xml:space="preserve"> PAGEREF _Toc41525561 \h </w:instrText>
        </w:r>
        <w:r w:rsidR="00A23758">
          <w:rPr>
            <w:webHidden/>
          </w:rPr>
        </w:r>
        <w:r w:rsidR="00A23758">
          <w:rPr>
            <w:webHidden/>
          </w:rPr>
          <w:fldChar w:fldCharType="separate"/>
        </w:r>
        <w:r w:rsidR="00CB2A40">
          <w:rPr>
            <w:webHidden/>
          </w:rPr>
          <w:t>120</w:t>
        </w:r>
        <w:r w:rsidR="00A23758">
          <w:rPr>
            <w:webHidden/>
          </w:rPr>
          <w:fldChar w:fldCharType="end"/>
        </w:r>
      </w:hyperlink>
    </w:p>
    <w:p w14:paraId="1BAEBF88" w14:textId="34F3B1B1" w:rsidR="00A23758" w:rsidRDefault="003A7DFD">
      <w:pPr>
        <w:pStyle w:val="TableofFigures"/>
        <w:rPr>
          <w:rFonts w:asciiTheme="minorHAnsi" w:eastAsiaTheme="minorEastAsia" w:hAnsiTheme="minorHAnsi" w:cstheme="minorBidi"/>
          <w:snapToGrid/>
          <w:szCs w:val="22"/>
        </w:rPr>
      </w:pPr>
      <w:hyperlink w:anchor="_Toc41525562" w:history="1">
        <w:r w:rsidR="00A23758" w:rsidRPr="00DC105C">
          <w:rPr>
            <w:rStyle w:val="Hyperlink"/>
          </w:rPr>
          <w:t>Table 4</w:t>
        </w:r>
        <w:r w:rsidR="00A23758" w:rsidRPr="00DC105C">
          <w:rPr>
            <w:rStyle w:val="Hyperlink"/>
          </w:rPr>
          <w:noBreakHyphen/>
          <w:t>3. ECH design requirements.</w:t>
        </w:r>
        <w:r w:rsidR="00A23758">
          <w:rPr>
            <w:webHidden/>
          </w:rPr>
          <w:tab/>
        </w:r>
        <w:r w:rsidR="00A23758">
          <w:rPr>
            <w:webHidden/>
          </w:rPr>
          <w:fldChar w:fldCharType="begin"/>
        </w:r>
        <w:r w:rsidR="00A23758">
          <w:rPr>
            <w:webHidden/>
          </w:rPr>
          <w:instrText xml:space="preserve"> PAGEREF _Toc41525562 \h </w:instrText>
        </w:r>
        <w:r w:rsidR="00A23758">
          <w:rPr>
            <w:webHidden/>
          </w:rPr>
        </w:r>
        <w:r w:rsidR="00A23758">
          <w:rPr>
            <w:webHidden/>
          </w:rPr>
          <w:fldChar w:fldCharType="separate"/>
        </w:r>
        <w:r w:rsidR="00CB2A40">
          <w:rPr>
            <w:webHidden/>
          </w:rPr>
          <w:t>126</w:t>
        </w:r>
        <w:r w:rsidR="00A23758">
          <w:rPr>
            <w:webHidden/>
          </w:rPr>
          <w:fldChar w:fldCharType="end"/>
        </w:r>
      </w:hyperlink>
    </w:p>
    <w:p w14:paraId="19F673D7" w14:textId="76DE4C5A" w:rsidR="00A23758" w:rsidRDefault="003A7DFD">
      <w:pPr>
        <w:pStyle w:val="TableofFigures"/>
        <w:rPr>
          <w:rFonts w:asciiTheme="minorHAnsi" w:eastAsiaTheme="minorEastAsia" w:hAnsiTheme="minorHAnsi" w:cstheme="minorBidi"/>
          <w:snapToGrid/>
          <w:szCs w:val="22"/>
        </w:rPr>
      </w:pPr>
      <w:hyperlink w:anchor="_Toc41525563" w:history="1">
        <w:r w:rsidR="00A23758" w:rsidRPr="00DC105C">
          <w:rPr>
            <w:rStyle w:val="Hyperlink"/>
          </w:rPr>
          <w:t>Table 4</w:t>
        </w:r>
        <w:r w:rsidR="00A23758" w:rsidRPr="00DC105C">
          <w:rPr>
            <w:rStyle w:val="Hyperlink"/>
          </w:rPr>
          <w:noBreakHyphen/>
          <w:t>4. Key density and magnetic field requirements for various cutoffs and resonances.</w:t>
        </w:r>
        <w:r w:rsidR="00A23758">
          <w:rPr>
            <w:webHidden/>
          </w:rPr>
          <w:tab/>
        </w:r>
        <w:r w:rsidR="00A23758">
          <w:rPr>
            <w:webHidden/>
          </w:rPr>
          <w:fldChar w:fldCharType="begin"/>
        </w:r>
        <w:r w:rsidR="00A23758">
          <w:rPr>
            <w:webHidden/>
          </w:rPr>
          <w:instrText xml:space="preserve"> PAGEREF _Toc41525563 \h </w:instrText>
        </w:r>
        <w:r w:rsidR="00A23758">
          <w:rPr>
            <w:webHidden/>
          </w:rPr>
        </w:r>
        <w:r w:rsidR="00A23758">
          <w:rPr>
            <w:webHidden/>
          </w:rPr>
          <w:fldChar w:fldCharType="separate"/>
        </w:r>
        <w:r w:rsidR="00CB2A40">
          <w:rPr>
            <w:webHidden/>
          </w:rPr>
          <w:t>127</w:t>
        </w:r>
        <w:r w:rsidR="00A23758">
          <w:rPr>
            <w:webHidden/>
          </w:rPr>
          <w:fldChar w:fldCharType="end"/>
        </w:r>
      </w:hyperlink>
    </w:p>
    <w:p w14:paraId="1EC6B1C2" w14:textId="4496753D" w:rsidR="00A23758" w:rsidRDefault="003A7DFD">
      <w:pPr>
        <w:pStyle w:val="TableofFigures"/>
        <w:rPr>
          <w:rFonts w:asciiTheme="minorHAnsi" w:eastAsiaTheme="minorEastAsia" w:hAnsiTheme="minorHAnsi" w:cstheme="minorBidi"/>
          <w:snapToGrid/>
          <w:szCs w:val="22"/>
        </w:rPr>
      </w:pPr>
      <w:hyperlink w:anchor="_Toc41525564" w:history="1">
        <w:r w:rsidR="00A23758" w:rsidRPr="00DC105C">
          <w:rPr>
            <w:rStyle w:val="Hyperlink"/>
          </w:rPr>
          <w:t>Table 4</w:t>
        </w:r>
        <w:r w:rsidR="00A23758" w:rsidRPr="00DC105C">
          <w:rPr>
            <w:rStyle w:val="Hyperlink"/>
          </w:rPr>
          <w:noBreakHyphen/>
          <w:t>5. Functional requirements for the ICH system.</w:t>
        </w:r>
        <w:r w:rsidR="00A23758">
          <w:rPr>
            <w:webHidden/>
          </w:rPr>
          <w:tab/>
        </w:r>
        <w:r w:rsidR="00A23758">
          <w:rPr>
            <w:webHidden/>
          </w:rPr>
          <w:fldChar w:fldCharType="begin"/>
        </w:r>
        <w:r w:rsidR="00A23758">
          <w:rPr>
            <w:webHidden/>
          </w:rPr>
          <w:instrText xml:space="preserve"> PAGEREF _Toc41525564 \h </w:instrText>
        </w:r>
        <w:r w:rsidR="00A23758">
          <w:rPr>
            <w:webHidden/>
          </w:rPr>
        </w:r>
        <w:r w:rsidR="00A23758">
          <w:rPr>
            <w:webHidden/>
          </w:rPr>
          <w:fldChar w:fldCharType="separate"/>
        </w:r>
        <w:r w:rsidR="00CB2A40">
          <w:rPr>
            <w:webHidden/>
          </w:rPr>
          <w:t>131</w:t>
        </w:r>
        <w:r w:rsidR="00A23758">
          <w:rPr>
            <w:webHidden/>
          </w:rPr>
          <w:fldChar w:fldCharType="end"/>
        </w:r>
      </w:hyperlink>
    </w:p>
    <w:p w14:paraId="479E3139" w14:textId="189B0517" w:rsidR="00A23758" w:rsidRDefault="003A7DFD">
      <w:pPr>
        <w:pStyle w:val="TableofFigures"/>
        <w:rPr>
          <w:rFonts w:asciiTheme="minorHAnsi" w:eastAsiaTheme="minorEastAsia" w:hAnsiTheme="minorHAnsi" w:cstheme="minorBidi"/>
          <w:snapToGrid/>
          <w:szCs w:val="22"/>
        </w:rPr>
      </w:pPr>
      <w:hyperlink w:anchor="_Toc41525565" w:history="1">
        <w:r w:rsidR="00A23758" w:rsidRPr="00DC105C">
          <w:rPr>
            <w:rStyle w:val="Hyperlink"/>
          </w:rPr>
          <w:t>Table 4</w:t>
        </w:r>
        <w:r w:rsidR="00A23758" w:rsidRPr="00DC105C">
          <w:rPr>
            <w:rStyle w:val="Hyperlink"/>
          </w:rPr>
          <w:noBreakHyphen/>
          <w:t>6. ICH antenna design parameters.</w:t>
        </w:r>
        <w:r w:rsidR="00A23758">
          <w:rPr>
            <w:webHidden/>
          </w:rPr>
          <w:tab/>
        </w:r>
        <w:r w:rsidR="00A23758">
          <w:rPr>
            <w:webHidden/>
          </w:rPr>
          <w:fldChar w:fldCharType="begin"/>
        </w:r>
        <w:r w:rsidR="00A23758">
          <w:rPr>
            <w:webHidden/>
          </w:rPr>
          <w:instrText xml:space="preserve"> PAGEREF _Toc41525565 \h </w:instrText>
        </w:r>
        <w:r w:rsidR="00A23758">
          <w:rPr>
            <w:webHidden/>
          </w:rPr>
        </w:r>
        <w:r w:rsidR="00A23758">
          <w:rPr>
            <w:webHidden/>
          </w:rPr>
          <w:fldChar w:fldCharType="separate"/>
        </w:r>
        <w:r w:rsidR="00CB2A40">
          <w:rPr>
            <w:webHidden/>
          </w:rPr>
          <w:t>132</w:t>
        </w:r>
        <w:r w:rsidR="00A23758">
          <w:rPr>
            <w:webHidden/>
          </w:rPr>
          <w:fldChar w:fldCharType="end"/>
        </w:r>
      </w:hyperlink>
    </w:p>
    <w:p w14:paraId="1AD33811" w14:textId="06C93E0D" w:rsidR="00A23758" w:rsidRDefault="003A7DFD">
      <w:pPr>
        <w:pStyle w:val="TableofFigures"/>
        <w:rPr>
          <w:rFonts w:asciiTheme="minorHAnsi" w:eastAsiaTheme="minorEastAsia" w:hAnsiTheme="minorHAnsi" w:cstheme="minorBidi"/>
          <w:snapToGrid/>
          <w:szCs w:val="22"/>
        </w:rPr>
      </w:pPr>
      <w:hyperlink w:anchor="_Toc41525566" w:history="1">
        <w:r w:rsidR="00A23758" w:rsidRPr="00DC105C">
          <w:rPr>
            <w:rStyle w:val="Hyperlink"/>
          </w:rPr>
          <w:t>Table 4</w:t>
        </w:r>
        <w:r w:rsidR="00A23758" w:rsidRPr="00DC105C">
          <w:rPr>
            <w:rStyle w:val="Hyperlink"/>
          </w:rPr>
          <w:noBreakHyphen/>
          <w:t>7. Conceptual design heat load specifications.</w:t>
        </w:r>
        <w:r w:rsidR="00A23758">
          <w:rPr>
            <w:webHidden/>
          </w:rPr>
          <w:tab/>
        </w:r>
        <w:r w:rsidR="00A23758">
          <w:rPr>
            <w:webHidden/>
          </w:rPr>
          <w:fldChar w:fldCharType="begin"/>
        </w:r>
        <w:r w:rsidR="00A23758">
          <w:rPr>
            <w:webHidden/>
          </w:rPr>
          <w:instrText xml:space="preserve"> PAGEREF _Toc41525566 \h </w:instrText>
        </w:r>
        <w:r w:rsidR="00A23758">
          <w:rPr>
            <w:webHidden/>
          </w:rPr>
        </w:r>
        <w:r w:rsidR="00A23758">
          <w:rPr>
            <w:webHidden/>
          </w:rPr>
          <w:fldChar w:fldCharType="separate"/>
        </w:r>
        <w:r w:rsidR="00CB2A40">
          <w:rPr>
            <w:webHidden/>
          </w:rPr>
          <w:t>150</w:t>
        </w:r>
        <w:r w:rsidR="00A23758">
          <w:rPr>
            <w:webHidden/>
          </w:rPr>
          <w:fldChar w:fldCharType="end"/>
        </w:r>
      </w:hyperlink>
    </w:p>
    <w:p w14:paraId="341AAE48" w14:textId="3F1EC1A1" w:rsidR="00A23758" w:rsidRDefault="003A7DFD">
      <w:pPr>
        <w:pStyle w:val="TableofFigures"/>
        <w:rPr>
          <w:rFonts w:asciiTheme="minorHAnsi" w:eastAsiaTheme="minorEastAsia" w:hAnsiTheme="minorHAnsi" w:cstheme="minorBidi"/>
          <w:snapToGrid/>
          <w:szCs w:val="22"/>
        </w:rPr>
      </w:pPr>
      <w:hyperlink w:anchor="_Toc41525567" w:history="1">
        <w:r w:rsidR="00A23758" w:rsidRPr="00DC105C">
          <w:rPr>
            <w:rStyle w:val="Hyperlink"/>
          </w:rPr>
          <w:t>Table 5</w:t>
        </w:r>
        <w:r w:rsidR="00A23758" w:rsidRPr="00DC105C">
          <w:rPr>
            <w:rStyle w:val="Hyperlink"/>
          </w:rPr>
          <w:noBreakHyphen/>
          <w:t>1. Magnetic field requirements for each area of MPEX magnet system.</w:t>
        </w:r>
        <w:r w:rsidR="00A23758">
          <w:rPr>
            <w:webHidden/>
          </w:rPr>
          <w:tab/>
        </w:r>
        <w:r w:rsidR="00A23758">
          <w:rPr>
            <w:webHidden/>
          </w:rPr>
          <w:fldChar w:fldCharType="begin"/>
        </w:r>
        <w:r w:rsidR="00A23758">
          <w:rPr>
            <w:webHidden/>
          </w:rPr>
          <w:instrText xml:space="preserve"> PAGEREF _Toc41525567 \h </w:instrText>
        </w:r>
        <w:r w:rsidR="00A23758">
          <w:rPr>
            <w:webHidden/>
          </w:rPr>
        </w:r>
        <w:r w:rsidR="00A23758">
          <w:rPr>
            <w:webHidden/>
          </w:rPr>
          <w:fldChar w:fldCharType="separate"/>
        </w:r>
        <w:r w:rsidR="00CB2A40">
          <w:rPr>
            <w:webHidden/>
          </w:rPr>
          <w:t>154</w:t>
        </w:r>
        <w:r w:rsidR="00A23758">
          <w:rPr>
            <w:webHidden/>
          </w:rPr>
          <w:fldChar w:fldCharType="end"/>
        </w:r>
      </w:hyperlink>
    </w:p>
    <w:p w14:paraId="7E9CCC48" w14:textId="09D744CE" w:rsidR="00A23758" w:rsidRDefault="003A7DFD">
      <w:pPr>
        <w:pStyle w:val="TableofFigures"/>
        <w:rPr>
          <w:rFonts w:asciiTheme="minorHAnsi" w:eastAsiaTheme="minorEastAsia" w:hAnsiTheme="minorHAnsi" w:cstheme="minorBidi"/>
          <w:snapToGrid/>
          <w:szCs w:val="22"/>
        </w:rPr>
      </w:pPr>
      <w:hyperlink w:anchor="_Toc41525568" w:history="1">
        <w:r w:rsidR="00A23758" w:rsidRPr="00DC105C">
          <w:rPr>
            <w:rStyle w:val="Hyperlink"/>
          </w:rPr>
          <w:t>Table 6</w:t>
        </w:r>
        <w:r w:rsidR="00A23758" w:rsidRPr="00DC105C">
          <w:rPr>
            <w:rStyle w:val="Hyperlink"/>
          </w:rPr>
          <w:noBreakHyphen/>
          <w:t>1. MPEX operational vacuum requirements.</w:t>
        </w:r>
        <w:r w:rsidR="00A23758">
          <w:rPr>
            <w:webHidden/>
          </w:rPr>
          <w:tab/>
        </w:r>
        <w:r w:rsidR="00A23758">
          <w:rPr>
            <w:webHidden/>
          </w:rPr>
          <w:fldChar w:fldCharType="begin"/>
        </w:r>
        <w:r w:rsidR="00A23758">
          <w:rPr>
            <w:webHidden/>
          </w:rPr>
          <w:instrText xml:space="preserve"> PAGEREF _Toc41525568 \h </w:instrText>
        </w:r>
        <w:r w:rsidR="00A23758">
          <w:rPr>
            <w:webHidden/>
          </w:rPr>
        </w:r>
        <w:r w:rsidR="00A23758">
          <w:rPr>
            <w:webHidden/>
          </w:rPr>
          <w:fldChar w:fldCharType="separate"/>
        </w:r>
        <w:r w:rsidR="00CB2A40">
          <w:rPr>
            <w:webHidden/>
          </w:rPr>
          <w:t>158</w:t>
        </w:r>
        <w:r w:rsidR="00A23758">
          <w:rPr>
            <w:webHidden/>
          </w:rPr>
          <w:fldChar w:fldCharType="end"/>
        </w:r>
      </w:hyperlink>
    </w:p>
    <w:p w14:paraId="6055D4F9" w14:textId="197AFB91" w:rsidR="00A23758" w:rsidRDefault="003A7DFD">
      <w:pPr>
        <w:pStyle w:val="TableofFigures"/>
        <w:rPr>
          <w:rFonts w:asciiTheme="minorHAnsi" w:eastAsiaTheme="minorEastAsia" w:hAnsiTheme="minorHAnsi" w:cstheme="minorBidi"/>
          <w:snapToGrid/>
          <w:szCs w:val="22"/>
        </w:rPr>
      </w:pPr>
      <w:hyperlink w:anchor="_Toc41525569" w:history="1">
        <w:r w:rsidR="00A23758" w:rsidRPr="00DC105C">
          <w:rPr>
            <w:rStyle w:val="Hyperlink"/>
          </w:rPr>
          <w:t>Table 6</w:t>
        </w:r>
        <w:r w:rsidR="00A23758" w:rsidRPr="00DC105C">
          <w:rPr>
            <w:rStyle w:val="Hyperlink"/>
          </w:rPr>
          <w:noBreakHyphen/>
          <w:t>2. Thermal loads on vacuum chambers.</w:t>
        </w:r>
        <w:r w:rsidR="00A23758">
          <w:rPr>
            <w:webHidden/>
          </w:rPr>
          <w:tab/>
        </w:r>
        <w:r w:rsidR="00A23758">
          <w:rPr>
            <w:webHidden/>
          </w:rPr>
          <w:fldChar w:fldCharType="begin"/>
        </w:r>
        <w:r w:rsidR="00A23758">
          <w:rPr>
            <w:webHidden/>
          </w:rPr>
          <w:instrText xml:space="preserve"> PAGEREF _Toc41525569 \h </w:instrText>
        </w:r>
        <w:r w:rsidR="00A23758">
          <w:rPr>
            <w:webHidden/>
          </w:rPr>
        </w:r>
        <w:r w:rsidR="00A23758">
          <w:rPr>
            <w:webHidden/>
          </w:rPr>
          <w:fldChar w:fldCharType="separate"/>
        </w:r>
        <w:r w:rsidR="00CB2A40">
          <w:rPr>
            <w:webHidden/>
          </w:rPr>
          <w:t>158</w:t>
        </w:r>
        <w:r w:rsidR="00A23758">
          <w:rPr>
            <w:webHidden/>
          </w:rPr>
          <w:fldChar w:fldCharType="end"/>
        </w:r>
      </w:hyperlink>
    </w:p>
    <w:p w14:paraId="3F316D56" w14:textId="57D8472C" w:rsidR="00AC60B2" w:rsidRDefault="00AC60B2" w:rsidP="00AC60B2">
      <w:pPr>
        <w:pStyle w:val="BlockText"/>
      </w:pPr>
      <w:r>
        <w:fldChar w:fldCharType="end"/>
      </w:r>
    </w:p>
    <w:p w14:paraId="33775889" w14:textId="08DD3F7E" w:rsidR="00D87E46" w:rsidRDefault="00D87E46">
      <w:pPr>
        <w:jc w:val="left"/>
        <w:rPr>
          <w:szCs w:val="22"/>
        </w:rPr>
      </w:pPr>
      <w:r>
        <w:br w:type="page"/>
      </w:r>
    </w:p>
    <w:p w14:paraId="735187A5" w14:textId="5E349618" w:rsidR="00D87E46" w:rsidRDefault="00D87E46" w:rsidP="00D87E46">
      <w:pPr>
        <w:pStyle w:val="Heading1frontsections"/>
      </w:pPr>
      <w:bookmarkStart w:id="4" w:name="_Toc62820300"/>
      <w:r w:rsidRPr="00B232C5">
        <w:lastRenderedPageBreak/>
        <w:t xml:space="preserve">LIST OF </w:t>
      </w:r>
      <w:r>
        <w:t>ACRONYMS</w:t>
      </w:r>
      <w:bookmarkEnd w:id="4"/>
    </w:p>
    <w:p w14:paraId="6A9E12B1" w14:textId="77777777" w:rsidR="00847F33" w:rsidRDefault="00847F33" w:rsidP="00847F33">
      <w:pPr>
        <w:tabs>
          <w:tab w:val="left" w:pos="900"/>
          <w:tab w:val="left" w:pos="1260"/>
        </w:tabs>
      </w:pPr>
      <w:r>
        <w:t>AC</w:t>
      </w:r>
      <w:r>
        <w:tab/>
        <w:t>=</w:t>
      </w:r>
      <w:r>
        <w:tab/>
        <w:t>Alternating Current</w:t>
      </w:r>
    </w:p>
    <w:p w14:paraId="4D40021E" w14:textId="77777777" w:rsidR="00847F33" w:rsidRDefault="00847F33" w:rsidP="00847F33">
      <w:pPr>
        <w:tabs>
          <w:tab w:val="left" w:pos="900"/>
          <w:tab w:val="left" w:pos="1260"/>
        </w:tabs>
      </w:pPr>
      <w:r>
        <w:t>ACL</w:t>
      </w:r>
      <w:r>
        <w:tab/>
        <w:t>=</w:t>
      </w:r>
      <w:r>
        <w:tab/>
        <w:t>Administrative Control Level</w:t>
      </w:r>
    </w:p>
    <w:p w14:paraId="2B9E0F5E" w14:textId="77777777" w:rsidR="00847F33" w:rsidRDefault="00847F33" w:rsidP="00847F33">
      <w:pPr>
        <w:tabs>
          <w:tab w:val="left" w:pos="900"/>
          <w:tab w:val="left" w:pos="1260"/>
        </w:tabs>
      </w:pPr>
      <w:r>
        <w:t>ALARA</w:t>
      </w:r>
      <w:r>
        <w:tab/>
        <w:t>=</w:t>
      </w:r>
      <w:r>
        <w:tab/>
        <w:t>As Low As Reasonably Achievable</w:t>
      </w:r>
    </w:p>
    <w:p w14:paraId="69C05426" w14:textId="77777777" w:rsidR="00847F33" w:rsidRDefault="00847F33" w:rsidP="00847F33">
      <w:pPr>
        <w:tabs>
          <w:tab w:val="left" w:pos="900"/>
          <w:tab w:val="left" w:pos="1260"/>
        </w:tabs>
      </w:pPr>
      <w:r>
        <w:t>ASG</w:t>
      </w:r>
      <w:r>
        <w:tab/>
        <w:t>=</w:t>
      </w:r>
      <w:r>
        <w:tab/>
        <w:t>Alternative Gradient Synchrotron</w:t>
      </w:r>
    </w:p>
    <w:p w14:paraId="12692F31" w14:textId="77777777" w:rsidR="00847F33" w:rsidRDefault="00847F33" w:rsidP="00847F33">
      <w:pPr>
        <w:tabs>
          <w:tab w:val="left" w:pos="900"/>
          <w:tab w:val="left" w:pos="1260"/>
        </w:tabs>
      </w:pPr>
      <w:r>
        <w:t>ASME</w:t>
      </w:r>
      <w:r>
        <w:tab/>
        <w:t>=</w:t>
      </w:r>
      <w:r>
        <w:tab/>
        <w:t>American Society for Mechanical Engineers</w:t>
      </w:r>
    </w:p>
    <w:p w14:paraId="6844282A" w14:textId="77777777" w:rsidR="00847F33" w:rsidRDefault="00847F33" w:rsidP="00847F33">
      <w:pPr>
        <w:tabs>
          <w:tab w:val="left" w:pos="900"/>
          <w:tab w:val="left" w:pos="1260"/>
        </w:tabs>
      </w:pPr>
      <w:r>
        <w:t>AWG</w:t>
      </w:r>
      <w:r>
        <w:tab/>
        <w:t>=</w:t>
      </w:r>
      <w:r>
        <w:tab/>
        <w:t>American Wire Gauge</w:t>
      </w:r>
    </w:p>
    <w:p w14:paraId="19C5CA65" w14:textId="77777777" w:rsidR="00847F33" w:rsidRDefault="00847F33" w:rsidP="00847F33">
      <w:pPr>
        <w:tabs>
          <w:tab w:val="left" w:pos="900"/>
          <w:tab w:val="left" w:pos="1260"/>
        </w:tabs>
      </w:pPr>
      <w:r>
        <w:t>BNL</w:t>
      </w:r>
      <w:r>
        <w:tab/>
        <w:t>=</w:t>
      </w:r>
      <w:r>
        <w:tab/>
        <w:t>Brookhaven National Laboratory</w:t>
      </w:r>
    </w:p>
    <w:p w14:paraId="53F25730" w14:textId="77777777" w:rsidR="00847F33" w:rsidRDefault="00847F33" w:rsidP="00847F33">
      <w:pPr>
        <w:tabs>
          <w:tab w:val="left" w:pos="900"/>
          <w:tab w:val="left" w:pos="1260"/>
        </w:tabs>
      </w:pPr>
      <w:r>
        <w:t>BPVC</w:t>
      </w:r>
      <w:r>
        <w:tab/>
        <w:t>=</w:t>
      </w:r>
      <w:r>
        <w:tab/>
        <w:t>Boiler and Pressure Vessel Code</w:t>
      </w:r>
    </w:p>
    <w:p w14:paraId="1307A5C1" w14:textId="77777777" w:rsidR="00847F33" w:rsidRDefault="00847F33" w:rsidP="00847F33">
      <w:pPr>
        <w:tabs>
          <w:tab w:val="left" w:pos="900"/>
          <w:tab w:val="left" w:pos="1260"/>
        </w:tabs>
      </w:pPr>
      <w:r>
        <w:t>CAD</w:t>
      </w:r>
      <w:r>
        <w:tab/>
        <w:t>=</w:t>
      </w:r>
      <w:r>
        <w:tab/>
        <w:t>Computer Aided Design</w:t>
      </w:r>
    </w:p>
    <w:p w14:paraId="276EA45F" w14:textId="77777777" w:rsidR="00847F33" w:rsidRDefault="00847F33" w:rsidP="00847F33">
      <w:pPr>
        <w:tabs>
          <w:tab w:val="left" w:pos="900"/>
          <w:tab w:val="left" w:pos="1260"/>
        </w:tabs>
      </w:pPr>
      <w:r>
        <w:t>CCS</w:t>
      </w:r>
      <w:r>
        <w:tab/>
        <w:t>=</w:t>
      </w:r>
      <w:r>
        <w:tab/>
        <w:t>Central Control System</w:t>
      </w:r>
    </w:p>
    <w:p w14:paraId="5AA4A062" w14:textId="77777777" w:rsidR="00847F33" w:rsidRDefault="00847F33" w:rsidP="00847F33">
      <w:pPr>
        <w:tabs>
          <w:tab w:val="left" w:pos="900"/>
          <w:tab w:val="left" w:pos="1260"/>
        </w:tabs>
      </w:pPr>
      <w:r>
        <w:t>CD</w:t>
      </w:r>
      <w:r>
        <w:tab/>
        <w:t>=</w:t>
      </w:r>
      <w:r>
        <w:tab/>
        <w:t>Critical Decision</w:t>
      </w:r>
    </w:p>
    <w:p w14:paraId="78A9C190" w14:textId="77777777" w:rsidR="00847F33" w:rsidRDefault="00847F33" w:rsidP="00847F33">
      <w:pPr>
        <w:tabs>
          <w:tab w:val="left" w:pos="900"/>
          <w:tab w:val="left" w:pos="1260"/>
        </w:tabs>
      </w:pPr>
      <w:r>
        <w:t>CFD</w:t>
      </w:r>
      <w:r>
        <w:tab/>
        <w:t>=</w:t>
      </w:r>
      <w:r>
        <w:tab/>
        <w:t>Computational Fluid Dynamics</w:t>
      </w:r>
    </w:p>
    <w:p w14:paraId="2373BC15" w14:textId="77777777" w:rsidR="00847F33" w:rsidRDefault="00847F33" w:rsidP="00847F33">
      <w:pPr>
        <w:tabs>
          <w:tab w:val="left" w:pos="900"/>
          <w:tab w:val="left" w:pos="1260"/>
        </w:tabs>
      </w:pPr>
      <w:r>
        <w:t>CPP</w:t>
      </w:r>
      <w:r>
        <w:tab/>
        <w:t>=</w:t>
      </w:r>
      <w:r>
        <w:tab/>
        <w:t>Compact Pilot Plant</w:t>
      </w:r>
    </w:p>
    <w:p w14:paraId="2A033464" w14:textId="77777777" w:rsidR="00847F33" w:rsidRDefault="00847F33" w:rsidP="00847F33">
      <w:pPr>
        <w:tabs>
          <w:tab w:val="left" w:pos="900"/>
          <w:tab w:val="left" w:pos="1260"/>
        </w:tabs>
      </w:pPr>
      <w:r>
        <w:t>CSDX</w:t>
      </w:r>
      <w:r>
        <w:tab/>
        <w:t>=</w:t>
      </w:r>
      <w:r>
        <w:tab/>
        <w:t>Controlled Shear De-correlation eXperiment</w:t>
      </w:r>
    </w:p>
    <w:p w14:paraId="57FDB419" w14:textId="77777777" w:rsidR="00847F33" w:rsidRDefault="00847F33" w:rsidP="00847F33">
      <w:pPr>
        <w:tabs>
          <w:tab w:val="left" w:pos="900"/>
          <w:tab w:val="left" w:pos="1260"/>
        </w:tabs>
      </w:pPr>
      <w:r>
        <w:t>DBTT</w:t>
      </w:r>
      <w:r>
        <w:tab/>
        <w:t>=</w:t>
      </w:r>
      <w:r>
        <w:tab/>
        <w:t>Ductile-Brittle Transition Temperature</w:t>
      </w:r>
    </w:p>
    <w:p w14:paraId="3AF2FFC5" w14:textId="77777777" w:rsidR="00847F33" w:rsidRDefault="00847F33" w:rsidP="00847F33">
      <w:pPr>
        <w:tabs>
          <w:tab w:val="left" w:pos="900"/>
          <w:tab w:val="left" w:pos="1260"/>
        </w:tabs>
      </w:pPr>
      <w:r>
        <w:t>DC</w:t>
      </w:r>
      <w:r>
        <w:tab/>
        <w:t>=</w:t>
      </w:r>
      <w:r>
        <w:tab/>
        <w:t>Direct Current</w:t>
      </w:r>
    </w:p>
    <w:p w14:paraId="174AF67F" w14:textId="77777777" w:rsidR="00847F33" w:rsidRDefault="00847F33" w:rsidP="00847F33">
      <w:pPr>
        <w:tabs>
          <w:tab w:val="left" w:pos="900"/>
          <w:tab w:val="left" w:pos="1260"/>
        </w:tabs>
      </w:pPr>
      <w:r>
        <w:t>DEMO</w:t>
      </w:r>
      <w:r>
        <w:tab/>
        <w:t>=</w:t>
      </w:r>
      <w:r>
        <w:tab/>
        <w:t>Demonstration Power Station</w:t>
      </w:r>
    </w:p>
    <w:p w14:paraId="31DF1604" w14:textId="77777777" w:rsidR="00847F33" w:rsidRDefault="00847F33" w:rsidP="00847F33">
      <w:pPr>
        <w:tabs>
          <w:tab w:val="left" w:pos="900"/>
          <w:tab w:val="left" w:pos="1260"/>
        </w:tabs>
      </w:pPr>
      <w:r>
        <w:t>DI</w:t>
      </w:r>
      <w:r>
        <w:tab/>
        <w:t>=</w:t>
      </w:r>
      <w:r>
        <w:tab/>
        <w:t>De-Ionized</w:t>
      </w:r>
    </w:p>
    <w:p w14:paraId="565C73EA" w14:textId="77777777" w:rsidR="00847F33" w:rsidRDefault="00847F33" w:rsidP="00847F33">
      <w:pPr>
        <w:tabs>
          <w:tab w:val="left" w:pos="900"/>
          <w:tab w:val="left" w:pos="1260"/>
        </w:tabs>
      </w:pPr>
      <w:r>
        <w:t>DO</w:t>
      </w:r>
      <w:r>
        <w:tab/>
        <w:t>=</w:t>
      </w:r>
      <w:r>
        <w:tab/>
        <w:t>De-Oxygenated</w:t>
      </w:r>
    </w:p>
    <w:p w14:paraId="33D7B765" w14:textId="77777777" w:rsidR="00847F33" w:rsidRDefault="00847F33" w:rsidP="00847F33">
      <w:pPr>
        <w:tabs>
          <w:tab w:val="left" w:pos="900"/>
          <w:tab w:val="left" w:pos="1260"/>
        </w:tabs>
      </w:pPr>
      <w:r>
        <w:t>DOE</w:t>
      </w:r>
      <w:r>
        <w:tab/>
        <w:t>=</w:t>
      </w:r>
      <w:r>
        <w:tab/>
        <w:t>Department of Energy</w:t>
      </w:r>
    </w:p>
    <w:p w14:paraId="75A359EE" w14:textId="77777777" w:rsidR="00847F33" w:rsidRDefault="00847F33" w:rsidP="00847F33">
      <w:pPr>
        <w:tabs>
          <w:tab w:val="left" w:pos="900"/>
          <w:tab w:val="left" w:pos="1260"/>
        </w:tabs>
      </w:pPr>
      <w:r>
        <w:t>DPA</w:t>
      </w:r>
      <w:r>
        <w:tab/>
        <w:t>=</w:t>
      </w:r>
      <w:r>
        <w:tab/>
        <w:t>Displacements Per Atom</w:t>
      </w:r>
    </w:p>
    <w:p w14:paraId="16BE012A" w14:textId="77777777" w:rsidR="00847F33" w:rsidRDefault="00847F33" w:rsidP="00847F33">
      <w:pPr>
        <w:tabs>
          <w:tab w:val="left" w:pos="900"/>
          <w:tab w:val="left" w:pos="1260"/>
        </w:tabs>
      </w:pPr>
      <w:r>
        <w:t>EBW</w:t>
      </w:r>
      <w:r>
        <w:tab/>
        <w:t>=</w:t>
      </w:r>
      <w:r>
        <w:tab/>
        <w:t>Electron Bernstein Wave</w:t>
      </w:r>
    </w:p>
    <w:p w14:paraId="123F6BEC" w14:textId="77777777" w:rsidR="00847F33" w:rsidRDefault="00847F33" w:rsidP="00847F33">
      <w:pPr>
        <w:tabs>
          <w:tab w:val="left" w:pos="900"/>
          <w:tab w:val="left" w:pos="1260"/>
        </w:tabs>
      </w:pPr>
      <w:r>
        <w:t>EC</w:t>
      </w:r>
      <w:r>
        <w:tab/>
        <w:t>=</w:t>
      </w:r>
      <w:r>
        <w:tab/>
        <w:t>Electron Cyclotron</w:t>
      </w:r>
    </w:p>
    <w:p w14:paraId="261BF109" w14:textId="77777777" w:rsidR="00847F33" w:rsidRDefault="00847F33" w:rsidP="00847F33">
      <w:pPr>
        <w:tabs>
          <w:tab w:val="left" w:pos="900"/>
          <w:tab w:val="left" w:pos="1260"/>
        </w:tabs>
      </w:pPr>
      <w:r>
        <w:t>ECH</w:t>
      </w:r>
      <w:r>
        <w:tab/>
        <w:t>=</w:t>
      </w:r>
      <w:r>
        <w:tab/>
        <w:t>Electron Cyclotron Heating</w:t>
      </w:r>
    </w:p>
    <w:p w14:paraId="18FAB7DF" w14:textId="77777777" w:rsidR="00847F33" w:rsidRDefault="00847F33" w:rsidP="00847F33">
      <w:pPr>
        <w:tabs>
          <w:tab w:val="left" w:pos="900"/>
          <w:tab w:val="left" w:pos="1260"/>
        </w:tabs>
      </w:pPr>
      <w:r>
        <w:t>ECRH</w:t>
      </w:r>
      <w:r>
        <w:tab/>
        <w:t>=</w:t>
      </w:r>
      <w:r>
        <w:tab/>
        <w:t>Electron Cyclotron Resonance Heating</w:t>
      </w:r>
    </w:p>
    <w:p w14:paraId="656C9211" w14:textId="77777777" w:rsidR="00847F33" w:rsidRDefault="00847F33" w:rsidP="00847F33">
      <w:pPr>
        <w:tabs>
          <w:tab w:val="left" w:pos="900"/>
          <w:tab w:val="left" w:pos="1260"/>
        </w:tabs>
      </w:pPr>
      <w:r>
        <w:t>FE</w:t>
      </w:r>
      <w:r>
        <w:tab/>
        <w:t>=</w:t>
      </w:r>
      <w:r>
        <w:tab/>
        <w:t>Finite Element</w:t>
      </w:r>
    </w:p>
    <w:p w14:paraId="112C8EE3" w14:textId="77777777" w:rsidR="00847F33" w:rsidRDefault="00847F33" w:rsidP="00847F33">
      <w:pPr>
        <w:tabs>
          <w:tab w:val="left" w:pos="900"/>
          <w:tab w:val="left" w:pos="1260"/>
        </w:tabs>
      </w:pPr>
      <w:r>
        <w:t>FESAC</w:t>
      </w:r>
      <w:r>
        <w:tab/>
        <w:t>=</w:t>
      </w:r>
      <w:r>
        <w:tab/>
        <w:t>Fusion Energy Sciences Advisory Committee</w:t>
      </w:r>
    </w:p>
    <w:p w14:paraId="757265D7" w14:textId="77777777" w:rsidR="00847F33" w:rsidRDefault="00847F33" w:rsidP="00847F33">
      <w:pPr>
        <w:tabs>
          <w:tab w:val="left" w:pos="900"/>
          <w:tab w:val="left" w:pos="1260"/>
        </w:tabs>
      </w:pPr>
      <w:r>
        <w:t>FIB</w:t>
      </w:r>
      <w:r>
        <w:tab/>
        <w:t>=</w:t>
      </w:r>
      <w:r>
        <w:tab/>
        <w:t>Focused Ion Beam</w:t>
      </w:r>
    </w:p>
    <w:p w14:paraId="40B9DEF8" w14:textId="77777777" w:rsidR="00847F33" w:rsidRDefault="00847F33" w:rsidP="00847F33">
      <w:pPr>
        <w:tabs>
          <w:tab w:val="left" w:pos="900"/>
          <w:tab w:val="left" w:pos="1260"/>
        </w:tabs>
      </w:pPr>
      <w:r>
        <w:t>FNSF</w:t>
      </w:r>
      <w:r>
        <w:tab/>
        <w:t>=</w:t>
      </w:r>
      <w:r>
        <w:tab/>
        <w:t>Fusion Nuclear Science Facility</w:t>
      </w:r>
    </w:p>
    <w:p w14:paraId="35AB9F4B" w14:textId="77777777" w:rsidR="00847F33" w:rsidRDefault="00847F33" w:rsidP="00847F33">
      <w:pPr>
        <w:tabs>
          <w:tab w:val="left" w:pos="900"/>
          <w:tab w:val="left" w:pos="1260"/>
        </w:tabs>
      </w:pPr>
      <w:r>
        <w:t>GND</w:t>
      </w:r>
      <w:r>
        <w:tab/>
        <w:t>=</w:t>
      </w:r>
      <w:r>
        <w:tab/>
        <w:t>Ground</w:t>
      </w:r>
    </w:p>
    <w:p w14:paraId="140AD9DD" w14:textId="77777777" w:rsidR="00847F33" w:rsidRDefault="00847F33" w:rsidP="00847F33">
      <w:pPr>
        <w:tabs>
          <w:tab w:val="left" w:pos="900"/>
          <w:tab w:val="left" w:pos="1260"/>
        </w:tabs>
      </w:pPr>
      <w:r>
        <w:t>GPM</w:t>
      </w:r>
      <w:r>
        <w:tab/>
        <w:t>=</w:t>
      </w:r>
      <w:r>
        <w:tab/>
        <w:t>Gallons Per Minute</w:t>
      </w:r>
    </w:p>
    <w:p w14:paraId="7F54B00C" w14:textId="77777777" w:rsidR="00847F33" w:rsidRDefault="00847F33" w:rsidP="00847F33">
      <w:pPr>
        <w:tabs>
          <w:tab w:val="left" w:pos="900"/>
          <w:tab w:val="left" w:pos="1260"/>
        </w:tabs>
      </w:pPr>
      <w:r>
        <w:t>HEPA</w:t>
      </w:r>
      <w:r>
        <w:tab/>
        <w:t>=</w:t>
      </w:r>
      <w:r>
        <w:tab/>
        <w:t>High Efficiency Particulate Arrestance</w:t>
      </w:r>
    </w:p>
    <w:p w14:paraId="6EF2C879" w14:textId="77777777" w:rsidR="00847F33" w:rsidRDefault="00847F33" w:rsidP="00847F33">
      <w:pPr>
        <w:tabs>
          <w:tab w:val="left" w:pos="900"/>
          <w:tab w:val="left" w:pos="1260"/>
        </w:tabs>
      </w:pPr>
      <w:r>
        <w:t>HFIR</w:t>
      </w:r>
      <w:r>
        <w:tab/>
        <w:t>=</w:t>
      </w:r>
      <w:r>
        <w:tab/>
      </w:r>
      <w:r w:rsidRPr="00FD0617">
        <w:t>High Flux Isotope Reactor</w:t>
      </w:r>
    </w:p>
    <w:p w14:paraId="7301BD92" w14:textId="77777777" w:rsidR="00847F33" w:rsidRDefault="00847F33" w:rsidP="00847F33">
      <w:pPr>
        <w:tabs>
          <w:tab w:val="left" w:pos="900"/>
          <w:tab w:val="left" w:pos="1260"/>
        </w:tabs>
      </w:pPr>
      <w:r>
        <w:t>HMI</w:t>
      </w:r>
      <w:r>
        <w:tab/>
        <w:t>=</w:t>
      </w:r>
      <w:r>
        <w:tab/>
        <w:t>Human Machine Interface</w:t>
      </w:r>
    </w:p>
    <w:p w14:paraId="24D26E5F" w14:textId="77777777" w:rsidR="00847F33" w:rsidRDefault="00847F33" w:rsidP="00847F33">
      <w:pPr>
        <w:tabs>
          <w:tab w:val="left" w:pos="900"/>
          <w:tab w:val="left" w:pos="1260"/>
        </w:tabs>
      </w:pPr>
      <w:r>
        <w:t>HPU</w:t>
      </w:r>
      <w:r>
        <w:tab/>
        <w:t>=</w:t>
      </w:r>
      <w:r>
        <w:tab/>
        <w:t>Hydraulic Processing Unit</w:t>
      </w:r>
    </w:p>
    <w:p w14:paraId="37E0EE61" w14:textId="77777777" w:rsidR="00847F33" w:rsidRDefault="00847F33" w:rsidP="00847F33">
      <w:pPr>
        <w:tabs>
          <w:tab w:val="left" w:pos="900"/>
          <w:tab w:val="left" w:pos="1260"/>
        </w:tabs>
      </w:pPr>
      <w:r>
        <w:t>HTS</w:t>
      </w:r>
      <w:r>
        <w:tab/>
        <w:t>=</w:t>
      </w:r>
      <w:r>
        <w:tab/>
        <w:t>High Temperature Superconductor</w:t>
      </w:r>
    </w:p>
    <w:p w14:paraId="4B25DE19" w14:textId="77777777" w:rsidR="00847F33" w:rsidRDefault="00847F33" w:rsidP="00847F33">
      <w:pPr>
        <w:tabs>
          <w:tab w:val="left" w:pos="900"/>
          <w:tab w:val="left" w:pos="1260"/>
        </w:tabs>
      </w:pPr>
      <w:r>
        <w:t>HV</w:t>
      </w:r>
      <w:r>
        <w:tab/>
        <w:t>=</w:t>
      </w:r>
      <w:r>
        <w:tab/>
        <w:t>High Voltage</w:t>
      </w:r>
    </w:p>
    <w:p w14:paraId="06C63D47" w14:textId="77777777" w:rsidR="00847F33" w:rsidRDefault="00847F33" w:rsidP="00847F33">
      <w:pPr>
        <w:tabs>
          <w:tab w:val="left" w:pos="900"/>
          <w:tab w:val="left" w:pos="1260"/>
        </w:tabs>
      </w:pPr>
      <w:r>
        <w:t>HVAC</w:t>
      </w:r>
      <w:r>
        <w:tab/>
        <w:t>=</w:t>
      </w:r>
      <w:r>
        <w:tab/>
        <w:t>Heating, Ventilation and Air Conditioning</w:t>
      </w:r>
    </w:p>
    <w:p w14:paraId="7E29783F" w14:textId="77777777" w:rsidR="00847F33" w:rsidRDefault="00847F33" w:rsidP="00847F33">
      <w:pPr>
        <w:tabs>
          <w:tab w:val="left" w:pos="900"/>
          <w:tab w:val="left" w:pos="1260"/>
        </w:tabs>
      </w:pPr>
      <w:r>
        <w:t>IAW</w:t>
      </w:r>
      <w:r>
        <w:tab/>
        <w:t>=</w:t>
      </w:r>
      <w:r>
        <w:tab/>
        <w:t>I</w:t>
      </w:r>
      <w:r w:rsidRPr="00F04050">
        <w:t xml:space="preserve">nertial Alfvén </w:t>
      </w:r>
      <w:r>
        <w:t>W</w:t>
      </w:r>
      <w:r w:rsidRPr="00F04050">
        <w:t>ave</w:t>
      </w:r>
    </w:p>
    <w:p w14:paraId="17F71694" w14:textId="77777777" w:rsidR="00847F33" w:rsidRDefault="00847F33" w:rsidP="00847F33">
      <w:pPr>
        <w:tabs>
          <w:tab w:val="left" w:pos="900"/>
          <w:tab w:val="left" w:pos="1260"/>
        </w:tabs>
      </w:pPr>
      <w:r>
        <w:t>IC</w:t>
      </w:r>
      <w:r>
        <w:tab/>
        <w:t>=</w:t>
      </w:r>
      <w:r>
        <w:tab/>
        <w:t>Ion Cyclotron</w:t>
      </w:r>
    </w:p>
    <w:p w14:paraId="7D29F1D2" w14:textId="77777777" w:rsidR="00847F33" w:rsidRDefault="00847F33" w:rsidP="00847F33">
      <w:pPr>
        <w:tabs>
          <w:tab w:val="left" w:pos="900"/>
          <w:tab w:val="left" w:pos="1260"/>
        </w:tabs>
      </w:pPr>
      <w:r>
        <w:t>ICRF</w:t>
      </w:r>
      <w:r>
        <w:tab/>
        <w:t>=</w:t>
      </w:r>
      <w:r>
        <w:tab/>
        <w:t>Ion Cyclotron Range of Frequency</w:t>
      </w:r>
    </w:p>
    <w:p w14:paraId="4D2EFF1F" w14:textId="77777777" w:rsidR="00847F33" w:rsidRDefault="00847F33" w:rsidP="00847F33">
      <w:pPr>
        <w:tabs>
          <w:tab w:val="left" w:pos="900"/>
          <w:tab w:val="left" w:pos="1260"/>
        </w:tabs>
      </w:pPr>
      <w:r>
        <w:t>ICH</w:t>
      </w:r>
      <w:r>
        <w:tab/>
        <w:t>=</w:t>
      </w:r>
      <w:r>
        <w:tab/>
        <w:t>Ion Cyclotron Heating</w:t>
      </w:r>
    </w:p>
    <w:p w14:paraId="1EFE2F97" w14:textId="77777777" w:rsidR="00847F33" w:rsidRDefault="00847F33" w:rsidP="00847F33">
      <w:pPr>
        <w:tabs>
          <w:tab w:val="left" w:pos="900"/>
          <w:tab w:val="left" w:pos="1260"/>
        </w:tabs>
      </w:pPr>
      <w:r>
        <w:t>I&amp;C</w:t>
      </w:r>
      <w:r>
        <w:tab/>
        <w:t>=</w:t>
      </w:r>
      <w:r>
        <w:tab/>
        <w:t>Instrumentation and Control</w:t>
      </w:r>
    </w:p>
    <w:p w14:paraId="187479D7" w14:textId="77777777" w:rsidR="00847F33" w:rsidRDefault="00847F33" w:rsidP="00847F33">
      <w:pPr>
        <w:tabs>
          <w:tab w:val="left" w:pos="900"/>
          <w:tab w:val="left" w:pos="1260"/>
        </w:tabs>
      </w:pPr>
      <w:r>
        <w:t>ID</w:t>
      </w:r>
      <w:r>
        <w:tab/>
        <w:t>=</w:t>
      </w:r>
      <w:r>
        <w:tab/>
        <w:t>Inner Diameter</w:t>
      </w:r>
    </w:p>
    <w:p w14:paraId="4772F99B" w14:textId="77777777" w:rsidR="00847F33" w:rsidRDefault="00847F33" w:rsidP="00847F33">
      <w:pPr>
        <w:tabs>
          <w:tab w:val="left" w:pos="900"/>
          <w:tab w:val="left" w:pos="1260"/>
        </w:tabs>
      </w:pPr>
      <w:r>
        <w:t>IFMIF</w:t>
      </w:r>
      <w:r>
        <w:tab/>
        <w:t>=</w:t>
      </w:r>
      <w:r>
        <w:tab/>
      </w:r>
      <w:r w:rsidRPr="00FD0617">
        <w:t>International Fusion Materials Irr</w:t>
      </w:r>
      <w:r>
        <w:t>adiation Facility</w:t>
      </w:r>
    </w:p>
    <w:p w14:paraId="20DE9A9C" w14:textId="77777777" w:rsidR="00847F33" w:rsidRDefault="00847F33" w:rsidP="00847F33">
      <w:pPr>
        <w:tabs>
          <w:tab w:val="left" w:pos="900"/>
          <w:tab w:val="left" w:pos="1260"/>
        </w:tabs>
      </w:pPr>
      <w:r>
        <w:t>IMET</w:t>
      </w:r>
      <w:r>
        <w:tab/>
        <w:t>=</w:t>
      </w:r>
      <w:r>
        <w:tab/>
      </w:r>
      <w:r w:rsidRPr="00EB52FB">
        <w:t>Irradiated Materials Examination and Testing</w:t>
      </w:r>
    </w:p>
    <w:p w14:paraId="16DE0A59" w14:textId="77777777" w:rsidR="00847F33" w:rsidRDefault="00847F33" w:rsidP="00847F33">
      <w:pPr>
        <w:tabs>
          <w:tab w:val="left" w:pos="900"/>
          <w:tab w:val="left" w:pos="1260"/>
        </w:tabs>
      </w:pPr>
      <w:r>
        <w:t>IR</w:t>
      </w:r>
      <w:r>
        <w:tab/>
        <w:t>=</w:t>
      </w:r>
      <w:r>
        <w:tab/>
        <w:t>Infra-Red</w:t>
      </w:r>
    </w:p>
    <w:p w14:paraId="5F3FAA3C" w14:textId="77777777" w:rsidR="00847F33" w:rsidRDefault="00847F33" w:rsidP="00847F33">
      <w:pPr>
        <w:tabs>
          <w:tab w:val="left" w:pos="900"/>
          <w:tab w:val="left" w:pos="1260"/>
        </w:tabs>
      </w:pPr>
      <w:r>
        <w:t>KAW</w:t>
      </w:r>
      <w:r>
        <w:tab/>
        <w:t>=</w:t>
      </w:r>
      <w:r>
        <w:tab/>
        <w:t>Kinetic</w:t>
      </w:r>
      <w:r w:rsidRPr="00F04050">
        <w:t xml:space="preserve"> Alfvén </w:t>
      </w:r>
      <w:r>
        <w:t>W</w:t>
      </w:r>
      <w:r w:rsidRPr="00F04050">
        <w:t>ave</w:t>
      </w:r>
    </w:p>
    <w:p w14:paraId="28729897" w14:textId="77777777" w:rsidR="00847F33" w:rsidRDefault="00847F33" w:rsidP="00847F33">
      <w:pPr>
        <w:tabs>
          <w:tab w:val="left" w:pos="900"/>
          <w:tab w:val="left" w:pos="1260"/>
        </w:tabs>
      </w:pPr>
      <w:r>
        <w:lastRenderedPageBreak/>
        <w:t>KPP</w:t>
      </w:r>
      <w:r>
        <w:tab/>
        <w:t>=</w:t>
      </w:r>
      <w:r>
        <w:tab/>
        <w:t>Key Performance Parameters</w:t>
      </w:r>
    </w:p>
    <w:p w14:paraId="4F5495B2" w14:textId="77777777" w:rsidR="00847F33" w:rsidRDefault="00847F33" w:rsidP="00847F33">
      <w:pPr>
        <w:tabs>
          <w:tab w:val="left" w:pos="900"/>
          <w:tab w:val="left" w:pos="1260"/>
        </w:tabs>
      </w:pPr>
      <w:r>
        <w:t>LAPD</w:t>
      </w:r>
      <w:r>
        <w:tab/>
        <w:t>=</w:t>
      </w:r>
      <w:r>
        <w:tab/>
        <w:t>Large Plasma Device</w:t>
      </w:r>
    </w:p>
    <w:p w14:paraId="7AFFBA62" w14:textId="77777777" w:rsidR="00847F33" w:rsidRDefault="00847F33" w:rsidP="00847F33">
      <w:pPr>
        <w:tabs>
          <w:tab w:val="left" w:pos="900"/>
          <w:tab w:val="left" w:pos="1260"/>
        </w:tabs>
      </w:pPr>
      <w:r>
        <w:t>LEL</w:t>
      </w:r>
      <w:r>
        <w:tab/>
        <w:t>=</w:t>
      </w:r>
      <w:r>
        <w:tab/>
        <w:t>Lower Explosive Limit</w:t>
      </w:r>
    </w:p>
    <w:p w14:paraId="3F9E30F2" w14:textId="77777777" w:rsidR="00847F33" w:rsidRDefault="00847F33" w:rsidP="00847F33">
      <w:pPr>
        <w:tabs>
          <w:tab w:val="left" w:pos="900"/>
          <w:tab w:val="left" w:pos="1260"/>
        </w:tabs>
      </w:pPr>
      <w:r>
        <w:t>LH</w:t>
      </w:r>
      <w:r>
        <w:tab/>
        <w:t>=</w:t>
      </w:r>
      <w:r>
        <w:tab/>
        <w:t>Lower Hybrid</w:t>
      </w:r>
    </w:p>
    <w:p w14:paraId="32C88AC2" w14:textId="77777777" w:rsidR="00847F33" w:rsidRDefault="00847F33" w:rsidP="00847F33">
      <w:pPr>
        <w:tabs>
          <w:tab w:val="left" w:pos="900"/>
          <w:tab w:val="left" w:pos="1260"/>
        </w:tabs>
      </w:pPr>
      <w:r>
        <w:t>LHe</w:t>
      </w:r>
      <w:r>
        <w:tab/>
        <w:t>=</w:t>
      </w:r>
      <w:r>
        <w:tab/>
        <w:t>Liquid Helium</w:t>
      </w:r>
    </w:p>
    <w:p w14:paraId="527FFBF5" w14:textId="77777777" w:rsidR="00847F33" w:rsidRDefault="00847F33" w:rsidP="00847F33">
      <w:pPr>
        <w:tabs>
          <w:tab w:val="left" w:pos="900"/>
          <w:tab w:val="left" w:pos="1260"/>
        </w:tabs>
      </w:pPr>
      <w:r>
        <w:t>LIBS</w:t>
      </w:r>
      <w:r>
        <w:tab/>
        <w:t>=</w:t>
      </w:r>
      <w:r>
        <w:tab/>
        <w:t>Laser Induced Breakdown Spectroscopy</w:t>
      </w:r>
    </w:p>
    <w:p w14:paraId="12F1CAC9" w14:textId="77777777" w:rsidR="00847F33" w:rsidRDefault="00847F33" w:rsidP="00847F33">
      <w:pPr>
        <w:tabs>
          <w:tab w:val="left" w:pos="900"/>
          <w:tab w:val="left" w:pos="1260"/>
        </w:tabs>
      </w:pPr>
      <w:r>
        <w:t>LM</w:t>
      </w:r>
      <w:r>
        <w:tab/>
        <w:t>=</w:t>
      </w:r>
      <w:r>
        <w:tab/>
        <w:t>Liquid Metal</w:t>
      </w:r>
    </w:p>
    <w:p w14:paraId="60FD4042" w14:textId="77777777" w:rsidR="00847F33" w:rsidRDefault="00847F33" w:rsidP="00847F33">
      <w:pPr>
        <w:tabs>
          <w:tab w:val="left" w:pos="900"/>
          <w:tab w:val="left" w:pos="1260"/>
        </w:tabs>
      </w:pPr>
      <w:r>
        <w:t>LME</w:t>
      </w:r>
      <w:r>
        <w:tab/>
        <w:t>=</w:t>
      </w:r>
      <w:r>
        <w:tab/>
        <w:t>Liquid Metal Embrittlement</w:t>
      </w:r>
    </w:p>
    <w:p w14:paraId="6E970980" w14:textId="77777777" w:rsidR="00847F33" w:rsidRDefault="00847F33" w:rsidP="00847F33">
      <w:pPr>
        <w:tabs>
          <w:tab w:val="left" w:pos="900"/>
          <w:tab w:val="left" w:pos="1260"/>
        </w:tabs>
      </w:pPr>
      <w:r>
        <w:t>LP</w:t>
      </w:r>
      <w:r>
        <w:tab/>
        <w:t>=</w:t>
      </w:r>
      <w:r>
        <w:tab/>
        <w:t>Langmuir Probe</w:t>
      </w:r>
    </w:p>
    <w:p w14:paraId="3354786D" w14:textId="77777777" w:rsidR="00847F33" w:rsidRDefault="00847F33" w:rsidP="00847F33">
      <w:pPr>
        <w:tabs>
          <w:tab w:val="left" w:pos="900"/>
          <w:tab w:val="left" w:pos="1260"/>
        </w:tabs>
      </w:pPr>
      <w:r>
        <w:t>LTV</w:t>
      </w:r>
      <w:r>
        <w:tab/>
        <w:t>=</w:t>
      </w:r>
      <w:r>
        <w:tab/>
        <w:t>Lock/Tag/Verify</w:t>
      </w:r>
    </w:p>
    <w:p w14:paraId="4A9CAA11" w14:textId="77777777" w:rsidR="00847F33" w:rsidRDefault="00847F33" w:rsidP="00847F33">
      <w:pPr>
        <w:tabs>
          <w:tab w:val="left" w:pos="900"/>
          <w:tab w:val="left" w:pos="1260"/>
        </w:tabs>
      </w:pPr>
      <w:r>
        <w:t>MC</w:t>
      </w:r>
      <w:r>
        <w:tab/>
        <w:t>=</w:t>
      </w:r>
      <w:r>
        <w:tab/>
        <w:t>Monte-Carlo</w:t>
      </w:r>
    </w:p>
    <w:p w14:paraId="7735180D" w14:textId="77777777" w:rsidR="00847F33" w:rsidRDefault="00847F33" w:rsidP="00847F33">
      <w:pPr>
        <w:tabs>
          <w:tab w:val="left" w:pos="900"/>
          <w:tab w:val="left" w:pos="1260"/>
        </w:tabs>
      </w:pPr>
      <w:r>
        <w:t>MCNP</w:t>
      </w:r>
      <w:r>
        <w:tab/>
        <w:t>=</w:t>
      </w:r>
      <w:r>
        <w:tab/>
      </w:r>
      <w:r w:rsidRPr="00FD0617">
        <w:t>Monte Carlo N-Particle</w:t>
      </w:r>
    </w:p>
    <w:p w14:paraId="4AE8AEAC" w14:textId="77777777" w:rsidR="00847F33" w:rsidRDefault="00847F33" w:rsidP="00847F33">
      <w:pPr>
        <w:tabs>
          <w:tab w:val="left" w:pos="900"/>
          <w:tab w:val="left" w:pos="1260"/>
        </w:tabs>
      </w:pPr>
      <w:r>
        <w:t>MFP</w:t>
      </w:r>
      <w:r>
        <w:tab/>
        <w:t>=</w:t>
      </w:r>
      <w:r>
        <w:tab/>
        <w:t>Mean Free Path</w:t>
      </w:r>
    </w:p>
    <w:p w14:paraId="5B81D160" w14:textId="77777777" w:rsidR="00847F33" w:rsidRDefault="00847F33" w:rsidP="00847F33">
      <w:pPr>
        <w:tabs>
          <w:tab w:val="left" w:pos="900"/>
          <w:tab w:val="left" w:pos="1260"/>
        </w:tabs>
      </w:pPr>
      <w:r>
        <w:t>MLI</w:t>
      </w:r>
      <w:r>
        <w:tab/>
        <w:t>=</w:t>
      </w:r>
      <w:r>
        <w:tab/>
        <w:t>Multilayer Insulation</w:t>
      </w:r>
    </w:p>
    <w:p w14:paraId="1E4A485D" w14:textId="77777777" w:rsidR="00847F33" w:rsidRDefault="00847F33" w:rsidP="00847F33">
      <w:pPr>
        <w:tabs>
          <w:tab w:val="left" w:pos="900"/>
          <w:tab w:val="left" w:pos="1260"/>
        </w:tabs>
      </w:pPr>
      <w:r>
        <w:t>MPEX</w:t>
      </w:r>
      <w:r>
        <w:tab/>
        <w:t>=</w:t>
      </w:r>
      <w:r>
        <w:tab/>
        <w:t>Material-Plasma Exposure eXperiment</w:t>
      </w:r>
    </w:p>
    <w:p w14:paraId="22C6CE43" w14:textId="77777777" w:rsidR="00847F33" w:rsidRDefault="00847F33" w:rsidP="00847F33">
      <w:pPr>
        <w:tabs>
          <w:tab w:val="left" w:pos="900"/>
          <w:tab w:val="left" w:pos="1260"/>
        </w:tabs>
      </w:pPr>
      <w:r>
        <w:t>MPHBF</w:t>
      </w:r>
      <w:r>
        <w:tab/>
        <w:t>=</w:t>
      </w:r>
      <w:r>
        <w:tab/>
        <w:t>Multi-Program High Bay Facility</w:t>
      </w:r>
    </w:p>
    <w:p w14:paraId="3FE395D7" w14:textId="77777777" w:rsidR="00847F33" w:rsidRDefault="00847F33" w:rsidP="00847F33">
      <w:pPr>
        <w:tabs>
          <w:tab w:val="left" w:pos="900"/>
          <w:tab w:val="left" w:pos="1260"/>
        </w:tabs>
      </w:pPr>
      <w:r>
        <w:t>MWS</w:t>
      </w:r>
      <w:r>
        <w:tab/>
        <w:t>=</w:t>
      </w:r>
      <w:r>
        <w:tab/>
        <w:t>Microwave Studio</w:t>
      </w:r>
    </w:p>
    <w:p w14:paraId="18F8271C" w14:textId="77777777" w:rsidR="00847F33" w:rsidRDefault="00847F33" w:rsidP="00847F33">
      <w:pPr>
        <w:tabs>
          <w:tab w:val="left" w:pos="900"/>
          <w:tab w:val="left" w:pos="1260"/>
        </w:tabs>
      </w:pPr>
      <w:r>
        <w:t>NPP</w:t>
      </w:r>
      <w:r>
        <w:tab/>
        <w:t>=</w:t>
      </w:r>
      <w:r>
        <w:tab/>
        <w:t>Nominal Performance Parameters</w:t>
      </w:r>
    </w:p>
    <w:p w14:paraId="03011406" w14:textId="77777777" w:rsidR="00847F33" w:rsidRDefault="00847F33" w:rsidP="00847F33">
      <w:pPr>
        <w:tabs>
          <w:tab w:val="left" w:pos="900"/>
          <w:tab w:val="left" w:pos="1260"/>
        </w:tabs>
      </w:pPr>
      <w:r>
        <w:t>OD</w:t>
      </w:r>
      <w:r>
        <w:tab/>
        <w:t>=</w:t>
      </w:r>
      <w:r>
        <w:tab/>
        <w:t>Outer Diameter</w:t>
      </w:r>
    </w:p>
    <w:p w14:paraId="5B69DC28" w14:textId="77777777" w:rsidR="00847F33" w:rsidRDefault="00847F33" w:rsidP="00847F33">
      <w:pPr>
        <w:tabs>
          <w:tab w:val="left" w:pos="900"/>
          <w:tab w:val="left" w:pos="1260"/>
        </w:tabs>
      </w:pPr>
      <w:r>
        <w:t>OFHC</w:t>
      </w:r>
      <w:r>
        <w:tab/>
        <w:t>=</w:t>
      </w:r>
      <w:r>
        <w:tab/>
        <w:t>Oxygen Free High Conductivity</w:t>
      </w:r>
    </w:p>
    <w:p w14:paraId="072FCA4C" w14:textId="77777777" w:rsidR="00847F33" w:rsidRDefault="00847F33" w:rsidP="00847F33">
      <w:pPr>
        <w:tabs>
          <w:tab w:val="left" w:pos="900"/>
          <w:tab w:val="left" w:pos="1260"/>
        </w:tabs>
      </w:pPr>
      <w:r>
        <w:t>ORNL</w:t>
      </w:r>
      <w:r>
        <w:tab/>
        <w:t>=</w:t>
      </w:r>
      <w:r>
        <w:tab/>
        <w:t>Oak Ridge National Laboratory</w:t>
      </w:r>
    </w:p>
    <w:p w14:paraId="4F706EF8" w14:textId="77777777" w:rsidR="00847F33" w:rsidRDefault="00847F33" w:rsidP="00847F33">
      <w:pPr>
        <w:tabs>
          <w:tab w:val="left" w:pos="900"/>
          <w:tab w:val="left" w:pos="1260"/>
        </w:tabs>
      </w:pPr>
      <w:r>
        <w:t>OSP</w:t>
      </w:r>
      <w:r>
        <w:tab/>
        <w:t>=</w:t>
      </w:r>
      <w:r>
        <w:tab/>
        <w:t>Outer Strike Point</w:t>
      </w:r>
    </w:p>
    <w:p w14:paraId="275E0420" w14:textId="77777777" w:rsidR="00847F33" w:rsidRDefault="00847F33" w:rsidP="00847F33">
      <w:pPr>
        <w:tabs>
          <w:tab w:val="left" w:pos="900"/>
          <w:tab w:val="left" w:pos="1260"/>
        </w:tabs>
      </w:pPr>
      <w:r>
        <w:t>PEC</w:t>
      </w:r>
      <w:r>
        <w:tab/>
        <w:t>=</w:t>
      </w:r>
      <w:r>
        <w:tab/>
        <w:t>Perfect Electrical Conductor</w:t>
      </w:r>
    </w:p>
    <w:p w14:paraId="5CD105E8" w14:textId="77777777" w:rsidR="00847F33" w:rsidRDefault="00847F33" w:rsidP="00847F33">
      <w:pPr>
        <w:tabs>
          <w:tab w:val="left" w:pos="900"/>
          <w:tab w:val="left" w:pos="1260"/>
        </w:tabs>
      </w:pPr>
      <w:r>
        <w:t>PFC</w:t>
      </w:r>
      <w:r>
        <w:tab/>
        <w:t>=</w:t>
      </w:r>
      <w:r>
        <w:tab/>
        <w:t>Plasma Facing Component</w:t>
      </w:r>
    </w:p>
    <w:p w14:paraId="59DC7DA8" w14:textId="77777777" w:rsidR="00847F33" w:rsidRDefault="00847F33" w:rsidP="00847F33">
      <w:pPr>
        <w:tabs>
          <w:tab w:val="left" w:pos="900"/>
          <w:tab w:val="left" w:pos="1260"/>
        </w:tabs>
      </w:pPr>
      <w:r>
        <w:t>PhIX</w:t>
      </w:r>
      <w:r>
        <w:tab/>
        <w:t>=</w:t>
      </w:r>
      <w:r>
        <w:tab/>
        <w:t>Physics Integration eXperiment</w:t>
      </w:r>
    </w:p>
    <w:p w14:paraId="7ACD70D7" w14:textId="77777777" w:rsidR="00847F33" w:rsidRDefault="00847F33" w:rsidP="00847F33">
      <w:pPr>
        <w:tabs>
          <w:tab w:val="left" w:pos="900"/>
          <w:tab w:val="left" w:pos="1260"/>
        </w:tabs>
      </w:pPr>
      <w:r>
        <w:t>PKA</w:t>
      </w:r>
      <w:r>
        <w:tab/>
        <w:t>=</w:t>
      </w:r>
      <w:r>
        <w:tab/>
        <w:t>Primary Knock-Off</w:t>
      </w:r>
    </w:p>
    <w:p w14:paraId="366EEE01" w14:textId="77777777" w:rsidR="00847F33" w:rsidRDefault="00847F33" w:rsidP="00847F33">
      <w:pPr>
        <w:tabs>
          <w:tab w:val="left" w:pos="900"/>
          <w:tab w:val="left" w:pos="1260"/>
        </w:tabs>
      </w:pPr>
      <w:r>
        <w:t>PLC</w:t>
      </w:r>
      <w:r>
        <w:tab/>
        <w:t>=</w:t>
      </w:r>
      <w:r>
        <w:tab/>
        <w:t>Programmable Logic Controller</w:t>
      </w:r>
    </w:p>
    <w:p w14:paraId="58AD669E" w14:textId="77777777" w:rsidR="00847F33" w:rsidRDefault="00847F33" w:rsidP="00847F33">
      <w:pPr>
        <w:tabs>
          <w:tab w:val="left" w:pos="900"/>
          <w:tab w:val="left" w:pos="1260"/>
        </w:tabs>
      </w:pPr>
      <w:r>
        <w:t>PMI</w:t>
      </w:r>
      <w:r>
        <w:tab/>
        <w:t>=</w:t>
      </w:r>
      <w:r>
        <w:tab/>
        <w:t>Plasma Material Interaction</w:t>
      </w:r>
    </w:p>
    <w:p w14:paraId="0F469577" w14:textId="77777777" w:rsidR="00847F33" w:rsidRDefault="00847F33" w:rsidP="00847F33">
      <w:pPr>
        <w:tabs>
          <w:tab w:val="left" w:pos="900"/>
          <w:tab w:val="left" w:pos="1260"/>
        </w:tabs>
      </w:pPr>
      <w:r>
        <w:t>PMT</w:t>
      </w:r>
      <w:r>
        <w:tab/>
        <w:t>=</w:t>
      </w:r>
      <w:r>
        <w:tab/>
        <w:t>Photo-Multiplier Tube</w:t>
      </w:r>
    </w:p>
    <w:p w14:paraId="21E0B672" w14:textId="77777777" w:rsidR="00847F33" w:rsidRDefault="00847F33" w:rsidP="00847F33">
      <w:pPr>
        <w:tabs>
          <w:tab w:val="left" w:pos="900"/>
          <w:tab w:val="left" w:pos="1260"/>
        </w:tabs>
      </w:pPr>
      <w:r>
        <w:t>PPE</w:t>
      </w:r>
      <w:r>
        <w:tab/>
        <w:t>=</w:t>
      </w:r>
      <w:r>
        <w:tab/>
        <w:t>Personal Protective Equipment</w:t>
      </w:r>
    </w:p>
    <w:p w14:paraId="44C40071" w14:textId="77777777" w:rsidR="00847F33" w:rsidRDefault="00847F33" w:rsidP="00847F33">
      <w:pPr>
        <w:tabs>
          <w:tab w:val="left" w:pos="900"/>
          <w:tab w:val="left" w:pos="1260"/>
        </w:tabs>
      </w:pPr>
      <w:r>
        <w:t>RCT</w:t>
      </w:r>
      <w:r>
        <w:tab/>
        <w:t>=</w:t>
      </w:r>
      <w:r>
        <w:tab/>
        <w:t>Radiological Control Technician</w:t>
      </w:r>
    </w:p>
    <w:p w14:paraId="2E51BE67" w14:textId="77777777" w:rsidR="00847F33" w:rsidRDefault="00847F33" w:rsidP="00847F33">
      <w:pPr>
        <w:tabs>
          <w:tab w:val="left" w:pos="900"/>
          <w:tab w:val="left" w:pos="1260"/>
        </w:tabs>
      </w:pPr>
      <w:r>
        <w:t>ReNeW</w:t>
      </w:r>
      <w:r>
        <w:tab/>
        <w:t>=</w:t>
      </w:r>
      <w:r>
        <w:tab/>
        <w:t>Research Needs Workshop</w:t>
      </w:r>
    </w:p>
    <w:p w14:paraId="1102369C" w14:textId="77777777" w:rsidR="00847F33" w:rsidRDefault="00847F33" w:rsidP="00847F33">
      <w:pPr>
        <w:tabs>
          <w:tab w:val="left" w:pos="900"/>
          <w:tab w:val="left" w:pos="1260"/>
        </w:tabs>
      </w:pPr>
      <w:r>
        <w:t>RF</w:t>
      </w:r>
      <w:r>
        <w:tab/>
        <w:t>=</w:t>
      </w:r>
      <w:r>
        <w:tab/>
        <w:t>Radio Frequency</w:t>
      </w:r>
    </w:p>
    <w:p w14:paraId="1CF5B333" w14:textId="77777777" w:rsidR="00847F33" w:rsidRDefault="00847F33" w:rsidP="00847F33">
      <w:pPr>
        <w:tabs>
          <w:tab w:val="left" w:pos="900"/>
          <w:tab w:val="left" w:pos="1260"/>
        </w:tabs>
      </w:pPr>
      <w:r>
        <w:t>RWP</w:t>
      </w:r>
      <w:r>
        <w:tab/>
        <w:t>=</w:t>
      </w:r>
      <w:r>
        <w:tab/>
        <w:t>Radiological Work Permit</w:t>
      </w:r>
    </w:p>
    <w:p w14:paraId="18E86BAB" w14:textId="77777777" w:rsidR="00847F33" w:rsidRDefault="00847F33" w:rsidP="00847F33">
      <w:pPr>
        <w:tabs>
          <w:tab w:val="left" w:pos="900"/>
          <w:tab w:val="left" w:pos="1260"/>
        </w:tabs>
      </w:pPr>
      <w:r>
        <w:t>SAS</w:t>
      </w:r>
      <w:r>
        <w:tab/>
        <w:t>=</w:t>
      </w:r>
      <w:r>
        <w:tab/>
        <w:t>Surface Analysis Station</w:t>
      </w:r>
    </w:p>
    <w:p w14:paraId="2777452E" w14:textId="77777777" w:rsidR="00847F33" w:rsidRDefault="00847F33" w:rsidP="00847F33">
      <w:pPr>
        <w:tabs>
          <w:tab w:val="left" w:pos="900"/>
          <w:tab w:val="left" w:pos="1260"/>
        </w:tabs>
      </w:pPr>
      <w:r>
        <w:t>SCALE</w:t>
      </w:r>
      <w:r>
        <w:tab/>
        <w:t>=</w:t>
      </w:r>
      <w:r>
        <w:tab/>
      </w:r>
      <w:r w:rsidRPr="00FD0617">
        <w:t>Standardized Computer Analyses for Licensing Evaluation</w:t>
      </w:r>
    </w:p>
    <w:p w14:paraId="25A5C92F" w14:textId="77777777" w:rsidR="00847F33" w:rsidRDefault="00847F33" w:rsidP="00847F33">
      <w:pPr>
        <w:tabs>
          <w:tab w:val="left" w:pos="900"/>
          <w:tab w:val="left" w:pos="1260"/>
        </w:tabs>
      </w:pPr>
      <w:r>
        <w:t>SEM</w:t>
      </w:r>
      <w:r>
        <w:tab/>
        <w:t>=</w:t>
      </w:r>
      <w:r>
        <w:tab/>
        <w:t>Scanning Electron Microscope</w:t>
      </w:r>
    </w:p>
    <w:p w14:paraId="6423D0E3" w14:textId="77777777" w:rsidR="00847F33" w:rsidRDefault="00847F33" w:rsidP="00847F33">
      <w:pPr>
        <w:tabs>
          <w:tab w:val="left" w:pos="900"/>
          <w:tab w:val="left" w:pos="1260"/>
        </w:tabs>
      </w:pPr>
      <w:r>
        <w:t>SLM</w:t>
      </w:r>
      <w:r>
        <w:tab/>
        <w:t>=</w:t>
      </w:r>
      <w:r>
        <w:tab/>
        <w:t>Standard Liters per Minute</w:t>
      </w:r>
    </w:p>
    <w:p w14:paraId="4D1172E0" w14:textId="77777777" w:rsidR="00847F33" w:rsidRDefault="00847F33" w:rsidP="00847F33">
      <w:pPr>
        <w:tabs>
          <w:tab w:val="left" w:pos="900"/>
          <w:tab w:val="left" w:pos="1260"/>
        </w:tabs>
      </w:pPr>
      <w:r>
        <w:t>SNS</w:t>
      </w:r>
      <w:r>
        <w:tab/>
        <w:t>=</w:t>
      </w:r>
      <w:r>
        <w:tab/>
        <w:t>Spallation Neutron Source</w:t>
      </w:r>
    </w:p>
    <w:p w14:paraId="3170D01F" w14:textId="77777777" w:rsidR="00847F33" w:rsidRDefault="00847F33" w:rsidP="00847F33">
      <w:pPr>
        <w:tabs>
          <w:tab w:val="left" w:pos="900"/>
          <w:tab w:val="left" w:pos="1260"/>
        </w:tabs>
      </w:pPr>
      <w:r>
        <w:t>SOL</w:t>
      </w:r>
      <w:r>
        <w:tab/>
        <w:t>=</w:t>
      </w:r>
      <w:r>
        <w:tab/>
        <w:t>Scrape-Off Layer</w:t>
      </w:r>
    </w:p>
    <w:p w14:paraId="4FECF972" w14:textId="77777777" w:rsidR="00847F33" w:rsidRDefault="00847F33" w:rsidP="00847F33">
      <w:pPr>
        <w:tabs>
          <w:tab w:val="left" w:pos="900"/>
          <w:tab w:val="left" w:pos="1260"/>
        </w:tabs>
      </w:pPr>
      <w:r>
        <w:t>SOLPS</w:t>
      </w:r>
      <w:r>
        <w:tab/>
        <w:t>=</w:t>
      </w:r>
      <w:r>
        <w:tab/>
      </w:r>
      <w:r w:rsidRPr="00A049F9">
        <w:t>Scrape-Off Layer Plasma Simulation</w:t>
      </w:r>
    </w:p>
    <w:p w14:paraId="512A6F7E" w14:textId="77777777" w:rsidR="00847F33" w:rsidRDefault="00847F33" w:rsidP="00847F33">
      <w:pPr>
        <w:tabs>
          <w:tab w:val="left" w:pos="900"/>
          <w:tab w:val="left" w:pos="1260"/>
        </w:tabs>
      </w:pPr>
      <w:r>
        <w:t>TEC</w:t>
      </w:r>
      <w:r>
        <w:tab/>
        <w:t>=</w:t>
      </w:r>
      <w:r>
        <w:tab/>
        <w:t>Target Exchange Chamber</w:t>
      </w:r>
    </w:p>
    <w:p w14:paraId="64040FE2" w14:textId="77777777" w:rsidR="00847F33" w:rsidRDefault="00847F33" w:rsidP="00847F33">
      <w:pPr>
        <w:tabs>
          <w:tab w:val="left" w:pos="900"/>
          <w:tab w:val="left" w:pos="1260"/>
        </w:tabs>
      </w:pPr>
      <w:r>
        <w:t>TDS</w:t>
      </w:r>
      <w:r>
        <w:tab/>
        <w:t>=</w:t>
      </w:r>
      <w:r>
        <w:tab/>
        <w:t>Thermal Desorption Spectroscopy</w:t>
      </w:r>
    </w:p>
    <w:p w14:paraId="0AE24C83" w14:textId="77777777" w:rsidR="00847F33" w:rsidRDefault="00847F33" w:rsidP="00847F33">
      <w:pPr>
        <w:tabs>
          <w:tab w:val="left" w:pos="900"/>
          <w:tab w:val="left" w:pos="1260"/>
        </w:tabs>
      </w:pPr>
      <w:r>
        <w:t>TG</w:t>
      </w:r>
      <w:r>
        <w:tab/>
        <w:t>=</w:t>
      </w:r>
      <w:r>
        <w:tab/>
        <w:t>Trivelpiece-Gould</w:t>
      </w:r>
    </w:p>
    <w:p w14:paraId="269DF749" w14:textId="77777777" w:rsidR="00847F33" w:rsidRDefault="00847F33" w:rsidP="00847F33">
      <w:pPr>
        <w:tabs>
          <w:tab w:val="left" w:pos="900"/>
          <w:tab w:val="left" w:pos="1260"/>
        </w:tabs>
      </w:pPr>
      <w:r>
        <w:t>TPE</w:t>
      </w:r>
      <w:r>
        <w:tab/>
        <w:t>=</w:t>
      </w:r>
      <w:r>
        <w:tab/>
        <w:t>Tritium Plasma Experiment</w:t>
      </w:r>
    </w:p>
    <w:p w14:paraId="1524801E" w14:textId="77777777" w:rsidR="00847F33" w:rsidRDefault="00847F33" w:rsidP="00847F33">
      <w:pPr>
        <w:tabs>
          <w:tab w:val="left" w:pos="900"/>
          <w:tab w:val="left" w:pos="1260"/>
        </w:tabs>
      </w:pPr>
      <w:r>
        <w:t>TRL</w:t>
      </w:r>
      <w:r>
        <w:tab/>
        <w:t>=</w:t>
      </w:r>
      <w:r>
        <w:tab/>
        <w:t>Technical Readiness Level</w:t>
      </w:r>
    </w:p>
    <w:p w14:paraId="3453B526" w14:textId="77777777" w:rsidR="00847F33" w:rsidRDefault="00847F33" w:rsidP="00847F33">
      <w:pPr>
        <w:tabs>
          <w:tab w:val="left" w:pos="900"/>
          <w:tab w:val="left" w:pos="1260"/>
        </w:tabs>
      </w:pPr>
      <w:r>
        <w:t>TZM</w:t>
      </w:r>
      <w:r>
        <w:tab/>
        <w:t>=</w:t>
      </w:r>
      <w:r>
        <w:tab/>
        <w:t>Titanium, Zirconium, Molybdenum</w:t>
      </w:r>
    </w:p>
    <w:p w14:paraId="0A5939C4" w14:textId="77777777" w:rsidR="00847F33" w:rsidRDefault="00847F33" w:rsidP="00847F33">
      <w:pPr>
        <w:tabs>
          <w:tab w:val="left" w:pos="900"/>
          <w:tab w:val="left" w:pos="1260"/>
        </w:tabs>
      </w:pPr>
      <w:r>
        <w:t>UPP</w:t>
      </w:r>
      <w:r>
        <w:tab/>
        <w:t>=</w:t>
      </w:r>
      <w:r>
        <w:tab/>
        <w:t>Ultimate Performance Parameters</w:t>
      </w:r>
    </w:p>
    <w:p w14:paraId="1C09C835" w14:textId="77777777" w:rsidR="00847F33" w:rsidRDefault="00847F33" w:rsidP="00847F33">
      <w:pPr>
        <w:tabs>
          <w:tab w:val="left" w:pos="900"/>
          <w:tab w:val="left" w:pos="1260"/>
        </w:tabs>
      </w:pPr>
      <w:r>
        <w:t>UCSD</w:t>
      </w:r>
      <w:r>
        <w:tab/>
        <w:t>=</w:t>
      </w:r>
      <w:r>
        <w:tab/>
        <w:t>University of California San Diego</w:t>
      </w:r>
    </w:p>
    <w:p w14:paraId="3E524EFA" w14:textId="77777777" w:rsidR="00847F33" w:rsidRDefault="00847F33" w:rsidP="00847F33">
      <w:pPr>
        <w:tabs>
          <w:tab w:val="left" w:pos="900"/>
          <w:tab w:val="left" w:pos="1260"/>
        </w:tabs>
      </w:pPr>
      <w:r>
        <w:t>UH</w:t>
      </w:r>
      <w:r>
        <w:tab/>
        <w:t>=</w:t>
      </w:r>
      <w:r>
        <w:tab/>
        <w:t>Upper Hybrid</w:t>
      </w:r>
    </w:p>
    <w:p w14:paraId="52593DDE" w14:textId="4197A746" w:rsidR="00FD213B" w:rsidRPr="00414D53" w:rsidRDefault="00847F33" w:rsidP="00847F33">
      <w:pPr>
        <w:tabs>
          <w:tab w:val="left" w:pos="900"/>
          <w:tab w:val="left" w:pos="1260"/>
        </w:tabs>
      </w:pPr>
      <w:r>
        <w:t>XPS</w:t>
      </w:r>
      <w:r>
        <w:tab/>
        <w:t>=</w:t>
      </w:r>
      <w:r>
        <w:tab/>
        <w:t>X-ray Photoelectron Spectroscopy</w:t>
      </w:r>
    </w:p>
    <w:p w14:paraId="44A74384" w14:textId="77777777" w:rsidR="00D64DD4" w:rsidRPr="004F668B" w:rsidRDefault="00D64DD4" w:rsidP="00A1243A">
      <w:pPr>
        <w:sectPr w:rsidR="00D64DD4" w:rsidRPr="004F668B" w:rsidSect="00A65F17">
          <w:endnotePr>
            <w:numFmt w:val="decimal"/>
          </w:endnotePr>
          <w:pgSz w:w="12240" w:h="15840" w:code="1"/>
          <w:pgMar w:top="1440" w:right="1440" w:bottom="1440" w:left="1440" w:header="720" w:footer="720" w:gutter="0"/>
          <w:pgNumType w:fmt="lowerRoman"/>
          <w:cols w:space="720"/>
          <w:noEndnote/>
        </w:sectPr>
      </w:pPr>
    </w:p>
    <w:p w14:paraId="37EE9D37" w14:textId="254D39B4" w:rsidR="00C95925" w:rsidRPr="00B232C5" w:rsidRDefault="00C95925" w:rsidP="00A1243A">
      <w:pPr>
        <w:pStyle w:val="Heading1"/>
      </w:pPr>
      <w:bookmarkStart w:id="5" w:name="_Toc4513423"/>
      <w:bookmarkStart w:id="6" w:name="_Toc62820301"/>
      <w:r w:rsidRPr="00B232C5">
        <w:lastRenderedPageBreak/>
        <w:t>SUMMARY</w:t>
      </w:r>
      <w:bookmarkEnd w:id="5"/>
      <w:bookmarkEnd w:id="6"/>
    </w:p>
    <w:p w14:paraId="1EAB82B0" w14:textId="7A975E7E" w:rsidR="00DF51B1" w:rsidRDefault="00DF51B1" w:rsidP="00A1243A">
      <w:pPr>
        <w:pStyle w:val="BlockText"/>
      </w:pPr>
      <w:r w:rsidRPr="0033389B">
        <w:t>The availability of future fusion devices such as</w:t>
      </w:r>
      <w:r w:rsidR="009C7667">
        <w:t xml:space="preserve"> the </w:t>
      </w:r>
      <w:bookmarkStart w:id="7" w:name="_Hlk5257578"/>
      <w:r w:rsidR="009C7667">
        <w:t>Fusion Nuclear Science Facility (</w:t>
      </w:r>
      <w:r w:rsidRPr="0033389B">
        <w:t>FNSF</w:t>
      </w:r>
      <w:r w:rsidR="009C7667">
        <w:t>)</w:t>
      </w:r>
      <w:r w:rsidR="000A0934">
        <w:t>, a Compact Pilot Plant (CPP),</w:t>
      </w:r>
      <w:r w:rsidRPr="0033389B">
        <w:t xml:space="preserve"> and DEMO</w:t>
      </w:r>
      <w:r w:rsidR="00C61D8B">
        <w:t xml:space="preserve"> (Demonstration Power Station)</w:t>
      </w:r>
      <w:r w:rsidRPr="0033389B">
        <w:t xml:space="preserve"> </w:t>
      </w:r>
      <w:bookmarkEnd w:id="7"/>
      <w:r w:rsidRPr="0033389B">
        <w:t xml:space="preserve">greatly depends on long </w:t>
      </w:r>
      <w:r>
        <w:t xml:space="preserve">operating </w:t>
      </w:r>
      <w:r w:rsidRPr="0033389B">
        <w:t>lifetimes of plasma</w:t>
      </w:r>
      <w:r w:rsidR="009C7667">
        <w:t>-</w:t>
      </w:r>
      <w:r w:rsidRPr="0033389B">
        <w:t>facing components in their divertors. The development of th</w:t>
      </w:r>
      <w:r>
        <w:t>e</w:t>
      </w:r>
      <w:r w:rsidRPr="0033389B">
        <w:t>se plasma</w:t>
      </w:r>
      <w:r w:rsidR="009C7667">
        <w:t>-</w:t>
      </w:r>
      <w:r w:rsidRPr="0033389B">
        <w:t xml:space="preserve">facing components and materials requires facilities </w:t>
      </w:r>
      <w:r>
        <w:t>for</w:t>
      </w:r>
      <w:r w:rsidRPr="0033389B">
        <w:t xml:space="preserve"> test</w:t>
      </w:r>
      <w:r>
        <w:t>ing</w:t>
      </w:r>
      <w:r w:rsidRPr="0033389B">
        <w:t xml:space="preserve"> them </w:t>
      </w:r>
      <w:r>
        <w:t>at</w:t>
      </w:r>
      <w:r w:rsidRPr="0033389B">
        <w:t xml:space="preserve"> reactor relevant conditions. This includes relevant divertor plasma parameters (n</w:t>
      </w:r>
      <w:r w:rsidRPr="0033389B">
        <w:rPr>
          <w:vertAlign w:val="subscript"/>
        </w:rPr>
        <w:t>e</w:t>
      </w:r>
      <w:r w:rsidRPr="0033389B">
        <w:t>~10</w:t>
      </w:r>
      <w:r w:rsidRPr="0033389B">
        <w:rPr>
          <w:vertAlign w:val="superscript"/>
        </w:rPr>
        <w:t>21</w:t>
      </w:r>
      <w:r w:rsidR="00C811D0">
        <w:rPr>
          <w:vertAlign w:val="superscript"/>
        </w:rPr>
        <w:t xml:space="preserve"> </w:t>
      </w:r>
      <w:r w:rsidRPr="0033389B">
        <w:t>m</w:t>
      </w:r>
      <w:r w:rsidRPr="0033389B">
        <w:rPr>
          <w:vertAlign w:val="superscript"/>
        </w:rPr>
        <w:t>-3</w:t>
      </w:r>
      <w:r w:rsidRPr="0033389B">
        <w:t>, T</w:t>
      </w:r>
      <w:r w:rsidRPr="0033389B">
        <w:rPr>
          <w:vertAlign w:val="subscript"/>
        </w:rPr>
        <w:t>e</w:t>
      </w:r>
      <w:r w:rsidRPr="0033389B">
        <w:t>=1-15</w:t>
      </w:r>
      <w:r w:rsidR="00C811D0">
        <w:t xml:space="preserve"> </w:t>
      </w:r>
      <w:r w:rsidRPr="0033389B">
        <w:t>eV) plasma fluxes of 10</w:t>
      </w:r>
      <w:r w:rsidRPr="0033389B">
        <w:rPr>
          <w:vertAlign w:val="superscript"/>
        </w:rPr>
        <w:t>24</w:t>
      </w:r>
      <w:r w:rsidRPr="0033389B">
        <w:t xml:space="preserve"> m</w:t>
      </w:r>
      <w:r w:rsidRPr="0033389B">
        <w:rPr>
          <w:vertAlign w:val="superscript"/>
        </w:rPr>
        <w:t>-2</w:t>
      </w:r>
      <w:r w:rsidRPr="0033389B">
        <w:t>s</w:t>
      </w:r>
      <w:r w:rsidRPr="0033389B">
        <w:rPr>
          <w:vertAlign w:val="superscript"/>
        </w:rPr>
        <w:t>-1</w:t>
      </w:r>
      <w:r w:rsidRPr="0033389B">
        <w:t>, lifetime relevant fluence of ~10</w:t>
      </w:r>
      <w:r w:rsidRPr="0033389B">
        <w:rPr>
          <w:vertAlign w:val="superscript"/>
        </w:rPr>
        <w:t>31</w:t>
      </w:r>
      <w:r w:rsidRPr="0033389B">
        <w:t xml:space="preserve"> ions/m</w:t>
      </w:r>
      <w:r w:rsidRPr="0033389B">
        <w:rPr>
          <w:vertAlign w:val="superscript"/>
        </w:rPr>
        <w:t>2</w:t>
      </w:r>
      <w:r w:rsidRPr="0033389B">
        <w:t xml:space="preserve">, </w:t>
      </w:r>
      <w:bookmarkStart w:id="8" w:name="_Hlk5257989"/>
      <w:r w:rsidRPr="0033389B">
        <w:t xml:space="preserve">high </w:t>
      </w:r>
      <w:r>
        <w:t>plasma</w:t>
      </w:r>
      <w:r w:rsidR="00C61D8B">
        <w:t>-</w:t>
      </w:r>
      <w:r>
        <w:t>facing component (PFC)</w:t>
      </w:r>
      <w:r w:rsidRPr="0033389B">
        <w:t xml:space="preserve"> </w:t>
      </w:r>
      <w:bookmarkEnd w:id="8"/>
      <w:r w:rsidRPr="0033389B">
        <w:t xml:space="preserve">ambient temperature and relevant displacement damage as a result of neutron irradiation. Unfortunately, no existing facility, </w:t>
      </w:r>
      <w:r w:rsidRPr="00913EE4">
        <w:t xml:space="preserve">whether </w:t>
      </w:r>
      <w:r w:rsidR="00913EE4">
        <w:t xml:space="preserve">a </w:t>
      </w:r>
      <w:r w:rsidRPr="00913EE4">
        <w:t>toroidal or linear plasma device</w:t>
      </w:r>
      <w:r w:rsidRPr="0033389B">
        <w:t xml:space="preserve">, </w:t>
      </w:r>
      <w:r w:rsidR="000C7D6D">
        <w:t>can</w:t>
      </w:r>
      <w:r w:rsidRPr="0033389B">
        <w:t xml:space="preserve"> conduct the testing under those conditions. Hence</w:t>
      </w:r>
      <w:r>
        <w:t>,</w:t>
      </w:r>
      <w:r w:rsidRPr="0033389B">
        <w:t xml:space="preserve"> develop</w:t>
      </w:r>
      <w:r>
        <w:t>ing</w:t>
      </w:r>
      <w:r w:rsidRPr="0033389B">
        <w:t xml:space="preserve"> </w:t>
      </w:r>
      <w:r>
        <w:t xml:space="preserve">the science </w:t>
      </w:r>
      <w:r w:rsidRPr="0033389B">
        <w:t>of plasma-material interaction</w:t>
      </w:r>
      <w:r>
        <w:t>s</w:t>
      </w:r>
      <w:r w:rsidRPr="0033389B">
        <w:t xml:space="preserve"> and the technology of plasma</w:t>
      </w:r>
      <w:r w:rsidR="009C7667">
        <w:t>-</w:t>
      </w:r>
      <w:r w:rsidRPr="0033389B">
        <w:t>facing material components will require new facilities.</w:t>
      </w:r>
      <w:r w:rsidR="0015664F">
        <w:t xml:space="preserve"> </w:t>
      </w:r>
      <w:r w:rsidR="00537646">
        <w:t>Because</w:t>
      </w:r>
      <w:r w:rsidR="00537646" w:rsidRPr="0033389B">
        <w:t xml:space="preserve"> </w:t>
      </w:r>
      <w:r w:rsidRPr="0033389B">
        <w:t>next-stage development of plasma</w:t>
      </w:r>
      <w:r w:rsidR="009C7667">
        <w:t>-</w:t>
      </w:r>
      <w:r w:rsidRPr="0033389B">
        <w:t xml:space="preserve">facing materials, underpinned by a fundamental understanding of how prototypical plasmas interact with surfaces, </w:t>
      </w:r>
      <w:r>
        <w:t>is</w:t>
      </w:r>
      <w:r w:rsidRPr="0033389B">
        <w:t xml:space="preserve"> critical to future fusion systems, new experimental facilities capable of carrying out this re</w:t>
      </w:r>
      <w:r>
        <w:t xml:space="preserve">search are required. </w:t>
      </w:r>
    </w:p>
    <w:p w14:paraId="34C15AAD" w14:textId="27A51E3C" w:rsidR="00DF51B1" w:rsidRDefault="00DF51B1" w:rsidP="00A1243A">
      <w:pPr>
        <w:pStyle w:val="BlockText"/>
      </w:pPr>
      <w:r w:rsidRPr="0033389B">
        <w:t xml:space="preserve">The </w:t>
      </w:r>
      <w:bookmarkStart w:id="9" w:name="_Hlk5258142"/>
      <w:r w:rsidRPr="0033389B">
        <w:t>Material-Plasma Exposure eXperiment (MPEX)</w:t>
      </w:r>
      <w:bookmarkEnd w:id="9"/>
      <w:r w:rsidRPr="0033389B">
        <w:t>, a superconducting magnet, steady</w:t>
      </w:r>
      <w:r w:rsidR="009C7667">
        <w:t>-</w:t>
      </w:r>
      <w:r w:rsidRPr="0033389B">
        <w:t xml:space="preserve">state </w:t>
      </w:r>
      <w:r w:rsidRPr="000C7D6D">
        <w:t>device</w:t>
      </w:r>
      <w:r w:rsidR="000C7D6D">
        <w:t>,</w:t>
      </w:r>
      <w:r w:rsidRPr="0033389B">
        <w:t xml:space="preserve"> is proposed </w:t>
      </w:r>
      <w:r>
        <w:t>by</w:t>
      </w:r>
      <w:r w:rsidR="009C7667">
        <w:t xml:space="preserve"> </w:t>
      </w:r>
      <w:bookmarkStart w:id="10" w:name="_Hlk5258189"/>
      <w:r w:rsidR="009C7667">
        <w:t>Oak Ridge National Laboratory</w:t>
      </w:r>
      <w:r>
        <w:t xml:space="preserve"> </w:t>
      </w:r>
      <w:r w:rsidR="009C7667">
        <w:t>(</w:t>
      </w:r>
      <w:r>
        <w:t>ORNL</w:t>
      </w:r>
      <w:r w:rsidR="009C7667">
        <w:t>)</w:t>
      </w:r>
      <w:r>
        <w:t xml:space="preserve"> </w:t>
      </w:r>
      <w:bookmarkEnd w:id="10"/>
      <w:r w:rsidRPr="0033389B">
        <w:t>to address the</w:t>
      </w:r>
      <w:r>
        <w:t xml:space="preserve">se </w:t>
      </w:r>
      <w:r w:rsidRPr="0033389B">
        <w:t xml:space="preserve">conditions. </w:t>
      </w:r>
      <w:r w:rsidRPr="000C7D6D">
        <w:t xml:space="preserve">This </w:t>
      </w:r>
      <w:r w:rsidR="000C7D6D">
        <w:t>device</w:t>
      </w:r>
      <w:r w:rsidR="009C7667" w:rsidRPr="000C7D6D">
        <w:t>,</w:t>
      </w:r>
      <w:r w:rsidRPr="000C7D6D">
        <w:t xml:space="preserve"> as</w:t>
      </w:r>
      <w:r w:rsidRPr="0033389B">
        <w:t xml:space="preserve"> designed</w:t>
      </w:r>
      <w:r w:rsidR="009C7667">
        <w:t>,</w:t>
      </w:r>
      <w:r w:rsidRPr="0033389B">
        <w:t xml:space="preserve"> will have the unique feature of being able to conduct accelerated lifetime tests of plasma</w:t>
      </w:r>
      <w:r w:rsidR="009C7667">
        <w:t>-</w:t>
      </w:r>
      <w:r w:rsidRPr="0033389B">
        <w:t>facing components</w:t>
      </w:r>
      <w:r>
        <w:t>, including those that have experience</w:t>
      </w:r>
      <w:r w:rsidR="00FD572A">
        <w:t>d</w:t>
      </w:r>
      <w:r>
        <w:t xml:space="preserve"> neutron damage</w:t>
      </w:r>
      <w:r w:rsidRPr="0033389B">
        <w:t xml:space="preserve">. MPEX will utilize a new high-intensity plasma source concept based on RF technology. </w:t>
      </w:r>
      <w:r>
        <w:t>This source concept will allow coverage of all expected plasma conditions in the divertor of a future fusion reactor, including very high densities. It will be able to study erosion and redeposition in correct geometries with relevant electric and magnetic fields in front of the target. The source system will consist of a helicon antenna for high</w:t>
      </w:r>
      <w:r w:rsidR="00537646">
        <w:t>-</w:t>
      </w:r>
      <w:r>
        <w:t xml:space="preserve">density plasma production. This plasma will be subsequently heated by Electron Bernstein Waves and Ion Cyclotron Resonance heating. The total heating power will be up to 1000 kW. The device was sized based on extensive plasma-neutral modeling with state-of-the-art codes, which are also used for the design of the ITER and the W7-X divertors. The plasma production and heating schemes were modeled as well as tested in the Proto-MPEX facility, which led to the definition of the magnetic field profile. The target section of the </w:t>
      </w:r>
      <w:r w:rsidRPr="000C7D6D">
        <w:t>device</w:t>
      </w:r>
      <w:r>
        <w:t xml:space="preserve"> (</w:t>
      </w:r>
      <w:r w:rsidR="001B0BF8">
        <w:t>surface analysis</w:t>
      </w:r>
      <w:r>
        <w:t xml:space="preserve"> chamber and target chamber) </w:t>
      </w:r>
      <w:r w:rsidR="00E54C7C">
        <w:t>wa</w:t>
      </w:r>
      <w:r>
        <w:t>s designed to allow for impurity contamination control with docking station concepts.</w:t>
      </w:r>
      <w:r w:rsidR="0015664F">
        <w:t xml:space="preserve"> </w:t>
      </w:r>
      <w:r>
        <w:t xml:space="preserve">MPEX will be the world-leading </w:t>
      </w:r>
      <w:r w:rsidR="00537646">
        <w:t>p</w:t>
      </w:r>
      <w:r>
        <w:t>lasma-</w:t>
      </w:r>
      <w:r w:rsidR="00537646">
        <w:t>m</w:t>
      </w:r>
      <w:r>
        <w:t xml:space="preserve">aterial </w:t>
      </w:r>
      <w:r w:rsidR="00537646">
        <w:t>i</w:t>
      </w:r>
      <w:r>
        <w:t xml:space="preserve">nteraction </w:t>
      </w:r>
      <w:r w:rsidRPr="000C7D6D">
        <w:t>facility</w:t>
      </w:r>
      <w:r>
        <w:t xml:space="preserve"> for the testing and development of viable </w:t>
      </w:r>
      <w:r w:rsidR="00537646">
        <w:t>p</w:t>
      </w:r>
      <w:r>
        <w:t>lasma-</w:t>
      </w:r>
      <w:r w:rsidR="00537646">
        <w:t>f</w:t>
      </w:r>
      <w:r>
        <w:t xml:space="preserve">acing </w:t>
      </w:r>
      <w:r w:rsidR="00537646">
        <w:t>c</w:t>
      </w:r>
      <w:r>
        <w:t>omponents for FNSF</w:t>
      </w:r>
      <w:r w:rsidR="002571FE">
        <w:t>, CPP</w:t>
      </w:r>
      <w:r>
        <w:t xml:space="preserve"> and DEMO. </w:t>
      </w:r>
    </w:p>
    <w:p w14:paraId="78C07649" w14:textId="04C3611E" w:rsidR="00DF51B1" w:rsidRDefault="00DF51B1" w:rsidP="00116516">
      <w:pPr>
        <w:pStyle w:val="p1"/>
        <w:rPr>
          <w:rFonts w:ascii="Times New Roman" w:hAnsi="Times New Roman"/>
          <w:sz w:val="22"/>
          <w:szCs w:val="22"/>
        </w:rPr>
      </w:pPr>
      <w:r>
        <w:t>Th</w:t>
      </w:r>
      <w:r w:rsidR="00FD572A">
        <w:t xml:space="preserve">is </w:t>
      </w:r>
      <w:r w:rsidR="00FF37CF">
        <w:t xml:space="preserve">MPEX </w:t>
      </w:r>
      <w:r w:rsidR="0001755F">
        <w:t>D</w:t>
      </w:r>
      <w:r w:rsidR="00FF37CF">
        <w:t xml:space="preserve">escription </w:t>
      </w:r>
      <w:r w:rsidR="0001755F">
        <w:t>D</w:t>
      </w:r>
      <w:r w:rsidR="00FF37CF">
        <w:t>ocument is</w:t>
      </w:r>
      <w:r w:rsidR="0001755F">
        <w:t xml:space="preserve"> a</w:t>
      </w:r>
      <w:r w:rsidR="00FF37CF">
        <w:t xml:space="preserve"> living summary of the MPEX physics basis and high-level </w:t>
      </w:r>
      <w:r w:rsidR="0001755F">
        <w:t xml:space="preserve">MPEX </w:t>
      </w:r>
      <w:r w:rsidR="00FF37CF">
        <w:t xml:space="preserve">design. </w:t>
      </w:r>
      <w:r w:rsidR="00116516" w:rsidRPr="00116516">
        <w:rPr>
          <w:rFonts w:ascii="Times New Roman" w:hAnsi="Times New Roman"/>
          <w:sz w:val="22"/>
          <w:szCs w:val="22"/>
        </w:rPr>
        <w:t>Th</w:t>
      </w:r>
      <w:r w:rsidR="00116516">
        <w:rPr>
          <w:rFonts w:ascii="Times New Roman" w:hAnsi="Times New Roman"/>
          <w:sz w:val="22"/>
          <w:szCs w:val="22"/>
        </w:rPr>
        <w:t>is document</w:t>
      </w:r>
      <w:r w:rsidR="00116516" w:rsidRPr="00116516">
        <w:rPr>
          <w:rFonts w:ascii="Times New Roman" w:hAnsi="Times New Roman"/>
          <w:sz w:val="22"/>
          <w:szCs w:val="22"/>
        </w:rPr>
        <w:t xml:space="preserve"> outlines the physics analysis that is expected to satisfy the goals of the MPEX project. </w:t>
      </w:r>
      <w:r w:rsidR="00FF37CF" w:rsidRPr="00116516">
        <w:rPr>
          <w:rFonts w:ascii="Times New Roman" w:hAnsi="Times New Roman"/>
          <w:sz w:val="22"/>
          <w:szCs w:val="22"/>
        </w:rPr>
        <w:t>It is intended to be updated on</w:t>
      </w:r>
      <w:r w:rsidR="0001755F" w:rsidRPr="00116516">
        <w:rPr>
          <w:rFonts w:ascii="Times New Roman" w:hAnsi="Times New Roman"/>
          <w:sz w:val="22"/>
          <w:szCs w:val="22"/>
        </w:rPr>
        <w:t xml:space="preserve"> a</w:t>
      </w:r>
      <w:r w:rsidR="00FF37CF" w:rsidRPr="00116516">
        <w:rPr>
          <w:rFonts w:ascii="Times New Roman" w:hAnsi="Times New Roman"/>
          <w:sz w:val="22"/>
          <w:szCs w:val="22"/>
        </w:rPr>
        <w:t xml:space="preserve"> semi-regular basis</w:t>
      </w:r>
      <w:r w:rsidR="0001755F" w:rsidRPr="00116516">
        <w:rPr>
          <w:rFonts w:ascii="Times New Roman" w:hAnsi="Times New Roman"/>
          <w:sz w:val="22"/>
          <w:szCs w:val="22"/>
        </w:rPr>
        <w:t xml:space="preserve"> </w:t>
      </w:r>
      <w:r w:rsidR="00551CF3" w:rsidRPr="00116516">
        <w:rPr>
          <w:rFonts w:ascii="Times New Roman" w:hAnsi="Times New Roman"/>
          <w:sz w:val="22"/>
          <w:szCs w:val="22"/>
        </w:rPr>
        <w:t>to</w:t>
      </w:r>
      <w:r w:rsidR="0001755F" w:rsidRPr="00116516">
        <w:rPr>
          <w:rFonts w:ascii="Times New Roman" w:hAnsi="Times New Roman"/>
          <w:sz w:val="22"/>
          <w:szCs w:val="22"/>
        </w:rPr>
        <w:t xml:space="preserve"> document the latest efforts in developing the MPEX source concept. </w:t>
      </w:r>
      <w:r w:rsidR="00FF37CF" w:rsidRPr="00116516">
        <w:rPr>
          <w:rFonts w:ascii="Times New Roman" w:hAnsi="Times New Roman"/>
          <w:sz w:val="22"/>
          <w:szCs w:val="22"/>
        </w:rPr>
        <w:t xml:space="preserve">It serves as additional information to the MPEX </w:t>
      </w:r>
      <w:r w:rsidR="0001755F" w:rsidRPr="00116516">
        <w:rPr>
          <w:rFonts w:ascii="Times New Roman" w:hAnsi="Times New Roman"/>
          <w:sz w:val="22"/>
          <w:szCs w:val="22"/>
        </w:rPr>
        <w:t>P</w:t>
      </w:r>
      <w:r w:rsidR="00FF37CF" w:rsidRPr="00116516">
        <w:rPr>
          <w:rFonts w:ascii="Times New Roman" w:hAnsi="Times New Roman"/>
          <w:sz w:val="22"/>
          <w:szCs w:val="22"/>
        </w:rPr>
        <w:t xml:space="preserve">roject </w:t>
      </w:r>
      <w:r w:rsidR="0001755F" w:rsidRPr="00116516">
        <w:rPr>
          <w:rFonts w:ascii="Times New Roman" w:hAnsi="Times New Roman"/>
          <w:sz w:val="22"/>
          <w:szCs w:val="22"/>
        </w:rPr>
        <w:t>R</w:t>
      </w:r>
      <w:r w:rsidR="00FF37CF" w:rsidRPr="00116516">
        <w:rPr>
          <w:rFonts w:ascii="Times New Roman" w:hAnsi="Times New Roman"/>
          <w:sz w:val="22"/>
          <w:szCs w:val="22"/>
        </w:rPr>
        <w:t xml:space="preserve">equirement </w:t>
      </w:r>
      <w:r w:rsidR="0001755F" w:rsidRPr="00116516">
        <w:rPr>
          <w:rFonts w:ascii="Times New Roman" w:hAnsi="Times New Roman"/>
          <w:sz w:val="22"/>
          <w:szCs w:val="22"/>
        </w:rPr>
        <w:t>D</w:t>
      </w:r>
      <w:r w:rsidR="00FF37CF" w:rsidRPr="00116516">
        <w:rPr>
          <w:rFonts w:ascii="Times New Roman" w:hAnsi="Times New Roman"/>
          <w:sz w:val="22"/>
          <w:szCs w:val="22"/>
        </w:rPr>
        <w:t>ocument, but</w:t>
      </w:r>
      <w:r w:rsidR="00551CF3" w:rsidRPr="00116516">
        <w:rPr>
          <w:rFonts w:ascii="Times New Roman" w:hAnsi="Times New Roman"/>
          <w:sz w:val="22"/>
          <w:szCs w:val="22"/>
        </w:rPr>
        <w:t xml:space="preserve"> it is not intended to be </w:t>
      </w:r>
      <w:r w:rsidR="00116516" w:rsidRPr="00116516">
        <w:rPr>
          <w:rFonts w:ascii="Times New Roman" w:hAnsi="Times New Roman"/>
          <w:sz w:val="22"/>
          <w:szCs w:val="22"/>
        </w:rPr>
        <w:t xml:space="preserve">kept updated to be always consistent with all changes that are implemented in the baseline documentation, and it shall not be used as a reference document for any safety or quality related activity. </w:t>
      </w:r>
      <w:r w:rsidR="0001755F" w:rsidRPr="00116516">
        <w:rPr>
          <w:rFonts w:ascii="Times New Roman" w:hAnsi="Times New Roman"/>
          <w:sz w:val="22"/>
          <w:szCs w:val="22"/>
        </w:rPr>
        <w:t>The MPEX Description document largely follows the outline of the MPEX Conceptual Design Report. It</w:t>
      </w:r>
      <w:r w:rsidRPr="00116516">
        <w:rPr>
          <w:rFonts w:ascii="Times New Roman" w:hAnsi="Times New Roman"/>
          <w:sz w:val="22"/>
          <w:szCs w:val="22"/>
        </w:rPr>
        <w:t xml:space="preserve"> details the mission of MPEX (Chapter </w:t>
      </w:r>
      <w:r w:rsidRPr="00116516">
        <w:rPr>
          <w:rFonts w:ascii="Times New Roman" w:hAnsi="Times New Roman"/>
          <w:sz w:val="22"/>
          <w:szCs w:val="22"/>
        </w:rPr>
        <w:fldChar w:fldCharType="begin"/>
      </w:r>
      <w:r w:rsidRPr="00116516">
        <w:rPr>
          <w:rFonts w:ascii="Times New Roman" w:hAnsi="Times New Roman"/>
          <w:sz w:val="22"/>
          <w:szCs w:val="22"/>
        </w:rPr>
        <w:instrText xml:space="preserve"> REF _Ref4512158 \r \h </w:instrText>
      </w:r>
      <w:r w:rsidR="00116516" w:rsidRPr="00116516">
        <w:rPr>
          <w:rFonts w:ascii="Times New Roman" w:hAnsi="Times New Roman"/>
          <w:sz w:val="22"/>
          <w:szCs w:val="22"/>
        </w:rPr>
        <w:instrText xml:space="preserve"> \* MERGEFORMAT </w:instrText>
      </w:r>
      <w:r w:rsidRPr="00116516">
        <w:rPr>
          <w:rFonts w:ascii="Times New Roman" w:hAnsi="Times New Roman"/>
          <w:sz w:val="22"/>
          <w:szCs w:val="22"/>
        </w:rPr>
      </w:r>
      <w:r w:rsidRPr="00116516">
        <w:rPr>
          <w:rFonts w:ascii="Times New Roman" w:hAnsi="Times New Roman"/>
          <w:sz w:val="22"/>
          <w:szCs w:val="22"/>
        </w:rPr>
        <w:fldChar w:fldCharType="separate"/>
      </w:r>
      <w:r w:rsidR="00FF6B91" w:rsidRPr="00116516">
        <w:rPr>
          <w:rFonts w:ascii="Times New Roman" w:hAnsi="Times New Roman"/>
          <w:sz w:val="22"/>
          <w:szCs w:val="22"/>
        </w:rPr>
        <w:t>2</w:t>
      </w:r>
      <w:r w:rsidRPr="00116516">
        <w:rPr>
          <w:rFonts w:ascii="Times New Roman" w:hAnsi="Times New Roman"/>
          <w:sz w:val="22"/>
          <w:szCs w:val="22"/>
        </w:rPr>
        <w:fldChar w:fldCharType="end"/>
      </w:r>
      <w:r w:rsidRPr="00116516">
        <w:rPr>
          <w:rFonts w:ascii="Times New Roman" w:hAnsi="Times New Roman"/>
          <w:sz w:val="22"/>
          <w:szCs w:val="22"/>
        </w:rPr>
        <w:t xml:space="preserve">) and then describes the physics basis for the device (Chapter </w:t>
      </w:r>
      <w:r w:rsidRPr="00116516">
        <w:rPr>
          <w:rFonts w:ascii="Times New Roman" w:hAnsi="Times New Roman"/>
          <w:sz w:val="22"/>
          <w:szCs w:val="22"/>
        </w:rPr>
        <w:fldChar w:fldCharType="begin"/>
      </w:r>
      <w:r w:rsidRPr="00116516">
        <w:rPr>
          <w:rFonts w:ascii="Times New Roman" w:hAnsi="Times New Roman"/>
          <w:sz w:val="22"/>
          <w:szCs w:val="22"/>
        </w:rPr>
        <w:instrText xml:space="preserve"> REF _Ref4512190 \r \h </w:instrText>
      </w:r>
      <w:r w:rsidR="00116516" w:rsidRPr="00116516">
        <w:rPr>
          <w:rFonts w:ascii="Times New Roman" w:hAnsi="Times New Roman"/>
          <w:sz w:val="22"/>
          <w:szCs w:val="22"/>
        </w:rPr>
        <w:instrText xml:space="preserve"> \* MERGEFORMAT </w:instrText>
      </w:r>
      <w:r w:rsidRPr="00116516">
        <w:rPr>
          <w:rFonts w:ascii="Times New Roman" w:hAnsi="Times New Roman"/>
          <w:sz w:val="22"/>
          <w:szCs w:val="22"/>
        </w:rPr>
      </w:r>
      <w:r w:rsidRPr="00116516">
        <w:rPr>
          <w:rFonts w:ascii="Times New Roman" w:hAnsi="Times New Roman"/>
          <w:sz w:val="22"/>
          <w:szCs w:val="22"/>
        </w:rPr>
        <w:fldChar w:fldCharType="separate"/>
      </w:r>
      <w:r w:rsidR="00FF6B91" w:rsidRPr="00116516">
        <w:rPr>
          <w:rFonts w:ascii="Times New Roman" w:hAnsi="Times New Roman"/>
          <w:sz w:val="22"/>
          <w:szCs w:val="22"/>
        </w:rPr>
        <w:t>3</w:t>
      </w:r>
      <w:r w:rsidRPr="00116516">
        <w:rPr>
          <w:rFonts w:ascii="Times New Roman" w:hAnsi="Times New Roman"/>
          <w:sz w:val="22"/>
          <w:szCs w:val="22"/>
        </w:rPr>
        <w:fldChar w:fldCharType="end"/>
      </w:r>
      <w:r w:rsidRPr="00116516">
        <w:rPr>
          <w:rFonts w:ascii="Times New Roman" w:hAnsi="Times New Roman"/>
          <w:sz w:val="22"/>
          <w:szCs w:val="22"/>
        </w:rPr>
        <w:t>).</w:t>
      </w:r>
      <w:r w:rsidR="0001755F" w:rsidRPr="00116516">
        <w:rPr>
          <w:rFonts w:ascii="Times New Roman" w:hAnsi="Times New Roman"/>
          <w:sz w:val="22"/>
          <w:szCs w:val="22"/>
        </w:rPr>
        <w:t xml:space="preserve"> The</w:t>
      </w:r>
      <w:r w:rsidR="0015664F" w:rsidRPr="00116516">
        <w:rPr>
          <w:rFonts w:ascii="Times New Roman" w:hAnsi="Times New Roman"/>
          <w:sz w:val="22"/>
          <w:szCs w:val="22"/>
        </w:rPr>
        <w:t xml:space="preserve"> </w:t>
      </w:r>
      <w:r w:rsidRPr="00116516">
        <w:rPr>
          <w:rFonts w:ascii="Times New Roman" w:hAnsi="Times New Roman"/>
          <w:sz w:val="22"/>
          <w:szCs w:val="22"/>
        </w:rPr>
        <w:t xml:space="preserve">MPEX </w:t>
      </w:r>
      <w:r w:rsidR="0001755F" w:rsidRPr="00116516">
        <w:rPr>
          <w:rFonts w:ascii="Times New Roman" w:hAnsi="Times New Roman"/>
          <w:sz w:val="22"/>
          <w:szCs w:val="22"/>
        </w:rPr>
        <w:t xml:space="preserve">design </w:t>
      </w:r>
      <w:r w:rsidRPr="00116516">
        <w:rPr>
          <w:rFonts w:ascii="Times New Roman" w:hAnsi="Times New Roman"/>
          <w:sz w:val="22"/>
          <w:szCs w:val="22"/>
        </w:rPr>
        <w:t xml:space="preserve">may be divided into the following systems, which are </w:t>
      </w:r>
      <w:r w:rsidR="0001755F" w:rsidRPr="00116516">
        <w:rPr>
          <w:rFonts w:ascii="Times New Roman" w:hAnsi="Times New Roman"/>
          <w:sz w:val="22"/>
          <w:szCs w:val="22"/>
        </w:rPr>
        <w:t xml:space="preserve">briefly </w:t>
      </w:r>
      <w:r w:rsidRPr="00116516">
        <w:rPr>
          <w:rFonts w:ascii="Times New Roman" w:hAnsi="Times New Roman"/>
          <w:sz w:val="22"/>
          <w:szCs w:val="22"/>
        </w:rPr>
        <w:t>describe</w:t>
      </w:r>
      <w:r w:rsidR="00FD572A" w:rsidRPr="00116516">
        <w:rPr>
          <w:rFonts w:ascii="Times New Roman" w:hAnsi="Times New Roman"/>
          <w:sz w:val="22"/>
          <w:szCs w:val="22"/>
        </w:rPr>
        <w:t>d</w:t>
      </w:r>
      <w:r w:rsidRPr="00116516">
        <w:rPr>
          <w:rFonts w:ascii="Times New Roman" w:hAnsi="Times New Roman"/>
          <w:sz w:val="22"/>
          <w:szCs w:val="22"/>
        </w:rPr>
        <w:t xml:space="preserve"> in the specific chapters outlined in the report:</w:t>
      </w:r>
    </w:p>
    <w:p w14:paraId="56717AFD" w14:textId="77777777" w:rsidR="007D1F30" w:rsidRDefault="007D1F30" w:rsidP="00116516">
      <w:pPr>
        <w:pStyle w:val="p1"/>
      </w:pPr>
    </w:p>
    <w:p w14:paraId="0A86CDC0" w14:textId="073DE703" w:rsidR="00DF51B1" w:rsidRDefault="00DF51B1" w:rsidP="00A1243A">
      <w:pPr>
        <w:pStyle w:val="LISTBullet"/>
      </w:pPr>
      <w:r>
        <w:t xml:space="preserve">Plasma source and heating systems (Chapter </w:t>
      </w:r>
      <w:r>
        <w:fldChar w:fldCharType="begin"/>
      </w:r>
      <w:r>
        <w:instrText xml:space="preserve"> REF _Ref4512211 \r \h </w:instrText>
      </w:r>
      <w:r>
        <w:fldChar w:fldCharType="separate"/>
      </w:r>
      <w:r w:rsidR="00FF6B91">
        <w:t>4</w:t>
      </w:r>
      <w:r>
        <w:fldChar w:fldCharType="end"/>
      </w:r>
      <w:r>
        <w:t>)</w:t>
      </w:r>
    </w:p>
    <w:p w14:paraId="709002B5" w14:textId="1EACF99C" w:rsidR="00DF51B1" w:rsidRDefault="00DF51B1" w:rsidP="00A1243A">
      <w:pPr>
        <w:pStyle w:val="LISTBullet"/>
      </w:pPr>
      <w:r>
        <w:t xml:space="preserve">Magnet systems (Chapter </w:t>
      </w:r>
      <w:r>
        <w:fldChar w:fldCharType="begin"/>
      </w:r>
      <w:r>
        <w:instrText xml:space="preserve"> REF _Ref4512223 \r \h </w:instrText>
      </w:r>
      <w:r w:rsidR="00B232C5">
        <w:instrText xml:space="preserve"> \* MERGEFORMAT </w:instrText>
      </w:r>
      <w:r>
        <w:fldChar w:fldCharType="separate"/>
      </w:r>
      <w:r w:rsidR="00FF6B91">
        <w:t>5</w:t>
      </w:r>
      <w:r>
        <w:fldChar w:fldCharType="end"/>
      </w:r>
      <w:r>
        <w:t>)</w:t>
      </w:r>
    </w:p>
    <w:p w14:paraId="5FC4D04A" w14:textId="63F53B06" w:rsidR="00DF51B1" w:rsidRDefault="00DF51B1" w:rsidP="00A1243A">
      <w:pPr>
        <w:pStyle w:val="LISTBullet"/>
      </w:pPr>
      <w:r>
        <w:t xml:space="preserve">Vacuum systems (Chapter </w:t>
      </w:r>
      <w:r>
        <w:fldChar w:fldCharType="begin"/>
      </w:r>
      <w:r>
        <w:instrText xml:space="preserve"> REF _Ref4512236 \r \h </w:instrText>
      </w:r>
      <w:r w:rsidR="00B232C5">
        <w:instrText xml:space="preserve"> \* MERGEFORMAT </w:instrText>
      </w:r>
      <w:r>
        <w:fldChar w:fldCharType="separate"/>
      </w:r>
      <w:r w:rsidR="00FF6B91">
        <w:t>6</w:t>
      </w:r>
      <w:r>
        <w:fldChar w:fldCharType="end"/>
      </w:r>
      <w:r>
        <w:t>)</w:t>
      </w:r>
    </w:p>
    <w:p w14:paraId="1C778E83" w14:textId="0B5DEE2D" w:rsidR="00DF51B1" w:rsidRDefault="00B71F19" w:rsidP="00A1243A">
      <w:pPr>
        <w:pStyle w:val="LISTBullet"/>
      </w:pPr>
      <w:r>
        <w:t>C</w:t>
      </w:r>
      <w:r w:rsidR="00DF51B1">
        <w:t>ooling system</w:t>
      </w:r>
      <w:r>
        <w:t xml:space="preserve"> and in-vessel components</w:t>
      </w:r>
      <w:r w:rsidR="00DF51B1">
        <w:t xml:space="preserve"> (Chapter </w:t>
      </w:r>
      <w:r w:rsidR="00DF51B1">
        <w:fldChar w:fldCharType="begin"/>
      </w:r>
      <w:r w:rsidR="00DF51B1">
        <w:instrText xml:space="preserve"> REF _Ref4512247 \r \h </w:instrText>
      </w:r>
      <w:r w:rsidR="00B232C5">
        <w:instrText xml:space="preserve"> \* MERGEFORMAT </w:instrText>
      </w:r>
      <w:r w:rsidR="00DF51B1">
        <w:fldChar w:fldCharType="separate"/>
      </w:r>
      <w:r w:rsidR="00FF6B91">
        <w:t>7</w:t>
      </w:r>
      <w:r w:rsidR="00DF51B1">
        <w:fldChar w:fldCharType="end"/>
      </w:r>
      <w:r w:rsidR="00DF51B1">
        <w:t>)</w:t>
      </w:r>
    </w:p>
    <w:p w14:paraId="1925B4D8" w14:textId="77777777" w:rsidR="00A23758" w:rsidRDefault="00A23758" w:rsidP="00A1243A">
      <w:pPr>
        <w:pStyle w:val="BlockText"/>
      </w:pPr>
    </w:p>
    <w:p w14:paraId="258B5FCE" w14:textId="179A24C0" w:rsidR="00C95925" w:rsidRPr="00B232C5" w:rsidRDefault="00C71B13" w:rsidP="00A1243A">
      <w:pPr>
        <w:pStyle w:val="Heading1"/>
      </w:pPr>
      <w:bookmarkStart w:id="11" w:name="_Ref4512158"/>
      <w:bookmarkStart w:id="12" w:name="_Toc4513424"/>
      <w:bookmarkStart w:id="13" w:name="_Toc62820302"/>
      <w:r w:rsidRPr="00B232C5">
        <w:lastRenderedPageBreak/>
        <w:t>MISSION OF MPEX AND ITS SPECIFICATIONS</w:t>
      </w:r>
      <w:bookmarkEnd w:id="11"/>
      <w:bookmarkEnd w:id="12"/>
      <w:bookmarkEnd w:id="13"/>
    </w:p>
    <w:p w14:paraId="5F428B00" w14:textId="2E960A8E" w:rsidR="009F201B" w:rsidRDefault="009F201B" w:rsidP="00A1243A">
      <w:pPr>
        <w:pStyle w:val="BlockText"/>
      </w:pPr>
      <w:r>
        <w:t xml:space="preserve">The overall technical objectives were described in the </w:t>
      </w:r>
      <w:r w:rsidR="00E54C7C">
        <w:t>m</w:t>
      </w:r>
      <w:r>
        <w:t xml:space="preserve">ission </w:t>
      </w:r>
      <w:r w:rsidR="00E54C7C">
        <w:t>n</w:t>
      </w:r>
      <w:r>
        <w:t xml:space="preserve">eed </w:t>
      </w:r>
      <w:r w:rsidR="00E54C7C">
        <w:t>s</w:t>
      </w:r>
      <w:r>
        <w:t xml:space="preserve">tatement for the </w:t>
      </w:r>
      <w:r w:rsidR="000F32EA">
        <w:t>l</w:t>
      </w:r>
      <w:r>
        <w:t xml:space="preserve">inear </w:t>
      </w:r>
      <w:r w:rsidR="000F32EA">
        <w:t>d</w:t>
      </w:r>
      <w:r>
        <w:t xml:space="preserve">ivertor </w:t>
      </w:r>
      <w:r w:rsidR="000F32EA">
        <w:t>s</w:t>
      </w:r>
      <w:r>
        <w:t>imulator (CD-0 document)</w:t>
      </w:r>
      <w:r w:rsidR="00E54C7C">
        <w:t>, b</w:t>
      </w:r>
      <w:r>
        <w:t>ut mission need elements are listed here again</w:t>
      </w:r>
      <w:r w:rsidR="00E54C7C">
        <w:t>,</w:t>
      </w:r>
      <w:r>
        <w:t xml:space="preserve"> and the technical objectives are described in this chapter as well.</w:t>
      </w:r>
    </w:p>
    <w:p w14:paraId="16DB570B" w14:textId="77777777" w:rsidR="009F201B" w:rsidRPr="00B232C5" w:rsidRDefault="009F201B" w:rsidP="00A1243A">
      <w:pPr>
        <w:pStyle w:val="Heading2"/>
      </w:pPr>
      <w:bookmarkStart w:id="14" w:name="_Toc3912519"/>
      <w:bookmarkStart w:id="15" w:name="_Toc4513425"/>
      <w:bookmarkStart w:id="16" w:name="_Toc62820303"/>
      <w:r w:rsidRPr="00B232C5">
        <w:t>The importance of plasma material interactions for fusion</w:t>
      </w:r>
      <w:bookmarkEnd w:id="14"/>
      <w:bookmarkEnd w:id="15"/>
      <w:bookmarkEnd w:id="16"/>
    </w:p>
    <w:p w14:paraId="77A704E1" w14:textId="586D2112" w:rsidR="009F201B" w:rsidRDefault="009F201B" w:rsidP="00A1243A">
      <w:pPr>
        <w:pStyle w:val="BlockText"/>
      </w:pPr>
      <w:r>
        <w:t xml:space="preserve">Mastering the science of </w:t>
      </w:r>
      <w:bookmarkStart w:id="17" w:name="_Hlk5259109"/>
      <w:r>
        <w:t>plasma material interactions (PMI</w:t>
      </w:r>
      <w:r w:rsidR="00EE76FD">
        <w:t>s</w:t>
      </w:r>
      <w:r>
        <w:t xml:space="preserve">) </w:t>
      </w:r>
      <w:bookmarkEnd w:id="17"/>
      <w:r>
        <w:t xml:space="preserve">and the technology of </w:t>
      </w:r>
      <w:bookmarkStart w:id="18" w:name="_Hlk5259133"/>
      <w:r>
        <w:t>plasma</w:t>
      </w:r>
      <w:r w:rsidR="00E54C7C">
        <w:t>-</w:t>
      </w:r>
      <w:r>
        <w:t xml:space="preserve">facing components (PFCs) </w:t>
      </w:r>
      <w:bookmarkEnd w:id="18"/>
      <w:r>
        <w:t>will be key to the successful exploitation of fusion energy.</w:t>
      </w:r>
      <w:r w:rsidR="0015664F">
        <w:t xml:space="preserve"> </w:t>
      </w:r>
      <w:r>
        <w:t>The limited lifetime of PFCs will impact the availability of a fusion reactor and hence its economic viability.</w:t>
      </w:r>
      <w:r w:rsidR="0015664F">
        <w:t xml:space="preserve"> </w:t>
      </w:r>
      <w:r>
        <w:t>In addition, PMI</w:t>
      </w:r>
      <w:r w:rsidR="00EE76FD">
        <w:t>s</w:t>
      </w:r>
      <w:r>
        <w:t xml:space="preserve"> impact the performance of the core fusion plasma, for example through the release of impurities leading to dilution of the plasma fuel and radiative power losses.</w:t>
      </w:r>
      <w:r w:rsidR="0015664F">
        <w:t xml:space="preserve"> </w:t>
      </w:r>
      <w:r>
        <w:t>PMI</w:t>
      </w:r>
      <w:r w:rsidR="00EE76FD">
        <w:t>s</w:t>
      </w:r>
      <w:r>
        <w:t xml:space="preserve"> can also strongly impact device safety by increasing the risk of an accident through dust production or unacceptable tritium inventory levels. An improved understanding of the degradation mechanisms associated with PMI</w:t>
      </w:r>
      <w:r w:rsidR="00EE76FD">
        <w:t>s</w:t>
      </w:r>
      <w:r>
        <w:t xml:space="preserve"> is needed in order to identify </w:t>
      </w:r>
      <w:r w:rsidR="00812D1B">
        <w:t xml:space="preserve">suitable </w:t>
      </w:r>
      <w:r>
        <w:t>potential PFC materials and operational regimes.</w:t>
      </w:r>
      <w:r w:rsidR="0015664F">
        <w:t xml:space="preserve"> </w:t>
      </w:r>
      <w:r>
        <w:t>This proposal aims to develop a new facility, the Material-Plasma Exposure eXperiment (MPEX), which will ultimately address critical PMI and PFC challenges by extending the parameter range accessible in present world capabilities, using a cost-effective, linear configuration conducive to thorough diagnosis and rapid testing.</w:t>
      </w:r>
    </w:p>
    <w:p w14:paraId="6F98E4E7" w14:textId="0229C924" w:rsidR="009F201B" w:rsidRDefault="009F201B" w:rsidP="00A1243A">
      <w:pPr>
        <w:pStyle w:val="BlockText"/>
      </w:pPr>
      <w:r>
        <w:t xml:space="preserve">PMI issues have been identified in numerous expert panel reports to the fusion community. The 2007 Greenwald report </w:t>
      </w:r>
      <w:r w:rsidR="00D9664C">
        <w:t>(2007)</w:t>
      </w:r>
      <w:r>
        <w:t xml:space="preserve"> classifies PFCs and materials as the only Tier 1 issues requiring a “. . . major extrapolation from the current state of knowledge, need for qualitative improvements and substantial development for both the short and long term.”</w:t>
      </w:r>
      <w:r w:rsidR="0015664F">
        <w:t xml:space="preserve"> </w:t>
      </w:r>
      <w:r>
        <w:t xml:space="preserve">The Greenwald report goes on to list 19 </w:t>
      </w:r>
      <w:r w:rsidR="000F32EA">
        <w:t>g</w:t>
      </w:r>
      <w:r>
        <w:t>aps in understanding and performance related to the plasma-material interface for the technology facilities needed for DEMO</w:t>
      </w:r>
      <w:r w:rsidR="000F32EA">
        <w:t>-</w:t>
      </w:r>
      <w:r>
        <w:t xml:space="preserve">oriented R&amp;D and DEMO itself. </w:t>
      </w:r>
    </w:p>
    <w:p w14:paraId="2D67AD96" w14:textId="1A04E043" w:rsidR="009F201B" w:rsidRDefault="009F201B" w:rsidP="00A1243A">
      <w:pPr>
        <w:pStyle w:val="BlockText"/>
      </w:pPr>
      <w:r>
        <w:t xml:space="preserve">The 2009 DOE ReNeW report on fusion research needs </w:t>
      </w:r>
      <w:r w:rsidR="00D9664C">
        <w:t>(RENEW, 2009)</w:t>
      </w:r>
      <w:r>
        <w:t xml:space="preserve"> and the 2008 European Fusion Facilities Review Panel report </w:t>
      </w:r>
      <w:r w:rsidR="00D9664C">
        <w:t>(EURO, 2008)</w:t>
      </w:r>
      <w:r>
        <w:t xml:space="preserve"> describe the types of new PMI research facilities that will be required to resolve the issues related to the knowledge gaps identified by the fusion community. Specifically, ReNeW Thrust 10, titled “Decode and Advance the Science and Technology of Plasma-Surface Interactions</w:t>
      </w:r>
      <w:r w:rsidR="000F32EA">
        <w:t>,</w:t>
      </w:r>
      <w:r>
        <w:t xml:space="preserve">” identified the need for a new advanced PMI test stand, while a more recent </w:t>
      </w:r>
      <w:bookmarkStart w:id="19" w:name="_Hlk5262935"/>
      <w:r w:rsidR="000F32EA">
        <w:t>Fusion Energy Sciences Advisory Committee (</w:t>
      </w:r>
      <w:r>
        <w:t>FESAC</w:t>
      </w:r>
      <w:r w:rsidR="000F32EA">
        <w:t>)</w:t>
      </w:r>
      <w:bookmarkEnd w:id="19"/>
      <w:r>
        <w:t xml:space="preserve"> report by Zinkle et al. </w:t>
      </w:r>
      <w:r w:rsidR="00D9664C">
        <w:t>(2012)</w:t>
      </w:r>
      <w:r>
        <w:t xml:space="preserve"> assesses available PMI and other fusion technology research facilities:</w:t>
      </w:r>
      <w:r w:rsidR="000F32EA">
        <w:t xml:space="preserve"> </w:t>
      </w:r>
      <w:r>
        <w:t>“Most existing US fusion technology test stands are no longer unique or world-leading. However, numerous compelling opportunities for high-impact fusion research may be achievable by making…moderate investment in new medium-scale facilities</w:t>
      </w:r>
      <w:r w:rsidR="00AB4394">
        <w:t>.</w:t>
      </w:r>
      <w:r>
        <w:t xml:space="preserve">” </w:t>
      </w:r>
    </w:p>
    <w:p w14:paraId="755F5766" w14:textId="79716F71" w:rsidR="009F201B" w:rsidRDefault="009F201B" w:rsidP="00A1243A">
      <w:pPr>
        <w:pStyle w:val="BlockText"/>
      </w:pPr>
      <w:r>
        <w:t xml:space="preserve">Finally, the FESAC report of the Rosner Panel </w:t>
      </w:r>
      <w:r w:rsidR="00D9664C">
        <w:t>(2013)</w:t>
      </w:r>
      <w:r>
        <w:t xml:space="preserve"> ranks ReNeW Thrust 10 among the </w:t>
      </w:r>
      <w:r w:rsidR="000F32EA">
        <w:t xml:space="preserve">five </w:t>
      </w:r>
      <w:r>
        <w:t xml:space="preserve">highest priority initiatives and endorses the need for new and upgraded PMI facilities to address the PMI </w:t>
      </w:r>
      <w:r w:rsidR="000F32EA">
        <w:t>g</w:t>
      </w:r>
      <w:r>
        <w:t xml:space="preserve">aps identified in ReNeW. </w:t>
      </w:r>
    </w:p>
    <w:p w14:paraId="7885512E" w14:textId="77777777" w:rsidR="000F32EA" w:rsidRDefault="000F32EA" w:rsidP="00A1243A">
      <w:pPr>
        <w:pStyle w:val="BlockText"/>
      </w:pPr>
    </w:p>
    <w:p w14:paraId="59CD1D6F" w14:textId="7C0E373F" w:rsidR="009F201B" w:rsidRDefault="009F201B" w:rsidP="00A1243A">
      <w:pPr>
        <w:pStyle w:val="Heading2"/>
        <w:keepLines/>
        <w:tabs>
          <w:tab w:val="clear" w:pos="540"/>
        </w:tabs>
        <w:jc w:val="left"/>
      </w:pPr>
      <w:bookmarkStart w:id="20" w:name="_Toc3912520"/>
      <w:bookmarkStart w:id="21" w:name="_Ref3915899"/>
      <w:bookmarkStart w:id="22" w:name="_Toc4513426"/>
      <w:bookmarkStart w:id="23" w:name="_Toc62820304"/>
      <w:r>
        <w:t>Technical challenges to be addressed on the road to reactors</w:t>
      </w:r>
      <w:bookmarkEnd w:id="20"/>
      <w:bookmarkEnd w:id="21"/>
      <w:bookmarkEnd w:id="22"/>
      <w:bookmarkEnd w:id="23"/>
      <w:r>
        <w:t xml:space="preserve"> </w:t>
      </w:r>
    </w:p>
    <w:p w14:paraId="2CEF0F35" w14:textId="77777777" w:rsidR="009F201B" w:rsidRPr="009F201B" w:rsidRDefault="009F201B" w:rsidP="00A1243A">
      <w:pPr>
        <w:pStyle w:val="Heading6"/>
      </w:pPr>
      <w:r w:rsidRPr="009F201B">
        <w:t>Power exhaust</w:t>
      </w:r>
    </w:p>
    <w:p w14:paraId="6A271C99" w14:textId="2A08BA58" w:rsidR="009F201B" w:rsidRDefault="009F201B" w:rsidP="00A1243A">
      <w:pPr>
        <w:pStyle w:val="BlockText"/>
      </w:pPr>
      <w:r>
        <w:t>One of the primary functions of PFCs is to exhaust the power leaving the core plasma. Present technologies are capable of exhausting heat fluxes of up to 10 MW/m</w:t>
      </w:r>
      <w:r w:rsidRPr="00C80DD7">
        <w:rPr>
          <w:vertAlign w:val="superscript"/>
        </w:rPr>
        <w:t>2</w:t>
      </w:r>
      <w:r>
        <w:t xml:space="preserve"> </w:t>
      </w:r>
      <w:r w:rsidR="00C80DD7">
        <w:t>(Pitts et al</w:t>
      </w:r>
      <w:r w:rsidR="000F32EA">
        <w:t>.</w:t>
      </w:r>
      <w:r w:rsidR="00C80DD7">
        <w:t>, 2011)</w:t>
      </w:r>
      <w:r>
        <w:t>. Tungsten</w:t>
      </w:r>
      <w:r w:rsidR="000F32EA">
        <w:t>-</w:t>
      </w:r>
      <w:r>
        <w:t>based PFCs may be restricted to 5MW/m</w:t>
      </w:r>
      <w:r w:rsidRPr="00C80DD7">
        <w:rPr>
          <w:vertAlign w:val="superscript"/>
        </w:rPr>
        <w:t>2</w:t>
      </w:r>
      <w:r>
        <w:t xml:space="preserve"> </w:t>
      </w:r>
      <w:r w:rsidR="00C80DD7">
        <w:t>(Rieth, 2009)</w:t>
      </w:r>
      <w:r>
        <w:t xml:space="preserve">, and increasing this level using low-activation materials as required in a neutron environment is an active research area </w:t>
      </w:r>
      <w:r w:rsidR="00C80DD7">
        <w:t>(Rieth, 2011)</w:t>
      </w:r>
      <w:r>
        <w:t>. In ITER</w:t>
      </w:r>
      <w:r w:rsidR="000F32EA">
        <w:t>,</w:t>
      </w:r>
      <w:r>
        <w:t xml:space="preserve"> radiative dissipation </w:t>
      </w:r>
      <w:r w:rsidR="000F32EA">
        <w:t xml:space="preserve">is planned </w:t>
      </w:r>
      <w:r>
        <w:t xml:space="preserve">to </w:t>
      </w:r>
      <w:r>
        <w:lastRenderedPageBreak/>
        <w:t>maintain the heat flux at &lt;10</w:t>
      </w:r>
      <w:r w:rsidR="00AB4394">
        <w:t xml:space="preserve"> </w:t>
      </w:r>
      <w:r>
        <w:t>MW/m</w:t>
      </w:r>
      <w:r w:rsidRPr="00C80DD7">
        <w:rPr>
          <w:vertAlign w:val="superscript"/>
        </w:rPr>
        <w:t>2</w:t>
      </w:r>
      <w:r>
        <w:t>; this corresponds to a parallel plasma heat flux of 40</w:t>
      </w:r>
      <w:r w:rsidR="00AB4394">
        <w:t>–</w:t>
      </w:r>
      <w:r>
        <w:t>80 MW/m</w:t>
      </w:r>
      <w:r w:rsidRPr="00C80DD7">
        <w:rPr>
          <w:vertAlign w:val="superscript"/>
        </w:rPr>
        <w:t>2</w:t>
      </w:r>
      <w:r>
        <w:t xml:space="preserve"> (noting that that the divertor also receives heating due to radiation and neutral particles). </w:t>
      </w:r>
      <w:r w:rsidR="00AB4394">
        <w:t xml:space="preserve">Because </w:t>
      </w:r>
      <w:r>
        <w:t>the power</w:t>
      </w:r>
      <w:r w:rsidR="00AB4394">
        <w:t>-</w:t>
      </w:r>
      <w:r>
        <w:t xml:space="preserve">handling capability of the PFCs will be similar in a reactor, or even more restricted, similar perpendicular and parallel heat fluxes at the target must be achieved </w:t>
      </w:r>
      <w:r w:rsidR="00AB4394">
        <w:t>[</w:t>
      </w:r>
      <w:r>
        <w:t>reducing and controlling the heat flux in a tokamak divertor to this level is a topic of active research</w:t>
      </w:r>
      <w:r w:rsidR="00C80DD7">
        <w:t xml:space="preserve"> </w:t>
      </w:r>
      <w:r w:rsidR="00AB4394">
        <w:t>(</w:t>
      </w:r>
      <w:r w:rsidR="00C80DD7">
        <w:t>Rapp et al</w:t>
      </w:r>
      <w:r w:rsidR="00AB4394">
        <w:t>.</w:t>
      </w:r>
      <w:r w:rsidR="00C80DD7">
        <w:t>, 2009</w:t>
      </w:r>
      <w:r w:rsidR="00B2201A">
        <w:t>;</w:t>
      </w:r>
      <w:r w:rsidR="00C80DD7">
        <w:t xml:space="preserve"> Rapp et al</w:t>
      </w:r>
      <w:r w:rsidR="00AB4394">
        <w:t>.</w:t>
      </w:r>
      <w:r w:rsidR="00C80DD7">
        <w:t>, 2012</w:t>
      </w:r>
      <w:r>
        <w:t>)</w:t>
      </w:r>
      <w:r w:rsidR="00AB4394">
        <w:t>]</w:t>
      </w:r>
      <w:r>
        <w:t>. This indicates that to develop heat exhaust technologies at reactor</w:t>
      </w:r>
      <w:r w:rsidR="00AB4394">
        <w:t>-</w:t>
      </w:r>
      <w:r>
        <w:t>relevant conditions, heat fluxes of ~5</w:t>
      </w:r>
      <w:r w:rsidR="00AB4394">
        <w:t>–</w:t>
      </w:r>
      <w:r>
        <w:t>10</w:t>
      </w:r>
      <w:r w:rsidR="00AB4394">
        <w:t xml:space="preserve"> </w:t>
      </w:r>
      <w:r>
        <w:t>MW/m</w:t>
      </w:r>
      <w:r w:rsidRPr="00C80DD7">
        <w:rPr>
          <w:vertAlign w:val="superscript"/>
        </w:rPr>
        <w:t>2</w:t>
      </w:r>
      <w:r>
        <w:t xml:space="preserve"> perpendicular to the PFC surface or ~40</w:t>
      </w:r>
      <w:r w:rsidR="00AB4394">
        <w:t>–</w:t>
      </w:r>
      <w:r>
        <w:t>80</w:t>
      </w:r>
      <w:r w:rsidR="00AB4394">
        <w:t xml:space="preserve"> </w:t>
      </w:r>
      <w:r>
        <w:t>MW/m</w:t>
      </w:r>
      <w:r w:rsidRPr="00C80DD7">
        <w:rPr>
          <w:vertAlign w:val="superscript"/>
        </w:rPr>
        <w:t>2</w:t>
      </w:r>
      <w:r>
        <w:t xml:space="preserve"> parallel to the magnetic field are desirable.</w:t>
      </w:r>
    </w:p>
    <w:p w14:paraId="66712097" w14:textId="2BE18448" w:rsidR="009F201B" w:rsidRPr="009F201B" w:rsidRDefault="009F201B" w:rsidP="00A1243A">
      <w:pPr>
        <w:pStyle w:val="Heading6"/>
      </w:pPr>
      <w:r w:rsidRPr="009F201B">
        <w:t>Plasma</w:t>
      </w:r>
      <w:r w:rsidR="00AB4394">
        <w:t>-</w:t>
      </w:r>
      <w:r w:rsidRPr="009F201B">
        <w:t>Facing Component (PFC) lifetime</w:t>
      </w:r>
    </w:p>
    <w:p w14:paraId="1CFC2796" w14:textId="5C47B0E9" w:rsidR="009F201B" w:rsidRDefault="009F201B" w:rsidP="00A1243A">
      <w:pPr>
        <w:pStyle w:val="BlockText"/>
      </w:pPr>
      <w:r>
        <w:t>In addition to large heat fluxes, the divertor is exposed to high ion fluxes (</w:t>
      </w:r>
      <w:r w:rsidR="00CF4715">
        <w:rPr>
          <w:rFonts w:ascii="Symbol" w:hAnsi="Symbol"/>
        </w:rPr>
        <w:t></w:t>
      </w:r>
      <w:r>
        <w:t xml:space="preserve"> &gt; 10</w:t>
      </w:r>
      <w:r w:rsidRPr="00CF4715">
        <w:rPr>
          <w:vertAlign w:val="superscript"/>
        </w:rPr>
        <w:t>24</w:t>
      </w:r>
      <w:r>
        <w:t xml:space="preserve"> m</w:t>
      </w:r>
      <w:r w:rsidRPr="00CF4715">
        <w:rPr>
          <w:vertAlign w:val="superscript"/>
        </w:rPr>
        <w:t>-2</w:t>
      </w:r>
      <w:r>
        <w:t>s</w:t>
      </w:r>
      <w:r w:rsidRPr="00CF4715">
        <w:rPr>
          <w:vertAlign w:val="superscript"/>
        </w:rPr>
        <w:t>-1</w:t>
      </w:r>
      <w:r>
        <w:t>)</w:t>
      </w:r>
      <w:r w:rsidR="00C80DD7">
        <w:t xml:space="preserve"> (Behrisch et al</w:t>
      </w:r>
      <w:r w:rsidR="00AB4394">
        <w:t>.</w:t>
      </w:r>
      <w:r w:rsidR="00C80DD7">
        <w:t>, 2003)</w:t>
      </w:r>
      <w:r>
        <w:t xml:space="preserve"> and fluence, which lead to erosion, redeposition</w:t>
      </w:r>
      <w:r w:rsidR="00AB4394">
        <w:t>,</w:t>
      </w:r>
      <w:r>
        <w:t xml:space="preserve"> and surface layer modifications. These processes depend strongly on both the material composition and on the plasma characteristics near the PFC surface. Taking the ITER divertor scenario as an example, conditions vary from a </w:t>
      </w:r>
      <w:r w:rsidR="00AB4394">
        <w:t>“</w:t>
      </w:r>
      <w:r>
        <w:t>detached,</w:t>
      </w:r>
      <w:r w:rsidR="00AB4394">
        <w:t>”</w:t>
      </w:r>
      <w:r>
        <w:t xml:space="preserve"> cold (T</w:t>
      </w:r>
      <w:r w:rsidRPr="00CF4715">
        <w:rPr>
          <w:vertAlign w:val="subscript"/>
        </w:rPr>
        <w:t>e</w:t>
      </w:r>
      <w:r>
        <w:t xml:space="preserve"> ~ 1 eV) very dense (n</w:t>
      </w:r>
      <w:r w:rsidRPr="00CF4715">
        <w:rPr>
          <w:vertAlign w:val="subscript"/>
        </w:rPr>
        <w:t>e</w:t>
      </w:r>
      <w:r>
        <w:t xml:space="preserve"> &gt; 2 </w:t>
      </w:r>
      <w:r w:rsidR="00AB4394">
        <w:t>×</w:t>
      </w:r>
      <w:r>
        <w:t xml:space="preserve"> 10</w:t>
      </w:r>
      <w:r w:rsidRPr="00CF4715">
        <w:rPr>
          <w:vertAlign w:val="superscript"/>
        </w:rPr>
        <w:t>21</w:t>
      </w:r>
      <w:r>
        <w:t xml:space="preserve"> m</w:t>
      </w:r>
      <w:r w:rsidRPr="00CF4715">
        <w:rPr>
          <w:vertAlign w:val="superscript"/>
        </w:rPr>
        <w:t>-3</w:t>
      </w:r>
      <w:r>
        <w:t>) plasma at the strike point to a hotter (5 &lt; T</w:t>
      </w:r>
      <w:r w:rsidRPr="00CF4715">
        <w:rPr>
          <w:vertAlign w:val="subscript"/>
        </w:rPr>
        <w:t>e</w:t>
      </w:r>
      <w:r>
        <w:t xml:space="preserve"> &lt; 15 eV) </w:t>
      </w:r>
      <w:r w:rsidR="00AB4394">
        <w:t>“</w:t>
      </w:r>
      <w:r>
        <w:t>attached</w:t>
      </w:r>
      <w:r w:rsidR="00AB4394">
        <w:t>”</w:t>
      </w:r>
      <w:r>
        <w:t xml:space="preserve"> plasma with reduced density (10</w:t>
      </w:r>
      <w:r w:rsidRPr="00CF4715">
        <w:rPr>
          <w:vertAlign w:val="superscript"/>
        </w:rPr>
        <w:t>19</w:t>
      </w:r>
      <w:r>
        <w:t xml:space="preserve"> &lt; n</w:t>
      </w:r>
      <w:r w:rsidRPr="00CF4715">
        <w:rPr>
          <w:vertAlign w:val="subscript"/>
        </w:rPr>
        <w:t>e</w:t>
      </w:r>
      <w:r>
        <w:t xml:space="preserve"> &lt; 10</w:t>
      </w:r>
      <w:r w:rsidRPr="00CF4715">
        <w:rPr>
          <w:vertAlign w:val="superscript"/>
        </w:rPr>
        <w:t>21</w:t>
      </w:r>
      <w:r>
        <w:t xml:space="preserve"> m</w:t>
      </w:r>
      <w:r w:rsidRPr="00CF4715">
        <w:rPr>
          <w:vertAlign w:val="superscript"/>
        </w:rPr>
        <w:t>-3</w:t>
      </w:r>
      <w:r>
        <w:t>) a short distance into the scrape-off layer. The detached-strike-point region is expected to be one of net deposition (because physical sputtering is minimal), leading to surface morphology changes with unknown consequences. While the lack of net erosion at these plasma parameters may be attractive from the point of view of PFC lifetime, the deposition in this region will change the surface morphology in a nonlinear way</w:t>
      </w:r>
      <w:r w:rsidR="003931B1">
        <w:t>,</w:t>
      </w:r>
      <w:r>
        <w:t xml:space="preserve"> leading to changes (surface area, temperature distribution, chemical activity, etc.) and </w:t>
      </w:r>
      <w:r w:rsidR="00AB4394">
        <w:t xml:space="preserve">the </w:t>
      </w:r>
      <w:r>
        <w:t>potential release of dust particles. The attached region is expected to be a net erosion zone, which would limit the PFC lifetime. RF wave launchers for heating and/or current drive, which must sit close to the plasma, are effectively PFCs with large applied RF potentials forming sheaths, which can enhance erosion. Therefore, to study the relevant erosion/redeposition physics, a PMI facility must be able to access a wide range of plasma parameters covering both the attached and detached PFC regions, implying 1 &lt; T</w:t>
      </w:r>
      <w:r w:rsidRPr="00CF4715">
        <w:rPr>
          <w:vertAlign w:val="subscript"/>
        </w:rPr>
        <w:t>e</w:t>
      </w:r>
      <w:r>
        <w:t xml:space="preserve"> &lt; 15 eV and RF</w:t>
      </w:r>
      <w:r w:rsidR="00AB4394">
        <w:t>-</w:t>
      </w:r>
      <w:r>
        <w:t>induced sheaths.</w:t>
      </w:r>
    </w:p>
    <w:p w14:paraId="339811D4" w14:textId="77777777" w:rsidR="009F201B" w:rsidRPr="009F201B" w:rsidRDefault="009F201B" w:rsidP="00A1243A">
      <w:pPr>
        <w:pStyle w:val="Heading6"/>
      </w:pPr>
      <w:r w:rsidRPr="009F201B">
        <w:t>Tritium retention</w:t>
      </w:r>
    </w:p>
    <w:p w14:paraId="6BF0B3F3" w14:textId="205DBEC1" w:rsidR="009F201B" w:rsidRDefault="009F201B" w:rsidP="00A1243A">
      <w:pPr>
        <w:pStyle w:val="BlockText"/>
      </w:pPr>
      <w:r>
        <w:t xml:space="preserve">Control of the tritium inventory is absolutely </w:t>
      </w:r>
      <w:r w:rsidR="003931B1">
        <w:t xml:space="preserve">critical </w:t>
      </w:r>
      <w:r>
        <w:t xml:space="preserve">from both the safety </w:t>
      </w:r>
      <w:r w:rsidR="00C80DD7">
        <w:t>(Roth et al</w:t>
      </w:r>
      <w:r w:rsidR="003931B1">
        <w:t>.</w:t>
      </w:r>
      <w:r w:rsidR="00C80DD7">
        <w:t>, 2009)</w:t>
      </w:r>
      <w:r>
        <w:t xml:space="preserve"> and fuel economy </w:t>
      </w:r>
      <w:r w:rsidR="00C80DD7">
        <w:t>(Roth et al</w:t>
      </w:r>
      <w:r w:rsidR="003931B1">
        <w:t>.</w:t>
      </w:r>
      <w:r w:rsidR="00C80DD7">
        <w:t>, 2004)</w:t>
      </w:r>
      <w:r>
        <w:t xml:space="preserve"> points of view. For tungsten, retention is expected to be determined mainly by the hydrogenic inventory in the bulk material</w:t>
      </w:r>
      <w:r w:rsidR="003931B1">
        <w:t xml:space="preserve">, </w:t>
      </w:r>
      <w:r>
        <w:t>in contrast to low Z materials where inventory is dominated by co-deposition with the eroded material</w:t>
      </w:r>
      <w:r w:rsidR="00C80DD7" w:rsidRPr="00C80DD7">
        <w:t xml:space="preserve"> </w:t>
      </w:r>
      <w:r w:rsidR="003931B1">
        <w:t>(</w:t>
      </w:r>
      <w:r w:rsidR="00C80DD7">
        <w:t>Roth et al</w:t>
      </w:r>
      <w:r w:rsidR="003931B1">
        <w:t>.</w:t>
      </w:r>
      <w:r w:rsidR="00C80DD7">
        <w:t>, 2009</w:t>
      </w:r>
      <w:r>
        <w:t xml:space="preserve">). The diffusion and permeation of hydrogenic species within the bulk material is strongly temperature dependent </w:t>
      </w:r>
      <w:r w:rsidR="00C80DD7">
        <w:t>(Roth et al</w:t>
      </w:r>
      <w:r w:rsidR="003931B1">
        <w:t>.</w:t>
      </w:r>
      <w:r w:rsidR="00C80DD7">
        <w:t>, 2009)</w:t>
      </w:r>
      <w:r w:rsidR="003931B1">
        <w:t xml:space="preserve">; </w:t>
      </w:r>
      <w:r>
        <w:t>thus</w:t>
      </w:r>
      <w:r w:rsidR="003931B1">
        <w:t>,</w:t>
      </w:r>
      <w:r>
        <w:t xml:space="preserve"> it is important to investigate retention in the temperature range of future fusion reactors. Furthermore, retention depends strongly on the fluence; experimental data is at present limited to 10</w:t>
      </w:r>
      <w:r w:rsidRPr="00CF4715">
        <w:rPr>
          <w:vertAlign w:val="superscript"/>
        </w:rPr>
        <w:t>27</w:t>
      </w:r>
      <w:r w:rsidR="003931B1">
        <w:t>–</w:t>
      </w:r>
      <w:r>
        <w:t>10</w:t>
      </w:r>
      <w:r w:rsidRPr="00CF4715">
        <w:rPr>
          <w:vertAlign w:val="superscript"/>
        </w:rPr>
        <w:t>28</w:t>
      </w:r>
      <w:r>
        <w:t xml:space="preserve"> D/m</w:t>
      </w:r>
      <w:r w:rsidRPr="00CF4715">
        <w:rPr>
          <w:vertAlign w:val="superscript"/>
        </w:rPr>
        <w:t>2</w:t>
      </w:r>
      <w:r>
        <w:t>. These measured values show some indication of saturation at the highest achieved fluences, indicating the need for future experiments substantially beyond a fluence of 10</w:t>
      </w:r>
      <w:r w:rsidRPr="00CF4715">
        <w:rPr>
          <w:vertAlign w:val="superscript"/>
        </w:rPr>
        <w:t>28</w:t>
      </w:r>
      <w:r>
        <w:t xml:space="preserve"> D/m</w:t>
      </w:r>
      <w:r w:rsidRPr="00CF4715">
        <w:rPr>
          <w:vertAlign w:val="superscript"/>
        </w:rPr>
        <w:t>2</w:t>
      </w:r>
      <w:r>
        <w:t>. Finally, it is expected that hydrogen will also be trapped in neutron-produced trap sites, indicating the need to study the retention properties of irradiated samples.</w:t>
      </w:r>
    </w:p>
    <w:p w14:paraId="520C57C7" w14:textId="77777777" w:rsidR="009F201B" w:rsidRDefault="009F201B" w:rsidP="00A1243A">
      <w:pPr>
        <w:pStyle w:val="Heading2"/>
        <w:keepLines/>
        <w:tabs>
          <w:tab w:val="clear" w:pos="540"/>
        </w:tabs>
        <w:jc w:val="left"/>
      </w:pPr>
      <w:bookmarkStart w:id="24" w:name="_Toc3912521"/>
      <w:bookmarkStart w:id="25" w:name="_Toc4513427"/>
      <w:bookmarkStart w:id="26" w:name="_Toc62820305"/>
      <w:r>
        <w:t>Science challenge in the PMI regime of future fusion reactors</w:t>
      </w:r>
      <w:bookmarkEnd w:id="24"/>
      <w:bookmarkEnd w:id="25"/>
      <w:bookmarkEnd w:id="26"/>
    </w:p>
    <w:p w14:paraId="3EA9E4AC" w14:textId="476BA943" w:rsidR="009F201B" w:rsidRDefault="009F201B" w:rsidP="00A1243A">
      <w:pPr>
        <w:pStyle w:val="BlockText"/>
      </w:pPr>
      <w:r>
        <w:t xml:space="preserve">To address the technical challenges, advancement in specific scientific areas is needed. These challenges, which range from plasma surface interaction dynamics to plasma physics, have connections to other scientific and technical disciplines. Therefore, MPEX will not </w:t>
      </w:r>
      <w:r w:rsidR="003931B1">
        <w:t xml:space="preserve">only </w:t>
      </w:r>
      <w:r>
        <w:t xml:space="preserve">impact the nuclear fusion community but will </w:t>
      </w:r>
      <w:r w:rsidR="003931B1">
        <w:t xml:space="preserve">also </w:t>
      </w:r>
      <w:r>
        <w:t>make significant contributions to other fields as well.</w:t>
      </w:r>
    </w:p>
    <w:p w14:paraId="708546BA" w14:textId="7CBD5012" w:rsidR="009F201B" w:rsidRPr="009F201B" w:rsidRDefault="009F201B" w:rsidP="00A1243A">
      <w:pPr>
        <w:pStyle w:val="Heading6"/>
      </w:pPr>
      <w:r w:rsidRPr="009F201B">
        <w:lastRenderedPageBreak/>
        <w:t xml:space="preserve">High </w:t>
      </w:r>
      <w:r w:rsidR="003931B1">
        <w:t>i</w:t>
      </w:r>
      <w:r w:rsidRPr="009F201B">
        <w:t xml:space="preserve">on </w:t>
      </w:r>
      <w:r w:rsidR="003931B1">
        <w:t>f</w:t>
      </w:r>
      <w:r w:rsidRPr="009F201B">
        <w:t>luxes</w:t>
      </w:r>
    </w:p>
    <w:p w14:paraId="43F743CF" w14:textId="2B9021AF" w:rsidR="009F201B" w:rsidRDefault="009F201B" w:rsidP="00A1243A">
      <w:pPr>
        <w:pStyle w:val="BlockText"/>
      </w:pPr>
      <w:r>
        <w:t>The high flux regime might lead to nonlinear behavior in the erosion mechanism. Physical erosion will be minimized by cooling the plasma before it encounters the material surface, but chemical erosion by hydrogen will be the dominant erosion mechanism for some plasma</w:t>
      </w:r>
      <w:r w:rsidR="0020779E">
        <w:t>-</w:t>
      </w:r>
      <w:r>
        <w:t xml:space="preserve">facing materials. However, the chemistry might be </w:t>
      </w:r>
      <w:r w:rsidR="001E64EB">
        <w:t>a</w:t>
      </w:r>
      <w:r>
        <w:t>ffected by high fluxes. For carbon-based materials</w:t>
      </w:r>
      <w:r w:rsidR="0020779E">
        <w:t>,</w:t>
      </w:r>
      <w:r>
        <w:t xml:space="preserve"> a reduction of the chemical erosion yield with increasing ion flux density is predicted </w:t>
      </w:r>
      <w:r w:rsidR="00C80DD7">
        <w:t>(Roth et al</w:t>
      </w:r>
      <w:r w:rsidR="0020779E">
        <w:t>.</w:t>
      </w:r>
      <w:r w:rsidR="00C80DD7">
        <w:t>, 2004)</w:t>
      </w:r>
      <w:r>
        <w:t>. This is based on the underlying physics that the hydrogenation in the carbon material is the time</w:t>
      </w:r>
      <w:r w:rsidR="0020779E">
        <w:t>-</w:t>
      </w:r>
      <w:r>
        <w:t xml:space="preserve">limiting process for the chemical erosion. Proving this process to be relevant is very important </w:t>
      </w:r>
      <w:r w:rsidR="0020779E">
        <w:t>to</w:t>
      </w:r>
      <w:r>
        <w:t xml:space="preserve"> understanding the chemical erosion. At the flux levels currently being achieved on fusion devices, as well as on plasma generators, this nonlinear effect has not been unambiguously confirmed. Exposing materials such as refractory metals with intrinsically low hydrogenic solubility to high hydrogen fluxes might lead to a supersaturation of hydrogen in the ion implantation zone of the surface (about 10 nm below the surface) </w:t>
      </w:r>
      <w:r w:rsidR="00C80DD7">
        <w:t>(Ogorodnikova et al</w:t>
      </w:r>
      <w:r w:rsidR="0020779E">
        <w:t>.</w:t>
      </w:r>
      <w:r w:rsidR="00C80DD7">
        <w:t>, 2008)</w:t>
      </w:r>
      <w:r>
        <w:t xml:space="preserve">. This supersaturation might lead to dislocations of lattice atoms and create damage effects in the crystal, thereby leading to potentially high hydrogenic retention in the material. </w:t>
      </w:r>
    </w:p>
    <w:p w14:paraId="55AE1D45" w14:textId="486A60A0" w:rsidR="009F201B" w:rsidRPr="009F201B" w:rsidRDefault="009F201B" w:rsidP="00A1243A">
      <w:pPr>
        <w:pStyle w:val="Heading6"/>
      </w:pPr>
      <w:r w:rsidRPr="009F201B">
        <w:t>Complexity</w:t>
      </w:r>
    </w:p>
    <w:p w14:paraId="13A5D243" w14:textId="78AF767D" w:rsidR="009F201B" w:rsidRDefault="009F201B" w:rsidP="00A1243A">
      <w:pPr>
        <w:pStyle w:val="BlockText"/>
      </w:pPr>
      <w:r>
        <w:t>In addition to the high flux exposure, the plasma-material system under these extreme conditions is characterized by its complexity. The solid is strongly coupled to the plasma. In the case of metals</w:t>
      </w:r>
      <w:r w:rsidR="001E2418">
        <w:t>,</w:t>
      </w:r>
      <w:r>
        <w:t xml:space="preserve"> the complexity is increased by adding a liquid layer which is exposed not only to the plasma pressure but also to strong electromagnetic forces. The complexity of these multiphase plasma-material systems is tremendous. In this strongly coupled plasma surface interactions regime the </w:t>
      </w:r>
      <w:bookmarkStart w:id="27" w:name="_Hlk5277931"/>
      <w:r>
        <w:t xml:space="preserve">mean free path </w:t>
      </w:r>
      <w:bookmarkEnd w:id="27"/>
      <w:r>
        <w:t xml:space="preserve">of the erosion products is smaller than the typical scale length of the system. This essentially means that the erosion products are trapped in the plasma and return to the surface in a modified form (as neutral or ionized molecule, dissociated atom or ion). Hence the plasma surface interaction determines the plasma composition in front of the target and has a feedback effect on the plasma surface interactions locally. This feedback effect will strongly modify the surface morphology in a nonlinear way. The surface morphology is characterized by multiscale dimensional changes. A rich variety of nanostructures are being observed: nanotubes, nanospheres, and nanopillars </w:t>
      </w:r>
      <w:r w:rsidR="00C80DD7">
        <w:t>(Bystrov et al</w:t>
      </w:r>
      <w:r w:rsidR="0020779E">
        <w:t>.</w:t>
      </w:r>
      <w:r w:rsidR="00C80DD7">
        <w:t>, 2011</w:t>
      </w:r>
      <w:r w:rsidR="0020779E">
        <w:t>;</w:t>
      </w:r>
      <w:r w:rsidR="00C80DD7">
        <w:t xml:space="preserve"> Bonitz et al</w:t>
      </w:r>
      <w:r w:rsidR="0020779E">
        <w:t>.</w:t>
      </w:r>
      <w:r w:rsidR="00C80DD7">
        <w:t>, 2010)</w:t>
      </w:r>
      <w:r>
        <w:t>. The size variation is often in very narrow ranges</w:t>
      </w:r>
      <w:r w:rsidR="0020779E">
        <w:t>,</w:t>
      </w:r>
      <w:r>
        <w:t xml:space="preserve"> depending on the magnetic field. In addition</w:t>
      </w:r>
      <w:r w:rsidR="001E2418">
        <w:t>,</w:t>
      </w:r>
      <w:r>
        <w:t xml:space="preserve"> cauliflower</w:t>
      </w:r>
      <w:r w:rsidR="0020779E">
        <w:t>-</w:t>
      </w:r>
      <w:r>
        <w:t xml:space="preserve">like structures are found, which grow to much larger sizes of several </w:t>
      </w:r>
      <w:r w:rsidRPr="009F201B">
        <w:rPr>
          <w:rFonts w:ascii="Symbol" w:hAnsi="Symbol"/>
        </w:rPr>
        <w:t></w:t>
      </w:r>
      <w:r>
        <w:t>m in an irregular way. These structures can become so large that they eventually peel</w:t>
      </w:r>
      <w:r w:rsidR="0020779E">
        <w:t xml:space="preserve"> </w:t>
      </w:r>
      <w:r>
        <w:t xml:space="preserve">off during transient power flux excursions. </w:t>
      </w:r>
    </w:p>
    <w:p w14:paraId="5B8000EC" w14:textId="78335792" w:rsidR="009F201B" w:rsidRDefault="009F201B" w:rsidP="00A1243A">
      <w:pPr>
        <w:pStyle w:val="BlockText"/>
      </w:pPr>
      <w:r>
        <w:t>Obviously</w:t>
      </w:r>
      <w:r w:rsidR="001E2418">
        <w:t>,</w:t>
      </w:r>
      <w:r>
        <w:t xml:space="preserve"> the stability of these surface layers is of utmost importance, since it determines large-scale erosion processes. Large-scale erosion should be avoided as much as possible since it can have detrimental effects on the plasma core performance of a fusion device due to an instantaneous release of a large particle source. The erosion of the deposited surfaces will be altered due to the morphology of the surface and the composition of the surface layers. Thermally loosely bound deposition layers will have increased surface temperatures, which will change erosion yields. The surface area will increase </w:t>
      </w:r>
      <w:r w:rsidR="0020779E">
        <w:t xml:space="preserve">with </w:t>
      </w:r>
      <w:r>
        <w:t xml:space="preserve">the increased roughness, possibly leading to effectively lower ion flux densities to the surface, which will in itself </w:t>
      </w:r>
      <w:r w:rsidR="00020F1B">
        <w:t>affect</w:t>
      </w:r>
      <w:r>
        <w:t xml:space="preserve"> the chemical erosion yield of carbon for example. However, it is not clear how the plasma will interact with surface areas, which are not in direct line-of-sight in those complex 3D-nanostructures. Understanding the fundamental processes leading to the formation of these complex structures might </w:t>
      </w:r>
      <w:r w:rsidR="00020F1B">
        <w:t>provide ways</w:t>
      </w:r>
      <w:r>
        <w:t xml:space="preserve"> to control surface morphology changes by acting on the plasma parameters or their composition in front of the surface. In addition</w:t>
      </w:r>
      <w:r w:rsidR="001E2418">
        <w:t>,</w:t>
      </w:r>
      <w:r>
        <w:t xml:space="preserve"> findings from the surface morphology changes might even </w:t>
      </w:r>
      <w:r w:rsidR="00020F1B">
        <w:t xml:space="preserve">offer </w:t>
      </w:r>
      <w:r>
        <w:t>insights in</w:t>
      </w:r>
      <w:r w:rsidR="00020F1B">
        <w:t>to</w:t>
      </w:r>
      <w:r>
        <w:t xml:space="preserve"> self-organized assembly of complex structures, which could possibly lead to an equilibrium via self-passivation or self-healing processes. </w:t>
      </w:r>
    </w:p>
    <w:p w14:paraId="339ED807" w14:textId="2BE5B93E" w:rsidR="009F201B" w:rsidRPr="009F201B" w:rsidRDefault="009F201B" w:rsidP="00A1243A">
      <w:pPr>
        <w:pStyle w:val="Heading6"/>
      </w:pPr>
      <w:r w:rsidRPr="009F201B">
        <w:lastRenderedPageBreak/>
        <w:t>“</w:t>
      </w:r>
      <w:r w:rsidR="007D7FE5">
        <w:t>C</w:t>
      </w:r>
      <w:r w:rsidRPr="009F201B">
        <w:t xml:space="preserve">old” </w:t>
      </w:r>
      <w:r w:rsidR="00020F1B">
        <w:t>h</w:t>
      </w:r>
      <w:r w:rsidRPr="009F201B">
        <w:t>igh</w:t>
      </w:r>
      <w:r w:rsidR="00020F1B">
        <w:t>-d</w:t>
      </w:r>
      <w:r w:rsidRPr="009F201B">
        <w:t xml:space="preserve">ensity </w:t>
      </w:r>
      <w:r w:rsidR="00020F1B">
        <w:t>p</w:t>
      </w:r>
      <w:r w:rsidRPr="009F201B">
        <w:t>lasma</w:t>
      </w:r>
    </w:p>
    <w:p w14:paraId="6FD26160" w14:textId="38974BBE" w:rsidR="009F201B" w:rsidRDefault="009F201B" w:rsidP="00A1243A">
      <w:pPr>
        <w:pStyle w:val="BlockText"/>
      </w:pPr>
      <w:r>
        <w:t>In addition to the rich field of plasma surface interactions</w:t>
      </w:r>
      <w:r w:rsidR="00020F1B">
        <w:t>,</w:t>
      </w:r>
      <w:r>
        <w:t xml:space="preserve"> the plasma physics itself will be different. </w:t>
      </w:r>
      <w:r w:rsidR="00DC79B5">
        <w:t xml:space="preserve">Under </w:t>
      </w:r>
      <w:r>
        <w:t>the conditions expected in future fusion divertor plasmas at densities of several times 10</w:t>
      </w:r>
      <w:r w:rsidRPr="001E2418">
        <w:rPr>
          <w:vertAlign w:val="superscript"/>
        </w:rPr>
        <w:t>21</w:t>
      </w:r>
      <w:r>
        <w:t xml:space="preserve"> m</w:t>
      </w:r>
      <w:r w:rsidRPr="001E2418">
        <w:rPr>
          <w:vertAlign w:val="superscript"/>
        </w:rPr>
        <w:t>-3</w:t>
      </w:r>
      <w:r>
        <w:t xml:space="preserve"> and at low plasma temperatures of 1 eV or even less</w:t>
      </w:r>
      <w:r w:rsidR="00020F1B">
        <w:t>,</w:t>
      </w:r>
      <w:r>
        <w:t xml:space="preserve"> the divertor plasma is close to the strongly coupled limit, where the kinetic energies are in the same range </w:t>
      </w:r>
      <w:r w:rsidR="00DC79B5">
        <w:t xml:space="preserve">as </w:t>
      </w:r>
      <w:r>
        <w:t xml:space="preserve">or lower than the interaction potential energies. This has a strong impact on the plasma chemistry and atomic physics. </w:t>
      </w:r>
      <w:r w:rsidR="00020F1B">
        <w:t>U</w:t>
      </w:r>
      <w:r>
        <w:t>nderstanding th</w:t>
      </w:r>
      <w:r w:rsidR="00DC79B5">
        <w:t>e</w:t>
      </w:r>
      <w:r>
        <w:t xml:space="preserve">se processes in the strongly coupled regime is difficult and </w:t>
      </w:r>
      <w:r w:rsidR="00020F1B">
        <w:t>requires further research.</w:t>
      </w:r>
      <w:r>
        <w:t xml:space="preserve"> </w:t>
      </w:r>
      <w:r w:rsidR="00020F1B">
        <w:t>U</w:t>
      </w:r>
      <w:r>
        <w:t xml:space="preserve">nderstanding the physics and chemistry </w:t>
      </w:r>
      <w:r w:rsidR="00020F1B">
        <w:t xml:space="preserve">of </w:t>
      </w:r>
      <w:r>
        <w:t>the strongly coupled plasma regime is absolutely</w:t>
      </w:r>
      <w:r w:rsidR="00DC79B5">
        <w:t xml:space="preserve"> </w:t>
      </w:r>
      <w:r>
        <w:t>necessary for the interpretation of the optical emission spectroscopy in fusion</w:t>
      </w:r>
      <w:r w:rsidR="00020F1B">
        <w:t>-</w:t>
      </w:r>
      <w:r>
        <w:t>reactor</w:t>
      </w:r>
      <w:r w:rsidR="00020F1B">
        <w:t>-</w:t>
      </w:r>
      <w:r>
        <w:t>grade divertor plasmas. This has connections to other fields of science where similar strongly coupled plasmas are found</w:t>
      </w:r>
      <w:r w:rsidR="00020F1B">
        <w:t>, such</w:t>
      </w:r>
      <w:r>
        <w:t xml:space="preserve"> as in high-pressure arc discharges as well as the plasmas which constitute the atmosphere of collapsed objects such as white dwarfs</w:t>
      </w:r>
      <w:r w:rsidR="00020F1B">
        <w:t xml:space="preserve">, </w:t>
      </w:r>
      <w:r>
        <w:t>although their densities are much higher</w:t>
      </w:r>
      <w:r w:rsidR="00C80DD7">
        <w:t xml:space="preserve"> (Bonitz et al</w:t>
      </w:r>
      <w:r w:rsidR="00020F1B">
        <w:t>.</w:t>
      </w:r>
      <w:r w:rsidR="00C80DD7">
        <w:t>, 2010)</w:t>
      </w:r>
      <w:r>
        <w:t xml:space="preserve">. In these strongly coupled plasmas with </w:t>
      </w:r>
      <w:r w:rsidR="00DC79B5">
        <w:t xml:space="preserve">a </w:t>
      </w:r>
      <w:r>
        <w:t>Debye</w:t>
      </w:r>
      <w:r w:rsidR="00DC79B5">
        <w:t xml:space="preserve"> </w:t>
      </w:r>
      <w:r>
        <w:t>length of 100 nm and less</w:t>
      </w:r>
      <w:r w:rsidR="00DC79B5">
        <w:t>,</w:t>
      </w:r>
      <w:r>
        <w:t xml:space="preserve"> large angle coulomb scattering will become more important and </w:t>
      </w:r>
      <w:r w:rsidR="000C5CAF">
        <w:t>must</w:t>
      </w:r>
      <w:r>
        <w:t xml:space="preserve"> be taken into account in divertor plasma modeling. </w:t>
      </w:r>
    </w:p>
    <w:p w14:paraId="74EEA219" w14:textId="4F4A1391" w:rsidR="009F201B" w:rsidRDefault="009F201B" w:rsidP="00A1243A">
      <w:pPr>
        <w:pStyle w:val="BlockText"/>
      </w:pPr>
      <w:r>
        <w:t xml:space="preserve">Radiation transport will play a </w:t>
      </w:r>
      <w:r w:rsidR="00DC79B5">
        <w:t xml:space="preserve">greater </w:t>
      </w:r>
      <w:r>
        <w:t>role. The plasma will be optically thick</w:t>
      </w:r>
      <w:r w:rsidR="00DC79B5">
        <w:t>,</w:t>
      </w:r>
      <w:r>
        <w:t xml:space="preserve"> </w:t>
      </w:r>
      <w:r w:rsidR="00DC79B5">
        <w:t xml:space="preserve">which </w:t>
      </w:r>
      <w:r>
        <w:t>will strongly affect the overall transport and energy balance picture</w:t>
      </w:r>
      <w:r w:rsidR="00DC79B5">
        <w:t>, particularly</w:t>
      </w:r>
      <w:r>
        <w:t xml:space="preserve"> in highly radiating partially detached divertor plasmas</w:t>
      </w:r>
      <w:r w:rsidR="00DC79B5">
        <w:t>,</w:t>
      </w:r>
      <w:r>
        <w:t xml:space="preserve"> and can </w:t>
      </w:r>
      <w:r w:rsidR="00DC79B5">
        <w:t xml:space="preserve">also </w:t>
      </w:r>
      <w:r>
        <w:t>affect the plasma detachment process significantly. A fundamental understanding of radiation transport in those high</w:t>
      </w:r>
      <w:r w:rsidR="000023C3">
        <w:t>-</w:t>
      </w:r>
      <w:r>
        <w:t>density plasmas is necessary. The formation of dust in suspension is much more likely. This regime will open the vast physics of such dusty plasmas, which includes the charging of dust grains, dust dynamics under the influence of various forces, as well as collective interactions such as waves and instabilities. The dust particles introduce vastly different length scales into the problem of plasma surface interactions. Several fundamental assumptions in basic plasma physics are violated</w:t>
      </w:r>
      <w:r w:rsidR="007D7FE5">
        <w:t>.</w:t>
      </w:r>
      <w:r>
        <w:t xml:space="preserve"> </w:t>
      </w:r>
      <w:r w:rsidR="007D7FE5">
        <w:t>T</w:t>
      </w:r>
      <w:r>
        <w:t>he Debye screening length loses its meaning</w:t>
      </w:r>
      <w:r w:rsidR="007D7FE5">
        <w:t>—</w:t>
      </w:r>
      <w:r>
        <w:t xml:space="preserve">only one example which will complicate the theory and the understanding of those plasmas. This is </w:t>
      </w:r>
      <w:r w:rsidR="007D7FE5">
        <w:t xml:space="preserve">interesting for </w:t>
      </w:r>
      <w:r>
        <w:t>not only nuclear fusion applications but also general dusty plasma research and materials synthesis. For example, a dense cloud of nanoparticles in a plasma might act like a meta-material with completely new properties. In the divertor plasma</w:t>
      </w:r>
      <w:r w:rsidR="007D7FE5">
        <w:t>,</w:t>
      </w:r>
      <w:r>
        <w:t xml:space="preserve"> dust particles are confined by the magnetic field. The system size and the magnetic field strength will determine the concentration and the maximum size of the dust particles. Their growth rate, in the relevant size range, scales approximately quadratically with their concentration. The so generated dust in suspension will of course interact with the material surface and will be deposited, thereby adding to the complexity of the surface morphology in this regime. </w:t>
      </w:r>
    </w:p>
    <w:p w14:paraId="21FE251F" w14:textId="404498A6" w:rsidR="009F201B" w:rsidRPr="009F201B" w:rsidRDefault="009F201B" w:rsidP="00A1243A">
      <w:pPr>
        <w:pStyle w:val="Heading6"/>
      </w:pPr>
      <w:r w:rsidRPr="009F201B">
        <w:t xml:space="preserve">Neutron </w:t>
      </w:r>
      <w:r w:rsidR="007D7FE5">
        <w:t>i</w:t>
      </w:r>
      <w:r w:rsidRPr="009F201B">
        <w:t xml:space="preserve">rradiation </w:t>
      </w:r>
      <w:r w:rsidR="007D7FE5">
        <w:t>d</w:t>
      </w:r>
      <w:r w:rsidRPr="009F201B">
        <w:t>amage</w:t>
      </w:r>
    </w:p>
    <w:p w14:paraId="2DE2E34A" w14:textId="4E9DA59F" w:rsidR="009F201B" w:rsidRDefault="007D7FE5" w:rsidP="00A1243A">
      <w:pPr>
        <w:pStyle w:val="BlockText"/>
      </w:pPr>
      <w:r>
        <w:t>N</w:t>
      </w:r>
      <w:r w:rsidR="009F201B">
        <w:t xml:space="preserve">eutron irradiation of </w:t>
      </w:r>
      <w:r>
        <w:t>PFCs</w:t>
      </w:r>
      <w:r w:rsidR="009F201B">
        <w:t xml:space="preserve"> will strongly affect their performance in a progressive manner. </w:t>
      </w:r>
      <w:r w:rsidR="008164F5">
        <w:fldChar w:fldCharType="begin"/>
      </w:r>
      <w:r w:rsidR="008164F5">
        <w:instrText xml:space="preserve"> REF _Ref3915677 \h </w:instrText>
      </w:r>
      <w:r w:rsidR="008164F5">
        <w:fldChar w:fldCharType="separate"/>
      </w:r>
      <w:r w:rsidR="00FF6B91">
        <w:t xml:space="preserve">Table </w:t>
      </w:r>
      <w:r w:rsidR="00FF6B91">
        <w:rPr>
          <w:noProof/>
        </w:rPr>
        <w:t>2</w:t>
      </w:r>
      <w:r w:rsidR="00FF6B91">
        <w:noBreakHyphen/>
      </w:r>
      <w:r w:rsidR="00FF6B91">
        <w:rPr>
          <w:noProof/>
        </w:rPr>
        <w:t>1</w:t>
      </w:r>
      <w:r w:rsidR="008164F5">
        <w:fldChar w:fldCharType="end"/>
      </w:r>
      <w:r w:rsidR="008164F5">
        <w:t xml:space="preserve"> lists some of the consequences of irradiation damage </w:t>
      </w:r>
      <w:r>
        <w:t xml:space="preserve">on </w:t>
      </w:r>
      <w:r w:rsidR="008164F5">
        <w:t>PMI</w:t>
      </w:r>
      <w:r>
        <w:t>s</w:t>
      </w:r>
      <w:r w:rsidR="008164F5">
        <w:t>.</w:t>
      </w:r>
      <w:r w:rsidR="0015664F">
        <w:t xml:space="preserve"> </w:t>
      </w:r>
      <w:r>
        <w:t>T</w:t>
      </w:r>
      <w:r w:rsidR="009F201B">
        <w:t xml:space="preserve">heir thermal conductivity </w:t>
      </w:r>
      <w:r>
        <w:t xml:space="preserve">will be reduced </w:t>
      </w:r>
      <w:r w:rsidR="009F201B">
        <w:t>to the extent that some materials will not be able to exhaust high</w:t>
      </w:r>
      <w:r w:rsidR="000023C3">
        <w:t>-</w:t>
      </w:r>
      <w:r w:rsidR="009F201B">
        <w:t>power fluxes of 10</w:t>
      </w:r>
      <w:r>
        <w:t>–</w:t>
      </w:r>
      <w:r w:rsidR="009F201B">
        <w:t>20 MW/m</w:t>
      </w:r>
      <w:r w:rsidR="009F201B" w:rsidRPr="00AF03D5">
        <w:rPr>
          <w:vertAlign w:val="superscript"/>
        </w:rPr>
        <w:t>2</w:t>
      </w:r>
      <w:r w:rsidR="009F201B">
        <w:t>. Their chemical composition will change in addition to ion implantation at low and medium energies by transmutation. This will have consequences in the form of helium and hydrogen isotope accumulation. In the fusion environment</w:t>
      </w:r>
      <w:r>
        <w:t>,</w:t>
      </w:r>
      <w:r w:rsidR="009F201B">
        <w:t xml:space="preserve"> 14 MeV neutrons produce 100 times more helium per dpa</w:t>
      </w:r>
      <w:r>
        <w:t xml:space="preserve"> than</w:t>
      </w:r>
      <w:r w:rsidR="009F201B">
        <w:t xml:space="preserve"> fission neutrons</w:t>
      </w:r>
      <w:r w:rsidR="00C80DD7">
        <w:t xml:space="preserve"> (Barabash et al</w:t>
      </w:r>
      <w:r>
        <w:t>.</w:t>
      </w:r>
      <w:r w:rsidR="00C80DD7">
        <w:t>, 2003)</w:t>
      </w:r>
      <w:r w:rsidR="009F201B">
        <w:t xml:space="preserve">. This will </w:t>
      </w:r>
      <w:r>
        <w:t>result in</w:t>
      </w:r>
      <w:r w:rsidR="009F201B">
        <w:t xml:space="preserve"> microstructural changes </w:t>
      </w:r>
      <w:r>
        <w:t xml:space="preserve">in </w:t>
      </w:r>
      <w:r w:rsidR="009F201B">
        <w:t>the material</w:t>
      </w:r>
      <w:r>
        <w:t>,</w:t>
      </w:r>
      <w:r w:rsidR="009F201B">
        <w:t xml:space="preserve"> leading to swelling and possibly blister formation. This could lead to enhanced erosion</w:t>
      </w:r>
      <w:r>
        <w:t xml:space="preserve"> or</w:t>
      </w:r>
      <w:r w:rsidR="009F201B">
        <w:t xml:space="preserve"> to reduced thermal contact and misalignments and hence reduced power handling. The mechanical properties will be influenced by changes in the </w:t>
      </w:r>
      <w:bookmarkStart w:id="28" w:name="_Hlk5266887"/>
      <w:r w:rsidR="009F201B">
        <w:t>DBTT (ductile-brittle transition temperature)</w:t>
      </w:r>
      <w:bookmarkEnd w:id="28"/>
      <w:r w:rsidR="009F201B">
        <w:t xml:space="preserve"> directly </w:t>
      </w:r>
      <w:r w:rsidR="003F171D">
        <w:t xml:space="preserve">and </w:t>
      </w:r>
      <w:r w:rsidR="009F201B">
        <w:t>also by the change in the DBTT due to changes in the chemical composition (e.g.</w:t>
      </w:r>
      <w:r w:rsidR="003F171D">
        <w:t>,</w:t>
      </w:r>
      <w:r w:rsidR="009F201B">
        <w:t xml:space="preserve"> changing the alloying composition due to transmutation)</w:t>
      </w:r>
      <w:r w:rsidR="00C80DD7">
        <w:t xml:space="preserve"> (Barabash et al</w:t>
      </w:r>
      <w:r w:rsidR="003F171D">
        <w:t>.</w:t>
      </w:r>
      <w:r w:rsidR="00C80DD7">
        <w:t>, 2003</w:t>
      </w:r>
      <w:r w:rsidR="003F171D">
        <w:t>;</w:t>
      </w:r>
      <w:r w:rsidR="00C80DD7">
        <w:t xml:space="preserve"> Barabash et al</w:t>
      </w:r>
      <w:r w:rsidR="003F171D">
        <w:t>.</w:t>
      </w:r>
      <w:r w:rsidR="00C80DD7">
        <w:t>, 2000)</w:t>
      </w:r>
      <w:r w:rsidR="009F201B">
        <w:t>. Altogether these changes could minimize the operating window for an acceptable surface temperature of the plasma</w:t>
      </w:r>
      <w:r w:rsidR="003F171D">
        <w:t>-</w:t>
      </w:r>
      <w:r w:rsidR="009F201B">
        <w:t xml:space="preserve">facing materials. </w:t>
      </w:r>
      <w:r w:rsidR="003F171D">
        <w:t>N</w:t>
      </w:r>
      <w:r w:rsidR="009F201B">
        <w:t>eutron irradiation will lead to interstitials and vacancies and their clusters, dislocation loops</w:t>
      </w:r>
      <w:r w:rsidR="003F171D">
        <w:t>,</w:t>
      </w:r>
      <w:r w:rsidR="009F201B">
        <w:t xml:space="preserve"> and voids</w:t>
      </w:r>
      <w:r w:rsidR="00C80DD7">
        <w:t xml:space="preserve"> (Cottrell, 2003</w:t>
      </w:r>
      <w:r w:rsidR="003F171D">
        <w:t>;</w:t>
      </w:r>
      <w:r w:rsidR="00C80DD7">
        <w:t xml:space="preserve"> Fujisuka et al</w:t>
      </w:r>
      <w:r w:rsidR="003F171D">
        <w:t>.</w:t>
      </w:r>
      <w:r w:rsidR="00C80DD7">
        <w:t>, 2000</w:t>
      </w:r>
      <w:r w:rsidR="003F171D">
        <w:t>;</w:t>
      </w:r>
      <w:r w:rsidR="00C80DD7">
        <w:t xml:space="preserve"> Tanno et al</w:t>
      </w:r>
      <w:r w:rsidR="003F171D">
        <w:t>.</w:t>
      </w:r>
      <w:r w:rsidR="00C80DD7">
        <w:t>, 2009)</w:t>
      </w:r>
      <w:r w:rsidR="009F201B">
        <w:t>. These damage mechanisms will increase the tritium inventory in the plasma</w:t>
      </w:r>
      <w:r w:rsidR="003F171D">
        <w:t>-</w:t>
      </w:r>
      <w:r w:rsidR="009F201B">
        <w:lastRenderedPageBreak/>
        <w:t>facing materials</w:t>
      </w:r>
      <w:r w:rsidR="00F24D01">
        <w:t xml:space="preserve"> (Tyburska et al</w:t>
      </w:r>
      <w:r w:rsidR="003F171D">
        <w:t>.</w:t>
      </w:r>
      <w:r w:rsidR="00F24D01">
        <w:t>, 2009</w:t>
      </w:r>
      <w:r w:rsidR="003F171D">
        <w:t>;</w:t>
      </w:r>
      <w:r w:rsidR="00F24D01">
        <w:t xml:space="preserve"> Wampler and Doerner, 2009</w:t>
      </w:r>
      <w:r w:rsidR="003F171D">
        <w:t>;</w:t>
      </w:r>
      <w:r w:rsidR="00F24D01">
        <w:t xml:space="preserve"> Wright et al</w:t>
      </w:r>
      <w:r w:rsidR="003F171D">
        <w:t>.</w:t>
      </w:r>
      <w:r w:rsidR="00F24D01">
        <w:t>, 2010</w:t>
      </w:r>
      <w:r w:rsidR="003F171D">
        <w:t>;</w:t>
      </w:r>
      <w:r w:rsidR="00F24D01">
        <w:t xml:space="preserve"> Hoen et al</w:t>
      </w:r>
      <w:r w:rsidR="003F171D">
        <w:t>.</w:t>
      </w:r>
      <w:r w:rsidR="00F24D01">
        <w:t>, 2012</w:t>
      </w:r>
      <w:r w:rsidR="003F171D">
        <w:t>;</w:t>
      </w:r>
      <w:r w:rsidR="00F24D01">
        <w:t xml:space="preserve"> Shimada et al</w:t>
      </w:r>
      <w:r w:rsidR="003F171D">
        <w:t>.</w:t>
      </w:r>
      <w:r w:rsidR="00F24D01">
        <w:t>, 2011)</w:t>
      </w:r>
      <w:r w:rsidR="009F201B">
        <w:t>. The dynamics (mobility and clustering) of the interstitials and vacancies will depend on the temperature</w:t>
      </w:r>
      <w:r w:rsidR="003F171D">
        <w:t>,</w:t>
      </w:r>
      <w:r w:rsidR="009F201B">
        <w:t xml:space="preserve"> as does the diffusion/permeation of tritium. </w:t>
      </w:r>
      <w:r w:rsidR="003F171D">
        <w:t>Understanding</w:t>
      </w:r>
      <w:r w:rsidR="009F201B">
        <w:t xml:space="preserve"> the mobility and clustering of the damage sites </w:t>
      </w:r>
      <w:r w:rsidR="003F171D">
        <w:t xml:space="preserve">is a challenge, </w:t>
      </w:r>
      <w:r w:rsidR="009F201B">
        <w:t>as well as the trapping and de-trapping of hydrogen at elevated temperatures including temperature excursions during transient events of several GW/m</w:t>
      </w:r>
      <w:r w:rsidR="009F201B" w:rsidRPr="00B74532">
        <w:rPr>
          <w:vertAlign w:val="superscript"/>
        </w:rPr>
        <w:t>2</w:t>
      </w:r>
      <w:r w:rsidR="009F201B">
        <w:t xml:space="preserve"> during msec-like </w:t>
      </w:r>
      <w:bookmarkStart w:id="29" w:name="_Hlk5267221"/>
      <w:r w:rsidR="006E1E58">
        <w:t>edge localized modes (</w:t>
      </w:r>
      <w:r w:rsidR="009F201B">
        <w:t>ELMs</w:t>
      </w:r>
      <w:r w:rsidR="006E1E58">
        <w:t>)</w:t>
      </w:r>
      <w:bookmarkEnd w:id="29"/>
      <w:r w:rsidR="009F201B">
        <w:t xml:space="preserve">. </w:t>
      </w:r>
      <w:r w:rsidR="006E1E58">
        <w:t>G</w:t>
      </w:r>
      <w:r w:rsidR="009F201B">
        <w:t xml:space="preserve">rain size might play an important role in understanding the dynamics. Annihilation of vacancies at the grain boundary, transport of such trap sites across the grain boundaries in the presence of high hydrogen fluxes to the surface and diffusion/permeation of it through the material </w:t>
      </w:r>
      <w:r w:rsidR="006E1E58">
        <w:t xml:space="preserve">are </w:t>
      </w:r>
      <w:r w:rsidR="009F201B">
        <w:t>unexplored area</w:t>
      </w:r>
      <w:r w:rsidR="006E1E58">
        <w:t>s</w:t>
      </w:r>
      <w:r w:rsidR="009F201B">
        <w:t xml:space="preserve"> of science. How do the irradiation</w:t>
      </w:r>
      <w:r w:rsidR="006E1E58">
        <w:t>-</w:t>
      </w:r>
      <w:r w:rsidR="009F201B">
        <w:t xml:space="preserve">induced damages move during stress? Answering this could </w:t>
      </w:r>
      <w:r w:rsidR="006E1E58">
        <w:t>provide a better</w:t>
      </w:r>
      <w:r w:rsidR="009F201B">
        <w:t xml:space="preserve"> understanding of </w:t>
      </w:r>
      <w:r w:rsidR="007F53DA">
        <w:t xml:space="preserve">the </w:t>
      </w:r>
      <w:r w:rsidR="009F201B">
        <w:t>hydrogenic inventory during disruptions, where high thermodynamic and electromagnetic stresses occur.</w:t>
      </w:r>
    </w:p>
    <w:p w14:paraId="1864F972" w14:textId="4F5792F8" w:rsidR="00AF03D5" w:rsidRDefault="00AF03D5" w:rsidP="00A1243A">
      <w:pPr>
        <w:pStyle w:val="TableCaption"/>
      </w:pPr>
      <w:bookmarkStart w:id="30" w:name="_Ref3915677"/>
      <w:bookmarkStart w:id="31" w:name="_Toc4514004"/>
      <w:bookmarkStart w:id="32" w:name="_Toc41525553"/>
      <w:r>
        <w:t xml:space="preserve">Table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1</w:t>
      </w:r>
      <w:r w:rsidR="003A7DFD">
        <w:rPr>
          <w:noProof/>
        </w:rPr>
        <w:fldChar w:fldCharType="end"/>
      </w:r>
      <w:bookmarkEnd w:id="30"/>
      <w:r>
        <w:t>.</w:t>
      </w:r>
      <w:r w:rsidR="0015664F">
        <w:t xml:space="preserve"> </w:t>
      </w:r>
      <w:r>
        <w:t>Irradiation damage and consequences for PMI</w:t>
      </w:r>
      <w:bookmarkEnd w:id="31"/>
      <w:r w:rsidR="007F53DA">
        <w:t>s</w:t>
      </w:r>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3348"/>
        <w:gridCol w:w="5220"/>
      </w:tblGrid>
      <w:tr w:rsidR="009F201B" w:rsidRPr="00B232C5" w14:paraId="4CB17801" w14:textId="77777777" w:rsidTr="00B232C5">
        <w:trPr>
          <w:jc w:val="center"/>
        </w:trPr>
        <w:tc>
          <w:tcPr>
            <w:tcW w:w="3348" w:type="dxa"/>
            <w:shd w:val="clear" w:color="auto" w:fill="auto"/>
          </w:tcPr>
          <w:p w14:paraId="70A4A995" w14:textId="77777777" w:rsidR="009F201B" w:rsidRPr="00B232C5" w:rsidRDefault="009F201B" w:rsidP="00A1243A">
            <w:pPr>
              <w:jc w:val="center"/>
              <w:rPr>
                <w:b/>
                <w:sz w:val="20"/>
              </w:rPr>
            </w:pPr>
            <w:r w:rsidRPr="00B232C5">
              <w:rPr>
                <w:b/>
                <w:sz w:val="20"/>
              </w:rPr>
              <w:t>Neutron irradiation damage</w:t>
            </w:r>
          </w:p>
        </w:tc>
        <w:tc>
          <w:tcPr>
            <w:tcW w:w="5220" w:type="dxa"/>
            <w:shd w:val="clear" w:color="auto" w:fill="auto"/>
          </w:tcPr>
          <w:p w14:paraId="780AAD90" w14:textId="5A9474C7" w:rsidR="009F201B" w:rsidRPr="00B232C5" w:rsidRDefault="009F201B" w:rsidP="00A1243A">
            <w:pPr>
              <w:jc w:val="center"/>
              <w:rPr>
                <w:b/>
                <w:sz w:val="20"/>
              </w:rPr>
            </w:pPr>
            <w:r w:rsidRPr="00B232C5">
              <w:rPr>
                <w:b/>
                <w:sz w:val="20"/>
              </w:rPr>
              <w:t>Consequences for PMI</w:t>
            </w:r>
            <w:r w:rsidR="007F53DA">
              <w:rPr>
                <w:b/>
                <w:sz w:val="20"/>
              </w:rPr>
              <w:t>s</w:t>
            </w:r>
          </w:p>
        </w:tc>
      </w:tr>
      <w:tr w:rsidR="009F201B" w:rsidRPr="00B232C5" w14:paraId="2301C575" w14:textId="77777777" w:rsidTr="00B232C5">
        <w:trPr>
          <w:jc w:val="center"/>
        </w:trPr>
        <w:tc>
          <w:tcPr>
            <w:tcW w:w="3348" w:type="dxa"/>
            <w:shd w:val="clear" w:color="auto" w:fill="auto"/>
          </w:tcPr>
          <w:p w14:paraId="4F55A098" w14:textId="6DFBF73B" w:rsidR="009F201B" w:rsidRPr="00B232C5" w:rsidRDefault="009F201B" w:rsidP="00A1243A">
            <w:pPr>
              <w:tabs>
                <w:tab w:val="left" w:pos="2460"/>
              </w:tabs>
              <w:jc w:val="left"/>
              <w:rPr>
                <w:sz w:val="20"/>
              </w:rPr>
            </w:pPr>
            <w:r w:rsidRPr="00B232C5">
              <w:rPr>
                <w:sz w:val="20"/>
              </w:rPr>
              <w:t>Thermal conductivity</w:t>
            </w:r>
          </w:p>
        </w:tc>
        <w:tc>
          <w:tcPr>
            <w:tcW w:w="5220" w:type="dxa"/>
            <w:shd w:val="clear" w:color="auto" w:fill="auto"/>
          </w:tcPr>
          <w:p w14:paraId="22FEC614" w14:textId="77777777" w:rsidR="009F201B" w:rsidRPr="00B232C5" w:rsidRDefault="009F201B" w:rsidP="00A1243A">
            <w:pPr>
              <w:jc w:val="left"/>
              <w:rPr>
                <w:sz w:val="20"/>
              </w:rPr>
            </w:pPr>
            <w:r w:rsidRPr="00B232C5">
              <w:rPr>
                <w:sz w:val="20"/>
              </w:rPr>
              <w:t>Temperature operation window, less tolerance to transient heat loads, erosion yield</w:t>
            </w:r>
          </w:p>
        </w:tc>
      </w:tr>
      <w:tr w:rsidR="009F201B" w:rsidRPr="00B232C5" w14:paraId="7F7552AA" w14:textId="77777777" w:rsidTr="00B232C5">
        <w:trPr>
          <w:jc w:val="center"/>
        </w:trPr>
        <w:tc>
          <w:tcPr>
            <w:tcW w:w="3348" w:type="dxa"/>
            <w:shd w:val="clear" w:color="auto" w:fill="auto"/>
          </w:tcPr>
          <w:p w14:paraId="1600EB54" w14:textId="77777777" w:rsidR="009F201B" w:rsidRPr="00B232C5" w:rsidRDefault="009F201B" w:rsidP="00A1243A">
            <w:pPr>
              <w:jc w:val="left"/>
              <w:rPr>
                <w:sz w:val="20"/>
              </w:rPr>
            </w:pPr>
            <w:r w:rsidRPr="00B232C5">
              <w:rPr>
                <w:sz w:val="20"/>
              </w:rPr>
              <w:t>Chemical composition (transmutation)</w:t>
            </w:r>
          </w:p>
        </w:tc>
        <w:tc>
          <w:tcPr>
            <w:tcW w:w="5220" w:type="dxa"/>
            <w:shd w:val="clear" w:color="auto" w:fill="auto"/>
          </w:tcPr>
          <w:p w14:paraId="3C50B67B" w14:textId="77777777" w:rsidR="009F201B" w:rsidRPr="00B232C5" w:rsidRDefault="009F201B" w:rsidP="00A1243A">
            <w:pPr>
              <w:jc w:val="left"/>
              <w:rPr>
                <w:sz w:val="20"/>
              </w:rPr>
            </w:pPr>
            <w:r w:rsidRPr="00B232C5">
              <w:rPr>
                <w:sz w:val="20"/>
              </w:rPr>
              <w:t>Hydrogen retention, thermal conductivity indirectly (see above)</w:t>
            </w:r>
          </w:p>
        </w:tc>
      </w:tr>
      <w:tr w:rsidR="009F201B" w:rsidRPr="00B232C5" w14:paraId="6A06C65A" w14:textId="77777777" w:rsidTr="00B232C5">
        <w:trPr>
          <w:jc w:val="center"/>
        </w:trPr>
        <w:tc>
          <w:tcPr>
            <w:tcW w:w="3348" w:type="dxa"/>
            <w:shd w:val="clear" w:color="auto" w:fill="auto"/>
          </w:tcPr>
          <w:p w14:paraId="52F1369F" w14:textId="77777777" w:rsidR="009F201B" w:rsidRPr="00B232C5" w:rsidRDefault="009F201B" w:rsidP="00A1243A">
            <w:pPr>
              <w:jc w:val="left"/>
              <w:rPr>
                <w:sz w:val="20"/>
              </w:rPr>
            </w:pPr>
            <w:r w:rsidRPr="00B232C5">
              <w:rPr>
                <w:sz w:val="20"/>
              </w:rPr>
              <w:t>Interstitials, vacancies, dislocations, voids</w:t>
            </w:r>
          </w:p>
        </w:tc>
        <w:tc>
          <w:tcPr>
            <w:tcW w:w="5220" w:type="dxa"/>
            <w:shd w:val="clear" w:color="auto" w:fill="auto"/>
          </w:tcPr>
          <w:p w14:paraId="0AC95D23" w14:textId="77777777" w:rsidR="009F201B" w:rsidRPr="00B232C5" w:rsidRDefault="009F201B" w:rsidP="00A1243A">
            <w:pPr>
              <w:jc w:val="left"/>
              <w:rPr>
                <w:sz w:val="20"/>
              </w:rPr>
            </w:pPr>
            <w:r w:rsidRPr="00B232C5">
              <w:rPr>
                <w:sz w:val="20"/>
              </w:rPr>
              <w:t>Hydrogen retention</w:t>
            </w:r>
          </w:p>
        </w:tc>
      </w:tr>
      <w:tr w:rsidR="009F201B" w:rsidRPr="00B232C5" w14:paraId="2B5AD9C5" w14:textId="77777777" w:rsidTr="00B232C5">
        <w:trPr>
          <w:jc w:val="center"/>
        </w:trPr>
        <w:tc>
          <w:tcPr>
            <w:tcW w:w="3348" w:type="dxa"/>
            <w:shd w:val="clear" w:color="auto" w:fill="auto"/>
          </w:tcPr>
          <w:p w14:paraId="20F46535" w14:textId="04195242" w:rsidR="009F201B" w:rsidRPr="00B232C5" w:rsidRDefault="009F201B" w:rsidP="00A1243A">
            <w:pPr>
              <w:jc w:val="left"/>
              <w:rPr>
                <w:sz w:val="20"/>
              </w:rPr>
            </w:pPr>
            <w:r w:rsidRPr="00B232C5">
              <w:rPr>
                <w:sz w:val="20"/>
              </w:rPr>
              <w:t>Microstructural changes (swelling)</w:t>
            </w:r>
          </w:p>
        </w:tc>
        <w:tc>
          <w:tcPr>
            <w:tcW w:w="5220" w:type="dxa"/>
            <w:shd w:val="clear" w:color="auto" w:fill="auto"/>
          </w:tcPr>
          <w:p w14:paraId="5ADB550E" w14:textId="77777777" w:rsidR="009F201B" w:rsidRPr="00B232C5" w:rsidRDefault="009F201B" w:rsidP="00A1243A">
            <w:pPr>
              <w:jc w:val="left"/>
              <w:rPr>
                <w:sz w:val="20"/>
              </w:rPr>
            </w:pPr>
            <w:r w:rsidRPr="00B232C5">
              <w:rPr>
                <w:sz w:val="20"/>
              </w:rPr>
              <w:t>Tolerance in PFC alignment will become larger, hence power handling capability lower</w:t>
            </w:r>
          </w:p>
        </w:tc>
      </w:tr>
      <w:tr w:rsidR="009F201B" w:rsidRPr="00B232C5" w14:paraId="6E1BF70B" w14:textId="77777777" w:rsidTr="00B232C5">
        <w:trPr>
          <w:jc w:val="center"/>
        </w:trPr>
        <w:tc>
          <w:tcPr>
            <w:tcW w:w="3348" w:type="dxa"/>
            <w:shd w:val="clear" w:color="auto" w:fill="auto"/>
          </w:tcPr>
          <w:p w14:paraId="576132AE" w14:textId="77777777" w:rsidR="009F201B" w:rsidRPr="00B232C5" w:rsidRDefault="009F201B" w:rsidP="00A1243A">
            <w:pPr>
              <w:jc w:val="left"/>
              <w:rPr>
                <w:sz w:val="20"/>
              </w:rPr>
            </w:pPr>
            <w:r w:rsidRPr="00B232C5">
              <w:rPr>
                <w:sz w:val="20"/>
              </w:rPr>
              <w:t>DBTT</w:t>
            </w:r>
          </w:p>
        </w:tc>
        <w:tc>
          <w:tcPr>
            <w:tcW w:w="5220" w:type="dxa"/>
            <w:shd w:val="clear" w:color="auto" w:fill="auto"/>
          </w:tcPr>
          <w:p w14:paraId="46E22E6D" w14:textId="77777777" w:rsidR="009F201B" w:rsidRPr="00B232C5" w:rsidRDefault="009F201B" w:rsidP="00A1243A">
            <w:pPr>
              <w:jc w:val="left"/>
              <w:rPr>
                <w:sz w:val="20"/>
              </w:rPr>
            </w:pPr>
            <w:r w:rsidRPr="00B232C5">
              <w:rPr>
                <w:sz w:val="20"/>
              </w:rPr>
              <w:t>Reduced temperature operation window</w:t>
            </w:r>
          </w:p>
        </w:tc>
      </w:tr>
      <w:tr w:rsidR="009F201B" w:rsidRPr="00B232C5" w14:paraId="2A58B64F" w14:textId="77777777" w:rsidTr="00B232C5">
        <w:trPr>
          <w:jc w:val="center"/>
        </w:trPr>
        <w:tc>
          <w:tcPr>
            <w:tcW w:w="3348" w:type="dxa"/>
            <w:shd w:val="clear" w:color="auto" w:fill="auto"/>
          </w:tcPr>
          <w:p w14:paraId="41E14CF8" w14:textId="77777777" w:rsidR="009F201B" w:rsidRPr="00B232C5" w:rsidRDefault="009F201B" w:rsidP="00A1243A">
            <w:pPr>
              <w:jc w:val="left"/>
              <w:rPr>
                <w:sz w:val="20"/>
              </w:rPr>
            </w:pPr>
            <w:r w:rsidRPr="00B232C5">
              <w:rPr>
                <w:sz w:val="20"/>
              </w:rPr>
              <w:t>He, H embrittlement</w:t>
            </w:r>
          </w:p>
        </w:tc>
        <w:tc>
          <w:tcPr>
            <w:tcW w:w="5220" w:type="dxa"/>
            <w:shd w:val="clear" w:color="auto" w:fill="auto"/>
          </w:tcPr>
          <w:p w14:paraId="7B529630" w14:textId="77777777" w:rsidR="009F201B" w:rsidRPr="00B232C5" w:rsidRDefault="009F201B" w:rsidP="00A1243A">
            <w:pPr>
              <w:jc w:val="left"/>
              <w:rPr>
                <w:sz w:val="20"/>
              </w:rPr>
            </w:pPr>
            <w:r w:rsidRPr="00B232C5">
              <w:rPr>
                <w:sz w:val="20"/>
              </w:rPr>
              <w:t>Erosion and dust production will be enhanced</w:t>
            </w:r>
          </w:p>
        </w:tc>
      </w:tr>
      <w:tr w:rsidR="009F201B" w:rsidRPr="00B232C5" w14:paraId="0CD4ABDA" w14:textId="77777777" w:rsidTr="00B232C5">
        <w:trPr>
          <w:jc w:val="center"/>
        </w:trPr>
        <w:tc>
          <w:tcPr>
            <w:tcW w:w="3348" w:type="dxa"/>
            <w:shd w:val="clear" w:color="auto" w:fill="auto"/>
          </w:tcPr>
          <w:p w14:paraId="2856CCBE" w14:textId="5A7561E7" w:rsidR="009F201B" w:rsidRPr="00B232C5" w:rsidRDefault="009F201B" w:rsidP="00A1243A">
            <w:pPr>
              <w:jc w:val="left"/>
              <w:rPr>
                <w:sz w:val="20"/>
              </w:rPr>
            </w:pPr>
            <w:r w:rsidRPr="00B232C5">
              <w:rPr>
                <w:sz w:val="20"/>
              </w:rPr>
              <w:t>Synergies of microstructural changes between neutron and plasma irradiation</w:t>
            </w:r>
          </w:p>
        </w:tc>
        <w:tc>
          <w:tcPr>
            <w:tcW w:w="5220" w:type="dxa"/>
            <w:shd w:val="clear" w:color="auto" w:fill="auto"/>
          </w:tcPr>
          <w:p w14:paraId="24F958E9" w14:textId="77777777" w:rsidR="009F201B" w:rsidRPr="00B232C5" w:rsidRDefault="009F201B" w:rsidP="00A1243A">
            <w:pPr>
              <w:jc w:val="left"/>
              <w:rPr>
                <w:b/>
                <w:i/>
                <w:sz w:val="20"/>
              </w:rPr>
            </w:pPr>
            <w:r w:rsidRPr="00B232C5">
              <w:rPr>
                <w:b/>
                <w:i/>
                <w:sz w:val="20"/>
              </w:rPr>
              <w:t>To be identified</w:t>
            </w:r>
          </w:p>
        </w:tc>
      </w:tr>
    </w:tbl>
    <w:p w14:paraId="55D18F6E" w14:textId="77777777" w:rsidR="009F201B" w:rsidRDefault="009F201B" w:rsidP="00A1243A">
      <w:pPr>
        <w:pStyle w:val="BlockText"/>
      </w:pPr>
    </w:p>
    <w:p w14:paraId="462B8E11" w14:textId="77777777" w:rsidR="009F201B" w:rsidRDefault="009F201B" w:rsidP="00A1243A">
      <w:pPr>
        <w:pStyle w:val="Heading2"/>
        <w:keepLines/>
        <w:tabs>
          <w:tab w:val="clear" w:pos="540"/>
        </w:tabs>
        <w:jc w:val="left"/>
      </w:pPr>
      <w:bookmarkStart w:id="33" w:name="_Toc3912522"/>
      <w:bookmarkStart w:id="34" w:name="_Toc4513428"/>
      <w:bookmarkStart w:id="35" w:name="_Toc62820306"/>
      <w:r>
        <w:t>Role of linear plasma devices for PMI/PFC R&amp;D</w:t>
      </w:r>
      <w:bookmarkEnd w:id="33"/>
      <w:bookmarkEnd w:id="34"/>
      <w:bookmarkEnd w:id="35"/>
    </w:p>
    <w:p w14:paraId="696AA74A" w14:textId="5B98512A" w:rsidR="009F201B" w:rsidRDefault="009F201B" w:rsidP="00A1243A">
      <w:pPr>
        <w:pStyle w:val="BlockText"/>
      </w:pPr>
      <w:r>
        <w:t xml:space="preserve">Fortunately, many of the PMI scientific phenomena just described can be addressed with only a modest investment through the use of dedicated, linear </w:t>
      </w:r>
      <w:r w:rsidR="00962096">
        <w:t>PMI</w:t>
      </w:r>
      <w:r>
        <w:t xml:space="preserve"> experiments.</w:t>
      </w:r>
      <w:r w:rsidR="0015664F">
        <w:t xml:space="preserve"> </w:t>
      </w:r>
      <w:r>
        <w:t>Provided relevant plasma parameters for each of the issues above can be produced, linear devices are ideal for studying the physics behind PMI processes, as well as integrated high-fluence tests at these parameters.</w:t>
      </w:r>
      <w:r w:rsidR="0015664F">
        <w:t xml:space="preserve"> </w:t>
      </w:r>
      <w:r w:rsidR="00962096">
        <w:t>For example, s</w:t>
      </w:r>
      <w:r>
        <w:t>uch devices could be used to</w:t>
      </w:r>
      <w:r w:rsidR="00962096">
        <w:t xml:space="preserve"> (1</w:t>
      </w:r>
      <w:r>
        <w:t xml:space="preserve">) identify the plasma parameter regimes (e.g., density, temperature) at which prompt redeposition of eroded tungsten is very large and so net erosion is minimal, </w:t>
      </w:r>
      <w:r w:rsidR="00962096">
        <w:t>(</w:t>
      </w:r>
      <w:r>
        <w:t xml:space="preserve">b) generate and characterize the plasma-reformed layers produced in this continual erosion/redeposition process, and </w:t>
      </w:r>
      <w:r w:rsidR="00962096">
        <w:t>(</w:t>
      </w:r>
      <w:r>
        <w:t>c) develop and test mock-up PFCs capable of operating in this regime, with satisfactory hydrogen retention, heat transfer, and neutron resiliency.</w:t>
      </w:r>
      <w:r w:rsidR="0015664F">
        <w:t xml:space="preserve"> </w:t>
      </w:r>
      <w:r>
        <w:t xml:space="preserve">With dedicated run time in a single-purpose facility, better diagnostic access than in tokamaks, and the ability to quickly change out components to test a variety of PFC concepts and materials, linear devices could greatly </w:t>
      </w:r>
      <w:r w:rsidR="00962096">
        <w:t xml:space="preserve">increase the likelihood of success and </w:t>
      </w:r>
      <w:r>
        <w:t>reduce the risks to large future tokamaks, where long-pulse PFC performance is a prerequisite for operation.</w:t>
      </w:r>
      <w:r w:rsidR="0015664F">
        <w:t xml:space="preserve"> </w:t>
      </w:r>
    </w:p>
    <w:p w14:paraId="3BA0ABAF" w14:textId="71A4B72D" w:rsidR="009F201B" w:rsidRDefault="009F201B" w:rsidP="00A1243A">
      <w:pPr>
        <w:pStyle w:val="BlockText"/>
      </w:pPr>
      <w:r>
        <w:t>While many of the PMI issues described above can be addressed in linear devices, some require research in tokamaks.</w:t>
      </w:r>
      <w:r w:rsidR="0015664F">
        <w:t xml:space="preserve"> </w:t>
      </w:r>
      <w:r>
        <w:t>For example, the strong reduction of the parallel heat flux down to levels that can be exhausted by the PFCs must be demonstrated in tokamaks.</w:t>
      </w:r>
      <w:r w:rsidR="0015664F">
        <w:t xml:space="preserve"> </w:t>
      </w:r>
      <w:r>
        <w:t>Similarly, long-range material migration can only be addressed in toroidal confinement devices.</w:t>
      </w:r>
      <w:r w:rsidR="0015664F">
        <w:t xml:space="preserve"> </w:t>
      </w:r>
      <w:r>
        <w:t xml:space="preserve">Finally, the compatibility of PFC strategies with core plasma performance can obviously only be studied in confinement devices, since this requires a high-performance core plasma. These aspects can be addressed in relatively short pulse tokamaks however, since they involve plasma transport timescales which are typically seconds </w:t>
      </w:r>
      <w:r w:rsidR="00962096">
        <w:t xml:space="preserve">approximately </w:t>
      </w:r>
      <w:r>
        <w:t>or faster, and PMI is a high</w:t>
      </w:r>
      <w:r w:rsidR="00962096">
        <w:t>-</w:t>
      </w:r>
      <w:r>
        <w:t xml:space="preserve">priority </w:t>
      </w:r>
      <w:r>
        <w:lastRenderedPageBreak/>
        <w:t>research area in existing tokamaks. Therefore, the combination of high-fluence linear plasma devices and high</w:t>
      </w:r>
      <w:r w:rsidR="000023C3">
        <w:t>-</w:t>
      </w:r>
      <w:r>
        <w:t>power pulsed tokamaks</w:t>
      </w:r>
      <w:r w:rsidR="00962096">
        <w:t xml:space="preserve"> can address</w:t>
      </w:r>
      <w:r>
        <w:t xml:space="preserve"> the challenges facing PFC development described above in the near future, providing critical data for PMI modelling in a timely manner. In addition</w:t>
      </w:r>
      <w:r w:rsidR="000023C3">
        <w:t>,</w:t>
      </w:r>
      <w:r>
        <w:t xml:space="preserve"> a new linear plasma device would also deliver </w:t>
      </w:r>
      <w:r w:rsidR="00D114A7">
        <w:t xml:space="preserve">timely </w:t>
      </w:r>
      <w:r>
        <w:t xml:space="preserve">experimental results before ITER </w:t>
      </w:r>
      <w:r w:rsidR="00B24ED0">
        <w:t xml:space="preserve">starts its high power DT </w:t>
      </w:r>
      <w:r>
        <w:t>operation</w:t>
      </w:r>
      <w:r w:rsidR="00B24ED0">
        <w:t xml:space="preserve"> phase</w:t>
      </w:r>
      <w:r w:rsidR="00D114A7">
        <w:t>, which would</w:t>
      </w:r>
      <w:r>
        <w:t xml:space="preserve"> help prepare ITER for its nuclear phase.</w:t>
      </w:r>
      <w:r w:rsidR="00B24ED0">
        <w:t xml:space="preserve">  Furthermore, experimental results from a new linear plasma device will give information for the design of the second ITER divertor.</w:t>
      </w:r>
    </w:p>
    <w:p w14:paraId="55A7C276" w14:textId="77777777" w:rsidR="00B73933" w:rsidRDefault="00B73933" w:rsidP="00A1243A">
      <w:pPr>
        <w:pStyle w:val="Heading2"/>
        <w:keepLines/>
        <w:tabs>
          <w:tab w:val="clear" w:pos="540"/>
        </w:tabs>
        <w:jc w:val="left"/>
      </w:pPr>
      <w:bookmarkStart w:id="36" w:name="_Toc4074087"/>
      <w:bookmarkStart w:id="37" w:name="_Toc4513429"/>
      <w:bookmarkStart w:id="38" w:name="_Toc62820307"/>
      <w:r>
        <w:t>Needed experimental conditions for PMI investigations</w:t>
      </w:r>
      <w:bookmarkEnd w:id="36"/>
      <w:bookmarkEnd w:id="37"/>
      <w:bookmarkEnd w:id="38"/>
    </w:p>
    <w:p w14:paraId="1FDBFE5D" w14:textId="018725D2" w:rsidR="00B73933" w:rsidRDefault="00B73933" w:rsidP="00A1243A">
      <w:pPr>
        <w:pStyle w:val="BlockText"/>
      </w:pPr>
      <w:r>
        <w:t xml:space="preserve">The plasma parameters in front of the target should be close to those predicted for the divertor plasma in future fusion reactors and at a minimum should allow for the capture of the physics and chemistry relevant in future fusion reactors. The absolute plasma parameters are important for the chemistry and physics at the surface, which very much depend on the electron and ion temperatures. Some sheath physics can be studied taking into account dimensionless parameters in which electric and magnetic fields can be scaled to the matching dimensionless parameters of future fusion reactors. For the erosion and redeposition studies, which will clarify the contributions of the impurity transport and migration to the surface morphology changes, the following design considerations should be </w:t>
      </w:r>
      <w:r w:rsidR="00D114A7">
        <w:t>considered</w:t>
      </w:r>
      <w:r>
        <w:t>:</w:t>
      </w:r>
    </w:p>
    <w:p w14:paraId="55B9F2ED" w14:textId="5339A6A0" w:rsidR="00B73933" w:rsidRDefault="00B73933" w:rsidP="00A1243A">
      <w:pPr>
        <w:pStyle w:val="LISTBulletlastitem"/>
      </w:pPr>
      <w:r>
        <w:t xml:space="preserve">The device should allow the investigation of the differences between the classical Debye sheath </w:t>
      </w:r>
      <w:r w:rsidR="00D114A7">
        <w:t xml:space="preserve">and </w:t>
      </w:r>
      <w:r>
        <w:t>the Chodura</w:t>
      </w:r>
      <w:r w:rsidR="00D114A7">
        <w:t xml:space="preserve"> </w:t>
      </w:r>
      <w:r>
        <w:t>sheath and the acceleration of ionized impurities (erosion products) toward the divertor plasma</w:t>
      </w:r>
      <w:r w:rsidR="00D114A7">
        <w:t>-</w:t>
      </w:r>
      <w:r>
        <w:t>facing surface in an extended magnetic pre-sheath. This requires mimicking electric and magnetic fields in realistic geometries with targets tilted to the magnetic fields at low angles.</w:t>
      </w:r>
    </w:p>
    <w:p w14:paraId="59A95054" w14:textId="58C89783" w:rsidR="00B73933" w:rsidRDefault="00B73933" w:rsidP="00A1243A">
      <w:pPr>
        <w:pStyle w:val="LISTBulletlastitem"/>
      </w:pPr>
      <w:r>
        <w:t>The device should permit the investigation of the effect of secondary electrons on the sheath potential drop and hence the erosion rate. This requires the ability to change the angle of the magnetic field to the surface.</w:t>
      </w:r>
    </w:p>
    <w:p w14:paraId="4F7B8560" w14:textId="347BA6F3" w:rsidR="00B73933" w:rsidRDefault="00B73933" w:rsidP="00A1243A">
      <w:pPr>
        <w:pStyle w:val="LISTBulletlastitem"/>
      </w:pPr>
      <w:r>
        <w:t xml:space="preserve">The device should also allow the investigation of the effect of impurity screening. This includes </w:t>
      </w:r>
      <w:r w:rsidR="00D114A7">
        <w:t xml:space="preserve">not only </w:t>
      </w:r>
      <w:r>
        <w:t xml:space="preserve">the effect of prompt redeposition on the target at oblique angles but also the effect of high collisionality in front of the target, which leads to the back-flow of impurities (erosion products) to the surface. </w:t>
      </w:r>
    </w:p>
    <w:p w14:paraId="50B88C11" w14:textId="4D0AC54B" w:rsidR="00B73933" w:rsidRDefault="00D114A7" w:rsidP="00A1243A">
      <w:pPr>
        <w:pStyle w:val="LISTBulletlastitem"/>
      </w:pPr>
      <w:r>
        <w:t>S</w:t>
      </w:r>
      <w:r w:rsidR="00B73933">
        <w:t>patial dimensions should be chosen such that the system size is larger than the scale length of the important physical processes. This is particular</w:t>
      </w:r>
      <w:r>
        <w:t>ly</w:t>
      </w:r>
      <w:r w:rsidR="00B73933">
        <w:t xml:space="preserve"> important for the diameter of the plasma jet and the magnetic field strength, which determines the </w:t>
      </w:r>
      <w:r w:rsidR="00DD2BD7">
        <w:t>L</w:t>
      </w:r>
      <w:r w:rsidR="00B73933">
        <w:t>armor radius, hall parameter, ionization mean</w:t>
      </w:r>
      <w:r>
        <w:t xml:space="preserve"> </w:t>
      </w:r>
      <w:r w:rsidR="00B73933">
        <w:t>free path</w:t>
      </w:r>
      <w:r w:rsidR="00B87365">
        <w:t>,</w:t>
      </w:r>
      <w:r w:rsidR="00B73933">
        <w:t xml:space="preserve"> etc.</w:t>
      </w:r>
    </w:p>
    <w:p w14:paraId="52E239FF" w14:textId="2417218E" w:rsidR="00B73933" w:rsidRDefault="00B73933" w:rsidP="00A1243A">
      <w:pPr>
        <w:pStyle w:val="LISTBulletlastitem"/>
      </w:pPr>
      <w:r>
        <w:t>The deposition of external impurities (from internal electrodes) should be kept low. This requires the application of source systems</w:t>
      </w:r>
      <w:r w:rsidR="00B87365">
        <w:t xml:space="preserve"> that</w:t>
      </w:r>
      <w:r>
        <w:t xml:space="preserve"> have intrinsically low impurity production</w:t>
      </w:r>
      <w:r w:rsidR="00B87365">
        <w:t>,</w:t>
      </w:r>
      <w:r>
        <w:t xml:space="preserve"> such as RF plasma sources.</w:t>
      </w:r>
    </w:p>
    <w:p w14:paraId="70921FFB" w14:textId="77777777" w:rsidR="00B73933" w:rsidRDefault="00B73933" w:rsidP="00A1243A">
      <w:pPr>
        <w:pStyle w:val="Heading3"/>
      </w:pPr>
      <w:bookmarkStart w:id="39" w:name="_Toc4074088"/>
      <w:bookmarkStart w:id="40" w:name="_Toc4513430"/>
      <w:bookmarkStart w:id="41" w:name="_Toc62820308"/>
      <w:r>
        <w:t>Target plasma parameters and heat fluxes</w:t>
      </w:r>
      <w:bookmarkEnd w:id="39"/>
      <w:bookmarkEnd w:id="40"/>
      <w:bookmarkEnd w:id="41"/>
    </w:p>
    <w:p w14:paraId="30E1CB7B" w14:textId="062C6502" w:rsidR="00B73933" w:rsidRDefault="00B73933" w:rsidP="00A1243A">
      <w:pPr>
        <w:pStyle w:val="BlockText"/>
      </w:pPr>
      <w:r>
        <w:t>For the choice of plasma parameters, characteristic length scales</w:t>
      </w:r>
      <w:r w:rsidR="00B87365">
        <w:t>,</w:t>
      </w:r>
      <w:r>
        <w:t xml:space="preserve"> and dimensionless parameters, B2-Eirene simulations which were used for the design of the ITER divertor have been performed. In the ITER divertor</w:t>
      </w:r>
      <w:r w:rsidR="00B87365">
        <w:t>,</w:t>
      </w:r>
      <w:r>
        <w:t xml:space="preserve"> ion and neutral fluxes of several times 10</w:t>
      </w:r>
      <w:r w:rsidRPr="002B297D">
        <w:rPr>
          <w:vertAlign w:val="superscript"/>
        </w:rPr>
        <w:t>24</w:t>
      </w:r>
      <w:r>
        <w:t xml:space="preserve"> m</w:t>
      </w:r>
      <w:r w:rsidRPr="002B297D">
        <w:rPr>
          <w:vertAlign w:val="superscript"/>
        </w:rPr>
        <w:t>-2</w:t>
      </w:r>
      <w:r>
        <w:t>s</w:t>
      </w:r>
      <w:r w:rsidRPr="002B297D">
        <w:rPr>
          <w:vertAlign w:val="superscript"/>
        </w:rPr>
        <w:t>-1</w:t>
      </w:r>
      <w:r>
        <w:t xml:space="preserve"> are incident on the inclined target</w:t>
      </w:r>
      <w:r w:rsidR="0018366A">
        <w:t xml:space="preserve"> (Behrisch et al</w:t>
      </w:r>
      <w:r w:rsidR="00B87365">
        <w:t>.</w:t>
      </w:r>
      <w:r w:rsidR="0018366A">
        <w:t>, 2003)</w:t>
      </w:r>
      <w:r>
        <w:t xml:space="preserve">. </w:t>
      </w:r>
    </w:p>
    <w:p w14:paraId="23F66A1C" w14:textId="4E5815A7" w:rsidR="00B73933" w:rsidRPr="00AC2378" w:rsidRDefault="00B73933" w:rsidP="00A1243A">
      <w:pPr>
        <w:pStyle w:val="BlockText"/>
      </w:pPr>
      <w:r>
        <w:t xml:space="preserve">The maximum steady-state power fluxes to the PFCs are determined by the heat sink structure and the cooling method. </w:t>
      </w:r>
      <w:r w:rsidRPr="00282FF0">
        <w:t>Currently</w:t>
      </w:r>
      <w:r w:rsidR="00B24ED0">
        <w:t>,</w:t>
      </w:r>
      <w:r w:rsidRPr="00282FF0">
        <w:t xml:space="preserve"> 10 MW/m</w:t>
      </w:r>
      <w:r w:rsidRPr="00282FF0">
        <w:rPr>
          <w:vertAlign w:val="superscript"/>
        </w:rPr>
        <w:t>2</w:t>
      </w:r>
      <w:r>
        <w:t xml:space="preserve"> </w:t>
      </w:r>
      <w:r w:rsidR="00F24D01">
        <w:t>(Pitts et al</w:t>
      </w:r>
      <w:r w:rsidR="007B02C5">
        <w:t>.</w:t>
      </w:r>
      <w:r w:rsidR="00F24D01">
        <w:t>, 2011)</w:t>
      </w:r>
      <w:r w:rsidRPr="00282FF0">
        <w:t xml:space="preserve"> is taken as </w:t>
      </w:r>
      <w:r>
        <w:t xml:space="preserve">the </w:t>
      </w:r>
      <w:r w:rsidRPr="00282FF0">
        <w:t xml:space="preserve">design requirement for the ITER divertor PFCs. </w:t>
      </w:r>
      <w:r>
        <w:t>The tungsten</w:t>
      </w:r>
      <w:r w:rsidRPr="00282FF0">
        <w:t xml:space="preserve"> monoblocks on the upper vertical target (baffle region) are designed for a heat removal of 5 MW/m</w:t>
      </w:r>
      <w:r w:rsidRPr="00282FF0">
        <w:rPr>
          <w:vertAlign w:val="superscript"/>
        </w:rPr>
        <w:t>2</w:t>
      </w:r>
      <w:r>
        <w:t>. Tungsten</w:t>
      </w:r>
      <w:r w:rsidRPr="00282FF0">
        <w:t xml:space="preserve"> heat flux components for the lower vertical target are currently being </w:t>
      </w:r>
      <w:r w:rsidRPr="00282FF0">
        <w:lastRenderedPageBreak/>
        <w:t>designed</w:t>
      </w:r>
      <w:r>
        <w:t xml:space="preserve"> </w:t>
      </w:r>
      <w:r w:rsidRPr="00282FF0">
        <w:t>for a thermal load of 10 MW/m</w:t>
      </w:r>
      <w:r w:rsidRPr="00282FF0">
        <w:rPr>
          <w:vertAlign w:val="superscript"/>
        </w:rPr>
        <w:t>2</w:t>
      </w:r>
      <w:r w:rsidRPr="00282FF0">
        <w:t xml:space="preserve">. The more challenging conditions </w:t>
      </w:r>
      <w:r>
        <w:t>f</w:t>
      </w:r>
      <w:r w:rsidRPr="00282FF0">
        <w:t xml:space="preserve">or a fusion reactor divertor will require new sophisticated design solutions. Joining techniques </w:t>
      </w:r>
      <w:r w:rsidR="007B02C5">
        <w:t>must</w:t>
      </w:r>
      <w:r w:rsidRPr="00282FF0">
        <w:t xml:space="preserve"> be developed and qualified. The material</w:t>
      </w:r>
      <w:r w:rsidR="007B02C5">
        <w:t xml:space="preserve"> </w:t>
      </w:r>
      <w:r w:rsidRPr="00282FF0">
        <w:t>mix</w:t>
      </w:r>
      <w:r w:rsidR="007B02C5">
        <w:t xml:space="preserve"> </w:t>
      </w:r>
      <w:r>
        <w:t>at the transition between the</w:t>
      </w:r>
      <w:r w:rsidRPr="00282FF0">
        <w:t xml:space="preserve"> plasma-facing material </w:t>
      </w:r>
      <w:r>
        <w:t>and</w:t>
      </w:r>
      <w:r w:rsidRPr="00282FF0">
        <w:t xml:space="preserve"> the heat sink structure material </w:t>
      </w:r>
      <w:r w:rsidR="007B02C5">
        <w:t>must</w:t>
      </w:r>
      <w:r w:rsidRPr="00282FF0">
        <w:t xml:space="preserve"> fit the temperature range and gradient in the PFC or vice versa. The design challenge is amplified by the </w:t>
      </w:r>
      <w:r>
        <w:t>desire</w:t>
      </w:r>
      <w:r w:rsidRPr="00282FF0">
        <w:t xml:space="preserve"> to limit the divertor materials to low-activation materials. For heat sink components</w:t>
      </w:r>
      <w:r w:rsidR="007B02C5">
        <w:t>,</w:t>
      </w:r>
      <w:r w:rsidRPr="00282FF0">
        <w:t xml:space="preserve"> this might be challen</w:t>
      </w:r>
      <w:r>
        <w:t>ging or even impossible</w:t>
      </w:r>
      <w:r w:rsidR="00F24D01">
        <w:t xml:space="preserve"> (R</w:t>
      </w:r>
      <w:r w:rsidR="00DE3E78">
        <w:t>ie</w:t>
      </w:r>
      <w:r w:rsidR="00F24D01">
        <w:t>th, 2011)</w:t>
      </w:r>
      <w:r w:rsidRPr="00282FF0">
        <w:t xml:space="preserve">. </w:t>
      </w:r>
      <w:r>
        <w:t>A</w:t>
      </w:r>
      <w:r w:rsidRPr="00282FF0">
        <w:t xml:space="preserve"> reliable divertor design with practical heat extraction systems might require a lower power flux to the </w:t>
      </w:r>
      <w:r w:rsidR="007B02C5">
        <w:t>PFCa</w:t>
      </w:r>
      <w:r>
        <w:t xml:space="preserve"> (~ 5 MW/m</w:t>
      </w:r>
      <w:r w:rsidRPr="00B630EC">
        <w:rPr>
          <w:vertAlign w:val="superscript"/>
        </w:rPr>
        <w:t>2</w:t>
      </w:r>
      <w:r>
        <w:t xml:space="preserve">) </w:t>
      </w:r>
      <w:r w:rsidR="00F24D01">
        <w:t>(R</w:t>
      </w:r>
      <w:r w:rsidR="00356927">
        <w:t>ie</w:t>
      </w:r>
      <w:r w:rsidR="00F24D01">
        <w:t>th, 2011)</w:t>
      </w:r>
      <w:r w:rsidRPr="00282FF0">
        <w:t>.</w:t>
      </w:r>
    </w:p>
    <w:p w14:paraId="36999C93" w14:textId="2817F5C0" w:rsidR="00B73933" w:rsidRPr="00F02525" w:rsidRDefault="00B73933" w:rsidP="00A1243A">
      <w:pPr>
        <w:pStyle w:val="TableCaption"/>
      </w:pPr>
      <w:bookmarkStart w:id="42" w:name="_Ref4100904"/>
      <w:bookmarkStart w:id="43" w:name="_Toc4514005"/>
      <w:bookmarkStart w:id="44" w:name="_Toc41525554"/>
      <w:r w:rsidRPr="00F02525">
        <w:t xml:space="preserve">Table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2</w:t>
      </w:r>
      <w:r w:rsidR="003A7DFD">
        <w:rPr>
          <w:noProof/>
        </w:rPr>
        <w:fldChar w:fldCharType="end"/>
      </w:r>
      <w:bookmarkEnd w:id="42"/>
      <w:r w:rsidRPr="00F02525">
        <w:t>.</w:t>
      </w:r>
      <w:r w:rsidR="0015664F">
        <w:t xml:space="preserve"> </w:t>
      </w:r>
      <w:r w:rsidRPr="00F02525">
        <w:t>ITER conditions at outer target, heat flux, electron density, electron temperature profile values expected at different locations on the divertor target</w:t>
      </w:r>
      <w:bookmarkEnd w:id="43"/>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3258"/>
        <w:gridCol w:w="1620"/>
        <w:gridCol w:w="1440"/>
        <w:gridCol w:w="2160"/>
      </w:tblGrid>
      <w:tr w:rsidR="00B73933" w:rsidRPr="00AC2378" w14:paraId="0E98D461" w14:textId="77777777" w:rsidTr="00AC2378">
        <w:trPr>
          <w:jc w:val="center"/>
        </w:trPr>
        <w:tc>
          <w:tcPr>
            <w:tcW w:w="3258" w:type="dxa"/>
            <w:shd w:val="clear" w:color="auto" w:fill="auto"/>
          </w:tcPr>
          <w:p w14:paraId="3E1879C3" w14:textId="77777777" w:rsidR="00B73933" w:rsidRPr="00AC2378" w:rsidRDefault="00B73933" w:rsidP="00A1243A">
            <w:pPr>
              <w:jc w:val="center"/>
              <w:rPr>
                <w:b/>
                <w:sz w:val="20"/>
              </w:rPr>
            </w:pPr>
          </w:p>
        </w:tc>
        <w:tc>
          <w:tcPr>
            <w:tcW w:w="1620" w:type="dxa"/>
            <w:shd w:val="clear" w:color="auto" w:fill="auto"/>
          </w:tcPr>
          <w:p w14:paraId="4C03F6D2" w14:textId="77777777" w:rsidR="00B73933" w:rsidRPr="00AC2378" w:rsidRDefault="00B73933" w:rsidP="00A1243A">
            <w:pPr>
              <w:ind w:right="-144"/>
              <w:jc w:val="center"/>
              <w:rPr>
                <w:b/>
                <w:sz w:val="20"/>
              </w:rPr>
            </w:pPr>
            <w:r w:rsidRPr="00AC2378">
              <w:rPr>
                <w:b/>
                <w:sz w:val="20"/>
              </w:rPr>
              <w:t>n</w:t>
            </w:r>
            <w:r w:rsidRPr="00AC2378">
              <w:rPr>
                <w:b/>
                <w:sz w:val="20"/>
                <w:vertAlign w:val="subscript"/>
              </w:rPr>
              <w:t>e</w:t>
            </w:r>
            <w:r w:rsidRPr="00AC2378">
              <w:rPr>
                <w:b/>
                <w:sz w:val="20"/>
              </w:rPr>
              <w:t xml:space="preserve"> [10</w:t>
            </w:r>
            <w:r w:rsidRPr="00AC2378">
              <w:rPr>
                <w:b/>
                <w:sz w:val="20"/>
                <w:vertAlign w:val="superscript"/>
              </w:rPr>
              <w:t>20</w:t>
            </w:r>
            <w:r w:rsidRPr="00AC2378">
              <w:rPr>
                <w:b/>
                <w:sz w:val="20"/>
              </w:rPr>
              <w:t xml:space="preserve"> m</w:t>
            </w:r>
            <w:r w:rsidRPr="00AC2378">
              <w:rPr>
                <w:b/>
                <w:sz w:val="20"/>
                <w:vertAlign w:val="superscript"/>
              </w:rPr>
              <w:t>-3</w:t>
            </w:r>
            <w:r w:rsidRPr="00AC2378">
              <w:rPr>
                <w:b/>
                <w:sz w:val="20"/>
              </w:rPr>
              <w:t>]</w:t>
            </w:r>
          </w:p>
        </w:tc>
        <w:tc>
          <w:tcPr>
            <w:tcW w:w="1440" w:type="dxa"/>
            <w:shd w:val="clear" w:color="auto" w:fill="auto"/>
          </w:tcPr>
          <w:p w14:paraId="4F20ACFB" w14:textId="77777777" w:rsidR="00B73933" w:rsidRPr="00AC2378" w:rsidRDefault="00B73933" w:rsidP="00A1243A">
            <w:pPr>
              <w:jc w:val="center"/>
              <w:rPr>
                <w:b/>
                <w:sz w:val="20"/>
              </w:rPr>
            </w:pPr>
            <w:r w:rsidRPr="00AC2378">
              <w:rPr>
                <w:b/>
                <w:sz w:val="20"/>
              </w:rPr>
              <w:t>T</w:t>
            </w:r>
            <w:r w:rsidRPr="00AC2378">
              <w:rPr>
                <w:b/>
                <w:sz w:val="20"/>
                <w:vertAlign w:val="subscript"/>
              </w:rPr>
              <w:t>e</w:t>
            </w:r>
            <w:r w:rsidRPr="00AC2378">
              <w:rPr>
                <w:b/>
                <w:sz w:val="20"/>
              </w:rPr>
              <w:t xml:space="preserve"> [eV]</w:t>
            </w:r>
          </w:p>
        </w:tc>
        <w:tc>
          <w:tcPr>
            <w:tcW w:w="2160" w:type="dxa"/>
            <w:shd w:val="clear" w:color="auto" w:fill="auto"/>
          </w:tcPr>
          <w:p w14:paraId="3398F918" w14:textId="77777777" w:rsidR="00B73933" w:rsidRPr="00AC2378" w:rsidRDefault="00B73933" w:rsidP="00A1243A">
            <w:pPr>
              <w:jc w:val="center"/>
              <w:rPr>
                <w:b/>
                <w:sz w:val="20"/>
              </w:rPr>
            </w:pPr>
            <w:r w:rsidRPr="00AC2378">
              <w:rPr>
                <w:b/>
                <w:sz w:val="20"/>
              </w:rPr>
              <w:t>P</w:t>
            </w:r>
            <w:r w:rsidRPr="00AC2378">
              <w:rPr>
                <w:b/>
                <w:sz w:val="20"/>
                <w:vertAlign w:val="subscript"/>
              </w:rPr>
              <w:t>plasma</w:t>
            </w:r>
            <w:r w:rsidRPr="00AC2378">
              <w:rPr>
                <w:b/>
                <w:sz w:val="20"/>
              </w:rPr>
              <w:t xml:space="preserve"> [MW/m</w:t>
            </w:r>
            <w:r w:rsidRPr="00AC2378">
              <w:rPr>
                <w:b/>
                <w:sz w:val="20"/>
                <w:vertAlign w:val="superscript"/>
              </w:rPr>
              <w:t>2</w:t>
            </w:r>
            <w:r w:rsidRPr="00AC2378">
              <w:rPr>
                <w:b/>
                <w:sz w:val="20"/>
              </w:rPr>
              <w:t>]</w:t>
            </w:r>
          </w:p>
        </w:tc>
      </w:tr>
      <w:tr w:rsidR="00B73933" w:rsidRPr="00AC2378" w14:paraId="76E67057" w14:textId="77777777" w:rsidTr="00AC2378">
        <w:trPr>
          <w:jc w:val="center"/>
        </w:trPr>
        <w:tc>
          <w:tcPr>
            <w:tcW w:w="3258" w:type="dxa"/>
            <w:shd w:val="clear" w:color="auto" w:fill="auto"/>
          </w:tcPr>
          <w:p w14:paraId="18184BBB" w14:textId="77777777" w:rsidR="00B73933" w:rsidRPr="00AC2378" w:rsidRDefault="00B73933" w:rsidP="00A1243A">
            <w:pPr>
              <w:jc w:val="left"/>
              <w:rPr>
                <w:sz w:val="20"/>
              </w:rPr>
            </w:pPr>
            <w:r w:rsidRPr="00AC2378">
              <w:rPr>
                <w:sz w:val="20"/>
              </w:rPr>
              <w:t>ITER outer strike point (OSP)</w:t>
            </w:r>
          </w:p>
        </w:tc>
        <w:tc>
          <w:tcPr>
            <w:tcW w:w="1620" w:type="dxa"/>
            <w:shd w:val="clear" w:color="auto" w:fill="auto"/>
          </w:tcPr>
          <w:p w14:paraId="771E0B23" w14:textId="77777777" w:rsidR="00B73933" w:rsidRPr="00AC2378" w:rsidRDefault="00B73933" w:rsidP="00A1243A">
            <w:pPr>
              <w:jc w:val="center"/>
              <w:rPr>
                <w:sz w:val="20"/>
              </w:rPr>
            </w:pPr>
            <w:r w:rsidRPr="00AC2378">
              <w:rPr>
                <w:sz w:val="20"/>
              </w:rPr>
              <w:t>10</w:t>
            </w:r>
          </w:p>
        </w:tc>
        <w:tc>
          <w:tcPr>
            <w:tcW w:w="1440" w:type="dxa"/>
            <w:shd w:val="clear" w:color="auto" w:fill="auto"/>
          </w:tcPr>
          <w:p w14:paraId="569E457C" w14:textId="77777777" w:rsidR="00B73933" w:rsidRPr="00AC2378" w:rsidRDefault="00B73933" w:rsidP="00A1243A">
            <w:pPr>
              <w:jc w:val="center"/>
              <w:rPr>
                <w:sz w:val="20"/>
              </w:rPr>
            </w:pPr>
            <w:r w:rsidRPr="00AC2378">
              <w:rPr>
                <w:sz w:val="20"/>
              </w:rPr>
              <w:t>0.5</w:t>
            </w:r>
          </w:p>
        </w:tc>
        <w:tc>
          <w:tcPr>
            <w:tcW w:w="2160" w:type="dxa"/>
            <w:shd w:val="clear" w:color="auto" w:fill="auto"/>
          </w:tcPr>
          <w:p w14:paraId="10DC84FC" w14:textId="77777777" w:rsidR="00B73933" w:rsidRPr="00AC2378" w:rsidRDefault="00B73933" w:rsidP="00A1243A">
            <w:pPr>
              <w:jc w:val="center"/>
              <w:rPr>
                <w:sz w:val="20"/>
              </w:rPr>
            </w:pPr>
            <w:r w:rsidRPr="00AC2378">
              <w:rPr>
                <w:sz w:val="20"/>
              </w:rPr>
              <w:t>1.2</w:t>
            </w:r>
          </w:p>
        </w:tc>
      </w:tr>
      <w:tr w:rsidR="00B73933" w:rsidRPr="00AC2378" w14:paraId="04BA1C56" w14:textId="77777777" w:rsidTr="00AC2378">
        <w:trPr>
          <w:jc w:val="center"/>
        </w:trPr>
        <w:tc>
          <w:tcPr>
            <w:tcW w:w="3258" w:type="dxa"/>
            <w:shd w:val="clear" w:color="auto" w:fill="auto"/>
          </w:tcPr>
          <w:p w14:paraId="0170ADAC" w14:textId="77777777" w:rsidR="00B73933" w:rsidRPr="00AC2378" w:rsidRDefault="00B73933" w:rsidP="00A1243A">
            <w:pPr>
              <w:jc w:val="left"/>
              <w:rPr>
                <w:sz w:val="20"/>
              </w:rPr>
            </w:pPr>
            <w:r w:rsidRPr="00AC2378">
              <w:rPr>
                <w:sz w:val="20"/>
              </w:rPr>
              <w:t>High n</w:t>
            </w:r>
            <w:r w:rsidRPr="00AC2378">
              <w:rPr>
                <w:sz w:val="20"/>
                <w:vertAlign w:val="subscript"/>
              </w:rPr>
              <w:t>e</w:t>
            </w:r>
          </w:p>
        </w:tc>
        <w:tc>
          <w:tcPr>
            <w:tcW w:w="1620" w:type="dxa"/>
            <w:shd w:val="clear" w:color="auto" w:fill="auto"/>
          </w:tcPr>
          <w:p w14:paraId="5AC360E5" w14:textId="77777777" w:rsidR="00B73933" w:rsidRPr="00AC2378" w:rsidRDefault="00B73933" w:rsidP="00A1243A">
            <w:pPr>
              <w:jc w:val="center"/>
              <w:rPr>
                <w:sz w:val="20"/>
              </w:rPr>
            </w:pPr>
            <w:r w:rsidRPr="00AC2378">
              <w:rPr>
                <w:sz w:val="20"/>
              </w:rPr>
              <w:t>20</w:t>
            </w:r>
          </w:p>
        </w:tc>
        <w:tc>
          <w:tcPr>
            <w:tcW w:w="1440" w:type="dxa"/>
            <w:shd w:val="clear" w:color="auto" w:fill="auto"/>
          </w:tcPr>
          <w:p w14:paraId="146920FD" w14:textId="77777777" w:rsidR="00B73933" w:rsidRPr="00AC2378" w:rsidRDefault="00B73933" w:rsidP="00A1243A">
            <w:pPr>
              <w:jc w:val="center"/>
              <w:rPr>
                <w:sz w:val="20"/>
              </w:rPr>
            </w:pPr>
            <w:r w:rsidRPr="00AC2378">
              <w:rPr>
                <w:sz w:val="20"/>
              </w:rPr>
              <w:t>1-2</w:t>
            </w:r>
          </w:p>
        </w:tc>
        <w:tc>
          <w:tcPr>
            <w:tcW w:w="2160" w:type="dxa"/>
            <w:shd w:val="clear" w:color="auto" w:fill="auto"/>
          </w:tcPr>
          <w:p w14:paraId="20234927" w14:textId="77777777" w:rsidR="00B73933" w:rsidRPr="00AC2378" w:rsidRDefault="00B73933" w:rsidP="00A1243A">
            <w:pPr>
              <w:jc w:val="center"/>
              <w:rPr>
                <w:sz w:val="20"/>
              </w:rPr>
            </w:pPr>
            <w:r w:rsidRPr="00AC2378">
              <w:rPr>
                <w:sz w:val="20"/>
              </w:rPr>
              <w:t>4.5</w:t>
            </w:r>
          </w:p>
        </w:tc>
      </w:tr>
      <w:tr w:rsidR="00B73933" w:rsidRPr="00AC2378" w14:paraId="2393B90E" w14:textId="77777777" w:rsidTr="00AC2378">
        <w:trPr>
          <w:jc w:val="center"/>
        </w:trPr>
        <w:tc>
          <w:tcPr>
            <w:tcW w:w="3258" w:type="dxa"/>
            <w:shd w:val="clear" w:color="auto" w:fill="auto"/>
          </w:tcPr>
          <w:p w14:paraId="72DDC770" w14:textId="77777777" w:rsidR="00B73933" w:rsidRPr="00AC2378" w:rsidRDefault="00B73933" w:rsidP="00A1243A">
            <w:pPr>
              <w:jc w:val="left"/>
              <w:rPr>
                <w:sz w:val="20"/>
              </w:rPr>
            </w:pPr>
            <w:r w:rsidRPr="00AC2378">
              <w:rPr>
                <w:sz w:val="20"/>
              </w:rPr>
              <w:t>High P</w:t>
            </w:r>
          </w:p>
        </w:tc>
        <w:tc>
          <w:tcPr>
            <w:tcW w:w="1620" w:type="dxa"/>
            <w:shd w:val="clear" w:color="auto" w:fill="auto"/>
          </w:tcPr>
          <w:p w14:paraId="4138F65E" w14:textId="77777777" w:rsidR="00B73933" w:rsidRPr="00AC2378" w:rsidRDefault="00B73933" w:rsidP="00A1243A">
            <w:pPr>
              <w:jc w:val="center"/>
              <w:rPr>
                <w:sz w:val="20"/>
              </w:rPr>
            </w:pPr>
            <w:r w:rsidRPr="00AC2378">
              <w:rPr>
                <w:sz w:val="20"/>
              </w:rPr>
              <w:t>5</w:t>
            </w:r>
          </w:p>
        </w:tc>
        <w:tc>
          <w:tcPr>
            <w:tcW w:w="1440" w:type="dxa"/>
            <w:shd w:val="clear" w:color="auto" w:fill="auto"/>
          </w:tcPr>
          <w:p w14:paraId="41505688" w14:textId="4E860515" w:rsidR="00B73933" w:rsidRPr="00AC2378" w:rsidRDefault="0016757B" w:rsidP="00A1243A">
            <w:pPr>
              <w:jc w:val="center"/>
              <w:rPr>
                <w:sz w:val="20"/>
              </w:rPr>
            </w:pPr>
            <w:r>
              <w:rPr>
                <w:sz w:val="20"/>
              </w:rPr>
              <w:t>6-</w:t>
            </w:r>
            <w:r w:rsidR="00B73933" w:rsidRPr="00AC2378">
              <w:rPr>
                <w:sz w:val="20"/>
              </w:rPr>
              <w:t>7</w:t>
            </w:r>
          </w:p>
        </w:tc>
        <w:tc>
          <w:tcPr>
            <w:tcW w:w="2160" w:type="dxa"/>
            <w:shd w:val="clear" w:color="auto" w:fill="auto"/>
          </w:tcPr>
          <w:p w14:paraId="421465D7" w14:textId="77777777" w:rsidR="00B73933" w:rsidRPr="00AC2378" w:rsidRDefault="00B73933" w:rsidP="00A1243A">
            <w:pPr>
              <w:jc w:val="center"/>
              <w:rPr>
                <w:sz w:val="20"/>
              </w:rPr>
            </w:pPr>
            <w:r w:rsidRPr="00AC2378">
              <w:rPr>
                <w:sz w:val="20"/>
              </w:rPr>
              <w:t>6</w:t>
            </w:r>
          </w:p>
        </w:tc>
      </w:tr>
      <w:tr w:rsidR="00B73933" w:rsidRPr="00AC2378" w14:paraId="5C591148" w14:textId="77777777" w:rsidTr="00AC2378">
        <w:trPr>
          <w:jc w:val="center"/>
        </w:trPr>
        <w:tc>
          <w:tcPr>
            <w:tcW w:w="3258" w:type="dxa"/>
            <w:shd w:val="clear" w:color="auto" w:fill="auto"/>
          </w:tcPr>
          <w:p w14:paraId="752F20A7" w14:textId="77777777" w:rsidR="00B73933" w:rsidRPr="00AC2378" w:rsidRDefault="00B73933" w:rsidP="00A1243A">
            <w:pPr>
              <w:jc w:val="left"/>
              <w:rPr>
                <w:sz w:val="20"/>
              </w:rPr>
            </w:pPr>
            <w:r w:rsidRPr="00AC2378">
              <w:rPr>
                <w:sz w:val="20"/>
              </w:rPr>
              <w:t>High T</w:t>
            </w:r>
            <w:r w:rsidRPr="00AC2378">
              <w:rPr>
                <w:sz w:val="20"/>
                <w:vertAlign w:val="subscript"/>
              </w:rPr>
              <w:t>e</w:t>
            </w:r>
          </w:p>
        </w:tc>
        <w:tc>
          <w:tcPr>
            <w:tcW w:w="1620" w:type="dxa"/>
            <w:shd w:val="clear" w:color="auto" w:fill="auto"/>
          </w:tcPr>
          <w:p w14:paraId="2C04AD51" w14:textId="77777777" w:rsidR="00B73933" w:rsidRPr="00AC2378" w:rsidRDefault="00B73933" w:rsidP="00A1243A">
            <w:pPr>
              <w:jc w:val="center"/>
              <w:rPr>
                <w:sz w:val="20"/>
              </w:rPr>
            </w:pPr>
            <w:r w:rsidRPr="00AC2378">
              <w:rPr>
                <w:sz w:val="20"/>
              </w:rPr>
              <w:t>2</w:t>
            </w:r>
          </w:p>
        </w:tc>
        <w:tc>
          <w:tcPr>
            <w:tcW w:w="1440" w:type="dxa"/>
            <w:shd w:val="clear" w:color="auto" w:fill="auto"/>
          </w:tcPr>
          <w:p w14:paraId="4A79BFA3" w14:textId="77777777" w:rsidR="00B73933" w:rsidRPr="00AC2378" w:rsidRDefault="00B73933" w:rsidP="00A1243A">
            <w:pPr>
              <w:jc w:val="center"/>
              <w:rPr>
                <w:sz w:val="20"/>
              </w:rPr>
            </w:pPr>
            <w:r w:rsidRPr="00AC2378">
              <w:rPr>
                <w:sz w:val="20"/>
              </w:rPr>
              <w:t>10</w:t>
            </w:r>
          </w:p>
        </w:tc>
        <w:tc>
          <w:tcPr>
            <w:tcW w:w="2160" w:type="dxa"/>
            <w:shd w:val="clear" w:color="auto" w:fill="auto"/>
          </w:tcPr>
          <w:p w14:paraId="3BB9A76F" w14:textId="77777777" w:rsidR="00B73933" w:rsidRPr="00AC2378" w:rsidRDefault="00B73933" w:rsidP="00A1243A">
            <w:pPr>
              <w:jc w:val="center"/>
              <w:rPr>
                <w:sz w:val="20"/>
              </w:rPr>
            </w:pPr>
            <w:r w:rsidRPr="00AC2378">
              <w:rPr>
                <w:sz w:val="20"/>
              </w:rPr>
              <w:t>4.5</w:t>
            </w:r>
          </w:p>
        </w:tc>
      </w:tr>
    </w:tbl>
    <w:p w14:paraId="5FF8EDB1" w14:textId="77777777" w:rsidR="00B73933" w:rsidRDefault="00B73933" w:rsidP="00A1243A">
      <w:pPr>
        <w:pStyle w:val="BlockText"/>
      </w:pPr>
    </w:p>
    <w:p w14:paraId="6BC386C6" w14:textId="45C98240" w:rsidR="00B73933" w:rsidRDefault="007B02C5" w:rsidP="00A1243A">
      <w:pPr>
        <w:pStyle w:val="BlockText"/>
      </w:pPr>
      <w:r>
        <w:t>P</w:t>
      </w:r>
      <w:r w:rsidR="00B73933">
        <w:t xml:space="preserve">ower fluxes of </w:t>
      </w:r>
      <w:r w:rsidR="00B73933" w:rsidRPr="00282FF0">
        <w:t>10 MW/m</w:t>
      </w:r>
      <w:r w:rsidR="00B73933" w:rsidRPr="00282FF0">
        <w:rPr>
          <w:vertAlign w:val="superscript"/>
        </w:rPr>
        <w:t>2</w:t>
      </w:r>
      <w:r w:rsidR="00B73933" w:rsidRPr="00282FF0">
        <w:t xml:space="preserve"> </w:t>
      </w:r>
      <w:r w:rsidR="00B73933">
        <w:t>taken for the design values of ITER consist of thermal loads due to plasma flux, charge-exchange neutral flux and radiation (originating mainly from line-radiation of impurities and hydrogen Lyman-</w:t>
      </w:r>
      <w:r w:rsidR="00B73933" w:rsidRPr="00FC74AC">
        <w:rPr>
          <w:rFonts w:ascii="Symbol" w:hAnsi="Symbol"/>
        </w:rPr>
        <w:t></w:t>
      </w:r>
      <w:r w:rsidR="00B73933">
        <w:t>). Only a fraction of the 10</w:t>
      </w:r>
      <w:r w:rsidR="00B73933" w:rsidRPr="00282FF0">
        <w:t xml:space="preserve"> MW/m</w:t>
      </w:r>
      <w:r w:rsidR="00B73933" w:rsidRPr="00282FF0">
        <w:rPr>
          <w:vertAlign w:val="superscript"/>
        </w:rPr>
        <w:t>2</w:t>
      </w:r>
      <w:r w:rsidR="00B73933" w:rsidRPr="00282FF0">
        <w:t xml:space="preserve"> </w:t>
      </w:r>
      <w:r w:rsidR="00B73933">
        <w:t>is due to plasma flux. With angles between the magnetic field and plasma</w:t>
      </w:r>
      <w:r>
        <w:t>-</w:t>
      </w:r>
      <w:r w:rsidR="00B73933">
        <w:t xml:space="preserve">facing surface of about 4 degrees (could be even as high as 5 degrees), when shadowing of leading edges with realistic manufacturing and assembly tolerances is taken into account, the perpendicular plasma fluxes to the </w:t>
      </w:r>
      <w:r>
        <w:t>PFC</w:t>
      </w:r>
      <w:r w:rsidR="00B73933">
        <w:t xml:space="preserve"> and the parallel (to the magnetic field) plasma fluxes are in the range of about 1.2 MW</w:t>
      </w:r>
      <w:r w:rsidR="00B73933" w:rsidRPr="00282FF0">
        <w:t>/m</w:t>
      </w:r>
      <w:r w:rsidR="00B73933" w:rsidRPr="00282FF0">
        <w:rPr>
          <w:vertAlign w:val="superscript"/>
        </w:rPr>
        <w:t>2</w:t>
      </w:r>
      <w:r w:rsidR="00B73933">
        <w:t xml:space="preserve"> and 20 MW</w:t>
      </w:r>
      <w:r w:rsidR="00B73933" w:rsidRPr="00282FF0">
        <w:t>/m</w:t>
      </w:r>
      <w:r w:rsidR="00B73933" w:rsidRPr="00282FF0">
        <w:rPr>
          <w:vertAlign w:val="superscript"/>
        </w:rPr>
        <w:t>2</w:t>
      </w:r>
      <w:r>
        <w:t xml:space="preserve">, </w:t>
      </w:r>
      <w:r w:rsidR="00B73933">
        <w:t>respectively</w:t>
      </w:r>
      <w:r>
        <w:t>,</w:t>
      </w:r>
      <w:r w:rsidR="00B73933">
        <w:t xml:space="preserve"> at the strikepoint and about 6 MW</w:t>
      </w:r>
      <w:r w:rsidR="00B73933" w:rsidRPr="00282FF0">
        <w:t>/m</w:t>
      </w:r>
      <w:r w:rsidR="00B73933" w:rsidRPr="00282FF0">
        <w:rPr>
          <w:vertAlign w:val="superscript"/>
        </w:rPr>
        <w:t>2</w:t>
      </w:r>
      <w:r w:rsidR="00B73933">
        <w:t xml:space="preserve"> and 90 MW</w:t>
      </w:r>
      <w:r w:rsidR="00B73933" w:rsidRPr="00282FF0">
        <w:t>/m</w:t>
      </w:r>
      <w:r w:rsidR="00B73933" w:rsidRPr="00282FF0">
        <w:rPr>
          <w:vertAlign w:val="superscript"/>
        </w:rPr>
        <w:t>2</w:t>
      </w:r>
      <w:r>
        <w:t xml:space="preserve">, </w:t>
      </w:r>
      <w:r w:rsidR="00B73933">
        <w:t>respectively</w:t>
      </w:r>
      <w:r>
        <w:t>,</w:t>
      </w:r>
      <w:r w:rsidR="00B73933">
        <w:t xml:space="preserve"> at the location of the highest power fluxes further in the scrape-off-layer. </w:t>
      </w:r>
      <w:r>
        <w:t>I</w:t>
      </w:r>
      <w:r w:rsidR="00B73933" w:rsidRPr="00B73933">
        <w:t>nteresting plasma parameter combinations are shown</w:t>
      </w:r>
      <w:r>
        <w:t xml:space="preserve"> in Table 2.2 and</w:t>
      </w:r>
      <w:r w:rsidR="00B73933" w:rsidRPr="00B73933">
        <w:t xml:space="preserve"> should be used as</w:t>
      </w:r>
      <w:r w:rsidR="00B73933">
        <w:t xml:space="preserve"> guidelines for the design requirements of MPEX.</w:t>
      </w:r>
    </w:p>
    <w:p w14:paraId="3EA9863E" w14:textId="77777777" w:rsidR="00B73933" w:rsidRDefault="00B73933" w:rsidP="00A1243A">
      <w:pPr>
        <w:pStyle w:val="Heading3"/>
        <w:keepLines/>
        <w:tabs>
          <w:tab w:val="clear" w:pos="720"/>
        </w:tabs>
        <w:jc w:val="left"/>
      </w:pPr>
      <w:bookmarkStart w:id="45" w:name="_Toc4074089"/>
      <w:bookmarkStart w:id="46" w:name="_Toc4513431"/>
      <w:bookmarkStart w:id="47" w:name="_Toc62820309"/>
      <w:r>
        <w:t>Angle of target to magnetic field</w:t>
      </w:r>
      <w:bookmarkEnd w:id="45"/>
      <w:bookmarkEnd w:id="46"/>
      <w:bookmarkEnd w:id="47"/>
    </w:p>
    <w:p w14:paraId="088FBE36" w14:textId="7039DA30" w:rsidR="00B73933" w:rsidRDefault="00B73933" w:rsidP="00A1243A">
      <w:pPr>
        <w:pStyle w:val="BlockText"/>
      </w:pPr>
      <w:r>
        <w:t>As stated above</w:t>
      </w:r>
      <w:r w:rsidR="007B02C5">
        <w:t>,</w:t>
      </w:r>
      <w:r>
        <w:t xml:space="preserve"> the angle between the magnetic field line and the </w:t>
      </w:r>
      <w:r w:rsidR="007B02C5">
        <w:t>PFC</w:t>
      </w:r>
      <w:r>
        <w:t xml:space="preserve"> is in the region of 4–5 degrees in future fusion reactors. At small angles between the magnetic field and the surface</w:t>
      </w:r>
      <w:r w:rsidR="007B02C5">
        <w:t>,</w:t>
      </w:r>
      <w:r>
        <w:t xml:space="preserve"> the sheath and pre-sheath might become more important. In a simplified view</w:t>
      </w:r>
      <w:r w:rsidR="007B02C5">
        <w:t>,</w:t>
      </w:r>
      <w:r>
        <w:t xml:space="preserve"> the ions and electrons undergo a longer path through the sheath and pre-sheath. In the parameter range of future fusion reactors</w:t>
      </w:r>
      <w:r w:rsidR="007B02C5">
        <w:t>,</w:t>
      </w:r>
      <w:r>
        <w:t xml:space="preserve"> neutrals sputtered from the surface will get ionized in the sheath and will then subsequently get accelerated toward the surface again</w:t>
      </w:r>
      <w:r w:rsidR="0018366A">
        <w:t xml:space="preserve"> (Brooks, 1990)</w:t>
      </w:r>
      <w:r>
        <w:t>. This process is particularly important for tungsten, where a large fraction of the sputtered tungsten material is redeposited in this way immediately. Furthermore, the ion energy of the redeposited tungsten is low, since the mean charge state to which the sputtered tungsten is ionized is much lower in the case of oblique incidence sheath</w:t>
      </w:r>
      <w:r w:rsidR="0018366A">
        <w:t xml:space="preserve"> (Brooks, 1990</w:t>
      </w:r>
      <w:r w:rsidR="0018366A">
        <w:rPr>
          <w:b/>
        </w:rPr>
        <w:t>)</w:t>
      </w:r>
      <w:r>
        <w:t>. Secondary electron emission can lower the potential drop over the sheath</w:t>
      </w:r>
      <w:r w:rsidR="0018366A">
        <w:t xml:space="preserve"> (Ohya, 2011)</w:t>
      </w:r>
      <w:r>
        <w:t xml:space="preserve">. This would effectively reduce the ion energy of the impinging ions and change the erosion yield. However, if the surface is tilted with respect to the magnetic field to very shallow angles, electrons being reflected from the surface or being emitted as secondary electrons will be reabsorbed by the surface to a large fraction after only one gyro-motion. </w:t>
      </w:r>
      <w:r w:rsidRPr="00D83B2F">
        <w:t>Five</w:t>
      </w:r>
      <w:r w:rsidRPr="00F75109">
        <w:t xml:space="preserve"> degrees seems to be sufficient to reabsorb almost all secondary electrons</w:t>
      </w:r>
      <w:r w:rsidR="0018366A">
        <w:t xml:space="preserve"> (Ohya, 2011)</w:t>
      </w:r>
      <w:r w:rsidRPr="00832CF9">
        <w:t>. Otherwise</w:t>
      </w:r>
      <w:r w:rsidR="007B02C5">
        <w:t>,</w:t>
      </w:r>
      <w:r w:rsidRPr="00832CF9">
        <w:t xml:space="preserve"> the ion energy distribution </w:t>
      </w:r>
      <w:r w:rsidRPr="00FC74AC">
        <w:t xml:space="preserve">(due to sheath potential drop) </w:t>
      </w:r>
      <w:r w:rsidRPr="00F75109">
        <w:t>does not depend on the angle of the ma</w:t>
      </w:r>
      <w:r w:rsidRPr="00832CF9">
        <w:t>gnetic field at all, whereas the gyro-motion strongly affects the impact angle of the ion</w:t>
      </w:r>
      <w:r w:rsidR="0018366A">
        <w:t xml:space="preserve"> (Ohya, 2011).</w:t>
      </w:r>
      <w:r w:rsidR="0015664F">
        <w:t xml:space="preserve"> </w:t>
      </w:r>
      <w:r w:rsidRPr="006F7C6F">
        <w:t>For shallow angles of 5 degrees</w:t>
      </w:r>
      <w:r w:rsidR="000A25A2">
        <w:t>,</w:t>
      </w:r>
      <w:r w:rsidRPr="006F7C6F">
        <w:t xml:space="preserve"> the angle of incidence of the ions is a distribution function </w:t>
      </w:r>
      <w:r w:rsidRPr="00FC74AC">
        <w:t>with its maximum at higher angles of incidence than 5 degrees (for details</w:t>
      </w:r>
      <w:r w:rsidR="000A25A2">
        <w:t>,</w:t>
      </w:r>
      <w:r w:rsidRPr="00FC74AC">
        <w:t xml:space="preserve"> see </w:t>
      </w:r>
      <w:r w:rsidR="0018366A">
        <w:t>Ohya, 2011</w:t>
      </w:r>
      <w:r w:rsidRPr="00FC74AC">
        <w:t xml:space="preserve">). </w:t>
      </w:r>
      <w:r w:rsidRPr="00832CF9">
        <w:t>F</w:t>
      </w:r>
      <w:r>
        <w:t>rom the above</w:t>
      </w:r>
      <w:r w:rsidR="000A25A2">
        <w:t>-</w:t>
      </w:r>
      <w:r>
        <w:t>mentioned effects one can conclude that a field-line angle of about 5</w:t>
      </w:r>
      <w:r w:rsidR="000A25A2">
        <w:t> </w:t>
      </w:r>
      <w:r>
        <w:t xml:space="preserve">degrees is probably low enough to cover all the physics related to the secondary electron emission. Prompt redeposition of eroded ions will be affected in the same manner. </w:t>
      </w:r>
      <w:r w:rsidR="000A25A2">
        <w:t xml:space="preserve">Because </w:t>
      </w:r>
      <w:r>
        <w:t xml:space="preserve">the angle of incidence of ions </w:t>
      </w:r>
      <w:r>
        <w:lastRenderedPageBreak/>
        <w:t>coming toward the surface is on average substantially larger than the angle of the magnetic field to the target, an investigation of very shallow angles between the magnetic field and the target is not necessary. A reduction of the sputtering yield due to a reduced average kinetic energy of the impinging ions, if present, should be observable already at field-line angles of 10 or 20 degrees.</w:t>
      </w:r>
      <w:r w:rsidR="00B24ED0">
        <w:t xml:space="preserve"> Obviously, these investigations require thermal plasmas in front of the target without target biasing. Target biasing changes the impact angle on the target as well as it does lead to monoenergetic ion energies impacting the target.</w:t>
      </w:r>
    </w:p>
    <w:p w14:paraId="24CBB8E0" w14:textId="77777777" w:rsidR="00B73933" w:rsidRDefault="00B73933" w:rsidP="00A1243A">
      <w:pPr>
        <w:pStyle w:val="Heading3"/>
        <w:keepLines/>
        <w:tabs>
          <w:tab w:val="clear" w:pos="720"/>
        </w:tabs>
        <w:jc w:val="left"/>
      </w:pPr>
      <w:bookmarkStart w:id="48" w:name="_Toc4074090"/>
      <w:bookmarkStart w:id="49" w:name="_Toc4513432"/>
      <w:bookmarkStart w:id="50" w:name="_Toc62820310"/>
      <w:r>
        <w:t>Magnetic field strength and electron density</w:t>
      </w:r>
      <w:bookmarkEnd w:id="48"/>
      <w:bookmarkEnd w:id="49"/>
      <w:bookmarkEnd w:id="50"/>
    </w:p>
    <w:p w14:paraId="3680295D" w14:textId="07C60AC1" w:rsidR="00B73933" w:rsidRDefault="000A25A2" w:rsidP="00A1243A">
      <w:pPr>
        <w:pStyle w:val="BlockText"/>
      </w:pPr>
      <w:r>
        <w:t>Like</w:t>
      </w:r>
      <w:r w:rsidR="00B73933">
        <w:t xml:space="preserve"> the approach already introduced by Whyte et al</w:t>
      </w:r>
      <w:r w:rsidR="00632FC8">
        <w:t>.</w:t>
      </w:r>
      <w:r w:rsidR="0018366A">
        <w:t xml:space="preserve"> (2012)</w:t>
      </w:r>
      <w:r w:rsidR="002B0C12">
        <w:t>,</w:t>
      </w:r>
      <w:r w:rsidR="00B73933">
        <w:t xml:space="preserve"> the PMI figures of merit can be formulated in dimensionless quantities for scaling the magnetic pre-sheath effects and lateral dimension size of the system (plasma jet diameter). </w:t>
      </w:r>
      <w:r w:rsidR="00632FC8">
        <w:t>S</w:t>
      </w:r>
      <w:r w:rsidR="00B73933">
        <w:t xml:space="preserve">ome important parameters for </w:t>
      </w:r>
      <w:r w:rsidR="00632FC8">
        <w:t>defining</w:t>
      </w:r>
      <w:r w:rsidR="00B73933">
        <w:t xml:space="preserve"> the system size are tabulated</w:t>
      </w:r>
      <w:r w:rsidR="00632FC8">
        <w:t xml:space="preserve"> as follows</w:t>
      </w:r>
      <w:r w:rsidR="00B73933">
        <w:t xml:space="preserve">. Here </w:t>
      </w:r>
      <w:r w:rsidR="00B73933" w:rsidRPr="00C104F9">
        <w:rPr>
          <w:rFonts w:ascii="Symbol" w:hAnsi="Symbol"/>
          <w:i/>
        </w:rPr>
        <w:t></w:t>
      </w:r>
      <w:r w:rsidR="00B73933" w:rsidRPr="00C104F9">
        <w:rPr>
          <w:i/>
          <w:vertAlign w:val="subscript"/>
        </w:rPr>
        <w:t>T</w:t>
      </w:r>
      <w:r w:rsidR="00B73933">
        <w:t xml:space="preserve"> is the poloidal scale length of the plasma close to the target (SOL width with flux expansion in divertor), which is </w:t>
      </w:r>
      <w:r w:rsidR="00B73933" w:rsidRPr="00B24ED0">
        <w:t>equivalent to the width of the plasma jet of a linear plasma device. L</w:t>
      </w:r>
      <w:r w:rsidR="00B73933" w:rsidRPr="00B24ED0">
        <w:rPr>
          <w:vertAlign w:val="subscript"/>
        </w:rPr>
        <w:t>mps</w:t>
      </w:r>
      <w:r w:rsidR="00B73933" w:rsidRPr="00B24ED0">
        <w:t xml:space="preserve"> is the magnetic pre-sheath length. </w:t>
      </w:r>
      <w:r w:rsidR="00B24ED0" w:rsidRPr="00AD083A">
        <w:fldChar w:fldCharType="begin"/>
      </w:r>
      <w:r w:rsidR="00B24ED0" w:rsidRPr="00AB0926">
        <w:instrText xml:space="preserve"> REF _Ref6921294 \h </w:instrText>
      </w:r>
      <w:r w:rsidR="00B24ED0">
        <w:instrText xml:space="preserve"> \* MERGEFORMAT </w:instrText>
      </w:r>
      <w:r w:rsidR="00B24ED0" w:rsidRPr="00AD083A">
        <w:fldChar w:fldCharType="separate"/>
      </w:r>
      <w:r w:rsidR="00FF6B91" w:rsidRPr="00F02525">
        <w:t xml:space="preserve">Table </w:t>
      </w:r>
      <w:r w:rsidR="00FF6B91">
        <w:rPr>
          <w:noProof/>
        </w:rPr>
        <w:t>2</w:t>
      </w:r>
      <w:r w:rsidR="00FF6B91">
        <w:rPr>
          <w:noProof/>
        </w:rPr>
        <w:noBreakHyphen/>
        <w:t>3</w:t>
      </w:r>
      <w:r w:rsidR="00B24ED0" w:rsidRPr="00AD083A">
        <w:fldChar w:fldCharType="end"/>
      </w:r>
      <w:r w:rsidR="00B24ED0" w:rsidRPr="00AD083A">
        <w:t xml:space="preserve"> </w:t>
      </w:r>
      <w:r w:rsidR="00B73933" w:rsidRPr="00B24ED0">
        <w:t>shows that for divertor plasmas with low electron temperatures (&lt; 2 eV) and high plasma density</w:t>
      </w:r>
      <w:r w:rsidR="00632FC8" w:rsidRPr="00AB0926">
        <w:t>,</w:t>
      </w:r>
      <w:r w:rsidR="00B73933" w:rsidRPr="00AB0926">
        <w:t xml:space="preserve"> ionization within the sheath is negligible. For the erosion products methane and tungsten</w:t>
      </w:r>
      <w:r w:rsidR="00632FC8" w:rsidRPr="00AB0926">
        <w:t>,</w:t>
      </w:r>
      <w:r w:rsidR="00B73933" w:rsidRPr="00AB0926">
        <w:t xml:space="preserve"> the mean</w:t>
      </w:r>
      <w:r w:rsidR="00632FC8" w:rsidRPr="00AB0926">
        <w:t xml:space="preserve"> </w:t>
      </w:r>
      <w:r w:rsidR="00B73933" w:rsidRPr="00AB0926">
        <w:t>free path is longer</w:t>
      </w:r>
      <w:r w:rsidR="00B73933">
        <w:t xml:space="preserve"> than the magnetic pre-sheath length.</w:t>
      </w:r>
    </w:p>
    <w:p w14:paraId="6E4D39C7" w14:textId="0253D0ED" w:rsidR="00B73933" w:rsidRPr="00F02525" w:rsidRDefault="00B73933" w:rsidP="00A1243A">
      <w:pPr>
        <w:pStyle w:val="TableCaption"/>
      </w:pPr>
      <w:bookmarkStart w:id="51" w:name="_Ref6921294"/>
      <w:bookmarkStart w:id="52" w:name="_Toc4514006"/>
      <w:bookmarkStart w:id="53" w:name="_Toc41525555"/>
      <w:r w:rsidRPr="00F02525">
        <w:t xml:space="preserve">Table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3</w:t>
      </w:r>
      <w:r w:rsidR="003A7DFD">
        <w:rPr>
          <w:noProof/>
        </w:rPr>
        <w:fldChar w:fldCharType="end"/>
      </w:r>
      <w:bookmarkEnd w:id="51"/>
      <w:r w:rsidRPr="00F02525">
        <w:t xml:space="preserve">. Dimensionless parameters for </w:t>
      </w:r>
      <w:r w:rsidR="00632FC8">
        <w:t>PMIs</w:t>
      </w:r>
      <w:r w:rsidRPr="00F02525">
        <w:t xml:space="preserve">: </w:t>
      </w:r>
      <w:r w:rsidRPr="00F02525">
        <w:rPr>
          <w:rFonts w:ascii="Symbol" w:hAnsi="Symbol"/>
        </w:rPr>
        <w:t></w:t>
      </w:r>
      <w:r w:rsidRPr="00F02525">
        <w:rPr>
          <w:vertAlign w:val="subscript"/>
        </w:rPr>
        <w:t>ei</w:t>
      </w:r>
      <w:r w:rsidRPr="00F02525">
        <w:t xml:space="preserve"> is electron impact ionization mean free path; </w:t>
      </w:r>
      <w:r w:rsidRPr="00F02525">
        <w:rPr>
          <w:rFonts w:ascii="Symbol" w:hAnsi="Symbol"/>
        </w:rPr>
        <w:t></w:t>
      </w:r>
      <w:r w:rsidRPr="00F02525">
        <w:rPr>
          <w:vertAlign w:val="subscript"/>
        </w:rPr>
        <w:t>CX</w:t>
      </w:r>
      <w:r w:rsidRPr="00F02525">
        <w:t xml:space="preserve"> is mean</w:t>
      </w:r>
      <w:r w:rsidR="00632FC8">
        <w:t xml:space="preserve"> </w:t>
      </w:r>
      <w:r w:rsidRPr="00F02525">
        <w:t xml:space="preserve">free path for charge exchange processes; </w:t>
      </w:r>
      <w:r w:rsidRPr="00F02525">
        <w:rPr>
          <w:rFonts w:ascii="Symbol" w:hAnsi="Symbol"/>
        </w:rPr>
        <w:t></w:t>
      </w:r>
      <w:r w:rsidRPr="00F02525">
        <w:rPr>
          <w:vertAlign w:val="subscript"/>
        </w:rPr>
        <w:t>CH4</w:t>
      </w:r>
      <w:r w:rsidRPr="00F02525">
        <w:t xml:space="preserve"> is electron impact ionization mean free path of methane; </w:t>
      </w:r>
      <w:r w:rsidRPr="00F02525">
        <w:rPr>
          <w:rFonts w:ascii="Symbol" w:hAnsi="Symbol"/>
        </w:rPr>
        <w:t></w:t>
      </w:r>
      <w:r w:rsidRPr="00F02525">
        <w:rPr>
          <w:vertAlign w:val="subscript"/>
        </w:rPr>
        <w:t>W</w:t>
      </w:r>
      <w:r w:rsidRPr="00F02525">
        <w:t xml:space="preserve"> is electron impact ionization mean free path of tungsten; </w:t>
      </w:r>
      <w:r w:rsidRPr="00F02525">
        <w:rPr>
          <w:rFonts w:ascii="Symbol" w:hAnsi="Symbol"/>
        </w:rPr>
        <w:t></w:t>
      </w:r>
      <w:r w:rsidRPr="00F02525">
        <w:rPr>
          <w:vertAlign w:val="subscript"/>
        </w:rPr>
        <w:t>W</w:t>
      </w:r>
      <w:r w:rsidRPr="00F02525">
        <w:t xml:space="preserve"> is the larmor radius of single ionized tungsten; </w:t>
      </w:r>
      <w:r w:rsidRPr="00F02525">
        <w:rPr>
          <w:rFonts w:ascii="Symbol" w:hAnsi="Symbol"/>
        </w:rPr>
        <w:t></w:t>
      </w:r>
      <w:r w:rsidRPr="00F02525">
        <w:t>*</w:t>
      </w:r>
      <w:r w:rsidRPr="00F02525">
        <w:rPr>
          <w:vertAlign w:val="subscript"/>
        </w:rPr>
        <w:t>DIV</w:t>
      </w:r>
      <w:r w:rsidRPr="00F02525">
        <w:t xml:space="preserve"> is the divertor collisionality; </w:t>
      </w:r>
      <w:r w:rsidRPr="00F02525">
        <w:rPr>
          <w:rFonts w:ascii="Symbol" w:hAnsi="Symbol"/>
        </w:rPr>
        <w:t></w:t>
      </w:r>
      <w:r w:rsidRPr="00F02525">
        <w:rPr>
          <w:vertAlign w:val="subscript"/>
        </w:rPr>
        <w:t>mps</w:t>
      </w:r>
      <w:r w:rsidRPr="00F02525">
        <w:t xml:space="preserve"> is the length of the magnetic pre-sheath</w:t>
      </w:r>
      <w:bookmarkEnd w:id="52"/>
      <w:bookmarkEnd w:id="53"/>
      <w:r w:rsidR="0015664F">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818"/>
        <w:gridCol w:w="1511"/>
        <w:gridCol w:w="1459"/>
        <w:gridCol w:w="1260"/>
        <w:gridCol w:w="1260"/>
        <w:gridCol w:w="810"/>
        <w:gridCol w:w="738"/>
      </w:tblGrid>
      <w:tr w:rsidR="00B73933" w:rsidRPr="00AC2378" w14:paraId="3C4FA295" w14:textId="77777777" w:rsidTr="00AC2378">
        <w:trPr>
          <w:jc w:val="center"/>
        </w:trPr>
        <w:tc>
          <w:tcPr>
            <w:tcW w:w="1818" w:type="dxa"/>
            <w:shd w:val="clear" w:color="auto" w:fill="auto"/>
            <w:vAlign w:val="center"/>
          </w:tcPr>
          <w:p w14:paraId="23AE6DB9" w14:textId="77777777" w:rsidR="00B73933" w:rsidRPr="00AC2378" w:rsidRDefault="00B73933" w:rsidP="00A1243A">
            <w:pPr>
              <w:jc w:val="center"/>
              <w:rPr>
                <w:b/>
                <w:sz w:val="20"/>
              </w:rPr>
            </w:pPr>
            <w:r w:rsidRPr="00AC2378">
              <w:rPr>
                <w:b/>
                <w:sz w:val="20"/>
              </w:rPr>
              <w:t>Normalized parameters</w:t>
            </w:r>
          </w:p>
          <w:p w14:paraId="75B4115E" w14:textId="77777777" w:rsidR="00B73933" w:rsidRPr="00AC2378" w:rsidRDefault="00B73933" w:rsidP="00A1243A">
            <w:pPr>
              <w:jc w:val="center"/>
              <w:rPr>
                <w:b/>
                <w:sz w:val="20"/>
              </w:rPr>
            </w:pPr>
            <w:r w:rsidRPr="00AC2378">
              <w:rPr>
                <w:b/>
                <w:sz w:val="20"/>
              </w:rPr>
              <w:t>Description</w:t>
            </w:r>
          </w:p>
        </w:tc>
        <w:tc>
          <w:tcPr>
            <w:tcW w:w="1511" w:type="dxa"/>
            <w:shd w:val="clear" w:color="auto" w:fill="auto"/>
            <w:vAlign w:val="center"/>
          </w:tcPr>
          <w:p w14:paraId="180B4813" w14:textId="77777777" w:rsidR="00B73933" w:rsidRPr="00AC2378" w:rsidRDefault="00B73933" w:rsidP="00A1243A">
            <w:pPr>
              <w:jc w:val="center"/>
              <w:rPr>
                <w:b/>
                <w:sz w:val="20"/>
              </w:rPr>
            </w:pPr>
            <w:r w:rsidRPr="00AC2378">
              <w:rPr>
                <w:b/>
                <w:sz w:val="20"/>
              </w:rPr>
              <w:t>Dimensionless quantity</w:t>
            </w:r>
          </w:p>
        </w:tc>
        <w:tc>
          <w:tcPr>
            <w:tcW w:w="1459" w:type="dxa"/>
            <w:shd w:val="clear" w:color="auto" w:fill="auto"/>
            <w:vAlign w:val="center"/>
          </w:tcPr>
          <w:p w14:paraId="03D8BD60" w14:textId="77777777" w:rsidR="00B73933" w:rsidRPr="00AC2378" w:rsidRDefault="00B73933" w:rsidP="00A1243A">
            <w:pPr>
              <w:jc w:val="center"/>
              <w:rPr>
                <w:b/>
                <w:sz w:val="20"/>
              </w:rPr>
            </w:pPr>
            <w:r w:rsidRPr="00AC2378">
              <w:rPr>
                <w:b/>
                <w:sz w:val="20"/>
              </w:rPr>
              <w:t>General scaling</w:t>
            </w:r>
          </w:p>
        </w:tc>
        <w:tc>
          <w:tcPr>
            <w:tcW w:w="1260" w:type="dxa"/>
            <w:shd w:val="clear" w:color="auto" w:fill="auto"/>
            <w:vAlign w:val="center"/>
          </w:tcPr>
          <w:p w14:paraId="2CE5AF64" w14:textId="77777777" w:rsidR="00B73933" w:rsidRPr="00AC2378" w:rsidRDefault="00B73933" w:rsidP="00A1243A">
            <w:pPr>
              <w:jc w:val="center"/>
              <w:rPr>
                <w:b/>
                <w:sz w:val="20"/>
              </w:rPr>
            </w:pPr>
            <w:r w:rsidRPr="00AC2378">
              <w:rPr>
                <w:b/>
                <w:sz w:val="20"/>
              </w:rPr>
              <w:t>ITER OSP</w:t>
            </w:r>
          </w:p>
        </w:tc>
        <w:tc>
          <w:tcPr>
            <w:tcW w:w="1260" w:type="dxa"/>
            <w:shd w:val="clear" w:color="auto" w:fill="auto"/>
            <w:vAlign w:val="center"/>
          </w:tcPr>
          <w:p w14:paraId="02866CEB" w14:textId="77777777" w:rsidR="00B73933" w:rsidRPr="00AC2378" w:rsidRDefault="00B73933" w:rsidP="00A1243A">
            <w:pPr>
              <w:jc w:val="center"/>
              <w:rPr>
                <w:b/>
                <w:sz w:val="20"/>
              </w:rPr>
            </w:pPr>
            <w:r w:rsidRPr="00AC2378">
              <w:rPr>
                <w:b/>
                <w:sz w:val="20"/>
              </w:rPr>
              <w:t>ITER high n</w:t>
            </w:r>
            <w:r w:rsidRPr="00AC2378">
              <w:rPr>
                <w:b/>
                <w:sz w:val="20"/>
                <w:vertAlign w:val="subscript"/>
              </w:rPr>
              <w:t>e</w:t>
            </w:r>
          </w:p>
        </w:tc>
        <w:tc>
          <w:tcPr>
            <w:tcW w:w="810" w:type="dxa"/>
            <w:shd w:val="clear" w:color="auto" w:fill="auto"/>
            <w:vAlign w:val="center"/>
          </w:tcPr>
          <w:p w14:paraId="7A0D21D3" w14:textId="77777777" w:rsidR="00B73933" w:rsidRPr="00AC2378" w:rsidRDefault="00B73933" w:rsidP="00A1243A">
            <w:pPr>
              <w:jc w:val="center"/>
              <w:rPr>
                <w:b/>
                <w:sz w:val="20"/>
              </w:rPr>
            </w:pPr>
            <w:r w:rsidRPr="00AC2378">
              <w:rPr>
                <w:b/>
                <w:sz w:val="20"/>
              </w:rPr>
              <w:t>ITER high P</w:t>
            </w:r>
          </w:p>
        </w:tc>
        <w:tc>
          <w:tcPr>
            <w:tcW w:w="738" w:type="dxa"/>
            <w:shd w:val="clear" w:color="auto" w:fill="auto"/>
            <w:vAlign w:val="center"/>
          </w:tcPr>
          <w:p w14:paraId="64D78D2B" w14:textId="77777777" w:rsidR="00B73933" w:rsidRPr="00AC2378" w:rsidRDefault="00B73933" w:rsidP="00A1243A">
            <w:pPr>
              <w:jc w:val="center"/>
              <w:rPr>
                <w:b/>
                <w:sz w:val="20"/>
              </w:rPr>
            </w:pPr>
            <w:r w:rsidRPr="00AC2378">
              <w:rPr>
                <w:b/>
                <w:sz w:val="20"/>
              </w:rPr>
              <w:t>ITER high T</w:t>
            </w:r>
            <w:r w:rsidRPr="00AC2378">
              <w:rPr>
                <w:b/>
                <w:sz w:val="20"/>
                <w:vertAlign w:val="subscript"/>
              </w:rPr>
              <w:t>e</w:t>
            </w:r>
          </w:p>
        </w:tc>
      </w:tr>
      <w:tr w:rsidR="00B73933" w:rsidRPr="00AC2378" w14:paraId="0CB77D5E" w14:textId="77777777" w:rsidTr="00AC2378">
        <w:trPr>
          <w:jc w:val="center"/>
        </w:trPr>
        <w:tc>
          <w:tcPr>
            <w:tcW w:w="1818" w:type="dxa"/>
            <w:shd w:val="clear" w:color="auto" w:fill="auto"/>
          </w:tcPr>
          <w:p w14:paraId="561D008D" w14:textId="77777777" w:rsidR="00B73933" w:rsidRPr="00AC2378" w:rsidRDefault="00B73933" w:rsidP="00A1243A">
            <w:pPr>
              <w:jc w:val="left"/>
              <w:rPr>
                <w:sz w:val="20"/>
              </w:rPr>
            </w:pPr>
            <w:r w:rsidRPr="00AC2378">
              <w:rPr>
                <w:sz w:val="20"/>
              </w:rPr>
              <w:t>D ionization MFP</w:t>
            </w:r>
          </w:p>
        </w:tc>
        <w:tc>
          <w:tcPr>
            <w:tcW w:w="1511" w:type="dxa"/>
            <w:shd w:val="clear" w:color="auto" w:fill="auto"/>
          </w:tcPr>
          <w:p w14:paraId="31AAF392"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ei</w:t>
            </w:r>
            <w:r w:rsidRPr="00AC2378">
              <w:rPr>
                <w:i/>
                <w:sz w:val="20"/>
              </w:rPr>
              <w:t xml:space="preserve"> / </w:t>
            </w:r>
            <w:r w:rsidRPr="00AC2378">
              <w:rPr>
                <w:rFonts w:ascii="Symbol" w:hAnsi="Symbol"/>
                <w:i/>
                <w:sz w:val="20"/>
              </w:rPr>
              <w:t></w:t>
            </w:r>
            <w:r w:rsidRPr="00AC2378">
              <w:rPr>
                <w:i/>
                <w:sz w:val="20"/>
                <w:vertAlign w:val="subscript"/>
              </w:rPr>
              <w:t>T</w:t>
            </w:r>
          </w:p>
        </w:tc>
        <w:tc>
          <w:tcPr>
            <w:tcW w:w="1459" w:type="dxa"/>
            <w:shd w:val="clear" w:color="auto" w:fill="auto"/>
          </w:tcPr>
          <w:p w14:paraId="064EF36C" w14:textId="77777777" w:rsidR="00B73933" w:rsidRPr="00AC2378" w:rsidRDefault="00B73933" w:rsidP="00A1243A">
            <w:pPr>
              <w:jc w:val="center"/>
              <w:rPr>
                <w:sz w:val="20"/>
              </w:rPr>
            </w:pPr>
            <w:r w:rsidRPr="00AC2378">
              <w:rPr>
                <w:i/>
                <w:sz w:val="20"/>
              </w:rPr>
              <w:t>~ n</w:t>
            </w:r>
            <w:r w:rsidRPr="00AC2378">
              <w:rPr>
                <w:i/>
                <w:sz w:val="20"/>
                <w:vertAlign w:val="subscript"/>
              </w:rPr>
              <w:t>e</w:t>
            </w:r>
            <w:r w:rsidRPr="00AC2378">
              <w:rPr>
                <w:i/>
                <w:sz w:val="20"/>
                <w:vertAlign w:val="superscript"/>
              </w:rPr>
              <w:t>-1</w:t>
            </w:r>
            <w:r w:rsidRPr="00AC2378">
              <w:rPr>
                <w:i/>
                <w:sz w:val="20"/>
              </w:rPr>
              <w:t xml:space="preserve"> T</w:t>
            </w:r>
            <w:r w:rsidRPr="00AC2378">
              <w:rPr>
                <w:i/>
                <w:sz w:val="20"/>
                <w:vertAlign w:val="subscript"/>
              </w:rPr>
              <w:t>e</w:t>
            </w:r>
            <w:r w:rsidRPr="00AC2378">
              <w:rPr>
                <w:i/>
                <w:sz w:val="20"/>
                <w:vertAlign w:val="superscript"/>
              </w:rPr>
              <w:t>-3/2</w:t>
            </w:r>
          </w:p>
        </w:tc>
        <w:tc>
          <w:tcPr>
            <w:tcW w:w="1260" w:type="dxa"/>
            <w:shd w:val="clear" w:color="auto" w:fill="auto"/>
          </w:tcPr>
          <w:p w14:paraId="1DDD1F5F" w14:textId="77777777" w:rsidR="00B73933" w:rsidRPr="00AC2378" w:rsidRDefault="00B73933" w:rsidP="00A1243A">
            <w:pPr>
              <w:jc w:val="center"/>
              <w:rPr>
                <w:sz w:val="20"/>
              </w:rPr>
            </w:pPr>
            <w:r w:rsidRPr="00AC2378">
              <w:rPr>
                <w:sz w:val="20"/>
              </w:rPr>
              <w:t>0.54</w:t>
            </w:r>
          </w:p>
        </w:tc>
        <w:tc>
          <w:tcPr>
            <w:tcW w:w="1260" w:type="dxa"/>
            <w:shd w:val="clear" w:color="auto" w:fill="auto"/>
          </w:tcPr>
          <w:p w14:paraId="47094EA3" w14:textId="77777777" w:rsidR="00B73933" w:rsidRPr="00AC2378" w:rsidRDefault="00B73933" w:rsidP="00A1243A">
            <w:pPr>
              <w:jc w:val="center"/>
              <w:rPr>
                <w:sz w:val="20"/>
              </w:rPr>
            </w:pPr>
            <w:r w:rsidRPr="00AC2378">
              <w:rPr>
                <w:sz w:val="20"/>
              </w:rPr>
              <w:t>1.3</w:t>
            </w:r>
          </w:p>
        </w:tc>
        <w:tc>
          <w:tcPr>
            <w:tcW w:w="810" w:type="dxa"/>
            <w:shd w:val="clear" w:color="auto" w:fill="auto"/>
          </w:tcPr>
          <w:p w14:paraId="4B1A95DC" w14:textId="77777777" w:rsidR="00B73933" w:rsidRPr="00AC2378" w:rsidRDefault="00B73933" w:rsidP="00A1243A">
            <w:pPr>
              <w:jc w:val="center"/>
              <w:rPr>
                <w:sz w:val="20"/>
              </w:rPr>
            </w:pPr>
            <w:r w:rsidRPr="00AC2378">
              <w:rPr>
                <w:sz w:val="20"/>
              </w:rPr>
              <w:t>0.4</w:t>
            </w:r>
          </w:p>
        </w:tc>
        <w:tc>
          <w:tcPr>
            <w:tcW w:w="738" w:type="dxa"/>
            <w:shd w:val="clear" w:color="auto" w:fill="auto"/>
          </w:tcPr>
          <w:p w14:paraId="55F4002C" w14:textId="77777777" w:rsidR="00B73933" w:rsidRPr="00AC2378" w:rsidRDefault="00B73933" w:rsidP="00A1243A">
            <w:pPr>
              <w:jc w:val="center"/>
              <w:rPr>
                <w:sz w:val="20"/>
              </w:rPr>
            </w:pPr>
            <w:r w:rsidRPr="00AC2378">
              <w:rPr>
                <w:sz w:val="20"/>
              </w:rPr>
              <w:t>0.56</w:t>
            </w:r>
          </w:p>
        </w:tc>
      </w:tr>
      <w:tr w:rsidR="00B73933" w:rsidRPr="00AC2378" w14:paraId="4516E1E5" w14:textId="77777777" w:rsidTr="00AC2378">
        <w:trPr>
          <w:jc w:val="center"/>
        </w:trPr>
        <w:tc>
          <w:tcPr>
            <w:tcW w:w="1818" w:type="dxa"/>
            <w:shd w:val="clear" w:color="auto" w:fill="auto"/>
          </w:tcPr>
          <w:p w14:paraId="76512968" w14:textId="77777777" w:rsidR="00B73933" w:rsidRPr="00AC2378" w:rsidRDefault="00B73933" w:rsidP="00A1243A">
            <w:pPr>
              <w:jc w:val="left"/>
              <w:rPr>
                <w:sz w:val="20"/>
              </w:rPr>
            </w:pPr>
            <w:r w:rsidRPr="00AC2378">
              <w:rPr>
                <w:sz w:val="20"/>
              </w:rPr>
              <w:t>D diffusive neutral MFP</w:t>
            </w:r>
          </w:p>
        </w:tc>
        <w:tc>
          <w:tcPr>
            <w:tcW w:w="1511" w:type="dxa"/>
            <w:shd w:val="clear" w:color="auto" w:fill="auto"/>
          </w:tcPr>
          <w:p w14:paraId="22AE65B5"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CX</w:t>
            </w:r>
            <w:r w:rsidRPr="00AC2378">
              <w:rPr>
                <w:i/>
                <w:sz w:val="20"/>
              </w:rPr>
              <w:t xml:space="preserve"> / </w:t>
            </w:r>
            <w:r w:rsidRPr="00AC2378">
              <w:rPr>
                <w:rFonts w:ascii="Symbol" w:hAnsi="Symbol"/>
                <w:i/>
                <w:sz w:val="20"/>
              </w:rPr>
              <w:t></w:t>
            </w:r>
            <w:r w:rsidRPr="00AC2378">
              <w:rPr>
                <w:i/>
                <w:sz w:val="20"/>
                <w:vertAlign w:val="subscript"/>
              </w:rPr>
              <w:t>T</w:t>
            </w:r>
          </w:p>
        </w:tc>
        <w:tc>
          <w:tcPr>
            <w:tcW w:w="1459" w:type="dxa"/>
            <w:shd w:val="clear" w:color="auto" w:fill="auto"/>
          </w:tcPr>
          <w:p w14:paraId="17808C06" w14:textId="77777777" w:rsidR="00B73933" w:rsidRPr="00AC2378" w:rsidRDefault="00B73933" w:rsidP="00A1243A">
            <w:pPr>
              <w:jc w:val="center"/>
              <w:rPr>
                <w:sz w:val="20"/>
              </w:rPr>
            </w:pPr>
            <w:r w:rsidRPr="00AC2378">
              <w:rPr>
                <w:sz w:val="20"/>
              </w:rPr>
              <w:t xml:space="preserve">~ </w:t>
            </w:r>
            <w:r w:rsidRPr="00AC2378">
              <w:rPr>
                <w:i/>
                <w:sz w:val="20"/>
              </w:rPr>
              <w:t>n</w:t>
            </w:r>
            <w:r w:rsidRPr="00AC2378">
              <w:rPr>
                <w:i/>
                <w:sz w:val="20"/>
                <w:vertAlign w:val="subscript"/>
              </w:rPr>
              <w:t>e</w:t>
            </w:r>
            <w:r w:rsidRPr="00AC2378">
              <w:rPr>
                <w:i/>
                <w:sz w:val="20"/>
                <w:vertAlign w:val="superscript"/>
              </w:rPr>
              <w:t>-2</w:t>
            </w:r>
          </w:p>
        </w:tc>
        <w:tc>
          <w:tcPr>
            <w:tcW w:w="1260" w:type="dxa"/>
            <w:shd w:val="clear" w:color="auto" w:fill="auto"/>
          </w:tcPr>
          <w:p w14:paraId="39888FA8" w14:textId="77777777" w:rsidR="00B73933" w:rsidRPr="00AC2378" w:rsidRDefault="00B73933" w:rsidP="00A1243A">
            <w:pPr>
              <w:jc w:val="center"/>
              <w:rPr>
                <w:sz w:val="20"/>
              </w:rPr>
            </w:pPr>
            <w:r w:rsidRPr="00AC2378">
              <w:rPr>
                <w:sz w:val="20"/>
              </w:rPr>
              <w:t>0.9</w:t>
            </w:r>
          </w:p>
        </w:tc>
        <w:tc>
          <w:tcPr>
            <w:tcW w:w="1260" w:type="dxa"/>
            <w:shd w:val="clear" w:color="auto" w:fill="auto"/>
          </w:tcPr>
          <w:p w14:paraId="46FBF2D4" w14:textId="77777777" w:rsidR="00B73933" w:rsidRPr="00AC2378" w:rsidRDefault="00B73933" w:rsidP="00A1243A">
            <w:pPr>
              <w:jc w:val="center"/>
              <w:rPr>
                <w:sz w:val="20"/>
              </w:rPr>
            </w:pPr>
            <w:r w:rsidRPr="00AC2378">
              <w:rPr>
                <w:sz w:val="20"/>
              </w:rPr>
              <w:t>0.18</w:t>
            </w:r>
          </w:p>
        </w:tc>
        <w:tc>
          <w:tcPr>
            <w:tcW w:w="810" w:type="dxa"/>
            <w:shd w:val="clear" w:color="auto" w:fill="auto"/>
          </w:tcPr>
          <w:p w14:paraId="4A9F7DD7" w14:textId="77777777" w:rsidR="00B73933" w:rsidRPr="00AC2378" w:rsidRDefault="00B73933" w:rsidP="00A1243A">
            <w:pPr>
              <w:jc w:val="center"/>
              <w:rPr>
                <w:sz w:val="20"/>
              </w:rPr>
            </w:pPr>
            <w:r w:rsidRPr="00AC2378">
              <w:rPr>
                <w:sz w:val="20"/>
              </w:rPr>
              <w:t>0.24</w:t>
            </w:r>
          </w:p>
        </w:tc>
        <w:tc>
          <w:tcPr>
            <w:tcW w:w="738" w:type="dxa"/>
            <w:shd w:val="clear" w:color="auto" w:fill="auto"/>
          </w:tcPr>
          <w:p w14:paraId="63AB7E3D" w14:textId="77777777" w:rsidR="00B73933" w:rsidRPr="00AC2378" w:rsidRDefault="00B73933" w:rsidP="00A1243A">
            <w:pPr>
              <w:jc w:val="center"/>
              <w:rPr>
                <w:sz w:val="20"/>
              </w:rPr>
            </w:pPr>
            <w:r w:rsidRPr="00AC2378">
              <w:rPr>
                <w:sz w:val="20"/>
              </w:rPr>
              <w:t>0.4</w:t>
            </w:r>
          </w:p>
        </w:tc>
      </w:tr>
      <w:tr w:rsidR="00B73933" w:rsidRPr="00AC2378" w14:paraId="3A270921" w14:textId="77777777" w:rsidTr="00AC2378">
        <w:trPr>
          <w:jc w:val="center"/>
        </w:trPr>
        <w:tc>
          <w:tcPr>
            <w:tcW w:w="1818" w:type="dxa"/>
            <w:shd w:val="clear" w:color="auto" w:fill="auto"/>
          </w:tcPr>
          <w:p w14:paraId="19E4F213" w14:textId="77777777" w:rsidR="00B73933" w:rsidRPr="00AC2378" w:rsidRDefault="00B73933" w:rsidP="00A1243A">
            <w:pPr>
              <w:jc w:val="left"/>
              <w:rPr>
                <w:sz w:val="20"/>
              </w:rPr>
            </w:pPr>
            <w:r w:rsidRPr="00AC2378">
              <w:rPr>
                <w:sz w:val="20"/>
              </w:rPr>
              <w:t>W gyroradius</w:t>
            </w:r>
          </w:p>
        </w:tc>
        <w:tc>
          <w:tcPr>
            <w:tcW w:w="1511" w:type="dxa"/>
            <w:shd w:val="clear" w:color="auto" w:fill="auto"/>
          </w:tcPr>
          <w:p w14:paraId="7F277B3F"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W</w:t>
            </w:r>
            <w:r w:rsidRPr="00AC2378">
              <w:rPr>
                <w:i/>
                <w:sz w:val="20"/>
              </w:rPr>
              <w:t xml:space="preserve"> / </w:t>
            </w:r>
            <w:r w:rsidRPr="00AC2378">
              <w:rPr>
                <w:rFonts w:ascii="Symbol" w:hAnsi="Symbol"/>
                <w:i/>
                <w:sz w:val="20"/>
              </w:rPr>
              <w:t></w:t>
            </w:r>
            <w:r w:rsidRPr="00AC2378">
              <w:rPr>
                <w:i/>
                <w:sz w:val="20"/>
                <w:vertAlign w:val="subscript"/>
              </w:rPr>
              <w:t>T</w:t>
            </w:r>
          </w:p>
        </w:tc>
        <w:tc>
          <w:tcPr>
            <w:tcW w:w="1459" w:type="dxa"/>
            <w:shd w:val="clear" w:color="auto" w:fill="auto"/>
          </w:tcPr>
          <w:p w14:paraId="28B01081" w14:textId="77777777" w:rsidR="00B73933" w:rsidRPr="00AC2378" w:rsidRDefault="00B73933" w:rsidP="00A1243A">
            <w:pPr>
              <w:jc w:val="center"/>
              <w:rPr>
                <w:sz w:val="20"/>
              </w:rPr>
            </w:pPr>
            <w:r w:rsidRPr="00AC2378">
              <w:rPr>
                <w:i/>
                <w:sz w:val="20"/>
              </w:rPr>
              <w:t>~ B</w:t>
            </w:r>
            <w:r w:rsidRPr="00AC2378">
              <w:rPr>
                <w:i/>
                <w:sz w:val="20"/>
                <w:vertAlign w:val="superscript"/>
              </w:rPr>
              <w:t>-1</w:t>
            </w:r>
            <w:r w:rsidRPr="00AC2378">
              <w:rPr>
                <w:i/>
                <w:sz w:val="20"/>
              </w:rPr>
              <w:t xml:space="preserve"> T</w:t>
            </w:r>
            <w:r w:rsidRPr="00AC2378">
              <w:rPr>
                <w:i/>
                <w:sz w:val="20"/>
                <w:vertAlign w:val="subscript"/>
              </w:rPr>
              <w:t>e</w:t>
            </w:r>
            <w:r w:rsidRPr="00AC2378">
              <w:rPr>
                <w:i/>
                <w:sz w:val="20"/>
                <w:vertAlign w:val="superscript"/>
              </w:rPr>
              <w:t>1/2</w:t>
            </w:r>
          </w:p>
        </w:tc>
        <w:tc>
          <w:tcPr>
            <w:tcW w:w="1260" w:type="dxa"/>
            <w:shd w:val="clear" w:color="auto" w:fill="auto"/>
          </w:tcPr>
          <w:p w14:paraId="0575FF02" w14:textId="77777777" w:rsidR="00B73933" w:rsidRPr="00AC2378" w:rsidRDefault="00B73933" w:rsidP="00A1243A">
            <w:pPr>
              <w:jc w:val="center"/>
              <w:rPr>
                <w:sz w:val="20"/>
              </w:rPr>
            </w:pPr>
            <w:r w:rsidRPr="00AC2378">
              <w:rPr>
                <w:sz w:val="20"/>
              </w:rPr>
              <w:t>0.01</w:t>
            </w:r>
          </w:p>
        </w:tc>
        <w:tc>
          <w:tcPr>
            <w:tcW w:w="1260" w:type="dxa"/>
            <w:shd w:val="clear" w:color="auto" w:fill="auto"/>
          </w:tcPr>
          <w:p w14:paraId="1AC4908C" w14:textId="77777777" w:rsidR="00B73933" w:rsidRPr="00AC2378" w:rsidRDefault="00B73933" w:rsidP="00A1243A">
            <w:pPr>
              <w:jc w:val="center"/>
              <w:rPr>
                <w:sz w:val="20"/>
              </w:rPr>
            </w:pPr>
            <w:r w:rsidRPr="00AC2378">
              <w:rPr>
                <w:sz w:val="20"/>
              </w:rPr>
              <w:t>0.01</w:t>
            </w:r>
          </w:p>
        </w:tc>
        <w:tc>
          <w:tcPr>
            <w:tcW w:w="810" w:type="dxa"/>
            <w:shd w:val="clear" w:color="auto" w:fill="auto"/>
          </w:tcPr>
          <w:p w14:paraId="01EA13C5" w14:textId="77777777" w:rsidR="00B73933" w:rsidRPr="00AC2378" w:rsidRDefault="00B73933" w:rsidP="00A1243A">
            <w:pPr>
              <w:jc w:val="center"/>
              <w:rPr>
                <w:sz w:val="20"/>
              </w:rPr>
            </w:pPr>
            <w:r w:rsidRPr="00AC2378">
              <w:rPr>
                <w:sz w:val="20"/>
              </w:rPr>
              <w:t>0.05</w:t>
            </w:r>
          </w:p>
        </w:tc>
        <w:tc>
          <w:tcPr>
            <w:tcW w:w="738" w:type="dxa"/>
            <w:shd w:val="clear" w:color="auto" w:fill="auto"/>
          </w:tcPr>
          <w:p w14:paraId="0C0515EE" w14:textId="77777777" w:rsidR="00B73933" w:rsidRPr="00AC2378" w:rsidRDefault="00B73933" w:rsidP="00A1243A">
            <w:pPr>
              <w:jc w:val="center"/>
              <w:rPr>
                <w:sz w:val="20"/>
              </w:rPr>
            </w:pPr>
            <w:r w:rsidRPr="00AC2378">
              <w:rPr>
                <w:sz w:val="20"/>
              </w:rPr>
              <w:t>0.06</w:t>
            </w:r>
          </w:p>
        </w:tc>
      </w:tr>
      <w:tr w:rsidR="00B73933" w:rsidRPr="00AC2378" w14:paraId="26B84F96" w14:textId="77777777" w:rsidTr="00AC2378">
        <w:trPr>
          <w:jc w:val="center"/>
        </w:trPr>
        <w:tc>
          <w:tcPr>
            <w:tcW w:w="1818" w:type="dxa"/>
            <w:shd w:val="clear" w:color="auto" w:fill="auto"/>
          </w:tcPr>
          <w:p w14:paraId="06961445" w14:textId="77777777" w:rsidR="00B73933" w:rsidRPr="00AC2378" w:rsidRDefault="00B73933" w:rsidP="00A1243A">
            <w:pPr>
              <w:jc w:val="left"/>
              <w:rPr>
                <w:sz w:val="20"/>
              </w:rPr>
            </w:pPr>
            <w:r w:rsidRPr="00AC2378">
              <w:rPr>
                <w:sz w:val="20"/>
              </w:rPr>
              <w:t>CH4 ionization MFP</w:t>
            </w:r>
          </w:p>
        </w:tc>
        <w:tc>
          <w:tcPr>
            <w:tcW w:w="1511" w:type="dxa"/>
            <w:shd w:val="clear" w:color="auto" w:fill="auto"/>
          </w:tcPr>
          <w:p w14:paraId="469444BA"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CH4</w:t>
            </w:r>
            <w:r w:rsidRPr="00AC2378">
              <w:rPr>
                <w:i/>
                <w:sz w:val="20"/>
              </w:rPr>
              <w:t xml:space="preserve"> / </w:t>
            </w:r>
            <w:r w:rsidRPr="00AC2378">
              <w:rPr>
                <w:rFonts w:ascii="Symbol" w:hAnsi="Symbol"/>
                <w:i/>
                <w:sz w:val="20"/>
              </w:rPr>
              <w:t></w:t>
            </w:r>
            <w:r w:rsidRPr="00AC2378">
              <w:rPr>
                <w:i/>
                <w:sz w:val="20"/>
                <w:vertAlign w:val="subscript"/>
              </w:rPr>
              <w:t>T</w:t>
            </w:r>
          </w:p>
        </w:tc>
        <w:tc>
          <w:tcPr>
            <w:tcW w:w="1459" w:type="dxa"/>
            <w:shd w:val="clear" w:color="auto" w:fill="auto"/>
          </w:tcPr>
          <w:p w14:paraId="411D6D1C" w14:textId="77777777" w:rsidR="00B73933" w:rsidRPr="00AC2378" w:rsidRDefault="00B73933" w:rsidP="00A1243A">
            <w:pPr>
              <w:jc w:val="center"/>
              <w:rPr>
                <w:sz w:val="20"/>
              </w:rPr>
            </w:pPr>
            <w:r w:rsidRPr="00AC2378">
              <w:rPr>
                <w:i/>
                <w:sz w:val="20"/>
              </w:rPr>
              <w:t>~ n</w:t>
            </w:r>
            <w:r w:rsidRPr="00AC2378">
              <w:rPr>
                <w:i/>
                <w:sz w:val="20"/>
                <w:vertAlign w:val="subscript"/>
              </w:rPr>
              <w:t>e</w:t>
            </w:r>
            <w:r w:rsidRPr="00AC2378">
              <w:rPr>
                <w:i/>
                <w:sz w:val="20"/>
                <w:vertAlign w:val="superscript"/>
              </w:rPr>
              <w:t>-1</w:t>
            </w:r>
            <w:r w:rsidRPr="00AC2378">
              <w:rPr>
                <w:i/>
                <w:sz w:val="20"/>
              </w:rPr>
              <w:t xml:space="preserve"> T</w:t>
            </w:r>
            <w:r w:rsidRPr="00AC2378">
              <w:rPr>
                <w:i/>
                <w:sz w:val="20"/>
                <w:vertAlign w:val="subscript"/>
              </w:rPr>
              <w:t>e</w:t>
            </w:r>
            <w:r w:rsidRPr="00AC2378">
              <w:rPr>
                <w:i/>
                <w:sz w:val="20"/>
                <w:vertAlign w:val="superscript"/>
              </w:rPr>
              <w:t>-(a +1/2)</w:t>
            </w:r>
          </w:p>
        </w:tc>
        <w:tc>
          <w:tcPr>
            <w:tcW w:w="1260" w:type="dxa"/>
            <w:shd w:val="clear" w:color="auto" w:fill="auto"/>
          </w:tcPr>
          <w:p w14:paraId="20EFA756" w14:textId="77777777" w:rsidR="00B73933" w:rsidRPr="00AC2378" w:rsidRDefault="00B73933" w:rsidP="00A1243A">
            <w:pPr>
              <w:jc w:val="center"/>
              <w:rPr>
                <w:sz w:val="20"/>
              </w:rPr>
            </w:pPr>
            <w:r w:rsidRPr="00AC2378">
              <w:rPr>
                <w:sz w:val="20"/>
              </w:rPr>
              <w:t>Transparent</w:t>
            </w:r>
            <w:r w:rsidRPr="00AC2378">
              <w:rPr>
                <w:sz w:val="20"/>
                <w:vertAlign w:val="superscript"/>
              </w:rPr>
              <w:t>1</w:t>
            </w:r>
          </w:p>
        </w:tc>
        <w:tc>
          <w:tcPr>
            <w:tcW w:w="1260" w:type="dxa"/>
            <w:shd w:val="clear" w:color="auto" w:fill="auto"/>
          </w:tcPr>
          <w:p w14:paraId="24F351C1" w14:textId="77777777" w:rsidR="00B73933" w:rsidRPr="00AC2378" w:rsidRDefault="00B73933" w:rsidP="00A1243A">
            <w:pPr>
              <w:jc w:val="center"/>
              <w:rPr>
                <w:sz w:val="20"/>
              </w:rPr>
            </w:pPr>
            <w:r w:rsidRPr="00AC2378">
              <w:rPr>
                <w:sz w:val="20"/>
              </w:rPr>
              <w:t>470</w:t>
            </w:r>
          </w:p>
        </w:tc>
        <w:tc>
          <w:tcPr>
            <w:tcW w:w="810" w:type="dxa"/>
            <w:shd w:val="clear" w:color="auto" w:fill="auto"/>
          </w:tcPr>
          <w:p w14:paraId="259425D7" w14:textId="77777777" w:rsidR="00B73933" w:rsidRPr="00AC2378" w:rsidRDefault="00B73933" w:rsidP="00A1243A">
            <w:pPr>
              <w:jc w:val="center"/>
              <w:rPr>
                <w:sz w:val="20"/>
              </w:rPr>
            </w:pPr>
            <w:r w:rsidRPr="00AC2378">
              <w:rPr>
                <w:sz w:val="20"/>
              </w:rPr>
              <w:t>0.02</w:t>
            </w:r>
          </w:p>
        </w:tc>
        <w:tc>
          <w:tcPr>
            <w:tcW w:w="738" w:type="dxa"/>
            <w:shd w:val="clear" w:color="auto" w:fill="auto"/>
          </w:tcPr>
          <w:p w14:paraId="3F7C82F2" w14:textId="77777777" w:rsidR="00B73933" w:rsidRPr="00AC2378" w:rsidRDefault="00B73933" w:rsidP="00A1243A">
            <w:pPr>
              <w:jc w:val="center"/>
              <w:rPr>
                <w:sz w:val="20"/>
              </w:rPr>
            </w:pPr>
            <w:r w:rsidRPr="00AC2378">
              <w:rPr>
                <w:sz w:val="20"/>
              </w:rPr>
              <w:t>0.02</w:t>
            </w:r>
          </w:p>
        </w:tc>
      </w:tr>
      <w:tr w:rsidR="00B73933" w:rsidRPr="00AC2378" w14:paraId="538FF4D7" w14:textId="77777777" w:rsidTr="00AC2378">
        <w:trPr>
          <w:jc w:val="center"/>
        </w:trPr>
        <w:tc>
          <w:tcPr>
            <w:tcW w:w="1818" w:type="dxa"/>
            <w:shd w:val="clear" w:color="auto" w:fill="auto"/>
          </w:tcPr>
          <w:p w14:paraId="07D206E3" w14:textId="77777777" w:rsidR="00B73933" w:rsidRPr="00AC2378" w:rsidRDefault="00B73933" w:rsidP="00A1243A">
            <w:pPr>
              <w:jc w:val="left"/>
              <w:rPr>
                <w:sz w:val="20"/>
              </w:rPr>
            </w:pPr>
            <w:r w:rsidRPr="00AC2378">
              <w:rPr>
                <w:sz w:val="20"/>
              </w:rPr>
              <w:t>D ionization MFP</w:t>
            </w:r>
          </w:p>
        </w:tc>
        <w:tc>
          <w:tcPr>
            <w:tcW w:w="1511" w:type="dxa"/>
            <w:shd w:val="clear" w:color="auto" w:fill="auto"/>
          </w:tcPr>
          <w:p w14:paraId="1F5EDA54"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ei</w:t>
            </w:r>
            <w:r w:rsidRPr="00AC2378">
              <w:rPr>
                <w:i/>
                <w:sz w:val="20"/>
              </w:rPr>
              <w:t xml:space="preserve"> / L</w:t>
            </w:r>
            <w:r w:rsidRPr="00AC2378">
              <w:rPr>
                <w:i/>
                <w:sz w:val="20"/>
                <w:vertAlign w:val="subscript"/>
              </w:rPr>
              <w:t>mps</w:t>
            </w:r>
          </w:p>
        </w:tc>
        <w:tc>
          <w:tcPr>
            <w:tcW w:w="1459" w:type="dxa"/>
            <w:shd w:val="clear" w:color="auto" w:fill="auto"/>
          </w:tcPr>
          <w:p w14:paraId="14EA9445" w14:textId="77777777" w:rsidR="00B73933" w:rsidRPr="00AC2378" w:rsidRDefault="00B73933" w:rsidP="00A1243A">
            <w:pPr>
              <w:jc w:val="center"/>
              <w:rPr>
                <w:i/>
                <w:sz w:val="20"/>
              </w:rPr>
            </w:pPr>
            <w:r w:rsidRPr="00AC2378">
              <w:rPr>
                <w:i/>
                <w:sz w:val="20"/>
              </w:rPr>
              <w:t>~ B n</w:t>
            </w:r>
            <w:r w:rsidRPr="00AC2378">
              <w:rPr>
                <w:i/>
                <w:sz w:val="20"/>
                <w:vertAlign w:val="subscript"/>
              </w:rPr>
              <w:t>e</w:t>
            </w:r>
            <w:r w:rsidRPr="00AC2378">
              <w:rPr>
                <w:i/>
                <w:sz w:val="20"/>
                <w:vertAlign w:val="superscript"/>
              </w:rPr>
              <w:t>-1</w:t>
            </w:r>
            <w:r w:rsidRPr="00AC2378">
              <w:rPr>
                <w:i/>
                <w:sz w:val="20"/>
              </w:rPr>
              <w:t xml:space="preserve"> T</w:t>
            </w:r>
            <w:r w:rsidRPr="00AC2378">
              <w:rPr>
                <w:i/>
                <w:sz w:val="20"/>
                <w:vertAlign w:val="subscript"/>
              </w:rPr>
              <w:t>e</w:t>
            </w:r>
            <w:r w:rsidRPr="00AC2378">
              <w:rPr>
                <w:i/>
                <w:sz w:val="20"/>
                <w:vertAlign w:val="superscript"/>
              </w:rPr>
              <w:t>-2</w:t>
            </w:r>
          </w:p>
        </w:tc>
        <w:tc>
          <w:tcPr>
            <w:tcW w:w="1260" w:type="dxa"/>
            <w:shd w:val="clear" w:color="auto" w:fill="auto"/>
          </w:tcPr>
          <w:p w14:paraId="0646E70C" w14:textId="77777777" w:rsidR="00B73933" w:rsidRPr="00AC2378" w:rsidRDefault="00B73933" w:rsidP="00A1243A">
            <w:pPr>
              <w:jc w:val="center"/>
              <w:rPr>
                <w:sz w:val="20"/>
              </w:rPr>
            </w:pPr>
            <w:r w:rsidRPr="00AC2378">
              <w:rPr>
                <w:sz w:val="20"/>
              </w:rPr>
              <w:t>7450</w:t>
            </w:r>
          </w:p>
        </w:tc>
        <w:tc>
          <w:tcPr>
            <w:tcW w:w="1260" w:type="dxa"/>
            <w:shd w:val="clear" w:color="auto" w:fill="auto"/>
          </w:tcPr>
          <w:p w14:paraId="691A71E0" w14:textId="77777777" w:rsidR="00B73933" w:rsidRPr="00AC2378" w:rsidRDefault="00B73933" w:rsidP="00A1243A">
            <w:pPr>
              <w:jc w:val="center"/>
              <w:rPr>
                <w:sz w:val="20"/>
              </w:rPr>
            </w:pPr>
            <w:r w:rsidRPr="00AC2378">
              <w:rPr>
                <w:sz w:val="20"/>
              </w:rPr>
              <w:t>684</w:t>
            </w:r>
          </w:p>
        </w:tc>
        <w:tc>
          <w:tcPr>
            <w:tcW w:w="810" w:type="dxa"/>
            <w:shd w:val="clear" w:color="auto" w:fill="auto"/>
          </w:tcPr>
          <w:p w14:paraId="368F9942" w14:textId="77777777" w:rsidR="00B73933" w:rsidRPr="00AC2378" w:rsidRDefault="00B73933" w:rsidP="00A1243A">
            <w:pPr>
              <w:jc w:val="center"/>
              <w:rPr>
                <w:sz w:val="20"/>
              </w:rPr>
            </w:pPr>
            <w:r w:rsidRPr="00AC2378">
              <w:rPr>
                <w:sz w:val="20"/>
              </w:rPr>
              <w:t>31</w:t>
            </w:r>
          </w:p>
        </w:tc>
        <w:tc>
          <w:tcPr>
            <w:tcW w:w="738" w:type="dxa"/>
            <w:shd w:val="clear" w:color="auto" w:fill="auto"/>
          </w:tcPr>
          <w:p w14:paraId="3DF74E9F" w14:textId="77777777" w:rsidR="00B73933" w:rsidRPr="00AC2378" w:rsidRDefault="00B73933" w:rsidP="00A1243A">
            <w:pPr>
              <w:jc w:val="center"/>
              <w:rPr>
                <w:sz w:val="20"/>
              </w:rPr>
            </w:pPr>
            <w:r w:rsidRPr="00AC2378">
              <w:rPr>
                <w:sz w:val="20"/>
              </w:rPr>
              <w:t>37</w:t>
            </w:r>
          </w:p>
        </w:tc>
      </w:tr>
      <w:tr w:rsidR="00B73933" w:rsidRPr="00AC2378" w14:paraId="25B4221B" w14:textId="77777777" w:rsidTr="00AC2378">
        <w:trPr>
          <w:jc w:val="center"/>
        </w:trPr>
        <w:tc>
          <w:tcPr>
            <w:tcW w:w="1818" w:type="dxa"/>
            <w:shd w:val="clear" w:color="auto" w:fill="auto"/>
          </w:tcPr>
          <w:p w14:paraId="54B0B618" w14:textId="77777777" w:rsidR="00B73933" w:rsidRPr="00AC2378" w:rsidRDefault="00B73933" w:rsidP="00A1243A">
            <w:pPr>
              <w:jc w:val="left"/>
              <w:rPr>
                <w:sz w:val="20"/>
              </w:rPr>
            </w:pPr>
            <w:r w:rsidRPr="00AC2378">
              <w:rPr>
                <w:sz w:val="20"/>
              </w:rPr>
              <w:t>CH</w:t>
            </w:r>
            <w:r w:rsidRPr="00D77B0A">
              <w:rPr>
                <w:sz w:val="20"/>
                <w:vertAlign w:val="subscript"/>
              </w:rPr>
              <w:t>4</w:t>
            </w:r>
            <w:r w:rsidRPr="00AC2378">
              <w:rPr>
                <w:sz w:val="20"/>
              </w:rPr>
              <w:t xml:space="preserve"> MFP</w:t>
            </w:r>
            <w:r w:rsidRPr="00AC2378">
              <w:rPr>
                <w:sz w:val="20"/>
                <w:vertAlign w:val="superscript"/>
              </w:rPr>
              <w:t>2</w:t>
            </w:r>
          </w:p>
        </w:tc>
        <w:tc>
          <w:tcPr>
            <w:tcW w:w="1511" w:type="dxa"/>
            <w:shd w:val="clear" w:color="auto" w:fill="auto"/>
          </w:tcPr>
          <w:p w14:paraId="1A469654"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CH4</w:t>
            </w:r>
            <w:r w:rsidRPr="00AC2378">
              <w:rPr>
                <w:i/>
                <w:sz w:val="20"/>
              </w:rPr>
              <w:t xml:space="preserve"> / L</w:t>
            </w:r>
            <w:r w:rsidRPr="00AC2378">
              <w:rPr>
                <w:i/>
                <w:sz w:val="20"/>
                <w:vertAlign w:val="subscript"/>
              </w:rPr>
              <w:t>mps</w:t>
            </w:r>
          </w:p>
        </w:tc>
        <w:tc>
          <w:tcPr>
            <w:tcW w:w="1459" w:type="dxa"/>
            <w:shd w:val="clear" w:color="auto" w:fill="auto"/>
          </w:tcPr>
          <w:p w14:paraId="2101E5AA" w14:textId="77777777" w:rsidR="00B73933" w:rsidRPr="00AC2378" w:rsidRDefault="00B73933" w:rsidP="00A1243A">
            <w:pPr>
              <w:jc w:val="center"/>
              <w:rPr>
                <w:sz w:val="20"/>
              </w:rPr>
            </w:pPr>
            <w:r w:rsidRPr="00AC2378">
              <w:rPr>
                <w:i/>
                <w:sz w:val="20"/>
              </w:rPr>
              <w:t>~ B n</w:t>
            </w:r>
            <w:r w:rsidRPr="00AC2378">
              <w:rPr>
                <w:i/>
                <w:sz w:val="20"/>
                <w:vertAlign w:val="subscript"/>
              </w:rPr>
              <w:t>e</w:t>
            </w:r>
            <w:r w:rsidRPr="00AC2378">
              <w:rPr>
                <w:i/>
                <w:sz w:val="20"/>
                <w:vertAlign w:val="superscript"/>
              </w:rPr>
              <w:t>-1</w:t>
            </w:r>
            <w:r w:rsidRPr="00AC2378">
              <w:rPr>
                <w:i/>
                <w:sz w:val="20"/>
              </w:rPr>
              <w:t xml:space="preserve"> T</w:t>
            </w:r>
            <w:r w:rsidRPr="00AC2378">
              <w:rPr>
                <w:i/>
                <w:sz w:val="20"/>
                <w:vertAlign w:val="subscript"/>
              </w:rPr>
              <w:t>e</w:t>
            </w:r>
            <w:r w:rsidRPr="00AC2378">
              <w:rPr>
                <w:rFonts w:ascii="Symbol" w:hAnsi="Symbol"/>
                <w:i/>
                <w:sz w:val="20"/>
                <w:vertAlign w:val="superscript"/>
              </w:rPr>
              <w:t></w:t>
            </w:r>
            <w:r w:rsidRPr="00AC2378">
              <w:rPr>
                <w:i/>
                <w:sz w:val="20"/>
                <w:vertAlign w:val="superscript"/>
              </w:rPr>
              <w:t>a</w:t>
            </w:r>
          </w:p>
        </w:tc>
        <w:tc>
          <w:tcPr>
            <w:tcW w:w="1260" w:type="dxa"/>
            <w:shd w:val="clear" w:color="auto" w:fill="auto"/>
          </w:tcPr>
          <w:p w14:paraId="60D479BB" w14:textId="77777777" w:rsidR="00B73933" w:rsidRPr="00AC2378" w:rsidRDefault="00B73933" w:rsidP="00A1243A">
            <w:pPr>
              <w:jc w:val="center"/>
              <w:rPr>
                <w:sz w:val="20"/>
              </w:rPr>
            </w:pPr>
            <w:r w:rsidRPr="00AC2378">
              <w:rPr>
                <w:sz w:val="20"/>
              </w:rPr>
              <w:t>Transparent</w:t>
            </w:r>
            <w:r w:rsidRPr="00AC2378">
              <w:rPr>
                <w:sz w:val="20"/>
                <w:vertAlign w:val="superscript"/>
              </w:rPr>
              <w:t>1</w:t>
            </w:r>
          </w:p>
        </w:tc>
        <w:tc>
          <w:tcPr>
            <w:tcW w:w="1260" w:type="dxa"/>
            <w:shd w:val="clear" w:color="auto" w:fill="auto"/>
          </w:tcPr>
          <w:p w14:paraId="524EE601" w14:textId="77777777" w:rsidR="00B73933" w:rsidRPr="00AC2378" w:rsidRDefault="00B73933" w:rsidP="00A1243A">
            <w:pPr>
              <w:jc w:val="center"/>
              <w:rPr>
                <w:sz w:val="20"/>
              </w:rPr>
            </w:pPr>
            <w:r w:rsidRPr="00AC2378">
              <w:rPr>
                <w:sz w:val="20"/>
              </w:rPr>
              <w:t>Transparent</w:t>
            </w:r>
            <w:r w:rsidRPr="00AC2378">
              <w:rPr>
                <w:sz w:val="20"/>
                <w:vertAlign w:val="superscript"/>
              </w:rPr>
              <w:t>1</w:t>
            </w:r>
          </w:p>
        </w:tc>
        <w:tc>
          <w:tcPr>
            <w:tcW w:w="810" w:type="dxa"/>
            <w:shd w:val="clear" w:color="auto" w:fill="auto"/>
          </w:tcPr>
          <w:p w14:paraId="37DAA3DB" w14:textId="77777777" w:rsidR="00B73933" w:rsidRPr="00AC2378" w:rsidRDefault="00B73933" w:rsidP="00A1243A">
            <w:pPr>
              <w:jc w:val="center"/>
              <w:rPr>
                <w:sz w:val="20"/>
              </w:rPr>
            </w:pPr>
            <w:r w:rsidRPr="00AC2378">
              <w:rPr>
                <w:sz w:val="20"/>
              </w:rPr>
              <w:t>1.6</w:t>
            </w:r>
          </w:p>
        </w:tc>
        <w:tc>
          <w:tcPr>
            <w:tcW w:w="738" w:type="dxa"/>
            <w:shd w:val="clear" w:color="auto" w:fill="auto"/>
          </w:tcPr>
          <w:p w14:paraId="59CCED30" w14:textId="77777777" w:rsidR="00B73933" w:rsidRPr="00AC2378" w:rsidRDefault="00B73933" w:rsidP="00A1243A">
            <w:pPr>
              <w:jc w:val="center"/>
              <w:rPr>
                <w:sz w:val="20"/>
              </w:rPr>
            </w:pPr>
            <w:r w:rsidRPr="00AC2378">
              <w:rPr>
                <w:sz w:val="20"/>
              </w:rPr>
              <w:t>1.5</w:t>
            </w:r>
          </w:p>
        </w:tc>
      </w:tr>
      <w:tr w:rsidR="00B73933" w:rsidRPr="00AC2378" w14:paraId="0460DED6" w14:textId="77777777" w:rsidTr="00AC2378">
        <w:trPr>
          <w:jc w:val="center"/>
        </w:trPr>
        <w:tc>
          <w:tcPr>
            <w:tcW w:w="1818" w:type="dxa"/>
            <w:shd w:val="clear" w:color="auto" w:fill="auto"/>
          </w:tcPr>
          <w:p w14:paraId="0A8D2D38" w14:textId="77777777" w:rsidR="00B73933" w:rsidRPr="00AC2378" w:rsidRDefault="00B73933" w:rsidP="00A1243A">
            <w:pPr>
              <w:jc w:val="left"/>
              <w:rPr>
                <w:sz w:val="20"/>
              </w:rPr>
            </w:pPr>
            <w:r w:rsidRPr="00AC2378">
              <w:rPr>
                <w:sz w:val="20"/>
              </w:rPr>
              <w:t>W ionization MFP</w:t>
            </w:r>
            <w:r w:rsidRPr="00AC2378">
              <w:rPr>
                <w:sz w:val="20"/>
                <w:vertAlign w:val="superscript"/>
              </w:rPr>
              <w:t>3</w:t>
            </w:r>
          </w:p>
        </w:tc>
        <w:tc>
          <w:tcPr>
            <w:tcW w:w="1511" w:type="dxa"/>
            <w:shd w:val="clear" w:color="auto" w:fill="auto"/>
          </w:tcPr>
          <w:p w14:paraId="650C74CA" w14:textId="77777777" w:rsidR="00B73933" w:rsidRPr="00AC2378" w:rsidRDefault="00B73933" w:rsidP="00A1243A">
            <w:pPr>
              <w:jc w:val="center"/>
              <w:rPr>
                <w:i/>
                <w:sz w:val="20"/>
              </w:rPr>
            </w:pPr>
            <w:r w:rsidRPr="00AC2378">
              <w:rPr>
                <w:rFonts w:ascii="Symbol" w:hAnsi="Symbol"/>
                <w:i/>
                <w:sz w:val="20"/>
              </w:rPr>
              <w:t></w:t>
            </w:r>
            <w:r w:rsidRPr="00AC2378">
              <w:rPr>
                <w:i/>
                <w:sz w:val="20"/>
                <w:vertAlign w:val="subscript"/>
              </w:rPr>
              <w:t>W</w:t>
            </w:r>
            <w:r w:rsidRPr="00AC2378">
              <w:rPr>
                <w:i/>
                <w:sz w:val="20"/>
              </w:rPr>
              <w:t xml:space="preserve"> / L</w:t>
            </w:r>
            <w:r w:rsidRPr="00AC2378">
              <w:rPr>
                <w:i/>
                <w:sz w:val="20"/>
                <w:vertAlign w:val="subscript"/>
              </w:rPr>
              <w:t>mps</w:t>
            </w:r>
          </w:p>
        </w:tc>
        <w:tc>
          <w:tcPr>
            <w:tcW w:w="1459" w:type="dxa"/>
            <w:shd w:val="clear" w:color="auto" w:fill="auto"/>
          </w:tcPr>
          <w:p w14:paraId="29E9531C" w14:textId="77777777" w:rsidR="00B73933" w:rsidRPr="00AC2378" w:rsidRDefault="00B73933" w:rsidP="00A1243A">
            <w:pPr>
              <w:jc w:val="center"/>
              <w:rPr>
                <w:sz w:val="20"/>
              </w:rPr>
            </w:pPr>
            <w:r w:rsidRPr="00AC2378">
              <w:rPr>
                <w:i/>
                <w:sz w:val="20"/>
              </w:rPr>
              <w:t>~ B n</w:t>
            </w:r>
            <w:r w:rsidRPr="00AC2378">
              <w:rPr>
                <w:i/>
                <w:sz w:val="20"/>
                <w:vertAlign w:val="subscript"/>
              </w:rPr>
              <w:t>e</w:t>
            </w:r>
            <w:r w:rsidRPr="00AC2378">
              <w:rPr>
                <w:i/>
                <w:sz w:val="20"/>
                <w:vertAlign w:val="superscript"/>
              </w:rPr>
              <w:t>-1</w:t>
            </w:r>
            <w:r w:rsidRPr="00AC2378">
              <w:rPr>
                <w:i/>
                <w:sz w:val="20"/>
              </w:rPr>
              <w:t xml:space="preserve"> T</w:t>
            </w:r>
            <w:r w:rsidRPr="00AC2378">
              <w:rPr>
                <w:i/>
                <w:sz w:val="20"/>
                <w:vertAlign w:val="subscript"/>
              </w:rPr>
              <w:t>e</w:t>
            </w:r>
            <w:r w:rsidRPr="00AC2378">
              <w:rPr>
                <w:i/>
                <w:sz w:val="20"/>
                <w:vertAlign w:val="superscript"/>
              </w:rPr>
              <w:t>-b</w:t>
            </w:r>
          </w:p>
        </w:tc>
        <w:tc>
          <w:tcPr>
            <w:tcW w:w="1260" w:type="dxa"/>
            <w:shd w:val="clear" w:color="auto" w:fill="auto"/>
          </w:tcPr>
          <w:p w14:paraId="772617F5" w14:textId="77777777" w:rsidR="00B73933" w:rsidRPr="00AC2378" w:rsidRDefault="00B73933" w:rsidP="00A1243A">
            <w:pPr>
              <w:jc w:val="center"/>
              <w:rPr>
                <w:sz w:val="20"/>
              </w:rPr>
            </w:pPr>
            <w:r w:rsidRPr="00AC2378">
              <w:rPr>
                <w:sz w:val="20"/>
              </w:rPr>
              <w:t>1E+5</w:t>
            </w:r>
          </w:p>
        </w:tc>
        <w:tc>
          <w:tcPr>
            <w:tcW w:w="1260" w:type="dxa"/>
            <w:shd w:val="clear" w:color="auto" w:fill="auto"/>
          </w:tcPr>
          <w:p w14:paraId="0B721A74" w14:textId="77777777" w:rsidR="00B73933" w:rsidRPr="00AC2378" w:rsidRDefault="00B73933" w:rsidP="00A1243A">
            <w:pPr>
              <w:jc w:val="center"/>
              <w:rPr>
                <w:sz w:val="20"/>
              </w:rPr>
            </w:pPr>
            <w:r w:rsidRPr="00AC2378">
              <w:rPr>
                <w:sz w:val="20"/>
              </w:rPr>
              <w:t>91</w:t>
            </w:r>
          </w:p>
        </w:tc>
        <w:tc>
          <w:tcPr>
            <w:tcW w:w="810" w:type="dxa"/>
            <w:shd w:val="clear" w:color="auto" w:fill="auto"/>
          </w:tcPr>
          <w:p w14:paraId="336D7EC7" w14:textId="77777777" w:rsidR="00B73933" w:rsidRPr="00AC2378" w:rsidRDefault="00B73933" w:rsidP="00A1243A">
            <w:pPr>
              <w:jc w:val="center"/>
              <w:rPr>
                <w:sz w:val="20"/>
              </w:rPr>
            </w:pPr>
            <w:r w:rsidRPr="00AC2378">
              <w:rPr>
                <w:sz w:val="20"/>
              </w:rPr>
              <w:t>0.16</w:t>
            </w:r>
          </w:p>
        </w:tc>
        <w:tc>
          <w:tcPr>
            <w:tcW w:w="738" w:type="dxa"/>
            <w:shd w:val="clear" w:color="auto" w:fill="auto"/>
          </w:tcPr>
          <w:p w14:paraId="0AA55956" w14:textId="77777777" w:rsidR="00B73933" w:rsidRPr="00AC2378" w:rsidRDefault="00B73933" w:rsidP="00A1243A">
            <w:pPr>
              <w:jc w:val="center"/>
              <w:rPr>
                <w:sz w:val="20"/>
              </w:rPr>
            </w:pPr>
            <w:r w:rsidRPr="00AC2378">
              <w:rPr>
                <w:sz w:val="20"/>
              </w:rPr>
              <w:t>0.26</w:t>
            </w:r>
          </w:p>
        </w:tc>
      </w:tr>
      <w:tr w:rsidR="00B73933" w:rsidRPr="00AC2378" w14:paraId="526FDDEA" w14:textId="77777777" w:rsidTr="00AC2378">
        <w:trPr>
          <w:jc w:val="center"/>
        </w:trPr>
        <w:tc>
          <w:tcPr>
            <w:tcW w:w="1818" w:type="dxa"/>
            <w:shd w:val="clear" w:color="auto" w:fill="auto"/>
          </w:tcPr>
          <w:p w14:paraId="135159C3" w14:textId="77777777" w:rsidR="00B73933" w:rsidRPr="00AC2378" w:rsidRDefault="00B73933" w:rsidP="00A1243A">
            <w:pPr>
              <w:jc w:val="left"/>
              <w:rPr>
                <w:sz w:val="20"/>
              </w:rPr>
            </w:pPr>
            <w:r w:rsidRPr="00AC2378">
              <w:rPr>
                <w:sz w:val="20"/>
              </w:rPr>
              <w:t>W gyroradius / W ionization MFP</w:t>
            </w:r>
          </w:p>
        </w:tc>
        <w:tc>
          <w:tcPr>
            <w:tcW w:w="1511" w:type="dxa"/>
            <w:shd w:val="clear" w:color="auto" w:fill="auto"/>
          </w:tcPr>
          <w:p w14:paraId="32ED5326" w14:textId="66F66AD8" w:rsidR="00B73933" w:rsidRPr="00AC2378" w:rsidRDefault="00B73933" w:rsidP="00A1243A">
            <w:pPr>
              <w:jc w:val="center"/>
              <w:rPr>
                <w:rFonts w:ascii="Symbol" w:hAnsi="Symbol"/>
                <w:i/>
                <w:sz w:val="20"/>
              </w:rPr>
            </w:pPr>
            <w:r w:rsidRPr="00AC2378">
              <w:rPr>
                <w:rFonts w:ascii="Symbol" w:hAnsi="Symbol"/>
                <w:i/>
                <w:sz w:val="20"/>
              </w:rPr>
              <w:t></w:t>
            </w:r>
            <w:r w:rsidRPr="00AC2378">
              <w:rPr>
                <w:i/>
                <w:sz w:val="20"/>
                <w:vertAlign w:val="subscript"/>
              </w:rPr>
              <w:t>W</w:t>
            </w:r>
            <w:r w:rsidRPr="00AC2378">
              <w:rPr>
                <w:rFonts w:ascii="Symbol" w:hAnsi="Symbol"/>
                <w:i/>
                <w:sz w:val="20"/>
              </w:rPr>
              <w:t></w:t>
            </w:r>
            <w:r w:rsidRPr="00AC2378">
              <w:rPr>
                <w:rFonts w:ascii="Symbol" w:hAnsi="Symbol"/>
                <w:i/>
                <w:sz w:val="20"/>
              </w:rPr>
              <w:t></w:t>
            </w:r>
            <w:r w:rsidRPr="00AC2378">
              <w:rPr>
                <w:rFonts w:ascii="Symbol" w:hAnsi="Symbol"/>
                <w:i/>
                <w:sz w:val="20"/>
              </w:rPr>
              <w:t></w:t>
            </w:r>
            <w:r w:rsidRPr="00AC2378">
              <w:rPr>
                <w:rFonts w:ascii="Symbol" w:hAnsi="Symbol"/>
                <w:i/>
                <w:sz w:val="20"/>
              </w:rPr>
              <w:t></w:t>
            </w:r>
            <w:r w:rsidRPr="00AC2378">
              <w:rPr>
                <w:i/>
                <w:sz w:val="20"/>
                <w:vertAlign w:val="subscript"/>
              </w:rPr>
              <w:t>W</w:t>
            </w:r>
          </w:p>
        </w:tc>
        <w:tc>
          <w:tcPr>
            <w:tcW w:w="1459" w:type="dxa"/>
            <w:shd w:val="clear" w:color="auto" w:fill="auto"/>
          </w:tcPr>
          <w:p w14:paraId="559BB351" w14:textId="77777777" w:rsidR="00B73933" w:rsidRPr="00AC2378" w:rsidRDefault="00B73933" w:rsidP="00A1243A">
            <w:pPr>
              <w:jc w:val="center"/>
              <w:rPr>
                <w:sz w:val="20"/>
              </w:rPr>
            </w:pPr>
            <w:r w:rsidRPr="00AC2378">
              <w:rPr>
                <w:i/>
                <w:sz w:val="20"/>
              </w:rPr>
              <w:t>~ B</w:t>
            </w:r>
            <w:r w:rsidRPr="00AC2378">
              <w:rPr>
                <w:i/>
                <w:sz w:val="20"/>
                <w:vertAlign w:val="superscript"/>
              </w:rPr>
              <w:t>-1</w:t>
            </w:r>
            <w:r w:rsidRPr="00AC2378">
              <w:rPr>
                <w:i/>
                <w:sz w:val="20"/>
              </w:rPr>
              <w:t xml:space="preserve"> n</w:t>
            </w:r>
            <w:r w:rsidRPr="00AC2378">
              <w:rPr>
                <w:i/>
                <w:sz w:val="20"/>
                <w:vertAlign w:val="subscript"/>
              </w:rPr>
              <w:t>e</w:t>
            </w:r>
            <w:r w:rsidRPr="00AC2378">
              <w:rPr>
                <w:i/>
                <w:sz w:val="20"/>
              </w:rPr>
              <w:t xml:space="preserve"> T</w:t>
            </w:r>
            <w:r w:rsidRPr="00AC2378">
              <w:rPr>
                <w:i/>
                <w:sz w:val="20"/>
                <w:vertAlign w:val="subscript"/>
              </w:rPr>
              <w:t>e</w:t>
            </w:r>
            <w:r w:rsidRPr="00AC2378">
              <w:rPr>
                <w:i/>
                <w:sz w:val="20"/>
                <w:vertAlign w:val="superscript"/>
              </w:rPr>
              <w:t>-(b-1/2)</w:t>
            </w:r>
          </w:p>
        </w:tc>
        <w:tc>
          <w:tcPr>
            <w:tcW w:w="1260" w:type="dxa"/>
            <w:shd w:val="clear" w:color="auto" w:fill="auto"/>
          </w:tcPr>
          <w:p w14:paraId="513B1473" w14:textId="77777777" w:rsidR="00B73933" w:rsidRPr="00AC2378" w:rsidRDefault="00B73933" w:rsidP="00A1243A">
            <w:pPr>
              <w:jc w:val="center"/>
              <w:rPr>
                <w:sz w:val="20"/>
              </w:rPr>
            </w:pPr>
            <w:r w:rsidRPr="00AC2378">
              <w:rPr>
                <w:sz w:val="20"/>
              </w:rPr>
              <w:t>1E-5</w:t>
            </w:r>
          </w:p>
        </w:tc>
        <w:tc>
          <w:tcPr>
            <w:tcW w:w="1260" w:type="dxa"/>
            <w:shd w:val="clear" w:color="auto" w:fill="auto"/>
          </w:tcPr>
          <w:p w14:paraId="628C5A70" w14:textId="77777777" w:rsidR="00B73933" w:rsidRPr="00AC2378" w:rsidRDefault="00B73933" w:rsidP="00A1243A">
            <w:pPr>
              <w:jc w:val="center"/>
              <w:rPr>
                <w:sz w:val="20"/>
              </w:rPr>
            </w:pPr>
            <w:r w:rsidRPr="00AC2378">
              <w:rPr>
                <w:sz w:val="20"/>
              </w:rPr>
              <w:t>0.05</w:t>
            </w:r>
          </w:p>
        </w:tc>
        <w:tc>
          <w:tcPr>
            <w:tcW w:w="810" w:type="dxa"/>
            <w:shd w:val="clear" w:color="auto" w:fill="auto"/>
          </w:tcPr>
          <w:p w14:paraId="3D7672A6" w14:textId="77777777" w:rsidR="00B73933" w:rsidRPr="00AC2378" w:rsidRDefault="00B73933" w:rsidP="00A1243A">
            <w:pPr>
              <w:jc w:val="center"/>
              <w:rPr>
                <w:sz w:val="20"/>
              </w:rPr>
            </w:pPr>
            <w:r w:rsidRPr="00AC2378">
              <w:rPr>
                <w:sz w:val="20"/>
              </w:rPr>
              <w:t>25</w:t>
            </w:r>
          </w:p>
        </w:tc>
        <w:tc>
          <w:tcPr>
            <w:tcW w:w="738" w:type="dxa"/>
            <w:shd w:val="clear" w:color="auto" w:fill="auto"/>
          </w:tcPr>
          <w:p w14:paraId="04191CBB" w14:textId="77777777" w:rsidR="00B73933" w:rsidRPr="00AC2378" w:rsidRDefault="00B73933" w:rsidP="00A1243A">
            <w:pPr>
              <w:jc w:val="center"/>
              <w:rPr>
                <w:sz w:val="20"/>
              </w:rPr>
            </w:pPr>
            <w:r w:rsidRPr="00AC2378">
              <w:rPr>
                <w:sz w:val="20"/>
              </w:rPr>
              <w:t>15</w:t>
            </w:r>
          </w:p>
        </w:tc>
      </w:tr>
      <w:tr w:rsidR="00B73933" w:rsidRPr="00AC2378" w14:paraId="2431DFAE" w14:textId="77777777" w:rsidTr="00AC2378">
        <w:trPr>
          <w:jc w:val="center"/>
        </w:trPr>
        <w:tc>
          <w:tcPr>
            <w:tcW w:w="1818" w:type="dxa"/>
            <w:shd w:val="clear" w:color="auto" w:fill="auto"/>
          </w:tcPr>
          <w:p w14:paraId="28A14BC0" w14:textId="77777777" w:rsidR="00B73933" w:rsidRPr="00AC2378" w:rsidRDefault="00B73933" w:rsidP="00A1243A">
            <w:pPr>
              <w:jc w:val="left"/>
              <w:rPr>
                <w:sz w:val="20"/>
              </w:rPr>
            </w:pPr>
            <w:r w:rsidRPr="00AC2378">
              <w:rPr>
                <w:sz w:val="20"/>
              </w:rPr>
              <w:t>Divertor collisionality</w:t>
            </w:r>
          </w:p>
        </w:tc>
        <w:tc>
          <w:tcPr>
            <w:tcW w:w="1511" w:type="dxa"/>
            <w:shd w:val="clear" w:color="auto" w:fill="auto"/>
          </w:tcPr>
          <w:p w14:paraId="4EE3D440" w14:textId="77777777" w:rsidR="00B73933" w:rsidRPr="00AC2378" w:rsidRDefault="00B73933" w:rsidP="00A1243A">
            <w:pPr>
              <w:jc w:val="center"/>
              <w:rPr>
                <w:i/>
                <w:sz w:val="20"/>
              </w:rPr>
            </w:pPr>
            <w:r w:rsidRPr="00AC2378">
              <w:rPr>
                <w:rFonts w:ascii="Symbol" w:hAnsi="Symbol"/>
                <w:i/>
                <w:sz w:val="20"/>
              </w:rPr>
              <w:t></w:t>
            </w:r>
            <w:r w:rsidRPr="00AC2378">
              <w:rPr>
                <w:rFonts w:ascii="Symbol" w:hAnsi="Symbol"/>
                <w:i/>
                <w:sz w:val="20"/>
              </w:rPr>
              <w:t></w:t>
            </w:r>
            <w:r w:rsidRPr="00AC2378">
              <w:rPr>
                <w:i/>
                <w:sz w:val="20"/>
                <w:vertAlign w:val="subscript"/>
              </w:rPr>
              <w:t>DIV</w:t>
            </w:r>
          </w:p>
        </w:tc>
        <w:tc>
          <w:tcPr>
            <w:tcW w:w="1459" w:type="dxa"/>
            <w:shd w:val="clear" w:color="auto" w:fill="auto"/>
          </w:tcPr>
          <w:p w14:paraId="15526A61" w14:textId="77777777" w:rsidR="00B73933" w:rsidRPr="00AC2378" w:rsidRDefault="00B73933" w:rsidP="00A1243A">
            <w:pPr>
              <w:jc w:val="center"/>
              <w:rPr>
                <w:i/>
                <w:sz w:val="20"/>
              </w:rPr>
            </w:pPr>
            <w:r w:rsidRPr="00AC2378">
              <w:rPr>
                <w:i/>
                <w:sz w:val="20"/>
              </w:rPr>
              <w:t>~ n</w:t>
            </w:r>
            <w:r w:rsidRPr="00AC2378">
              <w:rPr>
                <w:i/>
                <w:sz w:val="20"/>
                <w:vertAlign w:val="subscript"/>
              </w:rPr>
              <w:t>e</w:t>
            </w:r>
            <w:r w:rsidRPr="00AC2378">
              <w:rPr>
                <w:i/>
                <w:sz w:val="20"/>
              </w:rPr>
              <w:t xml:space="preserve"> T</w:t>
            </w:r>
            <w:r w:rsidRPr="00AC2378">
              <w:rPr>
                <w:i/>
                <w:sz w:val="20"/>
                <w:vertAlign w:val="subscript"/>
              </w:rPr>
              <w:t>e</w:t>
            </w:r>
            <w:r w:rsidRPr="00AC2378">
              <w:rPr>
                <w:i/>
                <w:sz w:val="20"/>
                <w:vertAlign w:val="superscript"/>
              </w:rPr>
              <w:t>-2</w:t>
            </w:r>
            <w:r w:rsidRPr="00AC2378">
              <w:rPr>
                <w:i/>
                <w:sz w:val="20"/>
              </w:rPr>
              <w:t xml:space="preserve"> L</w:t>
            </w:r>
            <w:r w:rsidRPr="00AC2378">
              <w:rPr>
                <w:i/>
                <w:sz w:val="20"/>
                <w:vertAlign w:val="subscript"/>
              </w:rPr>
              <w:t>DIV</w:t>
            </w:r>
          </w:p>
        </w:tc>
        <w:tc>
          <w:tcPr>
            <w:tcW w:w="1260" w:type="dxa"/>
            <w:shd w:val="clear" w:color="auto" w:fill="auto"/>
          </w:tcPr>
          <w:p w14:paraId="15C7B786" w14:textId="0EA588B7" w:rsidR="00B73933" w:rsidRPr="00AC2378" w:rsidRDefault="00B73933" w:rsidP="00A1243A">
            <w:pPr>
              <w:jc w:val="center"/>
              <w:rPr>
                <w:sz w:val="20"/>
              </w:rPr>
            </w:pPr>
            <w:r w:rsidRPr="00AC2378">
              <w:rPr>
                <w:sz w:val="20"/>
              </w:rPr>
              <w:t>10</w:t>
            </w:r>
            <w:r w:rsidRPr="00AC2378">
              <w:rPr>
                <w:sz w:val="20"/>
                <w:vertAlign w:val="superscript"/>
              </w:rPr>
              <w:t>7</w:t>
            </w:r>
            <w:r w:rsidR="00797CA6">
              <w:rPr>
                <w:sz w:val="20"/>
              </w:rPr>
              <w:t>–</w:t>
            </w:r>
            <w:r w:rsidRPr="00AC2378">
              <w:rPr>
                <w:sz w:val="20"/>
              </w:rPr>
              <w:t>10</w:t>
            </w:r>
            <w:r w:rsidRPr="00AC2378">
              <w:rPr>
                <w:sz w:val="20"/>
                <w:vertAlign w:val="superscript"/>
              </w:rPr>
              <w:t>8</w:t>
            </w:r>
          </w:p>
        </w:tc>
        <w:tc>
          <w:tcPr>
            <w:tcW w:w="1260" w:type="dxa"/>
            <w:shd w:val="clear" w:color="auto" w:fill="auto"/>
          </w:tcPr>
          <w:p w14:paraId="29D85092" w14:textId="77777777" w:rsidR="00B73933" w:rsidRPr="00AC2378" w:rsidRDefault="00B73933" w:rsidP="00A1243A">
            <w:pPr>
              <w:jc w:val="center"/>
              <w:rPr>
                <w:sz w:val="20"/>
              </w:rPr>
            </w:pPr>
            <w:r w:rsidRPr="00AC2378">
              <w:rPr>
                <w:sz w:val="20"/>
              </w:rPr>
              <w:t>Same</w:t>
            </w:r>
          </w:p>
        </w:tc>
        <w:tc>
          <w:tcPr>
            <w:tcW w:w="810" w:type="dxa"/>
            <w:shd w:val="clear" w:color="auto" w:fill="auto"/>
          </w:tcPr>
          <w:p w14:paraId="6A97B00D" w14:textId="77777777" w:rsidR="00B73933" w:rsidRPr="00AC2378" w:rsidRDefault="00B73933" w:rsidP="00A1243A">
            <w:pPr>
              <w:jc w:val="center"/>
              <w:rPr>
                <w:sz w:val="20"/>
              </w:rPr>
            </w:pPr>
            <w:r w:rsidRPr="00AC2378">
              <w:rPr>
                <w:sz w:val="20"/>
              </w:rPr>
              <w:t>Same</w:t>
            </w:r>
          </w:p>
        </w:tc>
        <w:tc>
          <w:tcPr>
            <w:tcW w:w="738" w:type="dxa"/>
            <w:shd w:val="clear" w:color="auto" w:fill="auto"/>
          </w:tcPr>
          <w:p w14:paraId="5849D9B5" w14:textId="77777777" w:rsidR="00B73933" w:rsidRPr="00AC2378" w:rsidRDefault="00B73933" w:rsidP="00A1243A">
            <w:pPr>
              <w:jc w:val="center"/>
              <w:rPr>
                <w:sz w:val="20"/>
              </w:rPr>
            </w:pPr>
            <w:r w:rsidRPr="00AC2378">
              <w:rPr>
                <w:sz w:val="20"/>
              </w:rPr>
              <w:t>Same</w:t>
            </w:r>
          </w:p>
        </w:tc>
      </w:tr>
    </w:tbl>
    <w:p w14:paraId="285ED168" w14:textId="77777777" w:rsidR="00B73933" w:rsidRPr="00AC2378" w:rsidRDefault="00B73933" w:rsidP="00A1243A">
      <w:pPr>
        <w:spacing w:before="120"/>
        <w:ind w:left="274" w:right="274"/>
        <w:jc w:val="left"/>
        <w:rPr>
          <w:b/>
          <w:sz w:val="18"/>
          <w:szCs w:val="18"/>
        </w:rPr>
      </w:pPr>
      <w:r w:rsidRPr="00AC2378">
        <w:rPr>
          <w:b/>
          <w:sz w:val="18"/>
          <w:szCs w:val="18"/>
        </w:rPr>
        <w:t>Notes:</w:t>
      </w:r>
    </w:p>
    <w:p w14:paraId="5894494A" w14:textId="7F7A8A93" w:rsidR="00B73933" w:rsidRPr="00144C40" w:rsidRDefault="00B73933" w:rsidP="00A1243A">
      <w:pPr>
        <w:ind w:left="270" w:right="270"/>
        <w:jc w:val="left"/>
        <w:rPr>
          <w:sz w:val="18"/>
          <w:szCs w:val="18"/>
        </w:rPr>
      </w:pPr>
      <w:r w:rsidRPr="00AC2378">
        <w:rPr>
          <w:sz w:val="18"/>
          <w:szCs w:val="18"/>
          <w:vertAlign w:val="superscript"/>
        </w:rPr>
        <w:t>1</w:t>
      </w:r>
      <w:r w:rsidRPr="00144C40">
        <w:rPr>
          <w:sz w:val="18"/>
          <w:szCs w:val="18"/>
        </w:rPr>
        <w:t xml:space="preserve"> </w:t>
      </w:r>
      <w:r w:rsidR="00797CA6">
        <w:rPr>
          <w:sz w:val="18"/>
          <w:szCs w:val="18"/>
        </w:rPr>
        <w:t>N</w:t>
      </w:r>
      <w:r w:rsidRPr="00144C40">
        <w:rPr>
          <w:sz w:val="18"/>
          <w:szCs w:val="18"/>
        </w:rPr>
        <w:t>ormalized values are larger than 1E+6</w:t>
      </w:r>
    </w:p>
    <w:p w14:paraId="4BCC72CD" w14:textId="1B232F27" w:rsidR="00B73933" w:rsidRPr="00144C40" w:rsidRDefault="00B73933" w:rsidP="00A1243A">
      <w:pPr>
        <w:tabs>
          <w:tab w:val="left" w:pos="5760"/>
        </w:tabs>
        <w:ind w:left="270" w:right="270"/>
        <w:jc w:val="left"/>
        <w:rPr>
          <w:sz w:val="18"/>
          <w:szCs w:val="18"/>
        </w:rPr>
      </w:pPr>
      <w:r w:rsidRPr="00144C40">
        <w:rPr>
          <w:sz w:val="18"/>
          <w:szCs w:val="18"/>
          <w:vertAlign w:val="superscript"/>
        </w:rPr>
        <w:t>2</w:t>
      </w:r>
      <w:r w:rsidRPr="00144C40">
        <w:rPr>
          <w:sz w:val="18"/>
          <w:szCs w:val="18"/>
        </w:rPr>
        <w:t xml:space="preserve"> </w:t>
      </w:r>
      <w:r w:rsidR="00797CA6">
        <w:rPr>
          <w:sz w:val="18"/>
          <w:szCs w:val="18"/>
        </w:rPr>
        <w:t>M</w:t>
      </w:r>
      <w:r w:rsidRPr="00144C40">
        <w:rPr>
          <w:sz w:val="18"/>
          <w:szCs w:val="18"/>
        </w:rPr>
        <w:t xml:space="preserve">ethane </w:t>
      </w:r>
      <w:r w:rsidR="00797CA6">
        <w:rPr>
          <w:sz w:val="18"/>
          <w:szCs w:val="18"/>
        </w:rPr>
        <w:t>mean free path (</w:t>
      </w:r>
      <w:r w:rsidRPr="00144C40">
        <w:rPr>
          <w:sz w:val="18"/>
          <w:szCs w:val="18"/>
        </w:rPr>
        <w:t>MFP</w:t>
      </w:r>
      <w:r w:rsidR="00797CA6">
        <w:rPr>
          <w:sz w:val="18"/>
          <w:szCs w:val="18"/>
        </w:rPr>
        <w:t>)</w:t>
      </w:r>
      <w:r w:rsidRPr="00144C40">
        <w:rPr>
          <w:sz w:val="18"/>
          <w:szCs w:val="18"/>
        </w:rPr>
        <w:t>: assumption that MFP is determined by electron-impact ionization, CX followed by dissociated recombination and sub-sequent processes could change this MFP; for T</w:t>
      </w:r>
      <w:r w:rsidRPr="00144C40">
        <w:rPr>
          <w:sz w:val="18"/>
          <w:szCs w:val="18"/>
          <w:vertAlign w:val="subscript"/>
        </w:rPr>
        <w:t>e</w:t>
      </w:r>
      <w:r w:rsidRPr="00144C40">
        <w:rPr>
          <w:sz w:val="18"/>
          <w:szCs w:val="18"/>
        </w:rPr>
        <w:t xml:space="preserve"> &lt; 10 eV: 1 &lt; </w:t>
      </w:r>
      <w:r w:rsidRPr="00DA2FF6">
        <w:rPr>
          <w:rFonts w:ascii="Symbol" w:hAnsi="Symbol"/>
          <w:sz w:val="18"/>
          <w:szCs w:val="18"/>
        </w:rPr>
        <w:t></w:t>
      </w:r>
      <w:r w:rsidRPr="00144C40">
        <w:rPr>
          <w:sz w:val="18"/>
          <w:szCs w:val="18"/>
        </w:rPr>
        <w:t xml:space="preserve"> &lt; 3</w:t>
      </w:r>
    </w:p>
    <w:p w14:paraId="7D5CF0EB" w14:textId="2FD4A77D" w:rsidR="00B73933" w:rsidRPr="00144C40" w:rsidRDefault="00B73933" w:rsidP="00A1243A">
      <w:pPr>
        <w:ind w:left="270" w:right="270"/>
        <w:jc w:val="left"/>
        <w:rPr>
          <w:sz w:val="18"/>
          <w:szCs w:val="18"/>
        </w:rPr>
      </w:pPr>
      <w:r w:rsidRPr="00144C40">
        <w:rPr>
          <w:sz w:val="18"/>
          <w:szCs w:val="18"/>
          <w:vertAlign w:val="superscript"/>
        </w:rPr>
        <w:t>3</w:t>
      </w:r>
      <w:r w:rsidRPr="00144C40">
        <w:rPr>
          <w:sz w:val="18"/>
          <w:szCs w:val="18"/>
        </w:rPr>
        <w:t xml:space="preserve"> </w:t>
      </w:r>
      <w:r w:rsidR="00797CA6">
        <w:rPr>
          <w:sz w:val="18"/>
          <w:szCs w:val="18"/>
        </w:rPr>
        <w:t>T</w:t>
      </w:r>
      <w:r w:rsidRPr="00144C40">
        <w:rPr>
          <w:sz w:val="18"/>
          <w:szCs w:val="18"/>
        </w:rPr>
        <w:t>ungsten MFP is strongly depending on electron temperature for T</w:t>
      </w:r>
      <w:r w:rsidRPr="00144C40">
        <w:rPr>
          <w:sz w:val="18"/>
          <w:szCs w:val="18"/>
          <w:vertAlign w:val="subscript"/>
        </w:rPr>
        <w:t>e</w:t>
      </w:r>
      <w:r w:rsidRPr="00144C40">
        <w:rPr>
          <w:sz w:val="18"/>
          <w:szCs w:val="18"/>
        </w:rPr>
        <w:t xml:space="preserve"> &lt; 10 eV: 2 &lt; </w:t>
      </w:r>
      <w:r w:rsidRPr="00DA2FF6">
        <w:rPr>
          <w:rFonts w:ascii="Symbol" w:hAnsi="Symbol"/>
          <w:sz w:val="18"/>
          <w:szCs w:val="18"/>
        </w:rPr>
        <w:t></w:t>
      </w:r>
      <w:r w:rsidRPr="00144C40">
        <w:rPr>
          <w:sz w:val="18"/>
          <w:szCs w:val="18"/>
        </w:rPr>
        <w:t xml:space="preserve"> &lt; 4</w:t>
      </w:r>
    </w:p>
    <w:p w14:paraId="71936E64" w14:textId="77777777" w:rsidR="00B73933" w:rsidRDefault="00B73933" w:rsidP="00A1243A">
      <w:pPr>
        <w:pStyle w:val="BlockText"/>
      </w:pPr>
    </w:p>
    <w:p w14:paraId="3FFED875" w14:textId="647134BF" w:rsidR="00B73933" w:rsidRDefault="00B73933" w:rsidP="00A1243A">
      <w:pPr>
        <w:pStyle w:val="BlockText"/>
      </w:pPr>
      <w:r>
        <w:t>Hence the sheath region is transparent to the erosion products. For high</w:t>
      </w:r>
      <w:r w:rsidR="00632FC8">
        <w:t>-</w:t>
      </w:r>
      <w:r>
        <w:t>power plasmas and at high electron temperatures of about 10 eV</w:t>
      </w:r>
      <w:r w:rsidR="00632FC8">
        <w:t>,</w:t>
      </w:r>
      <w:r>
        <w:t xml:space="preserve"> a large fraction of tungsten impurities will be ionized within the sheath</w:t>
      </w:r>
      <w:r w:rsidR="00797CA6">
        <w:t>,</w:t>
      </w:r>
      <w:r>
        <w:t xml:space="preserve"> and to some extent this is also true for carbon (methane). However, tungsten has a large gyroradius (larger than ionization MFP)</w:t>
      </w:r>
      <w:r w:rsidR="00797CA6">
        <w:t>,</w:t>
      </w:r>
      <w:r>
        <w:t xml:space="preserve"> and after ionization it will be redeposited promptly</w:t>
      </w:r>
      <w:r w:rsidR="00797CA6">
        <w:t>,</w:t>
      </w:r>
      <w:r>
        <w:t xml:space="preserve"> having no time to experience any drifts in the pre-sheath. Some of the sheath physics can be addressed in experiments with reduced magnetic </w:t>
      </w:r>
      <w:r>
        <w:lastRenderedPageBreak/>
        <w:t>field and reduced plasma density, which would relax demands on the maximum magnetic field. Hence, a match of the absolute magnetic field strength of future fusion reactors is not required. However, the confinement of nanometer-scale dust particles needs to be ensured. This requires a minimum magnetic field</w:t>
      </w:r>
      <w:r w:rsidR="00797CA6">
        <w:t>,</w:t>
      </w:r>
      <w:r>
        <w:t xml:space="preserve"> depending on the collisionality of the dust particles with the background plasma</w:t>
      </w:r>
      <w:r w:rsidR="00F24D01">
        <w:t xml:space="preserve"> (Rapp et al</w:t>
      </w:r>
      <w:r w:rsidR="00797CA6">
        <w:t>.</w:t>
      </w:r>
      <w:r w:rsidR="00F24D01">
        <w:t>, 2010)</w:t>
      </w:r>
      <w:r>
        <w:t>.</w:t>
      </w:r>
    </w:p>
    <w:p w14:paraId="01D24F94" w14:textId="45CCAE56" w:rsidR="00B73933" w:rsidRDefault="00B73933" w:rsidP="00A1243A">
      <w:pPr>
        <w:pStyle w:val="BlockText"/>
      </w:pPr>
      <w:r>
        <w:t>For the lower</w:t>
      </w:r>
      <w:r w:rsidR="00797CA6">
        <w:t>-</w:t>
      </w:r>
      <w:r>
        <w:t>electron</w:t>
      </w:r>
      <w:r w:rsidR="00797CA6">
        <w:t>-</w:t>
      </w:r>
      <w:r>
        <w:t>temperature, high</w:t>
      </w:r>
      <w:r w:rsidR="00797CA6">
        <w:t>-</w:t>
      </w:r>
      <w:r>
        <w:t xml:space="preserve">density plasma, friction with the majority ions will be important for the transport of the erosion products (impurities) back to the surface. </w:t>
      </w:r>
      <w:r w:rsidR="00797CA6">
        <w:t>The</w:t>
      </w:r>
      <w:r>
        <w:t xml:space="preserve"> flow velocity of impurity ions for a simple 1D plasma fluid case</w:t>
      </w:r>
      <w:r w:rsidR="0018366A">
        <w:t xml:space="preserve"> (Stangeby et al</w:t>
      </w:r>
      <w:r w:rsidR="00797CA6">
        <w:t>.,</w:t>
      </w:r>
      <w:r w:rsidR="0018366A">
        <w:t xml:space="preserve"> 2000)</w:t>
      </w:r>
      <w:r>
        <w:t xml:space="preserve"> is shown</w:t>
      </w:r>
      <w:r w:rsidR="00797CA6">
        <w:t xml:space="preserve"> in the following equation</w:t>
      </w:r>
      <w:r>
        <w:t>:</w:t>
      </w:r>
    </w:p>
    <w:p w14:paraId="30020AEC" w14:textId="0E98A7CA" w:rsidR="00B73933" w:rsidRPr="007B5E69" w:rsidRDefault="00B73933" w:rsidP="00A1243A">
      <w:pPr>
        <w:pStyle w:val="BlockText"/>
        <w:tabs>
          <w:tab w:val="center" w:pos="4680"/>
          <w:tab w:val="right" w:pos="9360"/>
        </w:tabs>
        <w:spacing w:after="0"/>
        <w:rPr>
          <w:position w:val="36"/>
        </w:rPr>
      </w:pPr>
      <w:r w:rsidRPr="007B5E69">
        <w:rPr>
          <w:position w:val="36"/>
        </w:rPr>
        <w:tab/>
      </w:r>
      <w:bookmarkStart w:id="54" w:name="_MON_1323441346"/>
      <w:bookmarkEnd w:id="54"/>
      <w:r w:rsidR="005A3E8D" w:rsidRPr="005A3E8D">
        <w:rPr>
          <w:noProof/>
          <w:snapToGrid/>
        </w:rPr>
        <w:object w:dxaOrig="5500" w:dyaOrig="726" w14:anchorId="27D73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75.55pt;height:36.5pt;mso-width-percent:0;mso-height-percent:0;mso-width-percent:0;mso-height-percent:0" o:ole="">
            <v:imagedata r:id="rId26" o:title=""/>
          </v:shape>
          <o:OLEObject Type="Embed" ProgID="Word.Document.12" ShapeID="_x0000_i1025" DrawAspect="Content" ObjectID="_1679998134" r:id="rId27">
            <o:FieldCodes>\s</o:FieldCodes>
          </o:OLEObject>
        </w:object>
      </w:r>
      <w:r w:rsidRPr="007B5E69">
        <w:rPr>
          <w:position w:val="36"/>
        </w:rPr>
        <w:tab/>
        <w:t>(</w:t>
      </w:r>
      <w:r w:rsidRPr="007B5E69">
        <w:rPr>
          <w:noProof/>
          <w:position w:val="36"/>
        </w:rPr>
        <w:fldChar w:fldCharType="begin"/>
      </w:r>
      <w:r w:rsidRPr="007B5E69">
        <w:rPr>
          <w:noProof/>
          <w:position w:val="36"/>
        </w:rPr>
        <w:instrText xml:space="preserve"> STYLEREF 1 \s </w:instrText>
      </w:r>
      <w:r w:rsidRPr="007B5E69">
        <w:rPr>
          <w:noProof/>
          <w:position w:val="36"/>
        </w:rPr>
        <w:fldChar w:fldCharType="separate"/>
      </w:r>
      <w:r w:rsidR="00FF6B91">
        <w:rPr>
          <w:noProof/>
          <w:position w:val="36"/>
        </w:rPr>
        <w:t>2</w:t>
      </w:r>
      <w:r w:rsidRPr="007B5E69">
        <w:rPr>
          <w:noProof/>
          <w:position w:val="36"/>
        </w:rPr>
        <w:fldChar w:fldCharType="end"/>
      </w:r>
      <w:r w:rsidRPr="007B5E69">
        <w:rPr>
          <w:position w:val="36"/>
        </w:rPr>
        <w:noBreakHyphen/>
      </w:r>
      <w:r w:rsidRPr="007B5E69">
        <w:rPr>
          <w:noProof/>
          <w:position w:val="36"/>
        </w:rPr>
        <w:fldChar w:fldCharType="begin"/>
      </w:r>
      <w:r w:rsidRPr="007B5E69">
        <w:rPr>
          <w:noProof/>
          <w:position w:val="36"/>
        </w:rPr>
        <w:instrText xml:space="preserve"> SEQ Equation \* ARABIC \s 1 </w:instrText>
      </w:r>
      <w:r w:rsidRPr="007B5E69">
        <w:rPr>
          <w:noProof/>
          <w:position w:val="36"/>
        </w:rPr>
        <w:fldChar w:fldCharType="separate"/>
      </w:r>
      <w:r w:rsidR="00FF6B91">
        <w:rPr>
          <w:noProof/>
          <w:position w:val="36"/>
        </w:rPr>
        <w:t>1</w:t>
      </w:r>
      <w:r w:rsidRPr="007B5E69">
        <w:rPr>
          <w:noProof/>
          <w:position w:val="36"/>
        </w:rPr>
        <w:fldChar w:fldCharType="end"/>
      </w:r>
      <w:r w:rsidRPr="007B5E69">
        <w:rPr>
          <w:position w:val="36"/>
        </w:rPr>
        <w:t>)</w:t>
      </w:r>
    </w:p>
    <w:p w14:paraId="528C57EA" w14:textId="71322BB7" w:rsidR="00B73933" w:rsidRDefault="00B73933" w:rsidP="00A1243A">
      <w:pPr>
        <w:pStyle w:val="BlockText"/>
      </w:pPr>
      <w:bookmarkStart w:id="55" w:name="_MON_1323441367"/>
      <w:bookmarkStart w:id="56" w:name="_MON_1323441681"/>
      <w:bookmarkStart w:id="57" w:name="_MON_1346505204"/>
      <w:bookmarkEnd w:id="55"/>
      <w:bookmarkEnd w:id="56"/>
      <w:bookmarkEnd w:id="57"/>
      <w:r>
        <w:t xml:space="preserve">The first term in the bracket of </w:t>
      </w:r>
      <w:r w:rsidR="006515F7">
        <w:t>E</w:t>
      </w:r>
      <w:r>
        <w:t>quation</w:t>
      </w:r>
      <w:r w:rsidR="006515F7">
        <w:t xml:space="preserve"> 2-1</w:t>
      </w:r>
      <w:r w:rsidR="00797CA6">
        <w:t xml:space="preserve">, </w:t>
      </w:r>
      <w:r w:rsidR="003313D0" w:rsidRPr="003313D0">
        <w:rPr>
          <w:i/>
        </w:rPr>
        <w:t>Z</w:t>
      </w:r>
      <w:r w:rsidR="003313D0" w:rsidRPr="003313D0">
        <w:rPr>
          <w:i/>
          <w:vertAlign w:val="subscript"/>
        </w:rPr>
        <w:t>e</w:t>
      </w:r>
      <w:r w:rsidR="003313D0" w:rsidRPr="003313D0">
        <w:rPr>
          <w:i/>
        </w:rPr>
        <w:t>E</w:t>
      </w:r>
      <w:r w:rsidR="003313D0" w:rsidRPr="003313D0">
        <w:rPr>
          <w:vertAlign w:val="subscript"/>
        </w:rPr>
        <w:t>ǁ</w:t>
      </w:r>
      <w:r w:rsidR="003313D0">
        <w:t>,</w:t>
      </w:r>
      <w:r w:rsidR="00797CA6">
        <w:t xml:space="preserve"> </w:t>
      </w:r>
      <w:r>
        <w:t>is negligible for the regions outside the magnetic pre-sheath. The second term in the bracket is related to the diffusion of the impurities parallel to the magnetic field. This term is small in comparison to the two last terms, which constitute the thermal forces driving the impurities upstream in direction of the electron and ion temperature gradient.</w:t>
      </w:r>
      <w:r w:rsidR="0015664F">
        <w:t xml:space="preserve"> </w:t>
      </w:r>
      <w:r>
        <w:t>After those simplifications</w:t>
      </w:r>
      <w:r w:rsidR="00797CA6">
        <w:t>,</w:t>
      </w:r>
      <w:r>
        <w:t xml:space="preserve"> one can write the impurity flow velocity driven by the friction with the flow of the majority ions </w:t>
      </w:r>
      <w:r w:rsidRPr="00E67ADB">
        <w:fldChar w:fldCharType="begin"/>
      </w:r>
      <w:r w:rsidRPr="00E67ADB">
        <w:instrText xml:space="preserve"> QUOTE </w:instrText>
      </w:r>
      <w:r w:rsidR="003A7DFD">
        <w:rPr>
          <w:noProof/>
          <w:snapToGrid/>
          <w:position w:val="-6"/>
        </w:rPr>
        <w:pict w14:anchorId="7D266295">
          <v:shape id="_x0000_i1026" type="#_x0000_t75" alt="" style="width:14.5pt;height:15pt;mso-width-percent:0;mso-height-percent:0;mso-width-percent:0;mso-height-percent:0" equationxml="&lt;?xml version=&quot;1.0&quot; encoding=&quot;UTF-8&quot; standalone=&quot;yes&quot;?&gt;&#10;&#10;&#10;&#10;&#10;&#10;&lt;?mso-application progid=&quot;Word.Document&quot;?&gt;&#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43&quot;/&gt;&lt;w:doNotEmbedSystemFonts/&gt;&lt;w:defaultTabStop w:val=&quot;720&quot;/&gt;&lt;w:punctuationKerning/&gt;&lt;w:characterSpacingControl w:val=&quot;DontCompress&quot;/&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62D44&quot;/&gt;&lt;wsp:rsid wsp:val=&quot;0000354F&quot;/&gt;&lt;wsp:rsid wsp:val=&quot;00004BC3&quot;/&gt;&lt;wsp:rsid wsp:val=&quot;00004C5D&quot;/&gt;&lt;wsp:rsid wsp:val=&quot;0000649C&quot;/&gt;&lt;wsp:rsid wsp:val=&quot;00007A6E&quot;/&gt;&lt;wsp:rsid wsp:val=&quot;00007E2E&quot;/&gt;&lt;wsp:rsid wsp:val=&quot;000166F8&quot;/&gt;&lt;wsp:rsid wsp:val=&quot;00021129&quot;/&gt;&lt;wsp:rsid wsp:val=&quot;0002328C&quot;/&gt;&lt;wsp:rsid wsp:val=&quot;00024FEE&quot;/&gt;&lt;wsp:rsid wsp:val=&quot;00030D07&quot;/&gt;&lt;wsp:rsid wsp:val=&quot;00034B9D&quot;/&gt;&lt;wsp:rsid wsp:val=&quot;000357E4&quot;/&gt;&lt;wsp:rsid wsp:val=&quot;00036125&quot;/&gt;&lt;wsp:rsid wsp:val=&quot;000363EF&quot;/&gt;&lt;wsp:rsid wsp:val=&quot;00037C3C&quot;/&gt;&lt;wsp:rsid wsp:val=&quot;00041CE0&quot;/&gt;&lt;wsp:rsid wsp:val=&quot;00042D03&quot;/&gt;&lt;wsp:rsid wsp:val=&quot;00054DF8&quot;/&gt;&lt;wsp:rsid wsp:val=&quot;0005749C&quot;/&gt;&lt;wsp:rsid wsp:val=&quot;00061FB1&quot;/&gt;&lt;wsp:rsid wsp:val=&quot;000626ED&quot;/&gt;&lt;wsp:rsid wsp:val=&quot;000636B1&quot;/&gt;&lt;wsp:rsid wsp:val=&quot;0006445B&quot;/&gt;&lt;wsp:rsid wsp:val=&quot;00064723&quot;/&gt;&lt;wsp:rsid wsp:val=&quot;00070B74&quot;/&gt;&lt;wsp:rsid wsp:val=&quot;00073860&quot;/&gt;&lt;wsp:rsid wsp:val=&quot;00075257&quot;/&gt;&lt;wsp:rsid wsp:val=&quot;00075CD5&quot;/&gt;&lt;wsp:rsid wsp:val=&quot;00076A99&quot;/&gt;&lt;wsp:rsid wsp:val=&quot;00077257&quot;/&gt;&lt;wsp:rsid wsp:val=&quot;00077D31&quot;/&gt;&lt;wsp:rsid wsp:val=&quot;00080298&quot;/&gt;&lt;wsp:rsid wsp:val=&quot;00082140&quot;/&gt;&lt;wsp:rsid wsp:val=&quot;00082E91&quot;/&gt;&lt;wsp:rsid wsp:val=&quot;000832C9&quot;/&gt;&lt;wsp:rsid wsp:val=&quot;00084E18&quot;/&gt;&lt;wsp:rsid wsp:val=&quot;00091384&quot;/&gt;&lt;wsp:rsid wsp:val=&quot;000920CD&quot;/&gt;&lt;wsp:rsid wsp:val=&quot;000930BD&quot;/&gt;&lt;wsp:rsid wsp:val=&quot;0009316F&quot;/&gt;&lt;wsp:rsid wsp:val=&quot;00094B33&quot;/&gt;&lt;wsp:rsid wsp:val=&quot;00094D07&quot;/&gt;&lt;wsp:rsid wsp:val=&quot;000967B2&quot;/&gt;&lt;wsp:rsid wsp:val=&quot;000973ED&quot;/&gt;&lt;wsp:rsid wsp:val=&quot;000A2A84&quot;/&gt;&lt;wsp:rsid wsp:val=&quot;000A3484&quot;/&gt;&lt;wsp:rsid wsp:val=&quot;000A4ABB&quot;/&gt;&lt;wsp:rsid wsp:val=&quot;000A52C0&quot;/&gt;&lt;wsp:rsid wsp:val=&quot;000B0C9E&quot;/&gt;&lt;wsp:rsid wsp:val=&quot;000B1377&quot;/&gt;&lt;wsp:rsid wsp:val=&quot;000B1B52&quot;/&gt;&lt;wsp:rsid wsp:val=&quot;000B2FBF&quot;/&gt;&lt;wsp:rsid wsp:val=&quot;000C1B8D&quot;/&gt;&lt;wsp:rsid wsp:val=&quot;000C381F&quot;/&gt;&lt;wsp:rsid wsp:val=&quot;000C5105&quot;/&gt;&lt;wsp:rsid wsp:val=&quot;000D1697&quot;/&gt;&lt;wsp:rsid wsp:val=&quot;000D6C8E&quot;/&gt;&lt;wsp:rsid wsp:val=&quot;000D7CDE&quot;/&gt;&lt;wsp:rsid wsp:val=&quot;000E54A6&quot;/&gt;&lt;wsp:rsid wsp:val=&quot;000F1CD6&quot;/&gt;&lt;wsp:rsid wsp:val=&quot;000F2221&quot;/&gt;&lt;wsp:rsid wsp:val=&quot;00101903&quot;/&gt;&lt;wsp:rsid wsp:val=&quot;001026DD&quot;/&gt;&lt;wsp:rsid wsp:val=&quot;00103DBD&quot;/&gt;&lt;wsp:rsid wsp:val=&quot;00106CC8&quot;/&gt;&lt;wsp:rsid wsp:val=&quot;001135DF&quot;/&gt;&lt;wsp:rsid wsp:val=&quot;0011716F&quot;/&gt;&lt;wsp:rsid wsp:val=&quot;0011728C&quot;/&gt;&lt;wsp:rsid wsp:val=&quot;001200B9&quot;/&gt;&lt;wsp:rsid wsp:val=&quot;00122382&quot;/&gt;&lt;wsp:rsid wsp:val=&quot;0012456D&quot;/&gt;&lt;wsp:rsid wsp:val=&quot;00130797&quot;/&gt;&lt;wsp:rsid wsp:val=&quot;00131DD0&quot;/&gt;&lt;wsp:rsid wsp:val=&quot;001330FA&quot;/&gt;&lt;wsp:rsid wsp:val=&quot;001334E1&quot;/&gt;&lt;wsp:rsid wsp:val=&quot;00134609&quot;/&gt;&lt;wsp:rsid wsp:val=&quot;00137B61&quot;/&gt;&lt;wsp:rsid wsp:val=&quot;00143B06&quot;/&gt;&lt;wsp:rsid wsp:val=&quot;00144C40&quot;/&gt;&lt;wsp:rsid wsp:val=&quot;00146516&quot;/&gt;&lt;wsp:rsid wsp:val=&quot;001542B9&quot;/&gt;&lt;wsp:rsid wsp:val=&quot;001548ED&quot;/&gt;&lt;wsp:rsid wsp:val=&quot;001551BD&quot;/&gt;&lt;wsp:rsid wsp:val=&quot;00155E54&quot;/&gt;&lt;wsp:rsid wsp:val=&quot;00156A24&quot;/&gt;&lt;wsp:rsid wsp:val=&quot;0016264B&quot;/&gt;&lt;wsp:rsid wsp:val=&quot;00162D44&quot;/&gt;&lt;wsp:rsid wsp:val=&quot;00164708&quot;/&gt;&lt;wsp:rsid wsp:val=&quot;00164A60&quot;/&gt;&lt;wsp:rsid wsp:val=&quot;00170313&quot;/&gt;&lt;wsp:rsid wsp:val=&quot;00170E71&quot;/&gt;&lt;wsp:rsid wsp:val=&quot;00172761&quot;/&gt;&lt;wsp:rsid wsp:val=&quot;00172CFD&quot;/&gt;&lt;wsp:rsid wsp:val=&quot;00181753&quot;/&gt;&lt;wsp:rsid wsp:val=&quot;001847FE&quot;/&gt;&lt;wsp:rsid wsp:val=&quot;00184A29&quot;/&gt;&lt;wsp:rsid wsp:val=&quot;001874EA&quot;/&gt;&lt;wsp:rsid wsp:val=&quot;00187614&quot;/&gt;&lt;wsp:rsid wsp:val=&quot;001937D2&quot;/&gt;&lt;wsp:rsid wsp:val=&quot;001948EB&quot;/&gt;&lt;wsp:rsid wsp:val=&quot;00195A65&quot;/&gt;&lt;wsp:rsid wsp:val=&quot;001A2BF6&quot;/&gt;&lt;wsp:rsid wsp:val=&quot;001A3ECE&quot;/&gt;&lt;wsp:rsid wsp:val=&quot;001A4B88&quot;/&gt;&lt;wsp:rsid wsp:val=&quot;001A5217&quot;/&gt;&lt;wsp:rsid wsp:val=&quot;001A7546&quot;/&gt;&lt;wsp:rsid wsp:val=&quot;001B1C7D&quot;/&gt;&lt;wsp:rsid wsp:val=&quot;001B2CBB&quot;/&gt;&lt;wsp:rsid wsp:val=&quot;001B3AF2&quot;/&gt;&lt;wsp:rsid wsp:val=&quot;001B68AB&quot;/&gt;&lt;wsp:rsid wsp:val=&quot;001C2E21&quot;/&gt;&lt;wsp:rsid wsp:val=&quot;001C65E9&quot;/&gt;&lt;wsp:rsid wsp:val=&quot;001C68F2&quot;/&gt;&lt;wsp:rsid wsp:val=&quot;001C6C5E&quot;/&gt;&lt;wsp:rsid wsp:val=&quot;001C7A1A&quot;/&gt;&lt;wsp:rsid wsp:val=&quot;001D1012&quot;/&gt;&lt;wsp:rsid wsp:val=&quot;001D3DA1&quot;/&gt;&lt;wsp:rsid wsp:val=&quot;001D4920&quot;/&gt;&lt;wsp:rsid wsp:val=&quot;001D4BF0&quot;/&gt;&lt;wsp:rsid wsp:val=&quot;001D4CA4&quot;/&gt;&lt;wsp:rsid wsp:val=&quot;001E21D5&quot;/&gt;&lt;wsp:rsid wsp:val=&quot;001E7EF1&quot;/&gt;&lt;wsp:rsid wsp:val=&quot;001F3FB1&quot;/&gt;&lt;wsp:rsid wsp:val=&quot;001F50E2&quot;/&gt;&lt;wsp:rsid wsp:val=&quot;001F6F7D&quot;/&gt;&lt;wsp:rsid wsp:val=&quot;00201FF0&quot;/&gt;&lt;wsp:rsid wsp:val=&quot;00202BAD&quot;/&gt;&lt;wsp:rsid wsp:val=&quot;002068F5&quot;/&gt;&lt;wsp:rsid wsp:val=&quot;00210DB7&quot;/&gt;&lt;wsp:rsid wsp:val=&quot;00211055&quot;/&gt;&lt;wsp:rsid wsp:val=&quot;00211AEF&quot;/&gt;&lt;wsp:rsid wsp:val=&quot;002173B2&quot;/&gt;&lt;wsp:rsid wsp:val=&quot;0023418E&quot;/&gt;&lt;wsp:rsid wsp:val=&quot;00243974&quot;/&gt;&lt;wsp:rsid wsp:val=&quot;00244734&quot;/&gt;&lt;wsp:rsid wsp:val=&quot;0024481E&quot;/&gt;&lt;wsp:rsid wsp:val=&quot;002449F7&quot;/&gt;&lt;wsp:rsid wsp:val=&quot;00250835&quot;/&gt;&lt;wsp:rsid wsp:val=&quot;0025197D&quot;/&gt;&lt;wsp:rsid wsp:val=&quot;00252035&quot;/&gt;&lt;wsp:rsid wsp:val=&quot;00252088&quot;/&gt;&lt;wsp:rsid wsp:val=&quot;0025208E&quot;/&gt;&lt;wsp:rsid wsp:val=&quot;00253C23&quot;/&gt;&lt;wsp:rsid wsp:val=&quot;0025664A&quot;/&gt;&lt;wsp:rsid wsp:val=&quot;002575F5&quot;/&gt;&lt;wsp:rsid wsp:val=&quot;00260A8F&quot;/&gt;&lt;wsp:rsid wsp:val=&quot;00260BB6&quot;/&gt;&lt;wsp:rsid wsp:val=&quot;002649C1&quot;/&gt;&lt;wsp:rsid wsp:val=&quot;00271B55&quot;/&gt;&lt;wsp:rsid wsp:val=&quot;00274DFC&quot;/&gt;&lt;wsp:rsid wsp:val=&quot;00275FB4&quot;/&gt;&lt;wsp:rsid wsp:val=&quot;00276B4F&quot;/&gt;&lt;wsp:rsid wsp:val=&quot;0028099F&quot;/&gt;&lt;wsp:rsid wsp:val=&quot;00280A03&quot;/&gt;&lt;wsp:rsid wsp:val=&quot;00283909&quot;/&gt;&lt;wsp:rsid wsp:val=&quot;00283C3F&quot;/&gt;&lt;wsp:rsid wsp:val=&quot;00290992&quot;/&gt;&lt;wsp:rsid wsp:val=&quot;0029533A&quot;/&gt;&lt;wsp:rsid wsp:val=&quot;00295380&quot;/&gt;&lt;wsp:rsid wsp:val=&quot;00296E81&quot;/&gt;&lt;wsp:rsid wsp:val=&quot;002A08B7&quot;/&gt;&lt;wsp:rsid wsp:val=&quot;002A19FE&quot;/&gt;&lt;wsp:rsid wsp:val=&quot;002A3D3E&quot;/&gt;&lt;wsp:rsid wsp:val=&quot;002A4D70&quot;/&gt;&lt;wsp:rsid wsp:val=&quot;002A58F9&quot;/&gt;&lt;wsp:rsid wsp:val=&quot;002A6C61&quot;/&gt;&lt;wsp:rsid wsp:val=&quot;002A6CBD&quot;/&gt;&lt;wsp:rsid wsp:val=&quot;002A7DEA&quot;/&gt;&lt;wsp:rsid wsp:val=&quot;002B038A&quot;/&gt;&lt;wsp:rsid wsp:val=&quot;002B0708&quot;/&gt;&lt;wsp:rsid wsp:val=&quot;002C07A0&quot;/&gt;&lt;wsp:rsid wsp:val=&quot;002C0DA7&quot;/&gt;&lt;wsp:rsid wsp:val=&quot;002C3176&quot;/&gt;&lt;wsp:rsid wsp:val=&quot;002C454F&quot;/&gt;&lt;wsp:rsid wsp:val=&quot;002C6598&quot;/&gt;&lt;wsp:rsid wsp:val=&quot;002C7160&quot;/&gt;&lt;wsp:rsid wsp:val=&quot;002D017D&quot;/&gt;&lt;wsp:rsid wsp:val=&quot;002D0282&quot;/&gt;&lt;wsp:rsid wsp:val=&quot;002D04DC&quot;/&gt;&lt;wsp:rsid wsp:val=&quot;002D27A1&quot;/&gt;&lt;wsp:rsid wsp:val=&quot;002D73EA&quot;/&gt;&lt;wsp:rsid wsp:val=&quot;002D742B&quot;/&gt;&lt;wsp:rsid wsp:val=&quot;002E4BFC&quot;/&gt;&lt;wsp:rsid wsp:val=&quot;002F0C57&quot;/&gt;&lt;wsp:rsid wsp:val=&quot;002F225B&quot;/&gt;&lt;wsp:rsid wsp:val=&quot;002F27D6&quot;/&gt;&lt;wsp:rsid wsp:val=&quot;002F333F&quot;/&gt;&lt;wsp:rsid wsp:val=&quot;002F5EF0&quot;/&gt;&lt;wsp:rsid wsp:val=&quot;002F707F&quot;/&gt;&lt;wsp:rsid wsp:val=&quot;003077E4&quot;/&gt;&lt;wsp:rsid wsp:val=&quot;00316310&quot;/&gt;&lt;wsp:rsid wsp:val=&quot;003203FE&quot;/&gt;&lt;wsp:rsid wsp:val=&quot;00326091&quot;/&gt;&lt;wsp:rsid wsp:val=&quot;003269BB&quot;/&gt;&lt;wsp:rsid wsp:val=&quot;00331C70&quot;/&gt;&lt;wsp:rsid wsp:val=&quot;003331B5&quot;/&gt;&lt;wsp:rsid wsp:val=&quot;003379E7&quot;/&gt;&lt;wsp:rsid wsp:val=&quot;00343B20&quot;/&gt;&lt;wsp:rsid wsp:val=&quot;00350065&quot;/&gt;&lt;wsp:rsid wsp:val=&quot;00351A2F&quot;/&gt;&lt;wsp:rsid wsp:val=&quot;003552E5&quot;/&gt;&lt;wsp:rsid wsp:val=&quot;00355A3E&quot;/&gt;&lt;wsp:rsid wsp:val=&quot;003654ED&quot;/&gt;&lt;wsp:rsid wsp:val=&quot;00366640&quot;/&gt;&lt;wsp:rsid wsp:val=&quot;00367C3B&quot;/&gt;&lt;wsp:rsid wsp:val=&quot;003707D9&quot;/&gt;&lt;wsp:rsid wsp:val=&quot;00371155&quot;/&gt;&lt;wsp:rsid wsp:val=&quot;003714AF&quot;/&gt;&lt;wsp:rsid wsp:val=&quot;00373B0F&quot;/&gt;&lt;wsp:rsid wsp:val=&quot;00383006&quot;/&gt;&lt;wsp:rsid wsp:val=&quot;003911E4&quot;/&gt;&lt;wsp:rsid wsp:val=&quot;00394990&quot;/&gt;&lt;wsp:rsid wsp:val=&quot;00397803&quot;/&gt;&lt;wsp:rsid wsp:val=&quot;003A0E43&quot;/&gt;&lt;wsp:rsid wsp:val=&quot;003A2BAA&quot;/&gt;&lt;wsp:rsid wsp:val=&quot;003A363A&quot;/&gt;&lt;wsp:rsid wsp:val=&quot;003A598C&quot;/&gt;&lt;wsp:rsid wsp:val=&quot;003A769C&quot;/&gt;&lt;wsp:rsid wsp:val=&quot;003B256E&quot;/&gt;&lt;wsp:rsid wsp:val=&quot;003B598E&quot;/&gt;&lt;wsp:rsid wsp:val=&quot;003B5D5A&quot;/&gt;&lt;wsp:rsid wsp:val=&quot;003B66BB&quot;/&gt;&lt;wsp:rsid wsp:val=&quot;003C15C2&quot;/&gt;&lt;wsp:rsid wsp:val=&quot;003C3999&quot;/&gt;&lt;wsp:rsid wsp:val=&quot;003C3C22&quot;/&gt;&lt;wsp:rsid wsp:val=&quot;003D2706&quot;/&gt;&lt;wsp:rsid wsp:val=&quot;003D4A71&quot;/&gt;&lt;wsp:rsid wsp:val=&quot;003D7F66&quot;/&gt;&lt;wsp:rsid wsp:val=&quot;003F0800&quot;/&gt;&lt;wsp:rsid wsp:val=&quot;003F1517&quot;/&gt;&lt;wsp:rsid wsp:val=&quot;003F628F&quot;/&gt;&lt;wsp:rsid wsp:val=&quot;003F7579&quot;/&gt;&lt;wsp:rsid wsp:val=&quot;00400571&quot;/&gt;&lt;wsp:rsid wsp:val=&quot;0040089C&quot;/&gt;&lt;wsp:rsid wsp:val=&quot;00400A73&quot;/&gt;&lt;wsp:rsid wsp:val=&quot;0040312B&quot;/&gt;&lt;wsp:rsid wsp:val=&quot;004069FB&quot;/&gt;&lt;wsp:rsid wsp:val=&quot;00410D50&quot;/&gt;&lt;wsp:rsid wsp:val=&quot;00412361&quot;/&gt;&lt;wsp:rsid wsp:val=&quot;00412F2B&quot;/&gt;&lt;wsp:rsid wsp:val=&quot;00414DC7&quot;/&gt;&lt;wsp:rsid wsp:val=&quot;00414FB6&quot;/&gt;&lt;wsp:rsid wsp:val=&quot;00416777&quot;/&gt;&lt;wsp:rsid wsp:val=&quot;00421CA7&quot;/&gt;&lt;wsp:rsid wsp:val=&quot;00421F0E&quot;/&gt;&lt;wsp:rsid wsp:val=&quot;0042316C&quot;/&gt;&lt;wsp:rsid wsp:val=&quot;00426E57&quot;/&gt;&lt;wsp:rsid wsp:val=&quot;0042723F&quot;/&gt;&lt;wsp:rsid wsp:val=&quot;00430289&quot;/&gt;&lt;wsp:rsid wsp:val=&quot;00431098&quot;/&gt;&lt;wsp:rsid wsp:val=&quot;004372D9&quot;/&gt;&lt;wsp:rsid wsp:val=&quot;00440EE5&quot;/&gt;&lt;wsp:rsid wsp:val=&quot;00444B73&quot;/&gt;&lt;wsp:rsid wsp:val=&quot;00445455&quot;/&gt;&lt;wsp:rsid wsp:val=&quot;00446BB1&quot;/&gt;&lt;wsp:rsid wsp:val=&quot;00452359&quot;/&gt;&lt;wsp:rsid wsp:val=&quot;00453465&quot;/&gt;&lt;wsp:rsid wsp:val=&quot;004537DC&quot;/&gt;&lt;wsp:rsid wsp:val=&quot;004573C8&quot;/&gt;&lt;wsp:rsid wsp:val=&quot;00460276&quot;/&gt;&lt;wsp:rsid wsp:val=&quot;00460EE1&quot;/&gt;&lt;wsp:rsid wsp:val=&quot;00464AE1&quot;/&gt;&lt;wsp:rsid wsp:val=&quot;00471E8C&quot;/&gt;&lt;wsp:rsid wsp:val=&quot;00472380&quot;/&gt;&lt;wsp:rsid wsp:val=&quot;00472D52&quot;/&gt;&lt;wsp:rsid wsp:val=&quot;00475DFC&quot;/&gt;&lt;wsp:rsid wsp:val=&quot;0048249E&quot;/&gt;&lt;wsp:rsid wsp:val=&quot;00482548&quot;/&gt;&lt;wsp:rsid wsp:val=&quot;0049395E&quot;/&gt;&lt;wsp:rsid wsp:val=&quot;004940C4&quot;/&gt;&lt;wsp:rsid wsp:val=&quot;00495901&quot;/&gt;&lt;wsp:rsid wsp:val=&quot;00495F14&quot;/&gt;&lt;wsp:rsid wsp:val=&quot;004978D7&quot;/&gt;&lt;wsp:rsid wsp:val=&quot;004A2092&quot;/&gt;&lt;wsp:rsid wsp:val=&quot;004A3FA3&quot;/&gt;&lt;wsp:rsid wsp:val=&quot;004B0970&quot;/&gt;&lt;wsp:rsid wsp:val=&quot;004B4178&quot;/&gt;&lt;wsp:rsid wsp:val=&quot;004B45D4&quot;/&gt;&lt;wsp:rsid wsp:val=&quot;004B4685&quot;/&gt;&lt;wsp:rsid wsp:val=&quot;004B5159&quot;/&gt;&lt;wsp:rsid wsp:val=&quot;004C261B&quot;/&gt;&lt;wsp:rsid wsp:val=&quot;004C5BDD&quot;/&gt;&lt;wsp:rsid wsp:val=&quot;004C6225&quot;/&gt;&lt;wsp:rsid wsp:val=&quot;004D0534&quot;/&gt;&lt;wsp:rsid wsp:val=&quot;004D1C45&quot;/&gt;&lt;wsp:rsid wsp:val=&quot;004D653F&quot;/&gt;&lt;wsp:rsid wsp:val=&quot;004D769C&quot;/&gt;&lt;wsp:rsid wsp:val=&quot;004E2A07&quot;/&gt;&lt;wsp:rsid wsp:val=&quot;004E7CB6&quot;/&gt;&lt;wsp:rsid wsp:val=&quot;004E7FF5&quot;/&gt;&lt;wsp:rsid wsp:val=&quot;004F026C&quot;/&gt;&lt;wsp:rsid wsp:val=&quot;004F0F9B&quot;/&gt;&lt;wsp:rsid wsp:val=&quot;004F1285&quot;/&gt;&lt;wsp:rsid wsp:val=&quot;004F219D&quot;/&gt;&lt;wsp:rsid wsp:val=&quot;004F7CCE&quot;/&gt;&lt;wsp:rsid wsp:val=&quot;00501AE6&quot;/&gt;&lt;wsp:rsid wsp:val=&quot;00503D6E&quot;/&gt;&lt;wsp:rsid wsp:val=&quot;00507BDB&quot;/&gt;&lt;wsp:rsid wsp:val=&quot;0051329B&quot;/&gt;&lt;wsp:rsid wsp:val=&quot;00514C81&quot;/&gt;&lt;wsp:rsid wsp:val=&quot;0051790A&quot;/&gt;&lt;wsp:rsid wsp:val=&quot;005237FC&quot;/&gt;&lt;wsp:rsid wsp:val=&quot;00524615&quot;/&gt;&lt;wsp:rsid wsp:val=&quot;005265BC&quot;/&gt;&lt;wsp:rsid wsp:val=&quot;00526ED8&quot;/&gt;&lt;wsp:rsid wsp:val=&quot;00534763&quot;/&gt;&lt;wsp:rsid wsp:val=&quot;00545C37&quot;/&gt;&lt;wsp:rsid wsp:val=&quot;00546393&quot;/&gt;&lt;wsp:rsid wsp:val=&quot;00547645&quot;/&gt;&lt;wsp:rsid wsp:val=&quot;00550B8B&quot;/&gt;&lt;wsp:rsid wsp:val=&quot;00552A99&quot;/&gt;&lt;wsp:rsid wsp:val=&quot;00553CAF&quot;/&gt;&lt;wsp:rsid wsp:val=&quot;00555C0E&quot;/&gt;&lt;wsp:rsid wsp:val=&quot;005566A5&quot;/&gt;&lt;wsp:rsid wsp:val=&quot;0056000F&quot;/&gt;&lt;wsp:rsid wsp:val=&quot;00560207&quot;/&gt;&lt;wsp:rsid wsp:val=&quot;0056218E&quot;/&gt;&lt;wsp:rsid wsp:val=&quot;0056298C&quot;/&gt;&lt;wsp:rsid wsp:val=&quot;005632CD&quot;/&gt;&lt;wsp:rsid wsp:val=&quot;005658AB&quot;/&gt;&lt;wsp:rsid wsp:val=&quot;00565AC1&quot;/&gt;&lt;wsp:rsid wsp:val=&quot;00565BCF&quot;/&gt;&lt;wsp:rsid wsp:val=&quot;00566B63&quot;/&gt;&lt;wsp:rsid wsp:val=&quot;00567391&quot;/&gt;&lt;wsp:rsid wsp:val=&quot;00567A47&quot;/&gt;&lt;wsp:rsid wsp:val=&quot;005707AD&quot;/&gt;&lt;wsp:rsid wsp:val=&quot;00574DCD&quot;/&gt;&lt;wsp:rsid wsp:val=&quot;005820AC&quot;/&gt;&lt;wsp:rsid wsp:val=&quot;00583BF9&quot;/&gt;&lt;wsp:rsid wsp:val=&quot;00584793&quot;/&gt;&lt;wsp:rsid wsp:val=&quot;00584D72&quot;/&gt;&lt;wsp:rsid wsp:val=&quot;0058719A&quot;/&gt;&lt;wsp:rsid wsp:val=&quot;00587A95&quot;/&gt;&lt;wsp:rsid wsp:val=&quot;005A4499&quot;/&gt;&lt;wsp:rsid wsp:val=&quot;005A7D14&quot;/&gt;&lt;wsp:rsid wsp:val=&quot;005B227B&quot;/&gt;&lt;wsp:rsid wsp:val=&quot;005B5305&quot;/&gt;&lt;wsp:rsid wsp:val=&quot;005C1A1B&quot;/&gt;&lt;wsp:rsid wsp:val=&quot;005C7CD4&quot;/&gt;&lt;wsp:rsid wsp:val=&quot;005C7FF2&quot;/&gt;&lt;wsp:rsid wsp:val=&quot;005D26B7&quot;/&gt;&lt;wsp:rsid wsp:val=&quot;005D2BF8&quot;/&gt;&lt;wsp:rsid wsp:val=&quot;005D36B0&quot;/&gt;&lt;wsp:rsid wsp:val=&quot;005D7BCD&quot;/&gt;&lt;wsp:rsid wsp:val=&quot;005E0C11&quot;/&gt;&lt;wsp:rsid wsp:val=&quot;005E3F57&quot;/&gt;&lt;wsp:rsid wsp:val=&quot;005F2445&quot;/&gt;&lt;wsp:rsid wsp:val=&quot;005F429D&quot;/&gt;&lt;wsp:rsid wsp:val=&quot;005F45E9&quot;/&gt;&lt;wsp:rsid wsp:val=&quot;005F5293&quot;/&gt;&lt;wsp:rsid wsp:val=&quot;00601251&quot;/&gt;&lt;wsp:rsid wsp:val=&quot;00603565&quot;/&gt;&lt;wsp:rsid wsp:val=&quot;00605FEA&quot;/&gt;&lt;wsp:rsid wsp:val=&quot;006074EA&quot;/&gt;&lt;wsp:rsid wsp:val=&quot;00607DCC&quot;/&gt;&lt;wsp:rsid wsp:val=&quot;006114F7&quot;/&gt;&lt;wsp:rsid wsp:val=&quot;00612A81&quot;/&gt;&lt;wsp:rsid wsp:val=&quot;00616B22&quot;/&gt;&lt;wsp:rsid wsp:val=&quot;00620E15&quot;/&gt;&lt;wsp:rsid wsp:val=&quot;00621347&quot;/&gt;&lt;wsp:rsid wsp:val=&quot;00622321&quot;/&gt;&lt;wsp:rsid wsp:val=&quot;006239B2&quot;/&gt;&lt;wsp:rsid wsp:val=&quot;00623C66&quot;/&gt;&lt;wsp:rsid wsp:val=&quot;00626580&quot;/&gt;&lt;wsp:rsid wsp:val=&quot;00635022&quot;/&gt;&lt;wsp:rsid wsp:val=&quot;006354F0&quot;/&gt;&lt;wsp:rsid wsp:val=&quot;00644858&quot;/&gt;&lt;wsp:rsid wsp:val=&quot;00647475&quot;/&gt;&lt;wsp:rsid wsp:val=&quot;00651F0C&quot;/&gt;&lt;wsp:rsid wsp:val=&quot;00652CE2&quot;/&gt;&lt;wsp:rsid wsp:val=&quot;00654C48&quot;/&gt;&lt;wsp:rsid wsp:val=&quot;00654EB5&quot;/&gt;&lt;wsp:rsid wsp:val=&quot;00654FC3&quot;/&gt;&lt;wsp:rsid wsp:val=&quot;00655328&quot;/&gt;&lt;wsp:rsid wsp:val=&quot;00656C82&quot;/&gt;&lt;wsp:rsid wsp:val=&quot;00661731&quot;/&gt;&lt;wsp:rsid wsp:val=&quot;0066391C&quot;/&gt;&lt;wsp:rsid wsp:val=&quot;0066604C&quot;/&gt;&lt;wsp:rsid wsp:val=&quot;0066618B&quot;/&gt;&lt;wsp:rsid wsp:val=&quot;00673382&quot;/&gt;&lt;wsp:rsid wsp:val=&quot;00674C1E&quot;/&gt;&lt;wsp:rsid wsp:val=&quot;00676321&quot;/&gt;&lt;wsp:rsid wsp:val=&quot;00680E17&quot;/&gt;&lt;wsp:rsid wsp:val=&quot;006810BC&quot;/&gt;&lt;wsp:rsid wsp:val=&quot;0068124C&quot;/&gt;&lt;wsp:rsid wsp:val=&quot;00681CBC&quot;/&gt;&lt;wsp:rsid wsp:val=&quot;0068295B&quot;/&gt;&lt;wsp:rsid wsp:val=&quot;00683D59&quot;/&gt;&lt;wsp:rsid wsp:val=&quot;006851BE&quot;/&gt;&lt;wsp:rsid wsp:val=&quot;00690796&quot;/&gt;&lt;wsp:rsid wsp:val=&quot;00691410&quot;/&gt;&lt;wsp:rsid wsp:val=&quot;00692235&quot;/&gt;&lt;wsp:rsid wsp:val=&quot;00694986&quot;/&gt;&lt;wsp:rsid wsp:val=&quot;006A2F9A&quot;/&gt;&lt;wsp:rsid wsp:val=&quot;006A42F6&quot;/&gt;&lt;wsp:rsid wsp:val=&quot;006A5E18&quot;/&gt;&lt;wsp:rsid wsp:val=&quot;006A5EC5&quot;/&gt;&lt;wsp:rsid wsp:val=&quot;006A7A45&quot;/&gt;&lt;wsp:rsid wsp:val=&quot;006B3C15&quot;/&gt;&lt;wsp:rsid wsp:val=&quot;006B3FC3&quot;/&gt;&lt;wsp:rsid wsp:val=&quot;006B7CAA&quot;/&gt;&lt;wsp:rsid wsp:val=&quot;006C0C89&quot;/&gt;&lt;wsp:rsid wsp:val=&quot;006C1F61&quot;/&gt;&lt;wsp:rsid wsp:val=&quot;006C75A3&quot;/&gt;&lt;wsp:rsid wsp:val=&quot;006D2494&quot;/&gt;&lt;wsp:rsid wsp:val=&quot;006D587E&quot;/&gt;&lt;wsp:rsid wsp:val=&quot;006D6774&quot;/&gt;&lt;wsp:rsid wsp:val=&quot;006E0F8C&quot;/&gt;&lt;wsp:rsid wsp:val=&quot;006E0FD6&quot;/&gt;&lt;wsp:rsid wsp:val=&quot;006E16D0&quot;/&gt;&lt;wsp:rsid wsp:val=&quot;006E280F&quot;/&gt;&lt;wsp:rsid wsp:val=&quot;006F1F4F&quot;/&gt;&lt;wsp:rsid wsp:val=&quot;006F2C8C&quot;/&gt;&lt;wsp:rsid wsp:val=&quot;006F45D7&quot;/&gt;&lt;wsp:rsid wsp:val=&quot;006F6288&quot;/&gt;&lt;wsp:rsid wsp:val=&quot;0070241D&quot;/&gt;&lt;wsp:rsid wsp:val=&quot;00705776&quot;/&gt;&lt;wsp:rsid wsp:val=&quot;007113CB&quot;/&gt;&lt;wsp:rsid wsp:val=&quot;007133A1&quot;/&gt;&lt;wsp:rsid wsp:val=&quot;00723C6C&quot;/&gt;&lt;wsp:rsid wsp:val=&quot;00725647&quot;/&gt;&lt;wsp:rsid wsp:val=&quot;00733054&quot;/&gt;&lt;wsp:rsid wsp:val=&quot;00734553&quot;/&gt;&lt;wsp:rsid wsp:val=&quot;007426CF&quot;/&gt;&lt;wsp:rsid wsp:val=&quot;00744AAB&quot;/&gt;&lt;wsp:rsid wsp:val=&quot;00746158&quot;/&gt;&lt;wsp:rsid wsp:val=&quot;00746B16&quot;/&gt;&lt;wsp:rsid wsp:val=&quot;0075146E&quot;/&gt;&lt;wsp:rsid wsp:val=&quot;007521AC&quot;/&gt;&lt;wsp:rsid wsp:val=&quot;00756B05&quot;/&gt;&lt;wsp:rsid wsp:val=&quot;00761748&quot;/&gt;&lt;wsp:rsid wsp:val=&quot;007621C8&quot;/&gt;&lt;wsp:rsid wsp:val=&quot;007628CC&quot;/&gt;&lt;wsp:rsid wsp:val=&quot;0076324C&quot;/&gt;&lt;wsp:rsid wsp:val=&quot;007632E3&quot;/&gt;&lt;wsp:rsid wsp:val=&quot;0076729E&quot;/&gt;&lt;wsp:rsid wsp:val=&quot;00776680&quot;/&gt;&lt;wsp:rsid wsp:val=&quot;0078258A&quot;/&gt;&lt;wsp:rsid wsp:val=&quot;00782B5B&quot;/&gt;&lt;wsp:rsid wsp:val=&quot;0079080B&quot;/&gt;&lt;wsp:rsid wsp:val=&quot;007A3203&quot;/&gt;&lt;wsp:rsid wsp:val=&quot;007A3B73&quot;/&gt;&lt;wsp:rsid wsp:val=&quot;007A502D&quot;/&gt;&lt;wsp:rsid wsp:val=&quot;007A5273&quot;/&gt;&lt;wsp:rsid wsp:val=&quot;007A68D6&quot;/&gt;&lt;wsp:rsid wsp:val=&quot;007B2F33&quot;/&gt;&lt;wsp:rsid wsp:val=&quot;007B4443&quot;/&gt;&lt;wsp:rsid wsp:val=&quot;007B50EA&quot;/&gt;&lt;wsp:rsid wsp:val=&quot;007C286A&quot;/&gt;&lt;wsp:rsid wsp:val=&quot;007C43C8&quot;/&gt;&lt;wsp:rsid wsp:val=&quot;007C7927&quot;/&gt;&lt;wsp:rsid wsp:val=&quot;007D0998&quot;/&gt;&lt;wsp:rsid wsp:val=&quot;007D16EE&quot;/&gt;&lt;wsp:rsid wsp:val=&quot;007D2B1B&quot;/&gt;&lt;wsp:rsid wsp:val=&quot;007D3650&quot;/&gt;&lt;wsp:rsid wsp:val=&quot;007D64AD&quot;/&gt;&lt;wsp:rsid wsp:val=&quot;007D6BFE&quot;/&gt;&lt;wsp:rsid wsp:val=&quot;007D732D&quot;/&gt;&lt;wsp:rsid wsp:val=&quot;007E34DF&quot;/&gt;&lt;wsp:rsid wsp:val=&quot;007E3A54&quot;/&gt;&lt;wsp:rsid wsp:val=&quot;007E43EF&quot;/&gt;&lt;wsp:rsid wsp:val=&quot;007E7CAA&quot;/&gt;&lt;wsp:rsid wsp:val=&quot;007F1E1E&quot;/&gt;&lt;wsp:rsid wsp:val=&quot;007F4FC2&quot;/&gt;&lt;wsp:rsid wsp:val=&quot;007F6939&quot;/&gt;&lt;wsp:rsid wsp:val=&quot;0080301B&quot;/&gt;&lt;wsp:rsid wsp:val=&quot;00806E61&quot;/&gt;&lt;wsp:rsid wsp:val=&quot;008144AE&quot;/&gt;&lt;wsp:rsid wsp:val=&quot;00815464&quot;/&gt;&lt;wsp:rsid wsp:val=&quot;00820360&quot;/&gt;&lt;wsp:rsid wsp:val=&quot;00821B57&quot;/&gt;&lt;wsp:rsid wsp:val=&quot;00822825&quot;/&gt;&lt;wsp:rsid wsp:val=&quot;00822DB9&quot;/&gt;&lt;wsp:rsid wsp:val=&quot;00822F94&quot;/&gt;&lt;wsp:rsid wsp:val=&quot;0082311E&quot;/&gt;&lt;wsp:rsid wsp:val=&quot;00824BDC&quot;/&gt;&lt;wsp:rsid wsp:val=&quot;00825A89&quot;/&gt;&lt;wsp:rsid wsp:val=&quot;00827EA2&quot;/&gt;&lt;wsp:rsid wsp:val=&quot;0083356E&quot;/&gt;&lt;wsp:rsid wsp:val=&quot;00840C90&quot;/&gt;&lt;wsp:rsid wsp:val=&quot;00846001&quot;/&gt;&lt;wsp:rsid wsp:val=&quot;00846AED&quot;/&gt;&lt;wsp:rsid wsp:val=&quot;00852208&quot;/&gt;&lt;wsp:rsid wsp:val=&quot;0085316E&quot;/&gt;&lt;wsp:rsid wsp:val=&quot;00855CA3&quot;/&gt;&lt;wsp:rsid wsp:val=&quot;00856283&quot;/&gt;&lt;wsp:rsid wsp:val=&quot;00857410&quot;/&gt;&lt;wsp:rsid wsp:val=&quot;00857B59&quot;/&gt;&lt;wsp:rsid wsp:val=&quot;008614B2&quot;/&gt;&lt;wsp:rsid wsp:val=&quot;0086551D&quot;/&gt;&lt;wsp:rsid wsp:val=&quot;00865903&quot;/&gt;&lt;wsp:rsid wsp:val=&quot;008679E2&quot;/&gt;&lt;wsp:rsid wsp:val=&quot;00867CCA&quot;/&gt;&lt;wsp:rsid wsp:val=&quot;00871C1A&quot;/&gt;&lt;wsp:rsid wsp:val=&quot;00873962&quot;/&gt;&lt;wsp:rsid wsp:val=&quot;00873F61&quot;/&gt;&lt;wsp:rsid wsp:val=&quot;00883539&quot;/&gt;&lt;wsp:rsid wsp:val=&quot;008843D0&quot;/&gt;&lt;wsp:rsid wsp:val=&quot;00885192&quot;/&gt;&lt;wsp:rsid wsp:val=&quot;0088724C&quot;/&gt;&lt;wsp:rsid wsp:val=&quot;0089260D&quot;/&gt;&lt;wsp:rsid wsp:val=&quot;00892FE4&quot;/&gt;&lt;wsp:rsid wsp:val=&quot;00893CDE&quot;/&gt;&lt;wsp:rsid wsp:val=&quot;00893D03&quot;/&gt;&lt;wsp:rsid wsp:val=&quot;008A0AEB&quot;/&gt;&lt;wsp:rsid wsp:val=&quot;008A2C15&quot;/&gt;&lt;wsp:rsid wsp:val=&quot;008A4485&quot;/&gt;&lt;wsp:rsid wsp:val=&quot;008A48C0&quot;/&gt;&lt;wsp:rsid wsp:val=&quot;008A66AC&quot;/&gt;&lt;wsp:rsid wsp:val=&quot;008A6FB3&quot;/&gt;&lt;wsp:rsid wsp:val=&quot;008A70D1&quot;/&gt;&lt;wsp:rsid wsp:val=&quot;008B1FAD&quot;/&gt;&lt;wsp:rsid wsp:val=&quot;008C1153&quot;/&gt;&lt;wsp:rsid wsp:val=&quot;008C207E&quot;/&gt;&lt;wsp:rsid wsp:val=&quot;008C53E8&quot;/&gt;&lt;wsp:rsid wsp:val=&quot;008C7108&quot;/&gt;&lt;wsp:rsid wsp:val=&quot;008C7FA5&quot;/&gt;&lt;wsp:rsid wsp:val=&quot;008D3639&quot;/&gt;&lt;wsp:rsid wsp:val=&quot;008D429A&quot;/&gt;&lt;wsp:rsid wsp:val=&quot;008D4B24&quot;/&gt;&lt;wsp:rsid wsp:val=&quot;008D4B3F&quot;/&gt;&lt;wsp:rsid wsp:val=&quot;008D4C28&quot;/&gt;&lt;wsp:rsid wsp:val=&quot;008E0AD1&quot;/&gt;&lt;wsp:rsid wsp:val=&quot;008E43B9&quot;/&gt;&lt;wsp:rsid wsp:val=&quot;008E4864&quot;/&gt;&lt;wsp:rsid wsp:val=&quot;008E6862&quot;/&gt;&lt;wsp:rsid wsp:val=&quot;008E7E09&quot;/&gt;&lt;wsp:rsid wsp:val=&quot;008F08A8&quot;/&gt;&lt;wsp:rsid wsp:val=&quot;008F3B66&quot;/&gt;&lt;wsp:rsid wsp:val=&quot;008F72B6&quot;/&gt;&lt;wsp:rsid wsp:val=&quot;009016FE&quot;/&gt;&lt;wsp:rsid wsp:val=&quot;00904002&quot;/&gt;&lt;wsp:rsid wsp:val=&quot;00904A73&quot;/&gt;&lt;wsp:rsid wsp:val=&quot;00904C17&quot;/&gt;&lt;wsp:rsid wsp:val=&quot;00904D25&quot;/&gt;&lt;wsp:rsid wsp:val=&quot;00905F08&quot;/&gt;&lt;wsp:rsid wsp:val=&quot;00906660&quot;/&gt;&lt;wsp:rsid wsp:val=&quot;00906868&quot;/&gt;&lt;wsp:rsid wsp:val=&quot;00907E8A&quot;/&gt;&lt;wsp:rsid wsp:val=&quot;00907F3A&quot;/&gt;&lt;wsp:rsid wsp:val=&quot;009124AD&quot;/&gt;&lt;wsp:rsid wsp:val=&quot;00915679&quot;/&gt;&lt;wsp:rsid wsp:val=&quot;00922F4B&quot;/&gt;&lt;wsp:rsid wsp:val=&quot;00930943&quot;/&gt;&lt;wsp:rsid wsp:val=&quot;009312FB&quot;/&gt;&lt;wsp:rsid wsp:val=&quot;00932117&quot;/&gt;&lt;wsp:rsid wsp:val=&quot;00937958&quot;/&gt;&lt;wsp:rsid wsp:val=&quot;00942CB2&quot;/&gt;&lt;wsp:rsid wsp:val=&quot;00942F4F&quot;/&gt;&lt;wsp:rsid wsp:val=&quot;00943503&quot;/&gt;&lt;wsp:rsid wsp:val=&quot;00944481&quot;/&gt;&lt;wsp:rsid wsp:val=&quot;009462F1&quot;/&gt;&lt;wsp:rsid wsp:val=&quot;0095150B&quot;/&gt;&lt;wsp:rsid wsp:val=&quot;00951748&quot;/&gt;&lt;wsp:rsid wsp:val=&quot;00951CEE&quot;/&gt;&lt;wsp:rsid wsp:val=&quot;00952827&quot;/&gt;&lt;wsp:rsid wsp:val=&quot;009743AF&quot;/&gt;&lt;wsp:rsid wsp:val=&quot;009754F2&quot;/&gt;&lt;wsp:rsid wsp:val=&quot;00977BB1&quot;/&gt;&lt;wsp:rsid wsp:val=&quot;00980CD2&quot;/&gt;&lt;wsp:rsid wsp:val=&quot;00981738&quot;/&gt;&lt;wsp:rsid wsp:val=&quot;00982391&quot;/&gt;&lt;wsp:rsid wsp:val=&quot;009829A9&quot;/&gt;&lt;wsp:rsid wsp:val=&quot;009856D9&quot;/&gt;&lt;wsp:rsid wsp:val=&quot;00986DB2&quot;/&gt;&lt;wsp:rsid wsp:val=&quot;0098707F&quot;/&gt;&lt;wsp:rsid wsp:val=&quot;00990879&quot;/&gt;&lt;wsp:rsid wsp:val=&quot;00990CBE&quot;/&gt;&lt;wsp:rsid wsp:val=&quot;00992D9E&quot;/&gt;&lt;wsp:rsid wsp:val=&quot;00996056&quot;/&gt;&lt;wsp:rsid wsp:val=&quot;00997B36&quot;/&gt;&lt;wsp:rsid wsp:val=&quot;00997BAA&quot;/&gt;&lt;wsp:rsid wsp:val=&quot;00997ECA&quot;/&gt;&lt;wsp:rsid wsp:val=&quot;009A56FC&quot;/&gt;&lt;wsp:rsid wsp:val=&quot;009A600A&quot;/&gt;&lt;wsp:rsid wsp:val=&quot;009B0246&quot;/&gt;&lt;wsp:rsid wsp:val=&quot;009B19E9&quot;/&gt;&lt;wsp:rsid wsp:val=&quot;009B44A9&quot;/&gt;&lt;wsp:rsid wsp:val=&quot;009B57B3&quot;/&gt;&lt;wsp:rsid wsp:val=&quot;009B57C9&quot;/&gt;&lt;wsp:rsid wsp:val=&quot;009B6139&quot;/&gt;&lt;wsp:rsid wsp:val=&quot;009C660E&quot;/&gt;&lt;wsp:rsid wsp:val=&quot;009D005D&quot;/&gt;&lt;wsp:rsid wsp:val=&quot;009D5F47&quot;/&gt;&lt;wsp:rsid wsp:val=&quot;009D636B&quot;/&gt;&lt;wsp:rsid wsp:val=&quot;009D6863&quot;/&gt;&lt;wsp:rsid wsp:val=&quot;009D70E6&quot;/&gt;&lt;wsp:rsid wsp:val=&quot;009D7A22&quot;/&gt;&lt;wsp:rsid wsp:val=&quot;009E09B4&quot;/&gt;&lt;wsp:rsid wsp:val=&quot;009E0EF9&quot;/&gt;&lt;wsp:rsid wsp:val=&quot;009E39CA&quot;/&gt;&lt;wsp:rsid wsp:val=&quot;009E4553&quot;/&gt;&lt;wsp:rsid wsp:val=&quot;009F211B&quot;/&gt;&lt;wsp:rsid wsp:val=&quot;009F32CF&quot;/&gt;&lt;wsp:rsid wsp:val=&quot;009F4AF1&quot;/&gt;&lt;wsp:rsid wsp:val=&quot;00A02B14&quot;/&gt;&lt;wsp:rsid wsp:val=&quot;00A03D88&quot;/&gt;&lt;wsp:rsid wsp:val=&quot;00A11A23&quot;/&gt;&lt;wsp:rsid wsp:val=&quot;00A1638C&quot;/&gt;&lt;wsp:rsid wsp:val=&quot;00A16F1D&quot;/&gt;&lt;wsp:rsid wsp:val=&quot;00A17E45&quot;/&gt;&lt;wsp:rsid wsp:val=&quot;00A2418B&quot;/&gt;&lt;wsp:rsid wsp:val=&quot;00A24B62&quot;/&gt;&lt;wsp:rsid wsp:val=&quot;00A27457&quot;/&gt;&lt;wsp:rsid wsp:val=&quot;00A275A3&quot;/&gt;&lt;wsp:rsid wsp:val=&quot;00A30F11&quot;/&gt;&lt;wsp:rsid wsp:val=&quot;00A35162&quot;/&gt;&lt;wsp:rsid wsp:val=&quot;00A355B2&quot;/&gt;&lt;wsp:rsid wsp:val=&quot;00A365D9&quot;/&gt;&lt;wsp:rsid wsp:val=&quot;00A401DE&quot;/&gt;&lt;wsp:rsid wsp:val=&quot;00A43AAC&quot;/&gt;&lt;wsp:rsid wsp:val=&quot;00A500C4&quot;/&gt;&lt;wsp:rsid wsp:val=&quot;00A526F1&quot;/&gt;&lt;wsp:rsid wsp:val=&quot;00A53D64&quot;/&gt;&lt;wsp:rsid wsp:val=&quot;00A56B57&quot;/&gt;&lt;wsp:rsid wsp:val=&quot;00A6374D&quot;/&gt;&lt;wsp:rsid wsp:val=&quot;00A63AF8&quot;/&gt;&lt;wsp:rsid wsp:val=&quot;00A64212&quot;/&gt;&lt;wsp:rsid wsp:val=&quot;00A73307&quot;/&gt;&lt;wsp:rsid wsp:val=&quot;00A756C9&quot;/&gt;&lt;wsp:rsid wsp:val=&quot;00A76B17&quot;/&gt;&lt;wsp:rsid wsp:val=&quot;00A77088&quot;/&gt;&lt;wsp:rsid wsp:val=&quot;00A81A51&quot;/&gt;&lt;wsp:rsid wsp:val=&quot;00A81EC9&quot;/&gt;&lt;wsp:rsid wsp:val=&quot;00A86642&quot;/&gt;&lt;wsp:rsid wsp:val=&quot;00A87302&quot;/&gt;&lt;wsp:rsid wsp:val=&quot;00A87F4B&quot;/&gt;&lt;wsp:rsid wsp:val=&quot;00A936AA&quot;/&gt;&lt;wsp:rsid wsp:val=&quot;00A9528E&quot;/&gt;&lt;wsp:rsid wsp:val=&quot;00A96611&quot;/&gt;&lt;wsp:rsid wsp:val=&quot;00AA1EFD&quot;/&gt;&lt;wsp:rsid wsp:val=&quot;00AA2FC7&quot;/&gt;&lt;wsp:rsid wsp:val=&quot;00AA394D&quot;/&gt;&lt;wsp:rsid wsp:val=&quot;00AA7210&quot;/&gt;&lt;wsp:rsid wsp:val=&quot;00AA7502&quot;/&gt;&lt;wsp:rsid wsp:val=&quot;00AB0F2C&quot;/&gt;&lt;wsp:rsid wsp:val=&quot;00AB1323&quot;/&gt;&lt;wsp:rsid wsp:val=&quot;00AB7E42&quot;/&gt;&lt;wsp:rsid wsp:val=&quot;00AC1BF5&quot;/&gt;&lt;wsp:rsid wsp:val=&quot;00AC286C&quot;/&gt;&lt;wsp:rsid wsp:val=&quot;00AC2DF6&quot;/&gt;&lt;wsp:rsid wsp:val=&quot;00AC355D&quot;/&gt;&lt;wsp:rsid wsp:val=&quot;00AD0112&quot;/&gt;&lt;wsp:rsid wsp:val=&quot;00AD0926&quot;/&gt;&lt;wsp:rsid wsp:val=&quot;00AD58A2&quot;/&gt;&lt;wsp:rsid wsp:val=&quot;00AD7B64&quot;/&gt;&lt;wsp:rsid wsp:val=&quot;00AD7D92&quot;/&gt;&lt;wsp:rsid wsp:val=&quot;00AE5C6B&quot;/&gt;&lt;wsp:rsid wsp:val=&quot;00AE72BF&quot;/&gt;&lt;wsp:rsid wsp:val=&quot;00AF3492&quot;/&gt;&lt;wsp:rsid wsp:val=&quot;00AF61A2&quot;/&gt;&lt;wsp:rsid wsp:val=&quot;00B010E7&quot;/&gt;&lt;wsp:rsid wsp:val=&quot;00B12419&quot;/&gt;&lt;wsp:rsid wsp:val=&quot;00B17F26&quot;/&gt;&lt;wsp:rsid wsp:val=&quot;00B17F4A&quot;/&gt;&lt;wsp:rsid wsp:val=&quot;00B2102C&quot;/&gt;&lt;wsp:rsid wsp:val=&quot;00B25CA6&quot;/&gt;&lt;wsp:rsid wsp:val=&quot;00B311DF&quot;/&gt;&lt;wsp:rsid wsp:val=&quot;00B31DB7&quot;/&gt;&lt;wsp:rsid wsp:val=&quot;00B32BBE&quot;/&gt;&lt;wsp:rsid wsp:val=&quot;00B32F2F&quot;/&gt;&lt;wsp:rsid wsp:val=&quot;00B34ECE&quot;/&gt;&lt;wsp:rsid wsp:val=&quot;00B35E84&quot;/&gt;&lt;wsp:rsid wsp:val=&quot;00B35EF3&quot;/&gt;&lt;wsp:rsid wsp:val=&quot;00B41AA5&quot;/&gt;&lt;wsp:rsid wsp:val=&quot;00B41B7B&quot;/&gt;&lt;wsp:rsid wsp:val=&quot;00B41C05&quot;/&gt;&lt;wsp:rsid wsp:val=&quot;00B428DE&quot;/&gt;&lt;wsp:rsid wsp:val=&quot;00B43020&quot;/&gt;&lt;wsp:rsid wsp:val=&quot;00B4491E&quot;/&gt;&lt;wsp:rsid wsp:val=&quot;00B5365D&quot;/&gt;&lt;wsp:rsid wsp:val=&quot;00B54411&quot;/&gt;&lt;wsp:rsid wsp:val=&quot;00B56132&quot;/&gt;&lt;wsp:rsid wsp:val=&quot;00B6251D&quot;/&gt;&lt;wsp:rsid wsp:val=&quot;00B6493F&quot;/&gt;&lt;wsp:rsid wsp:val=&quot;00B65944&quot;/&gt;&lt;wsp:rsid wsp:val=&quot;00B709E4&quot;/&gt;&lt;wsp:rsid wsp:val=&quot;00B70FD7&quot;/&gt;&lt;wsp:rsid wsp:val=&quot;00B717C3&quot;/&gt;&lt;wsp:rsid wsp:val=&quot;00B7366D&quot;/&gt;&lt;wsp:rsid wsp:val=&quot;00B73849&quot;/&gt;&lt;wsp:rsid wsp:val=&quot;00B75A18&quot;/&gt;&lt;wsp:rsid wsp:val=&quot;00B7645F&quot;/&gt;&lt;wsp:rsid wsp:val=&quot;00B765DA&quot;/&gt;&lt;wsp:rsid wsp:val=&quot;00B7723D&quot;/&gt;&lt;wsp:rsid wsp:val=&quot;00B80E1A&quot;/&gt;&lt;wsp:rsid wsp:val=&quot;00B83F1E&quot;/&gt;&lt;wsp:rsid wsp:val=&quot;00B85B12&quot;/&gt;&lt;wsp:rsid wsp:val=&quot;00B9569F&quot;/&gt;&lt;wsp:rsid wsp:val=&quot;00B95E46&quot;/&gt;&lt;wsp:rsid wsp:val=&quot;00B97E19&quot;/&gt;&lt;wsp:rsid wsp:val=&quot;00BA6E19&quot;/&gt;&lt;wsp:rsid wsp:val=&quot;00BB4A87&quot;/&gt;&lt;wsp:rsid wsp:val=&quot;00BB5456&quot;/&gt;&lt;wsp:rsid wsp:val=&quot;00BB65C9&quot;/&gt;&lt;wsp:rsid wsp:val=&quot;00BB6D43&quot;/&gt;&lt;wsp:rsid wsp:val=&quot;00BC0992&quot;/&gt;&lt;wsp:rsid wsp:val=&quot;00BC3785&quot;/&gt;&lt;wsp:rsid wsp:val=&quot;00BC4A69&quot;/&gt;&lt;wsp:rsid wsp:val=&quot;00BC51D0&quot;/&gt;&lt;wsp:rsid wsp:val=&quot;00BC68C5&quot;/&gt;&lt;wsp:rsid wsp:val=&quot;00BC6B7C&quot;/&gt;&lt;wsp:rsid wsp:val=&quot;00BD0EAD&quot;/&gt;&lt;wsp:rsid wsp:val=&quot;00BD1A84&quot;/&gt;&lt;wsp:rsid wsp:val=&quot;00BD1D2F&quot;/&gt;&lt;wsp:rsid wsp:val=&quot;00BD3172&quot;/&gt;&lt;wsp:rsid wsp:val=&quot;00BE0E6F&quot;/&gt;&lt;wsp:rsid wsp:val=&quot;00BE71C7&quot;/&gt;&lt;wsp:rsid wsp:val=&quot;00BF199D&quot;/&gt;&lt;wsp:rsid wsp:val=&quot;00BF3D66&quot;/&gt;&lt;wsp:rsid wsp:val=&quot;00C0108A&quot;/&gt;&lt;wsp:rsid wsp:val=&quot;00C025DF&quot;/&gt;&lt;wsp:rsid wsp:val=&quot;00C06219&quot;/&gt;&lt;wsp:rsid wsp:val=&quot;00C074B0&quot;/&gt;&lt;wsp:rsid wsp:val=&quot;00C10485&quot;/&gt;&lt;wsp:rsid wsp:val=&quot;00C11124&quot;/&gt;&lt;wsp:rsid wsp:val=&quot;00C11729&quot;/&gt;&lt;wsp:rsid wsp:val=&quot;00C213EA&quot;/&gt;&lt;wsp:rsid wsp:val=&quot;00C31CFE&quot;/&gt;&lt;wsp:rsid wsp:val=&quot;00C3692B&quot;/&gt;&lt;wsp:rsid wsp:val=&quot;00C41194&quot;/&gt;&lt;wsp:rsid wsp:val=&quot;00C477B6&quot;/&gt;&lt;wsp:rsid wsp:val=&quot;00C50570&quot;/&gt;&lt;wsp:rsid wsp:val=&quot;00C54067&quot;/&gt;&lt;wsp:rsid wsp:val=&quot;00C63794&quot;/&gt;&lt;wsp:rsid wsp:val=&quot;00C823E6&quot;/&gt;&lt;wsp:rsid wsp:val=&quot;00C83852&quot;/&gt;&lt;wsp:rsid wsp:val=&quot;00C840B6&quot;/&gt;&lt;wsp:rsid wsp:val=&quot;00C87D60&quot;/&gt;&lt;wsp:rsid wsp:val=&quot;00C90009&quot;/&gt;&lt;wsp:rsid wsp:val=&quot;00C94AFB&quot;/&gt;&lt;wsp:rsid wsp:val=&quot;00C95A08&quot;/&gt;&lt;wsp:rsid wsp:val=&quot;00C96B2B&quot;/&gt;&lt;wsp:rsid wsp:val=&quot;00C96D69&quot;/&gt;&lt;wsp:rsid wsp:val=&quot;00CA0978&quot;/&gt;&lt;wsp:rsid wsp:val=&quot;00CA6C02&quot;/&gt;&lt;wsp:rsid wsp:val=&quot;00CC0796&quot;/&gt;&lt;wsp:rsid wsp:val=&quot;00CC7111&quot;/&gt;&lt;wsp:rsid wsp:val=&quot;00CC7E83&quot;/&gt;&lt;wsp:rsid wsp:val=&quot;00CD11EA&quot;/&gt;&lt;wsp:rsid wsp:val=&quot;00CD49A7&quot;/&gt;&lt;wsp:rsid wsp:val=&quot;00CD7C1D&quot;/&gt;&lt;wsp:rsid wsp:val=&quot;00CD7DDB&quot;/&gt;&lt;wsp:rsid wsp:val=&quot;00CE21F1&quot;/&gt;&lt;wsp:rsid wsp:val=&quot;00CF0F61&quot;/&gt;&lt;wsp:rsid wsp:val=&quot;00CF222A&quot;/&gt;&lt;wsp:rsid wsp:val=&quot;00CF605F&quot;/&gt;&lt;wsp:rsid wsp:val=&quot;00CF658E&quot;/&gt;&lt;wsp:rsid wsp:val=&quot;00D02E8C&quot;/&gt;&lt;wsp:rsid wsp:val=&quot;00D0456C&quot;/&gt;&lt;wsp:rsid wsp:val=&quot;00D05BBB&quot;/&gt;&lt;wsp:rsid wsp:val=&quot;00D05EF8&quot;/&gt;&lt;wsp:rsid wsp:val=&quot;00D06BA5&quot;/&gt;&lt;wsp:rsid wsp:val=&quot;00D07535&quot;/&gt;&lt;wsp:rsid wsp:val=&quot;00D075EC&quot;/&gt;&lt;wsp:rsid wsp:val=&quot;00D16661&quot;/&gt;&lt;wsp:rsid wsp:val=&quot;00D17530&quot;/&gt;&lt;wsp:rsid wsp:val=&quot;00D213EB&quot;/&gt;&lt;wsp:rsid wsp:val=&quot;00D256EA&quot;/&gt;&lt;wsp:rsid wsp:val=&quot;00D33F19&quot;/&gt;&lt;wsp:rsid wsp:val=&quot;00D37762&quot;/&gt;&lt;wsp:rsid wsp:val=&quot;00D40884&quot;/&gt;&lt;wsp:rsid wsp:val=&quot;00D418C1&quot;/&gt;&lt;wsp:rsid wsp:val=&quot;00D41FCF&quot;/&gt;&lt;wsp:rsid wsp:val=&quot;00D427A5&quot;/&gt;&lt;wsp:rsid wsp:val=&quot;00D433C1&quot;/&gt;&lt;wsp:rsid wsp:val=&quot;00D4538C&quot;/&gt;&lt;wsp:rsid wsp:val=&quot;00D55839&quot;/&gt;&lt;wsp:rsid wsp:val=&quot;00D61B90&quot;/&gt;&lt;wsp:rsid wsp:val=&quot;00D61F5F&quot;/&gt;&lt;wsp:rsid wsp:val=&quot;00D62616&quot;/&gt;&lt;wsp:rsid wsp:val=&quot;00D66945&quot;/&gt;&lt;wsp:rsid wsp:val=&quot;00D67B60&quot;/&gt;&lt;wsp:rsid wsp:val=&quot;00D70D9C&quot;/&gt;&lt;wsp:rsid wsp:val=&quot;00D73DD5&quot;/&gt;&lt;wsp:rsid wsp:val=&quot;00D73EB7&quot;/&gt;&lt;wsp:rsid wsp:val=&quot;00D7489E&quot;/&gt;&lt;wsp:rsid wsp:val=&quot;00D76C36&quot;/&gt;&lt;wsp:rsid wsp:val=&quot;00D77899&quot;/&gt;&lt;wsp:rsid wsp:val=&quot;00D77A98&quot;/&gt;&lt;wsp:rsid wsp:val=&quot;00D80A4E&quot;/&gt;&lt;wsp:rsid wsp:val=&quot;00D80D53&quot;/&gt;&lt;wsp:rsid wsp:val=&quot;00D8480A&quot;/&gt;&lt;wsp:rsid wsp:val=&quot;00D91AF8&quot;/&gt;&lt;wsp:rsid wsp:val=&quot;00DA4887&quot;/&gt;&lt;wsp:rsid wsp:val=&quot;00DA7228&quot;/&gt;&lt;wsp:rsid wsp:val=&quot;00DA748A&quot;/&gt;&lt;wsp:rsid wsp:val=&quot;00DB0852&quot;/&gt;&lt;wsp:rsid wsp:val=&quot;00DB10D7&quot;/&gt;&lt;wsp:rsid wsp:val=&quot;00DB28DA&quot;/&gt;&lt;wsp:rsid wsp:val=&quot;00DB3361&quot;/&gt;&lt;wsp:rsid wsp:val=&quot;00DB4B42&quot;/&gt;&lt;wsp:rsid wsp:val=&quot;00DB6A69&quot;/&gt;&lt;wsp:rsid wsp:val=&quot;00DB7DA8&quot;/&gt;&lt;wsp:rsid wsp:val=&quot;00DC08B8&quot;/&gt;&lt;wsp:rsid wsp:val=&quot;00DC2563&quot;/&gt;&lt;wsp:rsid wsp:val=&quot;00DC2BCF&quot;/&gt;&lt;wsp:rsid wsp:val=&quot;00DD52A4&quot;/&gt;&lt;wsp:rsid wsp:val=&quot;00DD5C60&quot;/&gt;&lt;wsp:rsid wsp:val=&quot;00DD7FEA&quot;/&gt;&lt;wsp:rsid wsp:val=&quot;00DE079A&quot;/&gt;&lt;wsp:rsid wsp:val=&quot;00DE0CD2&quot;/&gt;&lt;wsp:rsid wsp:val=&quot;00DE20F1&quot;/&gt;&lt;wsp:rsid wsp:val=&quot;00DE21AB&quot;/&gt;&lt;wsp:rsid wsp:val=&quot;00DE7AFE&quot;/&gt;&lt;wsp:rsid wsp:val=&quot;00DF11E0&quot;/&gt;&lt;wsp:rsid wsp:val=&quot;00DF2F2B&quot;/&gt;&lt;wsp:rsid wsp:val=&quot;00E0402A&quot;/&gt;&lt;wsp:rsid wsp:val=&quot;00E07E61&quot;/&gt;&lt;wsp:rsid wsp:val=&quot;00E11FC1&quot;/&gt;&lt;wsp:rsid wsp:val=&quot;00E213C3&quot;/&gt;&lt;wsp:rsid wsp:val=&quot;00E22EF6&quot;/&gt;&lt;wsp:rsid wsp:val=&quot;00E32305&quot;/&gt;&lt;wsp:rsid wsp:val=&quot;00E32F2D&quot;/&gt;&lt;wsp:rsid wsp:val=&quot;00E33732&quot;/&gt;&lt;wsp:rsid wsp:val=&quot;00E339EA&quot;/&gt;&lt;wsp:rsid wsp:val=&quot;00E35331&quot;/&gt;&lt;wsp:rsid wsp:val=&quot;00E36512&quot;/&gt;&lt;wsp:rsid wsp:val=&quot;00E405CE&quot;/&gt;&lt;wsp:rsid wsp:val=&quot;00E41280&quot;/&gt;&lt;wsp:rsid wsp:val=&quot;00E42F80&quot;/&gt;&lt;wsp:rsid wsp:val=&quot;00E43C40&quot;/&gt;&lt;wsp:rsid wsp:val=&quot;00E46A89&quot;/&gt;&lt;wsp:rsid wsp:val=&quot;00E50D7D&quot;/&gt;&lt;wsp:rsid wsp:val=&quot;00E51DC2&quot;/&gt;&lt;wsp:rsid wsp:val=&quot;00E53188&quot;/&gt;&lt;wsp:rsid wsp:val=&quot;00E65033&quot;/&gt;&lt;wsp:rsid wsp:val=&quot;00E67750&quot;/&gt;&lt;wsp:rsid wsp:val=&quot;00E67ADB&quot;/&gt;&lt;wsp:rsid wsp:val=&quot;00E7063F&quot;/&gt;&lt;wsp:rsid wsp:val=&quot;00E730FC&quot;/&gt;&lt;wsp:rsid wsp:val=&quot;00E740B7&quot;/&gt;&lt;wsp:rsid wsp:val=&quot;00E76251&quot;/&gt;&lt;wsp:rsid wsp:val=&quot;00E76276&quot;/&gt;&lt;wsp:rsid wsp:val=&quot;00E81CAA&quot;/&gt;&lt;wsp:rsid wsp:val=&quot;00E83293&quot;/&gt;&lt;wsp:rsid wsp:val=&quot;00E94289&quot;/&gt;&lt;wsp:rsid wsp:val=&quot;00E94B81&quot;/&gt;&lt;wsp:rsid wsp:val=&quot;00E94D01&quot;/&gt;&lt;wsp:rsid wsp:val=&quot;00E94FC7&quot;/&gt;&lt;wsp:rsid wsp:val=&quot;00EA59CE&quot;/&gt;&lt;wsp:rsid wsp:val=&quot;00EB0108&quot;/&gt;&lt;wsp:rsid wsp:val=&quot;00EB139D&quot;/&gt;&lt;wsp:rsid wsp:val=&quot;00EB4243&quot;/&gt;&lt;wsp:rsid wsp:val=&quot;00EB74A9&quot;/&gt;&lt;wsp:rsid wsp:val=&quot;00EB7842&quot;/&gt;&lt;wsp:rsid wsp:val=&quot;00EC044B&quot;/&gt;&lt;wsp:rsid wsp:val=&quot;00EC5A9B&quot;/&gt;&lt;wsp:rsid wsp:val=&quot;00ED0B59&quot;/&gt;&lt;wsp:rsid wsp:val=&quot;00ED2EE3&quot;/&gt;&lt;wsp:rsid wsp:val=&quot;00ED30A1&quot;/&gt;&lt;wsp:rsid wsp:val=&quot;00ED3863&quot;/&gt;&lt;wsp:rsid wsp:val=&quot;00ED7A38&quot;/&gt;&lt;wsp:rsid wsp:val=&quot;00EE09B0&quot;/&gt;&lt;wsp:rsid wsp:val=&quot;00EE24D6&quot;/&gt;&lt;wsp:rsid wsp:val=&quot;00EE26D3&quot;/&gt;&lt;wsp:rsid wsp:val=&quot;00EE2CE0&quot;/&gt;&lt;wsp:rsid wsp:val=&quot;00EF2628&quot;/&gt;&lt;wsp:rsid wsp:val=&quot;00EF2768&quot;/&gt;&lt;wsp:rsid wsp:val=&quot;00EF347D&quot;/&gt;&lt;wsp:rsid wsp:val=&quot;00EF53E5&quot;/&gt;&lt;wsp:rsid wsp:val=&quot;00EF7D00&quot;/&gt;&lt;wsp:rsid wsp:val=&quot;00F04DB6&quot;/&gt;&lt;wsp:rsid wsp:val=&quot;00F04FEC&quot;/&gt;&lt;wsp:rsid wsp:val=&quot;00F106C5&quot;/&gt;&lt;wsp:rsid wsp:val=&quot;00F14AB8&quot;/&gt;&lt;wsp:rsid wsp:val=&quot;00F150E8&quot;/&gt;&lt;wsp:rsid wsp:val=&quot;00F16A29&quot;/&gt;&lt;wsp:rsid wsp:val=&quot;00F16B76&quot;/&gt;&lt;wsp:rsid wsp:val=&quot;00F17E68&quot;/&gt;&lt;wsp:rsid wsp:val=&quot;00F20F6F&quot;/&gt;&lt;wsp:rsid wsp:val=&quot;00F21CD9&quot;/&gt;&lt;wsp:rsid wsp:val=&quot;00F2241B&quot;/&gt;&lt;wsp:rsid wsp:val=&quot;00F24B21&quot;/&gt;&lt;wsp:rsid wsp:val=&quot;00F25913&quot;/&gt;&lt;wsp:rsid wsp:val=&quot;00F26790&quot;/&gt;&lt;wsp:rsid wsp:val=&quot;00F27E1E&quot;/&gt;&lt;wsp:rsid wsp:val=&quot;00F307AB&quot;/&gt;&lt;wsp:rsid wsp:val=&quot;00F30A54&quot;/&gt;&lt;wsp:rsid wsp:val=&quot;00F33ACB&quot;/&gt;&lt;wsp:rsid wsp:val=&quot;00F379CB&quot;/&gt;&lt;wsp:rsid wsp:val=&quot;00F41B3F&quot;/&gt;&lt;wsp:rsid wsp:val=&quot;00F44823&quot;/&gt;&lt;wsp:rsid wsp:val=&quot;00F458AB&quot;/&gt;&lt;wsp:rsid wsp:val=&quot;00F52235&quot;/&gt;&lt;wsp:rsid wsp:val=&quot;00F52E96&quot;/&gt;&lt;wsp:rsid wsp:val=&quot;00F55D9D&quot;/&gt;&lt;wsp:rsid wsp:val=&quot;00F57ADA&quot;/&gt;&lt;wsp:rsid wsp:val=&quot;00F624FA&quot;/&gt;&lt;wsp:rsid wsp:val=&quot;00F62E09&quot;/&gt;&lt;wsp:rsid wsp:val=&quot;00F62E78&quot;/&gt;&lt;wsp:rsid wsp:val=&quot;00F7020E&quot;/&gt;&lt;wsp:rsid wsp:val=&quot;00F72A10&quot;/&gt;&lt;wsp:rsid wsp:val=&quot;00F72A9F&quot;/&gt;&lt;wsp:rsid wsp:val=&quot;00F72E55&quot;/&gt;&lt;wsp:rsid wsp:val=&quot;00F734BF&quot;/&gt;&lt;wsp:rsid wsp:val=&quot;00F747B8&quot;/&gt;&lt;wsp:rsid wsp:val=&quot;00F778E6&quot;/&gt;&lt;wsp:rsid wsp:val=&quot;00F85A30&quot;/&gt;&lt;wsp:rsid wsp:val=&quot;00F86543&quot;/&gt;&lt;wsp:rsid wsp:val=&quot;00F94E8D&quot;/&gt;&lt;wsp:rsid wsp:val=&quot;00F95F81&quot;/&gt;&lt;wsp:rsid wsp:val=&quot;00FA0B8D&quot;/&gt;&lt;wsp:rsid wsp:val=&quot;00FA0DB3&quot;/&gt;&lt;wsp:rsid wsp:val=&quot;00FA6AD9&quot;/&gt;&lt;wsp:rsid wsp:val=&quot;00FB1746&quot;/&gt;&lt;wsp:rsid wsp:val=&quot;00FB3A51&quot;/&gt;&lt;wsp:rsid wsp:val=&quot;00FB7133&quot;/&gt;&lt;wsp:rsid wsp:val=&quot;00FC16B9&quot;/&gt;&lt;wsp:rsid wsp:val=&quot;00FC247F&quot;/&gt;&lt;wsp:rsid wsp:val=&quot;00FC2F96&quot;/&gt;&lt;wsp:rsid wsp:val=&quot;00FC4ABE&quot;/&gt;&lt;wsp:rsid wsp:val=&quot;00FD629A&quot;/&gt;&lt;wsp:rsid wsp:val=&quot;00FD6D8F&quot;/&gt;&lt;wsp:rsid wsp:val=&quot;00FD735C&quot;/&gt;&lt;wsp:rsid wsp:val=&quot;00FD7B2B&quot;/&gt;&lt;wsp:rsid wsp:val=&quot;00FE2930&quot;/&gt;&lt;wsp:rsid wsp:val=&quot;00FE2ECF&quot;/&gt;&lt;wsp:rsid wsp:val=&quot;00FE4877&quot;/&gt;&lt;wsp:rsid wsp:val=&quot;00FE64E6&quot;/&gt;&lt;wsp:rsid wsp:val=&quot;00FE65B2&quot;/&gt;&lt;wsp:rsid wsp:val=&quot;00FF12EF&quot;/&gt;&lt;wsp:rsid wsp:val=&quot;00FF4335&quot;/&gt;&lt;wsp:rsid wsp:val=&quot;00FF4970&quot;/&gt;&lt;wsp:rsid wsp:val=&quot;00FF5510&quot;/&gt;&lt;wsp:rsid wsp:val=&quot;00FF6598&quot;/&gt;&lt;wsp:rsid wsp:val=&quot;00FF76BB&quot;/&gt;&lt;/wsp:rsids&gt;&lt;/w:docPr&gt;&lt;w:body&gt;&lt;wx:sect&gt;&lt;w:p wsp:rsidR=&quot;00000000&quot; wsp:rsidRDefault=&quot;00D256EA&quot; wsp:rsidP=&quot;00D256E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à•&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E67ADB">
        <w:instrText xml:space="preserve"> </w:instrText>
      </w:r>
      <w:r w:rsidRPr="00E67ADB">
        <w:fldChar w:fldCharType="separate"/>
      </w:r>
      <w:r w:rsidR="003A7DFD">
        <w:rPr>
          <w:noProof/>
          <w:snapToGrid/>
          <w:position w:val="-6"/>
        </w:rPr>
        <w:pict w14:anchorId="04582DB4">
          <v:shape id="_x0000_i1027" type="#_x0000_t75" alt="" style="width:14.5pt;height:15pt;mso-width-percent:0;mso-height-percent:0;mso-width-percent:0;mso-height-percent:0" equationxml="&lt;?xml version=&quot;1.0&quot; encoding=&quot;UTF-8&quot; standalone=&quot;yes&quot;?&gt;&#10;&#10;&#10;&#10;&#10;&#10;&lt;?mso-application progid=&quot;Word.Document&quot;?&gt;&#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43&quot;/&gt;&lt;w:doNotEmbedSystemFonts/&gt;&lt;w:defaultTabStop w:val=&quot;720&quot;/&gt;&lt;w:punctuationKerning/&gt;&lt;w:characterSpacingControl w:val=&quot;DontCompress&quot;/&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62D44&quot;/&gt;&lt;wsp:rsid wsp:val=&quot;0000354F&quot;/&gt;&lt;wsp:rsid wsp:val=&quot;00004BC3&quot;/&gt;&lt;wsp:rsid wsp:val=&quot;00004C5D&quot;/&gt;&lt;wsp:rsid wsp:val=&quot;0000649C&quot;/&gt;&lt;wsp:rsid wsp:val=&quot;00007A6E&quot;/&gt;&lt;wsp:rsid wsp:val=&quot;00007E2E&quot;/&gt;&lt;wsp:rsid wsp:val=&quot;000166F8&quot;/&gt;&lt;wsp:rsid wsp:val=&quot;00021129&quot;/&gt;&lt;wsp:rsid wsp:val=&quot;0002328C&quot;/&gt;&lt;wsp:rsid wsp:val=&quot;00024FEE&quot;/&gt;&lt;wsp:rsid wsp:val=&quot;00030D07&quot;/&gt;&lt;wsp:rsid wsp:val=&quot;00034B9D&quot;/&gt;&lt;wsp:rsid wsp:val=&quot;000357E4&quot;/&gt;&lt;wsp:rsid wsp:val=&quot;00036125&quot;/&gt;&lt;wsp:rsid wsp:val=&quot;000363EF&quot;/&gt;&lt;wsp:rsid wsp:val=&quot;00037C3C&quot;/&gt;&lt;wsp:rsid wsp:val=&quot;00041CE0&quot;/&gt;&lt;wsp:rsid wsp:val=&quot;00042D03&quot;/&gt;&lt;wsp:rsid wsp:val=&quot;00054DF8&quot;/&gt;&lt;wsp:rsid wsp:val=&quot;0005749C&quot;/&gt;&lt;wsp:rsid wsp:val=&quot;00061FB1&quot;/&gt;&lt;wsp:rsid wsp:val=&quot;000626ED&quot;/&gt;&lt;wsp:rsid wsp:val=&quot;000636B1&quot;/&gt;&lt;wsp:rsid wsp:val=&quot;0006445B&quot;/&gt;&lt;wsp:rsid wsp:val=&quot;00064723&quot;/&gt;&lt;wsp:rsid wsp:val=&quot;00070B74&quot;/&gt;&lt;wsp:rsid wsp:val=&quot;00073860&quot;/&gt;&lt;wsp:rsid wsp:val=&quot;00075257&quot;/&gt;&lt;wsp:rsid wsp:val=&quot;00075CD5&quot;/&gt;&lt;wsp:rsid wsp:val=&quot;00076A99&quot;/&gt;&lt;wsp:rsid wsp:val=&quot;00077257&quot;/&gt;&lt;wsp:rsid wsp:val=&quot;00077D31&quot;/&gt;&lt;wsp:rsid wsp:val=&quot;00080298&quot;/&gt;&lt;wsp:rsid wsp:val=&quot;00082140&quot;/&gt;&lt;wsp:rsid wsp:val=&quot;00082E91&quot;/&gt;&lt;wsp:rsid wsp:val=&quot;000832C9&quot;/&gt;&lt;wsp:rsid wsp:val=&quot;00084E18&quot;/&gt;&lt;wsp:rsid wsp:val=&quot;00091384&quot;/&gt;&lt;wsp:rsid wsp:val=&quot;000920CD&quot;/&gt;&lt;wsp:rsid wsp:val=&quot;000930BD&quot;/&gt;&lt;wsp:rsid wsp:val=&quot;0009316F&quot;/&gt;&lt;wsp:rsid wsp:val=&quot;00094B33&quot;/&gt;&lt;wsp:rsid wsp:val=&quot;00094D07&quot;/&gt;&lt;wsp:rsid wsp:val=&quot;000967B2&quot;/&gt;&lt;wsp:rsid wsp:val=&quot;000973ED&quot;/&gt;&lt;wsp:rsid wsp:val=&quot;000A2A84&quot;/&gt;&lt;wsp:rsid wsp:val=&quot;000A3484&quot;/&gt;&lt;wsp:rsid wsp:val=&quot;000A4ABB&quot;/&gt;&lt;wsp:rsid wsp:val=&quot;000A52C0&quot;/&gt;&lt;wsp:rsid wsp:val=&quot;000B0C9E&quot;/&gt;&lt;wsp:rsid wsp:val=&quot;000B1377&quot;/&gt;&lt;wsp:rsid wsp:val=&quot;000B1B52&quot;/&gt;&lt;wsp:rsid wsp:val=&quot;000B2FBF&quot;/&gt;&lt;wsp:rsid wsp:val=&quot;000C1B8D&quot;/&gt;&lt;wsp:rsid wsp:val=&quot;000C381F&quot;/&gt;&lt;wsp:rsid wsp:val=&quot;000C5105&quot;/&gt;&lt;wsp:rsid wsp:val=&quot;000D1697&quot;/&gt;&lt;wsp:rsid wsp:val=&quot;000D6C8E&quot;/&gt;&lt;wsp:rsid wsp:val=&quot;000D7CDE&quot;/&gt;&lt;wsp:rsid wsp:val=&quot;000E54A6&quot;/&gt;&lt;wsp:rsid wsp:val=&quot;000F1CD6&quot;/&gt;&lt;wsp:rsid wsp:val=&quot;000F2221&quot;/&gt;&lt;wsp:rsid wsp:val=&quot;00101903&quot;/&gt;&lt;wsp:rsid wsp:val=&quot;001026DD&quot;/&gt;&lt;wsp:rsid wsp:val=&quot;00103DBD&quot;/&gt;&lt;wsp:rsid wsp:val=&quot;00106CC8&quot;/&gt;&lt;wsp:rsid wsp:val=&quot;001135DF&quot;/&gt;&lt;wsp:rsid wsp:val=&quot;0011716F&quot;/&gt;&lt;wsp:rsid wsp:val=&quot;0011728C&quot;/&gt;&lt;wsp:rsid wsp:val=&quot;001200B9&quot;/&gt;&lt;wsp:rsid wsp:val=&quot;00122382&quot;/&gt;&lt;wsp:rsid wsp:val=&quot;0012456D&quot;/&gt;&lt;wsp:rsid wsp:val=&quot;00130797&quot;/&gt;&lt;wsp:rsid wsp:val=&quot;00131DD0&quot;/&gt;&lt;wsp:rsid wsp:val=&quot;001330FA&quot;/&gt;&lt;wsp:rsid wsp:val=&quot;001334E1&quot;/&gt;&lt;wsp:rsid wsp:val=&quot;00134609&quot;/&gt;&lt;wsp:rsid wsp:val=&quot;00137B61&quot;/&gt;&lt;wsp:rsid wsp:val=&quot;00143B06&quot;/&gt;&lt;wsp:rsid wsp:val=&quot;00144C40&quot;/&gt;&lt;wsp:rsid wsp:val=&quot;00146516&quot;/&gt;&lt;wsp:rsid wsp:val=&quot;001542B9&quot;/&gt;&lt;wsp:rsid wsp:val=&quot;001548ED&quot;/&gt;&lt;wsp:rsid wsp:val=&quot;001551BD&quot;/&gt;&lt;wsp:rsid wsp:val=&quot;00155E54&quot;/&gt;&lt;wsp:rsid wsp:val=&quot;00156A24&quot;/&gt;&lt;wsp:rsid wsp:val=&quot;0016264B&quot;/&gt;&lt;wsp:rsid wsp:val=&quot;00162D44&quot;/&gt;&lt;wsp:rsid wsp:val=&quot;00164708&quot;/&gt;&lt;wsp:rsid wsp:val=&quot;00164A60&quot;/&gt;&lt;wsp:rsid wsp:val=&quot;00170313&quot;/&gt;&lt;wsp:rsid wsp:val=&quot;00170E71&quot;/&gt;&lt;wsp:rsid wsp:val=&quot;00172761&quot;/&gt;&lt;wsp:rsid wsp:val=&quot;00172CFD&quot;/&gt;&lt;wsp:rsid wsp:val=&quot;00181753&quot;/&gt;&lt;wsp:rsid wsp:val=&quot;001847FE&quot;/&gt;&lt;wsp:rsid wsp:val=&quot;00184A29&quot;/&gt;&lt;wsp:rsid wsp:val=&quot;001874EA&quot;/&gt;&lt;wsp:rsid wsp:val=&quot;00187614&quot;/&gt;&lt;wsp:rsid wsp:val=&quot;001937D2&quot;/&gt;&lt;wsp:rsid wsp:val=&quot;001948EB&quot;/&gt;&lt;wsp:rsid wsp:val=&quot;00195A65&quot;/&gt;&lt;wsp:rsid wsp:val=&quot;001A2BF6&quot;/&gt;&lt;wsp:rsid wsp:val=&quot;001A3ECE&quot;/&gt;&lt;wsp:rsid wsp:val=&quot;001A4B88&quot;/&gt;&lt;wsp:rsid wsp:val=&quot;001A5217&quot;/&gt;&lt;wsp:rsid wsp:val=&quot;001A7546&quot;/&gt;&lt;wsp:rsid wsp:val=&quot;001B1C7D&quot;/&gt;&lt;wsp:rsid wsp:val=&quot;001B2CBB&quot;/&gt;&lt;wsp:rsid wsp:val=&quot;001B3AF2&quot;/&gt;&lt;wsp:rsid wsp:val=&quot;001B68AB&quot;/&gt;&lt;wsp:rsid wsp:val=&quot;001C2E21&quot;/&gt;&lt;wsp:rsid wsp:val=&quot;001C65E9&quot;/&gt;&lt;wsp:rsid wsp:val=&quot;001C68F2&quot;/&gt;&lt;wsp:rsid wsp:val=&quot;001C6C5E&quot;/&gt;&lt;wsp:rsid wsp:val=&quot;001C7A1A&quot;/&gt;&lt;wsp:rsid wsp:val=&quot;001D1012&quot;/&gt;&lt;wsp:rsid wsp:val=&quot;001D3DA1&quot;/&gt;&lt;wsp:rsid wsp:val=&quot;001D4920&quot;/&gt;&lt;wsp:rsid wsp:val=&quot;001D4BF0&quot;/&gt;&lt;wsp:rsid wsp:val=&quot;001D4CA4&quot;/&gt;&lt;wsp:rsid wsp:val=&quot;001E21D5&quot;/&gt;&lt;wsp:rsid wsp:val=&quot;001E7EF1&quot;/&gt;&lt;wsp:rsid wsp:val=&quot;001F3FB1&quot;/&gt;&lt;wsp:rsid wsp:val=&quot;001F50E2&quot;/&gt;&lt;wsp:rsid wsp:val=&quot;001F6F7D&quot;/&gt;&lt;wsp:rsid wsp:val=&quot;00201FF0&quot;/&gt;&lt;wsp:rsid wsp:val=&quot;00202BAD&quot;/&gt;&lt;wsp:rsid wsp:val=&quot;002068F5&quot;/&gt;&lt;wsp:rsid wsp:val=&quot;00210DB7&quot;/&gt;&lt;wsp:rsid wsp:val=&quot;00211055&quot;/&gt;&lt;wsp:rsid wsp:val=&quot;00211AEF&quot;/&gt;&lt;wsp:rsid wsp:val=&quot;002173B2&quot;/&gt;&lt;wsp:rsid wsp:val=&quot;0023418E&quot;/&gt;&lt;wsp:rsid wsp:val=&quot;00243974&quot;/&gt;&lt;wsp:rsid wsp:val=&quot;00244734&quot;/&gt;&lt;wsp:rsid wsp:val=&quot;0024481E&quot;/&gt;&lt;wsp:rsid wsp:val=&quot;002449F7&quot;/&gt;&lt;wsp:rsid wsp:val=&quot;00250835&quot;/&gt;&lt;wsp:rsid wsp:val=&quot;0025197D&quot;/&gt;&lt;wsp:rsid wsp:val=&quot;00252035&quot;/&gt;&lt;wsp:rsid wsp:val=&quot;00252088&quot;/&gt;&lt;wsp:rsid wsp:val=&quot;0025208E&quot;/&gt;&lt;wsp:rsid wsp:val=&quot;00253C23&quot;/&gt;&lt;wsp:rsid wsp:val=&quot;0025664A&quot;/&gt;&lt;wsp:rsid wsp:val=&quot;002575F5&quot;/&gt;&lt;wsp:rsid wsp:val=&quot;00260A8F&quot;/&gt;&lt;wsp:rsid wsp:val=&quot;00260BB6&quot;/&gt;&lt;wsp:rsid wsp:val=&quot;002649C1&quot;/&gt;&lt;wsp:rsid wsp:val=&quot;00271B55&quot;/&gt;&lt;wsp:rsid wsp:val=&quot;00274DFC&quot;/&gt;&lt;wsp:rsid wsp:val=&quot;00275FB4&quot;/&gt;&lt;wsp:rsid wsp:val=&quot;00276B4F&quot;/&gt;&lt;wsp:rsid wsp:val=&quot;0028099F&quot;/&gt;&lt;wsp:rsid wsp:val=&quot;00280A03&quot;/&gt;&lt;wsp:rsid wsp:val=&quot;00283909&quot;/&gt;&lt;wsp:rsid wsp:val=&quot;00283C3F&quot;/&gt;&lt;wsp:rsid wsp:val=&quot;00290992&quot;/&gt;&lt;wsp:rsid wsp:val=&quot;0029533A&quot;/&gt;&lt;wsp:rsid wsp:val=&quot;00295380&quot;/&gt;&lt;wsp:rsid wsp:val=&quot;00296E81&quot;/&gt;&lt;wsp:rsid wsp:val=&quot;002A08B7&quot;/&gt;&lt;wsp:rsid wsp:val=&quot;002A19FE&quot;/&gt;&lt;wsp:rsid wsp:val=&quot;002A3D3E&quot;/&gt;&lt;wsp:rsid wsp:val=&quot;002A4D70&quot;/&gt;&lt;wsp:rsid wsp:val=&quot;002A58F9&quot;/&gt;&lt;wsp:rsid wsp:val=&quot;002A6C61&quot;/&gt;&lt;wsp:rsid wsp:val=&quot;002A6CBD&quot;/&gt;&lt;wsp:rsid wsp:val=&quot;002A7DEA&quot;/&gt;&lt;wsp:rsid wsp:val=&quot;002B038A&quot;/&gt;&lt;wsp:rsid wsp:val=&quot;002B0708&quot;/&gt;&lt;wsp:rsid wsp:val=&quot;002C07A0&quot;/&gt;&lt;wsp:rsid wsp:val=&quot;002C0DA7&quot;/&gt;&lt;wsp:rsid wsp:val=&quot;002C3176&quot;/&gt;&lt;wsp:rsid wsp:val=&quot;002C454F&quot;/&gt;&lt;wsp:rsid wsp:val=&quot;002C6598&quot;/&gt;&lt;wsp:rsid wsp:val=&quot;002C7160&quot;/&gt;&lt;wsp:rsid wsp:val=&quot;002D017D&quot;/&gt;&lt;wsp:rsid wsp:val=&quot;002D0282&quot;/&gt;&lt;wsp:rsid wsp:val=&quot;002D04DC&quot;/&gt;&lt;wsp:rsid wsp:val=&quot;002D27A1&quot;/&gt;&lt;wsp:rsid wsp:val=&quot;002D73EA&quot;/&gt;&lt;wsp:rsid wsp:val=&quot;002D742B&quot;/&gt;&lt;wsp:rsid wsp:val=&quot;002E4BFC&quot;/&gt;&lt;wsp:rsid wsp:val=&quot;002F0C57&quot;/&gt;&lt;wsp:rsid wsp:val=&quot;002F225B&quot;/&gt;&lt;wsp:rsid wsp:val=&quot;002F27D6&quot;/&gt;&lt;wsp:rsid wsp:val=&quot;002F333F&quot;/&gt;&lt;wsp:rsid wsp:val=&quot;002F5EF0&quot;/&gt;&lt;wsp:rsid wsp:val=&quot;002F707F&quot;/&gt;&lt;wsp:rsid wsp:val=&quot;003077E4&quot;/&gt;&lt;wsp:rsid wsp:val=&quot;00316310&quot;/&gt;&lt;wsp:rsid wsp:val=&quot;003203FE&quot;/&gt;&lt;wsp:rsid wsp:val=&quot;00326091&quot;/&gt;&lt;wsp:rsid wsp:val=&quot;003269BB&quot;/&gt;&lt;wsp:rsid wsp:val=&quot;00331C70&quot;/&gt;&lt;wsp:rsid wsp:val=&quot;003331B5&quot;/&gt;&lt;wsp:rsid wsp:val=&quot;003379E7&quot;/&gt;&lt;wsp:rsid wsp:val=&quot;00343B20&quot;/&gt;&lt;wsp:rsid wsp:val=&quot;00350065&quot;/&gt;&lt;wsp:rsid wsp:val=&quot;00351A2F&quot;/&gt;&lt;wsp:rsid wsp:val=&quot;003552E5&quot;/&gt;&lt;wsp:rsid wsp:val=&quot;00355A3E&quot;/&gt;&lt;wsp:rsid wsp:val=&quot;003654ED&quot;/&gt;&lt;wsp:rsid wsp:val=&quot;00366640&quot;/&gt;&lt;wsp:rsid wsp:val=&quot;00367C3B&quot;/&gt;&lt;wsp:rsid wsp:val=&quot;003707D9&quot;/&gt;&lt;wsp:rsid wsp:val=&quot;00371155&quot;/&gt;&lt;wsp:rsid wsp:val=&quot;003714AF&quot;/&gt;&lt;wsp:rsid wsp:val=&quot;00373B0F&quot;/&gt;&lt;wsp:rsid wsp:val=&quot;00383006&quot;/&gt;&lt;wsp:rsid wsp:val=&quot;003911E4&quot;/&gt;&lt;wsp:rsid wsp:val=&quot;00394990&quot;/&gt;&lt;wsp:rsid wsp:val=&quot;00397803&quot;/&gt;&lt;wsp:rsid wsp:val=&quot;003A0E43&quot;/&gt;&lt;wsp:rsid wsp:val=&quot;003A2BAA&quot;/&gt;&lt;wsp:rsid wsp:val=&quot;003A363A&quot;/&gt;&lt;wsp:rsid wsp:val=&quot;003A598C&quot;/&gt;&lt;wsp:rsid wsp:val=&quot;003A769C&quot;/&gt;&lt;wsp:rsid wsp:val=&quot;003B256E&quot;/&gt;&lt;wsp:rsid wsp:val=&quot;003B598E&quot;/&gt;&lt;wsp:rsid wsp:val=&quot;003B5D5A&quot;/&gt;&lt;wsp:rsid wsp:val=&quot;003B66BB&quot;/&gt;&lt;wsp:rsid wsp:val=&quot;003C15C2&quot;/&gt;&lt;wsp:rsid wsp:val=&quot;003C3999&quot;/&gt;&lt;wsp:rsid wsp:val=&quot;003C3C22&quot;/&gt;&lt;wsp:rsid wsp:val=&quot;003D2706&quot;/&gt;&lt;wsp:rsid wsp:val=&quot;003D4A71&quot;/&gt;&lt;wsp:rsid wsp:val=&quot;003D7F66&quot;/&gt;&lt;wsp:rsid wsp:val=&quot;003F0800&quot;/&gt;&lt;wsp:rsid wsp:val=&quot;003F1517&quot;/&gt;&lt;wsp:rsid wsp:val=&quot;003F628F&quot;/&gt;&lt;wsp:rsid wsp:val=&quot;003F7579&quot;/&gt;&lt;wsp:rsid wsp:val=&quot;00400571&quot;/&gt;&lt;wsp:rsid wsp:val=&quot;0040089C&quot;/&gt;&lt;wsp:rsid wsp:val=&quot;00400A73&quot;/&gt;&lt;wsp:rsid wsp:val=&quot;0040312B&quot;/&gt;&lt;wsp:rsid wsp:val=&quot;004069FB&quot;/&gt;&lt;wsp:rsid wsp:val=&quot;00410D50&quot;/&gt;&lt;wsp:rsid wsp:val=&quot;00412361&quot;/&gt;&lt;wsp:rsid wsp:val=&quot;00412F2B&quot;/&gt;&lt;wsp:rsid wsp:val=&quot;00414DC7&quot;/&gt;&lt;wsp:rsid wsp:val=&quot;00414FB6&quot;/&gt;&lt;wsp:rsid wsp:val=&quot;00416777&quot;/&gt;&lt;wsp:rsid wsp:val=&quot;00421CA7&quot;/&gt;&lt;wsp:rsid wsp:val=&quot;00421F0E&quot;/&gt;&lt;wsp:rsid wsp:val=&quot;0042316C&quot;/&gt;&lt;wsp:rsid wsp:val=&quot;00426E57&quot;/&gt;&lt;wsp:rsid wsp:val=&quot;0042723F&quot;/&gt;&lt;wsp:rsid wsp:val=&quot;00430289&quot;/&gt;&lt;wsp:rsid wsp:val=&quot;00431098&quot;/&gt;&lt;wsp:rsid wsp:val=&quot;004372D9&quot;/&gt;&lt;wsp:rsid wsp:val=&quot;00440EE5&quot;/&gt;&lt;wsp:rsid wsp:val=&quot;00444B73&quot;/&gt;&lt;wsp:rsid wsp:val=&quot;00445455&quot;/&gt;&lt;wsp:rsid wsp:val=&quot;00446BB1&quot;/&gt;&lt;wsp:rsid wsp:val=&quot;00452359&quot;/&gt;&lt;wsp:rsid wsp:val=&quot;00453465&quot;/&gt;&lt;wsp:rsid wsp:val=&quot;004537DC&quot;/&gt;&lt;wsp:rsid wsp:val=&quot;004573C8&quot;/&gt;&lt;wsp:rsid wsp:val=&quot;00460276&quot;/&gt;&lt;wsp:rsid wsp:val=&quot;00460EE1&quot;/&gt;&lt;wsp:rsid wsp:val=&quot;00464AE1&quot;/&gt;&lt;wsp:rsid wsp:val=&quot;00471E8C&quot;/&gt;&lt;wsp:rsid wsp:val=&quot;00472380&quot;/&gt;&lt;wsp:rsid wsp:val=&quot;00472D52&quot;/&gt;&lt;wsp:rsid wsp:val=&quot;00475DFC&quot;/&gt;&lt;wsp:rsid wsp:val=&quot;0048249E&quot;/&gt;&lt;wsp:rsid wsp:val=&quot;00482548&quot;/&gt;&lt;wsp:rsid wsp:val=&quot;0049395E&quot;/&gt;&lt;wsp:rsid wsp:val=&quot;004940C4&quot;/&gt;&lt;wsp:rsid wsp:val=&quot;00495901&quot;/&gt;&lt;wsp:rsid wsp:val=&quot;00495F14&quot;/&gt;&lt;wsp:rsid wsp:val=&quot;004978D7&quot;/&gt;&lt;wsp:rsid wsp:val=&quot;004A2092&quot;/&gt;&lt;wsp:rsid wsp:val=&quot;004A3FA3&quot;/&gt;&lt;wsp:rsid wsp:val=&quot;004B0970&quot;/&gt;&lt;wsp:rsid wsp:val=&quot;004B4178&quot;/&gt;&lt;wsp:rsid wsp:val=&quot;004B45D4&quot;/&gt;&lt;wsp:rsid wsp:val=&quot;004B4685&quot;/&gt;&lt;wsp:rsid wsp:val=&quot;004B5159&quot;/&gt;&lt;wsp:rsid wsp:val=&quot;004C261B&quot;/&gt;&lt;wsp:rsid wsp:val=&quot;004C5BDD&quot;/&gt;&lt;wsp:rsid wsp:val=&quot;004C6225&quot;/&gt;&lt;wsp:rsid wsp:val=&quot;004D0534&quot;/&gt;&lt;wsp:rsid wsp:val=&quot;004D1C45&quot;/&gt;&lt;wsp:rsid wsp:val=&quot;004D653F&quot;/&gt;&lt;wsp:rsid wsp:val=&quot;004D769C&quot;/&gt;&lt;wsp:rsid wsp:val=&quot;004E2A07&quot;/&gt;&lt;wsp:rsid wsp:val=&quot;004E7CB6&quot;/&gt;&lt;wsp:rsid wsp:val=&quot;004E7FF5&quot;/&gt;&lt;wsp:rsid wsp:val=&quot;004F026C&quot;/&gt;&lt;wsp:rsid wsp:val=&quot;004F0F9B&quot;/&gt;&lt;wsp:rsid wsp:val=&quot;004F1285&quot;/&gt;&lt;wsp:rsid wsp:val=&quot;004F219D&quot;/&gt;&lt;wsp:rsid wsp:val=&quot;004F7CCE&quot;/&gt;&lt;wsp:rsid wsp:val=&quot;00501AE6&quot;/&gt;&lt;wsp:rsid wsp:val=&quot;00503D6E&quot;/&gt;&lt;wsp:rsid wsp:val=&quot;00507BDB&quot;/&gt;&lt;wsp:rsid wsp:val=&quot;0051329B&quot;/&gt;&lt;wsp:rsid wsp:val=&quot;00514C81&quot;/&gt;&lt;wsp:rsid wsp:val=&quot;0051790A&quot;/&gt;&lt;wsp:rsid wsp:val=&quot;005237FC&quot;/&gt;&lt;wsp:rsid wsp:val=&quot;00524615&quot;/&gt;&lt;wsp:rsid wsp:val=&quot;005265BC&quot;/&gt;&lt;wsp:rsid wsp:val=&quot;00526ED8&quot;/&gt;&lt;wsp:rsid wsp:val=&quot;00534763&quot;/&gt;&lt;wsp:rsid wsp:val=&quot;00545C37&quot;/&gt;&lt;wsp:rsid wsp:val=&quot;00546393&quot;/&gt;&lt;wsp:rsid wsp:val=&quot;00547645&quot;/&gt;&lt;wsp:rsid wsp:val=&quot;00550B8B&quot;/&gt;&lt;wsp:rsid wsp:val=&quot;00552A99&quot;/&gt;&lt;wsp:rsid wsp:val=&quot;00553CAF&quot;/&gt;&lt;wsp:rsid wsp:val=&quot;00555C0E&quot;/&gt;&lt;wsp:rsid wsp:val=&quot;005566A5&quot;/&gt;&lt;wsp:rsid wsp:val=&quot;0056000F&quot;/&gt;&lt;wsp:rsid wsp:val=&quot;00560207&quot;/&gt;&lt;wsp:rsid wsp:val=&quot;0056218E&quot;/&gt;&lt;wsp:rsid wsp:val=&quot;0056298C&quot;/&gt;&lt;wsp:rsid wsp:val=&quot;005632CD&quot;/&gt;&lt;wsp:rsid wsp:val=&quot;005658AB&quot;/&gt;&lt;wsp:rsid wsp:val=&quot;00565AC1&quot;/&gt;&lt;wsp:rsid wsp:val=&quot;00565BCF&quot;/&gt;&lt;wsp:rsid wsp:val=&quot;00566B63&quot;/&gt;&lt;wsp:rsid wsp:val=&quot;00567391&quot;/&gt;&lt;wsp:rsid wsp:val=&quot;00567A47&quot;/&gt;&lt;wsp:rsid wsp:val=&quot;005707AD&quot;/&gt;&lt;wsp:rsid wsp:val=&quot;00574DCD&quot;/&gt;&lt;wsp:rsid wsp:val=&quot;005820AC&quot;/&gt;&lt;wsp:rsid wsp:val=&quot;00583BF9&quot;/&gt;&lt;wsp:rsid wsp:val=&quot;00584793&quot;/&gt;&lt;wsp:rsid wsp:val=&quot;00584D72&quot;/&gt;&lt;wsp:rsid wsp:val=&quot;0058719A&quot;/&gt;&lt;wsp:rsid wsp:val=&quot;00587A95&quot;/&gt;&lt;wsp:rsid wsp:val=&quot;005A4499&quot;/&gt;&lt;wsp:rsid wsp:val=&quot;005A7D14&quot;/&gt;&lt;wsp:rsid wsp:val=&quot;005B227B&quot;/&gt;&lt;wsp:rsid wsp:val=&quot;005B5305&quot;/&gt;&lt;wsp:rsid wsp:val=&quot;005C1A1B&quot;/&gt;&lt;wsp:rsid wsp:val=&quot;005C7CD4&quot;/&gt;&lt;wsp:rsid wsp:val=&quot;005C7FF2&quot;/&gt;&lt;wsp:rsid wsp:val=&quot;005D26B7&quot;/&gt;&lt;wsp:rsid wsp:val=&quot;005D2BF8&quot;/&gt;&lt;wsp:rsid wsp:val=&quot;005D36B0&quot;/&gt;&lt;wsp:rsid wsp:val=&quot;005D7BCD&quot;/&gt;&lt;wsp:rsid wsp:val=&quot;005E0C11&quot;/&gt;&lt;wsp:rsid wsp:val=&quot;005E3F57&quot;/&gt;&lt;wsp:rsid wsp:val=&quot;005F2445&quot;/&gt;&lt;wsp:rsid wsp:val=&quot;005F429D&quot;/&gt;&lt;wsp:rsid wsp:val=&quot;005F45E9&quot;/&gt;&lt;wsp:rsid wsp:val=&quot;005F5293&quot;/&gt;&lt;wsp:rsid wsp:val=&quot;00601251&quot;/&gt;&lt;wsp:rsid wsp:val=&quot;00603565&quot;/&gt;&lt;wsp:rsid wsp:val=&quot;00605FEA&quot;/&gt;&lt;wsp:rsid wsp:val=&quot;006074EA&quot;/&gt;&lt;wsp:rsid wsp:val=&quot;00607DCC&quot;/&gt;&lt;wsp:rsid wsp:val=&quot;006114F7&quot;/&gt;&lt;wsp:rsid wsp:val=&quot;00612A81&quot;/&gt;&lt;wsp:rsid wsp:val=&quot;00616B22&quot;/&gt;&lt;wsp:rsid wsp:val=&quot;00620E15&quot;/&gt;&lt;wsp:rsid wsp:val=&quot;00621347&quot;/&gt;&lt;wsp:rsid wsp:val=&quot;00622321&quot;/&gt;&lt;wsp:rsid wsp:val=&quot;006239B2&quot;/&gt;&lt;wsp:rsid wsp:val=&quot;00623C66&quot;/&gt;&lt;wsp:rsid wsp:val=&quot;00626580&quot;/&gt;&lt;wsp:rsid wsp:val=&quot;00635022&quot;/&gt;&lt;wsp:rsid wsp:val=&quot;006354F0&quot;/&gt;&lt;wsp:rsid wsp:val=&quot;00644858&quot;/&gt;&lt;wsp:rsid wsp:val=&quot;00647475&quot;/&gt;&lt;wsp:rsid wsp:val=&quot;00651F0C&quot;/&gt;&lt;wsp:rsid wsp:val=&quot;00652CE2&quot;/&gt;&lt;wsp:rsid wsp:val=&quot;00654C48&quot;/&gt;&lt;wsp:rsid wsp:val=&quot;00654EB5&quot;/&gt;&lt;wsp:rsid wsp:val=&quot;00654FC3&quot;/&gt;&lt;wsp:rsid wsp:val=&quot;00655328&quot;/&gt;&lt;wsp:rsid wsp:val=&quot;00656C82&quot;/&gt;&lt;wsp:rsid wsp:val=&quot;00661731&quot;/&gt;&lt;wsp:rsid wsp:val=&quot;0066391C&quot;/&gt;&lt;wsp:rsid wsp:val=&quot;0066604C&quot;/&gt;&lt;wsp:rsid wsp:val=&quot;0066618B&quot;/&gt;&lt;wsp:rsid wsp:val=&quot;00673382&quot;/&gt;&lt;wsp:rsid wsp:val=&quot;00674C1E&quot;/&gt;&lt;wsp:rsid wsp:val=&quot;00676321&quot;/&gt;&lt;wsp:rsid wsp:val=&quot;00680E17&quot;/&gt;&lt;wsp:rsid wsp:val=&quot;006810BC&quot;/&gt;&lt;wsp:rsid wsp:val=&quot;0068124C&quot;/&gt;&lt;wsp:rsid wsp:val=&quot;00681CBC&quot;/&gt;&lt;wsp:rsid wsp:val=&quot;0068295B&quot;/&gt;&lt;wsp:rsid wsp:val=&quot;00683D59&quot;/&gt;&lt;wsp:rsid wsp:val=&quot;006851BE&quot;/&gt;&lt;wsp:rsid wsp:val=&quot;00690796&quot;/&gt;&lt;wsp:rsid wsp:val=&quot;00691410&quot;/&gt;&lt;wsp:rsid wsp:val=&quot;00692235&quot;/&gt;&lt;wsp:rsid wsp:val=&quot;00694986&quot;/&gt;&lt;wsp:rsid wsp:val=&quot;006A2F9A&quot;/&gt;&lt;wsp:rsid wsp:val=&quot;006A42F6&quot;/&gt;&lt;wsp:rsid wsp:val=&quot;006A5E18&quot;/&gt;&lt;wsp:rsid wsp:val=&quot;006A5EC5&quot;/&gt;&lt;wsp:rsid wsp:val=&quot;006A7A45&quot;/&gt;&lt;wsp:rsid wsp:val=&quot;006B3C15&quot;/&gt;&lt;wsp:rsid wsp:val=&quot;006B3FC3&quot;/&gt;&lt;wsp:rsid wsp:val=&quot;006B7CAA&quot;/&gt;&lt;wsp:rsid wsp:val=&quot;006C0C89&quot;/&gt;&lt;wsp:rsid wsp:val=&quot;006C1F61&quot;/&gt;&lt;wsp:rsid wsp:val=&quot;006C75A3&quot;/&gt;&lt;wsp:rsid wsp:val=&quot;006D2494&quot;/&gt;&lt;wsp:rsid wsp:val=&quot;006D587E&quot;/&gt;&lt;wsp:rsid wsp:val=&quot;006D6774&quot;/&gt;&lt;wsp:rsid wsp:val=&quot;006E0F8C&quot;/&gt;&lt;wsp:rsid wsp:val=&quot;006E0FD6&quot;/&gt;&lt;wsp:rsid wsp:val=&quot;006E16D0&quot;/&gt;&lt;wsp:rsid wsp:val=&quot;006E280F&quot;/&gt;&lt;wsp:rsid wsp:val=&quot;006F1F4F&quot;/&gt;&lt;wsp:rsid wsp:val=&quot;006F2C8C&quot;/&gt;&lt;wsp:rsid wsp:val=&quot;006F45D7&quot;/&gt;&lt;wsp:rsid wsp:val=&quot;006F6288&quot;/&gt;&lt;wsp:rsid wsp:val=&quot;0070241D&quot;/&gt;&lt;wsp:rsid wsp:val=&quot;00705776&quot;/&gt;&lt;wsp:rsid wsp:val=&quot;007113CB&quot;/&gt;&lt;wsp:rsid wsp:val=&quot;007133A1&quot;/&gt;&lt;wsp:rsid wsp:val=&quot;00723C6C&quot;/&gt;&lt;wsp:rsid wsp:val=&quot;00725647&quot;/&gt;&lt;wsp:rsid wsp:val=&quot;00733054&quot;/&gt;&lt;wsp:rsid wsp:val=&quot;00734553&quot;/&gt;&lt;wsp:rsid wsp:val=&quot;007426CF&quot;/&gt;&lt;wsp:rsid wsp:val=&quot;00744AAB&quot;/&gt;&lt;wsp:rsid wsp:val=&quot;00746158&quot;/&gt;&lt;wsp:rsid wsp:val=&quot;00746B16&quot;/&gt;&lt;wsp:rsid wsp:val=&quot;0075146E&quot;/&gt;&lt;wsp:rsid wsp:val=&quot;007521AC&quot;/&gt;&lt;wsp:rsid wsp:val=&quot;00756B05&quot;/&gt;&lt;wsp:rsid wsp:val=&quot;00761748&quot;/&gt;&lt;wsp:rsid wsp:val=&quot;007621C8&quot;/&gt;&lt;wsp:rsid wsp:val=&quot;007628CC&quot;/&gt;&lt;wsp:rsid wsp:val=&quot;0076324C&quot;/&gt;&lt;wsp:rsid wsp:val=&quot;007632E3&quot;/&gt;&lt;wsp:rsid wsp:val=&quot;0076729E&quot;/&gt;&lt;wsp:rsid wsp:val=&quot;00776680&quot;/&gt;&lt;wsp:rsid wsp:val=&quot;0078258A&quot;/&gt;&lt;wsp:rsid wsp:val=&quot;00782B5B&quot;/&gt;&lt;wsp:rsid wsp:val=&quot;0079080B&quot;/&gt;&lt;wsp:rsid wsp:val=&quot;007A3203&quot;/&gt;&lt;wsp:rsid wsp:val=&quot;007A3B73&quot;/&gt;&lt;wsp:rsid wsp:val=&quot;007A502D&quot;/&gt;&lt;wsp:rsid wsp:val=&quot;007A5273&quot;/&gt;&lt;wsp:rsid wsp:val=&quot;007A68D6&quot;/&gt;&lt;wsp:rsid wsp:val=&quot;007B2F33&quot;/&gt;&lt;wsp:rsid wsp:val=&quot;007B4443&quot;/&gt;&lt;wsp:rsid wsp:val=&quot;007B50EA&quot;/&gt;&lt;wsp:rsid wsp:val=&quot;007C286A&quot;/&gt;&lt;wsp:rsid wsp:val=&quot;007C43C8&quot;/&gt;&lt;wsp:rsid wsp:val=&quot;007C7927&quot;/&gt;&lt;wsp:rsid wsp:val=&quot;007D0998&quot;/&gt;&lt;wsp:rsid wsp:val=&quot;007D16EE&quot;/&gt;&lt;wsp:rsid wsp:val=&quot;007D2B1B&quot;/&gt;&lt;wsp:rsid wsp:val=&quot;007D3650&quot;/&gt;&lt;wsp:rsid wsp:val=&quot;007D64AD&quot;/&gt;&lt;wsp:rsid wsp:val=&quot;007D6BFE&quot;/&gt;&lt;wsp:rsid wsp:val=&quot;007D732D&quot;/&gt;&lt;wsp:rsid wsp:val=&quot;007E34DF&quot;/&gt;&lt;wsp:rsid wsp:val=&quot;007E3A54&quot;/&gt;&lt;wsp:rsid wsp:val=&quot;007E43EF&quot;/&gt;&lt;wsp:rsid wsp:val=&quot;007E7CAA&quot;/&gt;&lt;wsp:rsid wsp:val=&quot;007F1E1E&quot;/&gt;&lt;wsp:rsid wsp:val=&quot;007F4FC2&quot;/&gt;&lt;wsp:rsid wsp:val=&quot;007F6939&quot;/&gt;&lt;wsp:rsid wsp:val=&quot;0080301B&quot;/&gt;&lt;wsp:rsid wsp:val=&quot;00806E61&quot;/&gt;&lt;wsp:rsid wsp:val=&quot;008144AE&quot;/&gt;&lt;wsp:rsid wsp:val=&quot;00815464&quot;/&gt;&lt;wsp:rsid wsp:val=&quot;00820360&quot;/&gt;&lt;wsp:rsid wsp:val=&quot;00821B57&quot;/&gt;&lt;wsp:rsid wsp:val=&quot;00822825&quot;/&gt;&lt;wsp:rsid wsp:val=&quot;00822DB9&quot;/&gt;&lt;wsp:rsid wsp:val=&quot;00822F94&quot;/&gt;&lt;wsp:rsid wsp:val=&quot;0082311E&quot;/&gt;&lt;wsp:rsid wsp:val=&quot;00824BDC&quot;/&gt;&lt;wsp:rsid wsp:val=&quot;00825A89&quot;/&gt;&lt;wsp:rsid wsp:val=&quot;00827EA2&quot;/&gt;&lt;wsp:rsid wsp:val=&quot;0083356E&quot;/&gt;&lt;wsp:rsid wsp:val=&quot;00840C90&quot;/&gt;&lt;wsp:rsid wsp:val=&quot;00846001&quot;/&gt;&lt;wsp:rsid wsp:val=&quot;00846AED&quot;/&gt;&lt;wsp:rsid wsp:val=&quot;00852208&quot;/&gt;&lt;wsp:rsid wsp:val=&quot;0085316E&quot;/&gt;&lt;wsp:rsid wsp:val=&quot;00855CA3&quot;/&gt;&lt;wsp:rsid wsp:val=&quot;00856283&quot;/&gt;&lt;wsp:rsid wsp:val=&quot;00857410&quot;/&gt;&lt;wsp:rsid wsp:val=&quot;00857B59&quot;/&gt;&lt;wsp:rsid wsp:val=&quot;008614B2&quot;/&gt;&lt;wsp:rsid wsp:val=&quot;0086551D&quot;/&gt;&lt;wsp:rsid wsp:val=&quot;00865903&quot;/&gt;&lt;wsp:rsid wsp:val=&quot;008679E2&quot;/&gt;&lt;wsp:rsid wsp:val=&quot;00867CCA&quot;/&gt;&lt;wsp:rsid wsp:val=&quot;00871C1A&quot;/&gt;&lt;wsp:rsid wsp:val=&quot;00873962&quot;/&gt;&lt;wsp:rsid wsp:val=&quot;00873F61&quot;/&gt;&lt;wsp:rsid wsp:val=&quot;00883539&quot;/&gt;&lt;wsp:rsid wsp:val=&quot;008843D0&quot;/&gt;&lt;wsp:rsid wsp:val=&quot;00885192&quot;/&gt;&lt;wsp:rsid wsp:val=&quot;0088724C&quot;/&gt;&lt;wsp:rsid wsp:val=&quot;0089260D&quot;/&gt;&lt;wsp:rsid wsp:val=&quot;00892FE4&quot;/&gt;&lt;wsp:rsid wsp:val=&quot;00893CDE&quot;/&gt;&lt;wsp:rsid wsp:val=&quot;00893D03&quot;/&gt;&lt;wsp:rsid wsp:val=&quot;008A0AEB&quot;/&gt;&lt;wsp:rsid wsp:val=&quot;008A2C15&quot;/&gt;&lt;wsp:rsid wsp:val=&quot;008A4485&quot;/&gt;&lt;wsp:rsid wsp:val=&quot;008A48C0&quot;/&gt;&lt;wsp:rsid wsp:val=&quot;008A66AC&quot;/&gt;&lt;wsp:rsid wsp:val=&quot;008A6FB3&quot;/&gt;&lt;wsp:rsid wsp:val=&quot;008A70D1&quot;/&gt;&lt;wsp:rsid wsp:val=&quot;008B1FAD&quot;/&gt;&lt;wsp:rsid wsp:val=&quot;008C1153&quot;/&gt;&lt;wsp:rsid wsp:val=&quot;008C207E&quot;/&gt;&lt;wsp:rsid wsp:val=&quot;008C53E8&quot;/&gt;&lt;wsp:rsid wsp:val=&quot;008C7108&quot;/&gt;&lt;wsp:rsid wsp:val=&quot;008C7FA5&quot;/&gt;&lt;wsp:rsid wsp:val=&quot;008D3639&quot;/&gt;&lt;wsp:rsid wsp:val=&quot;008D429A&quot;/&gt;&lt;wsp:rsid wsp:val=&quot;008D4B24&quot;/&gt;&lt;wsp:rsid wsp:val=&quot;008D4B3F&quot;/&gt;&lt;wsp:rsid wsp:val=&quot;008D4C28&quot;/&gt;&lt;wsp:rsid wsp:val=&quot;008E0AD1&quot;/&gt;&lt;wsp:rsid wsp:val=&quot;008E43B9&quot;/&gt;&lt;wsp:rsid wsp:val=&quot;008E4864&quot;/&gt;&lt;wsp:rsid wsp:val=&quot;008E6862&quot;/&gt;&lt;wsp:rsid wsp:val=&quot;008E7E09&quot;/&gt;&lt;wsp:rsid wsp:val=&quot;008F08A8&quot;/&gt;&lt;wsp:rsid wsp:val=&quot;008F3B66&quot;/&gt;&lt;wsp:rsid wsp:val=&quot;008F72B6&quot;/&gt;&lt;wsp:rsid wsp:val=&quot;009016FE&quot;/&gt;&lt;wsp:rsid wsp:val=&quot;00904002&quot;/&gt;&lt;wsp:rsid wsp:val=&quot;00904A73&quot;/&gt;&lt;wsp:rsid wsp:val=&quot;00904C17&quot;/&gt;&lt;wsp:rsid wsp:val=&quot;00904D25&quot;/&gt;&lt;wsp:rsid wsp:val=&quot;00905F08&quot;/&gt;&lt;wsp:rsid wsp:val=&quot;00906660&quot;/&gt;&lt;wsp:rsid wsp:val=&quot;00906868&quot;/&gt;&lt;wsp:rsid wsp:val=&quot;00907E8A&quot;/&gt;&lt;wsp:rsid wsp:val=&quot;00907F3A&quot;/&gt;&lt;wsp:rsid wsp:val=&quot;009124AD&quot;/&gt;&lt;wsp:rsid wsp:val=&quot;00915679&quot;/&gt;&lt;wsp:rsid wsp:val=&quot;00922F4B&quot;/&gt;&lt;wsp:rsid wsp:val=&quot;00930943&quot;/&gt;&lt;wsp:rsid wsp:val=&quot;009312FB&quot;/&gt;&lt;wsp:rsid wsp:val=&quot;00932117&quot;/&gt;&lt;wsp:rsid wsp:val=&quot;00937958&quot;/&gt;&lt;wsp:rsid wsp:val=&quot;00942CB2&quot;/&gt;&lt;wsp:rsid wsp:val=&quot;00942F4F&quot;/&gt;&lt;wsp:rsid wsp:val=&quot;00943503&quot;/&gt;&lt;wsp:rsid wsp:val=&quot;00944481&quot;/&gt;&lt;wsp:rsid wsp:val=&quot;009462F1&quot;/&gt;&lt;wsp:rsid wsp:val=&quot;0095150B&quot;/&gt;&lt;wsp:rsid wsp:val=&quot;00951748&quot;/&gt;&lt;wsp:rsid wsp:val=&quot;00951CEE&quot;/&gt;&lt;wsp:rsid wsp:val=&quot;00952827&quot;/&gt;&lt;wsp:rsid wsp:val=&quot;009743AF&quot;/&gt;&lt;wsp:rsid wsp:val=&quot;009754F2&quot;/&gt;&lt;wsp:rsid wsp:val=&quot;00977BB1&quot;/&gt;&lt;wsp:rsid wsp:val=&quot;00980CD2&quot;/&gt;&lt;wsp:rsid wsp:val=&quot;00981738&quot;/&gt;&lt;wsp:rsid wsp:val=&quot;00982391&quot;/&gt;&lt;wsp:rsid wsp:val=&quot;009829A9&quot;/&gt;&lt;wsp:rsid wsp:val=&quot;009856D9&quot;/&gt;&lt;wsp:rsid wsp:val=&quot;00986DB2&quot;/&gt;&lt;wsp:rsid wsp:val=&quot;0098707F&quot;/&gt;&lt;wsp:rsid wsp:val=&quot;00990879&quot;/&gt;&lt;wsp:rsid wsp:val=&quot;00990CBE&quot;/&gt;&lt;wsp:rsid wsp:val=&quot;00992D9E&quot;/&gt;&lt;wsp:rsid wsp:val=&quot;00996056&quot;/&gt;&lt;wsp:rsid wsp:val=&quot;00997B36&quot;/&gt;&lt;wsp:rsid wsp:val=&quot;00997BAA&quot;/&gt;&lt;wsp:rsid wsp:val=&quot;00997ECA&quot;/&gt;&lt;wsp:rsid wsp:val=&quot;009A56FC&quot;/&gt;&lt;wsp:rsid wsp:val=&quot;009A600A&quot;/&gt;&lt;wsp:rsid wsp:val=&quot;009B0246&quot;/&gt;&lt;wsp:rsid wsp:val=&quot;009B19E9&quot;/&gt;&lt;wsp:rsid wsp:val=&quot;009B44A9&quot;/&gt;&lt;wsp:rsid wsp:val=&quot;009B57B3&quot;/&gt;&lt;wsp:rsid wsp:val=&quot;009B57C9&quot;/&gt;&lt;wsp:rsid wsp:val=&quot;009B6139&quot;/&gt;&lt;wsp:rsid wsp:val=&quot;009C660E&quot;/&gt;&lt;wsp:rsid wsp:val=&quot;009D005D&quot;/&gt;&lt;wsp:rsid wsp:val=&quot;009D5F47&quot;/&gt;&lt;wsp:rsid wsp:val=&quot;009D636B&quot;/&gt;&lt;wsp:rsid wsp:val=&quot;009D6863&quot;/&gt;&lt;wsp:rsid wsp:val=&quot;009D70E6&quot;/&gt;&lt;wsp:rsid wsp:val=&quot;009D7A22&quot;/&gt;&lt;wsp:rsid wsp:val=&quot;009E09B4&quot;/&gt;&lt;wsp:rsid wsp:val=&quot;009E0EF9&quot;/&gt;&lt;wsp:rsid wsp:val=&quot;009E39CA&quot;/&gt;&lt;wsp:rsid wsp:val=&quot;009E4553&quot;/&gt;&lt;wsp:rsid wsp:val=&quot;009F211B&quot;/&gt;&lt;wsp:rsid wsp:val=&quot;009F32CF&quot;/&gt;&lt;wsp:rsid wsp:val=&quot;009F4AF1&quot;/&gt;&lt;wsp:rsid wsp:val=&quot;00A02B14&quot;/&gt;&lt;wsp:rsid wsp:val=&quot;00A03D88&quot;/&gt;&lt;wsp:rsid wsp:val=&quot;00A11A23&quot;/&gt;&lt;wsp:rsid wsp:val=&quot;00A1638C&quot;/&gt;&lt;wsp:rsid wsp:val=&quot;00A16F1D&quot;/&gt;&lt;wsp:rsid wsp:val=&quot;00A17E45&quot;/&gt;&lt;wsp:rsid wsp:val=&quot;00A2418B&quot;/&gt;&lt;wsp:rsid wsp:val=&quot;00A24B62&quot;/&gt;&lt;wsp:rsid wsp:val=&quot;00A27457&quot;/&gt;&lt;wsp:rsid wsp:val=&quot;00A275A3&quot;/&gt;&lt;wsp:rsid wsp:val=&quot;00A30F11&quot;/&gt;&lt;wsp:rsid wsp:val=&quot;00A35162&quot;/&gt;&lt;wsp:rsid wsp:val=&quot;00A355B2&quot;/&gt;&lt;wsp:rsid wsp:val=&quot;00A365D9&quot;/&gt;&lt;wsp:rsid wsp:val=&quot;00A401DE&quot;/&gt;&lt;wsp:rsid wsp:val=&quot;00A43AAC&quot;/&gt;&lt;wsp:rsid wsp:val=&quot;00A500C4&quot;/&gt;&lt;wsp:rsid wsp:val=&quot;00A526F1&quot;/&gt;&lt;wsp:rsid wsp:val=&quot;00A53D64&quot;/&gt;&lt;wsp:rsid wsp:val=&quot;00A56B57&quot;/&gt;&lt;wsp:rsid wsp:val=&quot;00A6374D&quot;/&gt;&lt;wsp:rsid wsp:val=&quot;00A63AF8&quot;/&gt;&lt;wsp:rsid wsp:val=&quot;00A64212&quot;/&gt;&lt;wsp:rsid wsp:val=&quot;00A73307&quot;/&gt;&lt;wsp:rsid wsp:val=&quot;00A756C9&quot;/&gt;&lt;wsp:rsid wsp:val=&quot;00A76B17&quot;/&gt;&lt;wsp:rsid wsp:val=&quot;00A77088&quot;/&gt;&lt;wsp:rsid wsp:val=&quot;00A81A51&quot;/&gt;&lt;wsp:rsid wsp:val=&quot;00A81EC9&quot;/&gt;&lt;wsp:rsid wsp:val=&quot;00A86642&quot;/&gt;&lt;wsp:rsid wsp:val=&quot;00A87302&quot;/&gt;&lt;wsp:rsid wsp:val=&quot;00A87F4B&quot;/&gt;&lt;wsp:rsid wsp:val=&quot;00A936AA&quot;/&gt;&lt;wsp:rsid wsp:val=&quot;00A9528E&quot;/&gt;&lt;wsp:rsid wsp:val=&quot;00A96611&quot;/&gt;&lt;wsp:rsid wsp:val=&quot;00AA1EFD&quot;/&gt;&lt;wsp:rsid wsp:val=&quot;00AA2FC7&quot;/&gt;&lt;wsp:rsid wsp:val=&quot;00AA394D&quot;/&gt;&lt;wsp:rsid wsp:val=&quot;00AA7210&quot;/&gt;&lt;wsp:rsid wsp:val=&quot;00AA7502&quot;/&gt;&lt;wsp:rsid wsp:val=&quot;00AB0F2C&quot;/&gt;&lt;wsp:rsid wsp:val=&quot;00AB1323&quot;/&gt;&lt;wsp:rsid wsp:val=&quot;00AB7E42&quot;/&gt;&lt;wsp:rsid wsp:val=&quot;00AC1BF5&quot;/&gt;&lt;wsp:rsid wsp:val=&quot;00AC286C&quot;/&gt;&lt;wsp:rsid wsp:val=&quot;00AC2DF6&quot;/&gt;&lt;wsp:rsid wsp:val=&quot;00AC355D&quot;/&gt;&lt;wsp:rsid wsp:val=&quot;00AD0112&quot;/&gt;&lt;wsp:rsid wsp:val=&quot;00AD0926&quot;/&gt;&lt;wsp:rsid wsp:val=&quot;00AD58A2&quot;/&gt;&lt;wsp:rsid wsp:val=&quot;00AD7B64&quot;/&gt;&lt;wsp:rsid wsp:val=&quot;00AD7D92&quot;/&gt;&lt;wsp:rsid wsp:val=&quot;00AE5C6B&quot;/&gt;&lt;wsp:rsid wsp:val=&quot;00AE72BF&quot;/&gt;&lt;wsp:rsid wsp:val=&quot;00AF3492&quot;/&gt;&lt;wsp:rsid wsp:val=&quot;00AF61A2&quot;/&gt;&lt;wsp:rsid wsp:val=&quot;00B010E7&quot;/&gt;&lt;wsp:rsid wsp:val=&quot;00B12419&quot;/&gt;&lt;wsp:rsid wsp:val=&quot;00B17F26&quot;/&gt;&lt;wsp:rsid wsp:val=&quot;00B17F4A&quot;/&gt;&lt;wsp:rsid wsp:val=&quot;00B2102C&quot;/&gt;&lt;wsp:rsid wsp:val=&quot;00B25CA6&quot;/&gt;&lt;wsp:rsid wsp:val=&quot;00B311DF&quot;/&gt;&lt;wsp:rsid wsp:val=&quot;00B31DB7&quot;/&gt;&lt;wsp:rsid wsp:val=&quot;00B32BBE&quot;/&gt;&lt;wsp:rsid wsp:val=&quot;00B32F2F&quot;/&gt;&lt;wsp:rsid wsp:val=&quot;00B34ECE&quot;/&gt;&lt;wsp:rsid wsp:val=&quot;00B35E84&quot;/&gt;&lt;wsp:rsid wsp:val=&quot;00B35EF3&quot;/&gt;&lt;wsp:rsid wsp:val=&quot;00B41AA5&quot;/&gt;&lt;wsp:rsid wsp:val=&quot;00B41B7B&quot;/&gt;&lt;wsp:rsid wsp:val=&quot;00B41C05&quot;/&gt;&lt;wsp:rsid wsp:val=&quot;00B428DE&quot;/&gt;&lt;wsp:rsid wsp:val=&quot;00B43020&quot;/&gt;&lt;wsp:rsid wsp:val=&quot;00B4491E&quot;/&gt;&lt;wsp:rsid wsp:val=&quot;00B5365D&quot;/&gt;&lt;wsp:rsid wsp:val=&quot;00B54411&quot;/&gt;&lt;wsp:rsid wsp:val=&quot;00B56132&quot;/&gt;&lt;wsp:rsid wsp:val=&quot;00B6251D&quot;/&gt;&lt;wsp:rsid wsp:val=&quot;00B6493F&quot;/&gt;&lt;wsp:rsid wsp:val=&quot;00B65944&quot;/&gt;&lt;wsp:rsid wsp:val=&quot;00B709E4&quot;/&gt;&lt;wsp:rsid wsp:val=&quot;00B70FD7&quot;/&gt;&lt;wsp:rsid wsp:val=&quot;00B717C3&quot;/&gt;&lt;wsp:rsid wsp:val=&quot;00B7366D&quot;/&gt;&lt;wsp:rsid wsp:val=&quot;00B73849&quot;/&gt;&lt;wsp:rsid wsp:val=&quot;00B75A18&quot;/&gt;&lt;wsp:rsid wsp:val=&quot;00B7645F&quot;/&gt;&lt;wsp:rsid wsp:val=&quot;00B765DA&quot;/&gt;&lt;wsp:rsid wsp:val=&quot;00B7723D&quot;/&gt;&lt;wsp:rsid wsp:val=&quot;00B80E1A&quot;/&gt;&lt;wsp:rsid wsp:val=&quot;00B83F1E&quot;/&gt;&lt;wsp:rsid wsp:val=&quot;00B85B12&quot;/&gt;&lt;wsp:rsid wsp:val=&quot;00B9569F&quot;/&gt;&lt;wsp:rsid wsp:val=&quot;00B95E46&quot;/&gt;&lt;wsp:rsid wsp:val=&quot;00B97E19&quot;/&gt;&lt;wsp:rsid wsp:val=&quot;00BA6E19&quot;/&gt;&lt;wsp:rsid wsp:val=&quot;00BB4A87&quot;/&gt;&lt;wsp:rsid wsp:val=&quot;00BB5456&quot;/&gt;&lt;wsp:rsid wsp:val=&quot;00BB65C9&quot;/&gt;&lt;wsp:rsid wsp:val=&quot;00BB6D43&quot;/&gt;&lt;wsp:rsid wsp:val=&quot;00BC0992&quot;/&gt;&lt;wsp:rsid wsp:val=&quot;00BC3785&quot;/&gt;&lt;wsp:rsid wsp:val=&quot;00BC4A69&quot;/&gt;&lt;wsp:rsid wsp:val=&quot;00BC51D0&quot;/&gt;&lt;wsp:rsid wsp:val=&quot;00BC68C5&quot;/&gt;&lt;wsp:rsid wsp:val=&quot;00BC6B7C&quot;/&gt;&lt;wsp:rsid wsp:val=&quot;00BD0EAD&quot;/&gt;&lt;wsp:rsid wsp:val=&quot;00BD1A84&quot;/&gt;&lt;wsp:rsid wsp:val=&quot;00BD1D2F&quot;/&gt;&lt;wsp:rsid wsp:val=&quot;00BD3172&quot;/&gt;&lt;wsp:rsid wsp:val=&quot;00BE0E6F&quot;/&gt;&lt;wsp:rsid wsp:val=&quot;00BE71C7&quot;/&gt;&lt;wsp:rsid wsp:val=&quot;00BF199D&quot;/&gt;&lt;wsp:rsid wsp:val=&quot;00BF3D66&quot;/&gt;&lt;wsp:rsid wsp:val=&quot;00C0108A&quot;/&gt;&lt;wsp:rsid wsp:val=&quot;00C025DF&quot;/&gt;&lt;wsp:rsid wsp:val=&quot;00C06219&quot;/&gt;&lt;wsp:rsid wsp:val=&quot;00C074B0&quot;/&gt;&lt;wsp:rsid wsp:val=&quot;00C10485&quot;/&gt;&lt;wsp:rsid wsp:val=&quot;00C11124&quot;/&gt;&lt;wsp:rsid wsp:val=&quot;00C11729&quot;/&gt;&lt;wsp:rsid wsp:val=&quot;00C213EA&quot;/&gt;&lt;wsp:rsid wsp:val=&quot;00C31CFE&quot;/&gt;&lt;wsp:rsid wsp:val=&quot;00C3692B&quot;/&gt;&lt;wsp:rsid wsp:val=&quot;00C41194&quot;/&gt;&lt;wsp:rsid wsp:val=&quot;00C477B6&quot;/&gt;&lt;wsp:rsid wsp:val=&quot;00C50570&quot;/&gt;&lt;wsp:rsid wsp:val=&quot;00C54067&quot;/&gt;&lt;wsp:rsid wsp:val=&quot;00C63794&quot;/&gt;&lt;wsp:rsid wsp:val=&quot;00C823E6&quot;/&gt;&lt;wsp:rsid wsp:val=&quot;00C83852&quot;/&gt;&lt;wsp:rsid wsp:val=&quot;00C840B6&quot;/&gt;&lt;wsp:rsid wsp:val=&quot;00C87D60&quot;/&gt;&lt;wsp:rsid wsp:val=&quot;00C90009&quot;/&gt;&lt;wsp:rsid wsp:val=&quot;00C94AFB&quot;/&gt;&lt;wsp:rsid wsp:val=&quot;00C95A08&quot;/&gt;&lt;wsp:rsid wsp:val=&quot;00C96B2B&quot;/&gt;&lt;wsp:rsid wsp:val=&quot;00C96D69&quot;/&gt;&lt;wsp:rsid wsp:val=&quot;00CA0978&quot;/&gt;&lt;wsp:rsid wsp:val=&quot;00CA6C02&quot;/&gt;&lt;wsp:rsid wsp:val=&quot;00CC0796&quot;/&gt;&lt;wsp:rsid wsp:val=&quot;00CC7111&quot;/&gt;&lt;wsp:rsid wsp:val=&quot;00CC7E83&quot;/&gt;&lt;wsp:rsid wsp:val=&quot;00CD11EA&quot;/&gt;&lt;wsp:rsid wsp:val=&quot;00CD49A7&quot;/&gt;&lt;wsp:rsid wsp:val=&quot;00CD7C1D&quot;/&gt;&lt;wsp:rsid wsp:val=&quot;00CD7DDB&quot;/&gt;&lt;wsp:rsid wsp:val=&quot;00CE21F1&quot;/&gt;&lt;wsp:rsid wsp:val=&quot;00CF0F61&quot;/&gt;&lt;wsp:rsid wsp:val=&quot;00CF222A&quot;/&gt;&lt;wsp:rsid wsp:val=&quot;00CF605F&quot;/&gt;&lt;wsp:rsid wsp:val=&quot;00CF658E&quot;/&gt;&lt;wsp:rsid wsp:val=&quot;00D02E8C&quot;/&gt;&lt;wsp:rsid wsp:val=&quot;00D0456C&quot;/&gt;&lt;wsp:rsid wsp:val=&quot;00D05BBB&quot;/&gt;&lt;wsp:rsid wsp:val=&quot;00D05EF8&quot;/&gt;&lt;wsp:rsid wsp:val=&quot;00D06BA5&quot;/&gt;&lt;wsp:rsid wsp:val=&quot;00D07535&quot;/&gt;&lt;wsp:rsid wsp:val=&quot;00D075EC&quot;/&gt;&lt;wsp:rsid wsp:val=&quot;00D16661&quot;/&gt;&lt;wsp:rsid wsp:val=&quot;00D17530&quot;/&gt;&lt;wsp:rsid wsp:val=&quot;00D213EB&quot;/&gt;&lt;wsp:rsid wsp:val=&quot;00D256EA&quot;/&gt;&lt;wsp:rsid wsp:val=&quot;00D33F19&quot;/&gt;&lt;wsp:rsid wsp:val=&quot;00D37762&quot;/&gt;&lt;wsp:rsid wsp:val=&quot;00D40884&quot;/&gt;&lt;wsp:rsid wsp:val=&quot;00D418C1&quot;/&gt;&lt;wsp:rsid wsp:val=&quot;00D41FCF&quot;/&gt;&lt;wsp:rsid wsp:val=&quot;00D427A5&quot;/&gt;&lt;wsp:rsid wsp:val=&quot;00D433C1&quot;/&gt;&lt;wsp:rsid wsp:val=&quot;00D4538C&quot;/&gt;&lt;wsp:rsid wsp:val=&quot;00D55839&quot;/&gt;&lt;wsp:rsid wsp:val=&quot;00D61B90&quot;/&gt;&lt;wsp:rsid wsp:val=&quot;00D61F5F&quot;/&gt;&lt;wsp:rsid wsp:val=&quot;00D62616&quot;/&gt;&lt;wsp:rsid wsp:val=&quot;00D66945&quot;/&gt;&lt;wsp:rsid wsp:val=&quot;00D67B60&quot;/&gt;&lt;wsp:rsid wsp:val=&quot;00D70D9C&quot;/&gt;&lt;wsp:rsid wsp:val=&quot;00D73DD5&quot;/&gt;&lt;wsp:rsid wsp:val=&quot;00D73EB7&quot;/&gt;&lt;wsp:rsid wsp:val=&quot;00D7489E&quot;/&gt;&lt;wsp:rsid wsp:val=&quot;00D76C36&quot;/&gt;&lt;wsp:rsid wsp:val=&quot;00D77899&quot;/&gt;&lt;wsp:rsid wsp:val=&quot;00D77A98&quot;/&gt;&lt;wsp:rsid wsp:val=&quot;00D80A4E&quot;/&gt;&lt;wsp:rsid wsp:val=&quot;00D80D53&quot;/&gt;&lt;wsp:rsid wsp:val=&quot;00D8480A&quot;/&gt;&lt;wsp:rsid wsp:val=&quot;00D91AF8&quot;/&gt;&lt;wsp:rsid wsp:val=&quot;00DA4887&quot;/&gt;&lt;wsp:rsid wsp:val=&quot;00DA7228&quot;/&gt;&lt;wsp:rsid wsp:val=&quot;00DA748A&quot;/&gt;&lt;wsp:rsid wsp:val=&quot;00DB0852&quot;/&gt;&lt;wsp:rsid wsp:val=&quot;00DB10D7&quot;/&gt;&lt;wsp:rsid wsp:val=&quot;00DB28DA&quot;/&gt;&lt;wsp:rsid wsp:val=&quot;00DB3361&quot;/&gt;&lt;wsp:rsid wsp:val=&quot;00DB4B42&quot;/&gt;&lt;wsp:rsid wsp:val=&quot;00DB6A69&quot;/&gt;&lt;wsp:rsid wsp:val=&quot;00DB7DA8&quot;/&gt;&lt;wsp:rsid wsp:val=&quot;00DC08B8&quot;/&gt;&lt;wsp:rsid wsp:val=&quot;00DC2563&quot;/&gt;&lt;wsp:rsid wsp:val=&quot;00DC2BCF&quot;/&gt;&lt;wsp:rsid wsp:val=&quot;00DD52A4&quot;/&gt;&lt;wsp:rsid wsp:val=&quot;00DD5C60&quot;/&gt;&lt;wsp:rsid wsp:val=&quot;00DD7FEA&quot;/&gt;&lt;wsp:rsid wsp:val=&quot;00DE079A&quot;/&gt;&lt;wsp:rsid wsp:val=&quot;00DE0CD2&quot;/&gt;&lt;wsp:rsid wsp:val=&quot;00DE20F1&quot;/&gt;&lt;wsp:rsid wsp:val=&quot;00DE21AB&quot;/&gt;&lt;wsp:rsid wsp:val=&quot;00DE7AFE&quot;/&gt;&lt;wsp:rsid wsp:val=&quot;00DF11E0&quot;/&gt;&lt;wsp:rsid wsp:val=&quot;00DF2F2B&quot;/&gt;&lt;wsp:rsid wsp:val=&quot;00E0402A&quot;/&gt;&lt;wsp:rsid wsp:val=&quot;00E07E61&quot;/&gt;&lt;wsp:rsid wsp:val=&quot;00E11FC1&quot;/&gt;&lt;wsp:rsid wsp:val=&quot;00E213C3&quot;/&gt;&lt;wsp:rsid wsp:val=&quot;00E22EF6&quot;/&gt;&lt;wsp:rsid wsp:val=&quot;00E32305&quot;/&gt;&lt;wsp:rsid wsp:val=&quot;00E32F2D&quot;/&gt;&lt;wsp:rsid wsp:val=&quot;00E33732&quot;/&gt;&lt;wsp:rsid wsp:val=&quot;00E339EA&quot;/&gt;&lt;wsp:rsid wsp:val=&quot;00E35331&quot;/&gt;&lt;wsp:rsid wsp:val=&quot;00E36512&quot;/&gt;&lt;wsp:rsid wsp:val=&quot;00E405CE&quot;/&gt;&lt;wsp:rsid wsp:val=&quot;00E41280&quot;/&gt;&lt;wsp:rsid wsp:val=&quot;00E42F80&quot;/&gt;&lt;wsp:rsid wsp:val=&quot;00E43C40&quot;/&gt;&lt;wsp:rsid wsp:val=&quot;00E46A89&quot;/&gt;&lt;wsp:rsid wsp:val=&quot;00E50D7D&quot;/&gt;&lt;wsp:rsid wsp:val=&quot;00E51DC2&quot;/&gt;&lt;wsp:rsid wsp:val=&quot;00E53188&quot;/&gt;&lt;wsp:rsid wsp:val=&quot;00E65033&quot;/&gt;&lt;wsp:rsid wsp:val=&quot;00E67750&quot;/&gt;&lt;wsp:rsid wsp:val=&quot;00E67ADB&quot;/&gt;&lt;wsp:rsid wsp:val=&quot;00E7063F&quot;/&gt;&lt;wsp:rsid wsp:val=&quot;00E730FC&quot;/&gt;&lt;wsp:rsid wsp:val=&quot;00E740B7&quot;/&gt;&lt;wsp:rsid wsp:val=&quot;00E76251&quot;/&gt;&lt;wsp:rsid wsp:val=&quot;00E76276&quot;/&gt;&lt;wsp:rsid wsp:val=&quot;00E81CAA&quot;/&gt;&lt;wsp:rsid wsp:val=&quot;00E83293&quot;/&gt;&lt;wsp:rsid wsp:val=&quot;00E94289&quot;/&gt;&lt;wsp:rsid wsp:val=&quot;00E94B81&quot;/&gt;&lt;wsp:rsid wsp:val=&quot;00E94D01&quot;/&gt;&lt;wsp:rsid wsp:val=&quot;00E94FC7&quot;/&gt;&lt;wsp:rsid wsp:val=&quot;00EA59CE&quot;/&gt;&lt;wsp:rsid wsp:val=&quot;00EB0108&quot;/&gt;&lt;wsp:rsid wsp:val=&quot;00EB139D&quot;/&gt;&lt;wsp:rsid wsp:val=&quot;00EB4243&quot;/&gt;&lt;wsp:rsid wsp:val=&quot;00EB74A9&quot;/&gt;&lt;wsp:rsid wsp:val=&quot;00EB7842&quot;/&gt;&lt;wsp:rsid wsp:val=&quot;00EC044B&quot;/&gt;&lt;wsp:rsid wsp:val=&quot;00EC5A9B&quot;/&gt;&lt;wsp:rsid wsp:val=&quot;00ED0B59&quot;/&gt;&lt;wsp:rsid wsp:val=&quot;00ED2EE3&quot;/&gt;&lt;wsp:rsid wsp:val=&quot;00ED30A1&quot;/&gt;&lt;wsp:rsid wsp:val=&quot;00ED3863&quot;/&gt;&lt;wsp:rsid wsp:val=&quot;00ED7A38&quot;/&gt;&lt;wsp:rsid wsp:val=&quot;00EE09B0&quot;/&gt;&lt;wsp:rsid wsp:val=&quot;00EE24D6&quot;/&gt;&lt;wsp:rsid wsp:val=&quot;00EE26D3&quot;/&gt;&lt;wsp:rsid wsp:val=&quot;00EE2CE0&quot;/&gt;&lt;wsp:rsid wsp:val=&quot;00EF2628&quot;/&gt;&lt;wsp:rsid wsp:val=&quot;00EF2768&quot;/&gt;&lt;wsp:rsid wsp:val=&quot;00EF347D&quot;/&gt;&lt;wsp:rsid wsp:val=&quot;00EF53E5&quot;/&gt;&lt;wsp:rsid wsp:val=&quot;00EF7D00&quot;/&gt;&lt;wsp:rsid wsp:val=&quot;00F04DB6&quot;/&gt;&lt;wsp:rsid wsp:val=&quot;00F04FEC&quot;/&gt;&lt;wsp:rsid wsp:val=&quot;00F106C5&quot;/&gt;&lt;wsp:rsid wsp:val=&quot;00F14AB8&quot;/&gt;&lt;wsp:rsid wsp:val=&quot;00F150E8&quot;/&gt;&lt;wsp:rsid wsp:val=&quot;00F16A29&quot;/&gt;&lt;wsp:rsid wsp:val=&quot;00F16B76&quot;/&gt;&lt;wsp:rsid wsp:val=&quot;00F17E68&quot;/&gt;&lt;wsp:rsid wsp:val=&quot;00F20F6F&quot;/&gt;&lt;wsp:rsid wsp:val=&quot;00F21CD9&quot;/&gt;&lt;wsp:rsid wsp:val=&quot;00F2241B&quot;/&gt;&lt;wsp:rsid wsp:val=&quot;00F24B21&quot;/&gt;&lt;wsp:rsid wsp:val=&quot;00F25913&quot;/&gt;&lt;wsp:rsid wsp:val=&quot;00F26790&quot;/&gt;&lt;wsp:rsid wsp:val=&quot;00F27E1E&quot;/&gt;&lt;wsp:rsid wsp:val=&quot;00F307AB&quot;/&gt;&lt;wsp:rsid wsp:val=&quot;00F30A54&quot;/&gt;&lt;wsp:rsid wsp:val=&quot;00F33ACB&quot;/&gt;&lt;wsp:rsid wsp:val=&quot;00F379CB&quot;/&gt;&lt;wsp:rsid wsp:val=&quot;00F41B3F&quot;/&gt;&lt;wsp:rsid wsp:val=&quot;00F44823&quot;/&gt;&lt;wsp:rsid wsp:val=&quot;00F458AB&quot;/&gt;&lt;wsp:rsid wsp:val=&quot;00F52235&quot;/&gt;&lt;wsp:rsid wsp:val=&quot;00F52E96&quot;/&gt;&lt;wsp:rsid wsp:val=&quot;00F55D9D&quot;/&gt;&lt;wsp:rsid wsp:val=&quot;00F57ADA&quot;/&gt;&lt;wsp:rsid wsp:val=&quot;00F624FA&quot;/&gt;&lt;wsp:rsid wsp:val=&quot;00F62E09&quot;/&gt;&lt;wsp:rsid wsp:val=&quot;00F62E78&quot;/&gt;&lt;wsp:rsid wsp:val=&quot;00F7020E&quot;/&gt;&lt;wsp:rsid wsp:val=&quot;00F72A10&quot;/&gt;&lt;wsp:rsid wsp:val=&quot;00F72A9F&quot;/&gt;&lt;wsp:rsid wsp:val=&quot;00F72E55&quot;/&gt;&lt;wsp:rsid wsp:val=&quot;00F734BF&quot;/&gt;&lt;wsp:rsid wsp:val=&quot;00F747B8&quot;/&gt;&lt;wsp:rsid wsp:val=&quot;00F778E6&quot;/&gt;&lt;wsp:rsid wsp:val=&quot;00F85A30&quot;/&gt;&lt;wsp:rsid wsp:val=&quot;00F86543&quot;/&gt;&lt;wsp:rsid wsp:val=&quot;00F94E8D&quot;/&gt;&lt;wsp:rsid wsp:val=&quot;00F95F81&quot;/&gt;&lt;wsp:rsid wsp:val=&quot;00FA0B8D&quot;/&gt;&lt;wsp:rsid wsp:val=&quot;00FA0DB3&quot;/&gt;&lt;wsp:rsid wsp:val=&quot;00FA6AD9&quot;/&gt;&lt;wsp:rsid wsp:val=&quot;00FB1746&quot;/&gt;&lt;wsp:rsid wsp:val=&quot;00FB3A51&quot;/&gt;&lt;wsp:rsid wsp:val=&quot;00FB7133&quot;/&gt;&lt;wsp:rsid wsp:val=&quot;00FC16B9&quot;/&gt;&lt;wsp:rsid wsp:val=&quot;00FC247F&quot;/&gt;&lt;wsp:rsid wsp:val=&quot;00FC2F96&quot;/&gt;&lt;wsp:rsid wsp:val=&quot;00FC4ABE&quot;/&gt;&lt;wsp:rsid wsp:val=&quot;00FD629A&quot;/&gt;&lt;wsp:rsid wsp:val=&quot;00FD6D8F&quot;/&gt;&lt;wsp:rsid wsp:val=&quot;00FD735C&quot;/&gt;&lt;wsp:rsid wsp:val=&quot;00FD7B2B&quot;/&gt;&lt;wsp:rsid wsp:val=&quot;00FE2930&quot;/&gt;&lt;wsp:rsid wsp:val=&quot;00FE2ECF&quot;/&gt;&lt;wsp:rsid wsp:val=&quot;00FE4877&quot;/&gt;&lt;wsp:rsid wsp:val=&quot;00FE64E6&quot;/&gt;&lt;wsp:rsid wsp:val=&quot;00FE65B2&quot;/&gt;&lt;wsp:rsid wsp:val=&quot;00FF12EF&quot;/&gt;&lt;wsp:rsid wsp:val=&quot;00FF4335&quot;/&gt;&lt;wsp:rsid wsp:val=&quot;00FF4970&quot;/&gt;&lt;wsp:rsid wsp:val=&quot;00FF5510&quot;/&gt;&lt;wsp:rsid wsp:val=&quot;00FF6598&quot;/&gt;&lt;wsp:rsid wsp:val=&quot;00FF76BB&quot;/&gt;&lt;/wsp:rsids&gt;&lt;/w:docPr&gt;&lt;w:body&gt;&lt;wx:sect&gt;&lt;w:p wsp:rsidR=&quot;00000000&quot; wsp:rsidRDefault=&quot;00D256EA&quot; wsp:rsidP=&quot;00D256EA&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à•&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E67ADB">
        <w:fldChar w:fldCharType="end"/>
      </w:r>
      <w:r>
        <w:t xml:space="preserve"> which are directed toward the target and thermal forces which are directed away from the target:</w:t>
      </w:r>
    </w:p>
    <w:p w14:paraId="6F2346A2" w14:textId="010EDE63" w:rsidR="00DA2FF6" w:rsidRPr="007B5E69" w:rsidRDefault="00DA2FF6" w:rsidP="00A1243A">
      <w:pPr>
        <w:pStyle w:val="BlockText"/>
        <w:tabs>
          <w:tab w:val="center" w:pos="4680"/>
          <w:tab w:val="right" w:pos="9360"/>
        </w:tabs>
        <w:rPr>
          <w:position w:val="24"/>
        </w:rPr>
      </w:pPr>
      <w:r w:rsidRPr="007B5E69">
        <w:rPr>
          <w:position w:val="24"/>
        </w:rPr>
        <w:tab/>
      </w:r>
      <w:bookmarkStart w:id="58" w:name="_MON_1323441509"/>
      <w:bookmarkEnd w:id="58"/>
      <w:r w:rsidR="005A3E8D" w:rsidRPr="005A3E8D">
        <w:rPr>
          <w:noProof/>
          <w:snapToGrid/>
        </w:rPr>
        <w:object w:dxaOrig="4000" w:dyaOrig="496" w14:anchorId="34697790">
          <v:shape id="_x0000_i1028" type="#_x0000_t75" alt="" style="width:200.6pt;height:25pt;mso-width-percent:0;mso-height-percent:0;mso-width-percent:0;mso-height-percent:0" o:ole="">
            <v:imagedata r:id="rId29" o:title=""/>
          </v:shape>
          <o:OLEObject Type="Embed" ProgID="Word.Document.12" ShapeID="_x0000_i1028" DrawAspect="Content" ObjectID="_1679998135" r:id="rId30">
            <o:FieldCodes>\s</o:FieldCodes>
          </o:OLEObject>
        </w:object>
      </w:r>
      <w:r w:rsidRPr="007B5E69">
        <w:rPr>
          <w:position w:val="24"/>
        </w:rPr>
        <w:tab/>
        <w:t>(</w:t>
      </w:r>
      <w:r w:rsidRPr="007B5E69">
        <w:rPr>
          <w:noProof/>
          <w:position w:val="24"/>
        </w:rPr>
        <w:fldChar w:fldCharType="begin"/>
      </w:r>
      <w:r w:rsidRPr="007B5E69">
        <w:rPr>
          <w:noProof/>
          <w:position w:val="24"/>
        </w:rPr>
        <w:instrText xml:space="preserve"> STYLEREF 1 \s </w:instrText>
      </w:r>
      <w:r w:rsidRPr="007B5E69">
        <w:rPr>
          <w:noProof/>
          <w:position w:val="24"/>
        </w:rPr>
        <w:fldChar w:fldCharType="separate"/>
      </w:r>
      <w:r w:rsidR="00FF6B91">
        <w:rPr>
          <w:noProof/>
          <w:position w:val="24"/>
        </w:rPr>
        <w:t>2</w:t>
      </w:r>
      <w:r w:rsidRPr="007B5E69">
        <w:rPr>
          <w:noProof/>
          <w:position w:val="24"/>
        </w:rPr>
        <w:fldChar w:fldCharType="end"/>
      </w:r>
      <w:r w:rsidRPr="007B5E69">
        <w:rPr>
          <w:position w:val="24"/>
        </w:rPr>
        <w:noBreakHyphen/>
      </w:r>
      <w:r w:rsidRPr="007B5E69">
        <w:rPr>
          <w:noProof/>
          <w:position w:val="24"/>
        </w:rPr>
        <w:fldChar w:fldCharType="begin"/>
      </w:r>
      <w:r w:rsidRPr="007B5E69">
        <w:rPr>
          <w:noProof/>
          <w:position w:val="24"/>
        </w:rPr>
        <w:instrText xml:space="preserve"> SEQ Equation \* ARABIC \s 1 </w:instrText>
      </w:r>
      <w:r w:rsidRPr="007B5E69">
        <w:rPr>
          <w:noProof/>
          <w:position w:val="24"/>
        </w:rPr>
        <w:fldChar w:fldCharType="separate"/>
      </w:r>
      <w:r w:rsidR="00FF6B91">
        <w:rPr>
          <w:noProof/>
          <w:position w:val="24"/>
        </w:rPr>
        <w:t>2</w:t>
      </w:r>
      <w:r w:rsidRPr="007B5E69">
        <w:rPr>
          <w:noProof/>
          <w:position w:val="24"/>
        </w:rPr>
        <w:fldChar w:fldCharType="end"/>
      </w:r>
      <w:r w:rsidRPr="007B5E69">
        <w:rPr>
          <w:position w:val="24"/>
        </w:rPr>
        <w:t>)</w:t>
      </w:r>
    </w:p>
    <w:p w14:paraId="712F1FCC" w14:textId="48E90C5E" w:rsidR="00B73933" w:rsidRDefault="00B73933" w:rsidP="00A1243A">
      <w:pPr>
        <w:pStyle w:val="BlockText"/>
      </w:pPr>
      <w:r>
        <w:t xml:space="preserve">The friction force depends on the ion-impurity collision frequency </w:t>
      </w:r>
      <w:r w:rsidRPr="00E67ADB">
        <w:fldChar w:fldCharType="begin"/>
      </w:r>
      <w:r w:rsidRPr="00E67ADB">
        <w:instrText xml:space="preserve"> QUOTE </w:instrText>
      </w:r>
      <w:r w:rsidR="003A7DFD">
        <w:rPr>
          <w:noProof/>
          <w:snapToGrid/>
          <w:position w:val="-6"/>
        </w:rPr>
        <w:pict w14:anchorId="0D579054">
          <v:shape id="_x0000_i1029" type="#_x0000_t75" alt="" style="width:14.5pt;height:14.5pt;mso-width-percent:0;mso-height-percent:0;mso-width-percent:0;mso-height-percent:0" equationxml="&lt;?xml version=&quot;1.0&quot; encoding=&quot;UTF-8&quot; standalone=&quot;yes&quot;?&gt;&#10;&#10;&#10;&#10;&#10;&#10;&lt;?mso-application progid=&quot;Word.Document&quot;?&gt;&#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43&quot;/&gt;&lt;w:doNotEmbedSystemFonts/&gt;&lt;w:defaultTabStop w:val=&quot;720&quot;/&gt;&lt;w:punctuationKerning/&gt;&lt;w:characterSpacingControl w:val=&quot;DontCompress&quot;/&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62D44&quot;/&gt;&lt;wsp:rsid wsp:val=&quot;0000354F&quot;/&gt;&lt;wsp:rsid wsp:val=&quot;00004BC3&quot;/&gt;&lt;wsp:rsid wsp:val=&quot;00004C5D&quot;/&gt;&lt;wsp:rsid wsp:val=&quot;0000649C&quot;/&gt;&lt;wsp:rsid wsp:val=&quot;00007A6E&quot;/&gt;&lt;wsp:rsid wsp:val=&quot;00007E2E&quot;/&gt;&lt;wsp:rsid wsp:val=&quot;000166F8&quot;/&gt;&lt;wsp:rsid wsp:val=&quot;00021129&quot;/&gt;&lt;wsp:rsid wsp:val=&quot;0002328C&quot;/&gt;&lt;wsp:rsid wsp:val=&quot;00024FEE&quot;/&gt;&lt;wsp:rsid wsp:val=&quot;00030D07&quot;/&gt;&lt;wsp:rsid wsp:val=&quot;00034B9D&quot;/&gt;&lt;wsp:rsid wsp:val=&quot;000357E4&quot;/&gt;&lt;wsp:rsid wsp:val=&quot;00036125&quot;/&gt;&lt;wsp:rsid wsp:val=&quot;000363EF&quot;/&gt;&lt;wsp:rsid wsp:val=&quot;00037C3C&quot;/&gt;&lt;wsp:rsid wsp:val=&quot;00041CE0&quot;/&gt;&lt;wsp:rsid wsp:val=&quot;00042D03&quot;/&gt;&lt;wsp:rsid wsp:val=&quot;00054DF8&quot;/&gt;&lt;wsp:rsid wsp:val=&quot;0005749C&quot;/&gt;&lt;wsp:rsid wsp:val=&quot;00061FB1&quot;/&gt;&lt;wsp:rsid wsp:val=&quot;000626ED&quot;/&gt;&lt;wsp:rsid wsp:val=&quot;000636B1&quot;/&gt;&lt;wsp:rsid wsp:val=&quot;0006445B&quot;/&gt;&lt;wsp:rsid wsp:val=&quot;00064723&quot;/&gt;&lt;wsp:rsid wsp:val=&quot;00070B74&quot;/&gt;&lt;wsp:rsid wsp:val=&quot;00073860&quot;/&gt;&lt;wsp:rsid wsp:val=&quot;00075257&quot;/&gt;&lt;wsp:rsid wsp:val=&quot;00075CD5&quot;/&gt;&lt;wsp:rsid wsp:val=&quot;00076A99&quot;/&gt;&lt;wsp:rsid wsp:val=&quot;00077257&quot;/&gt;&lt;wsp:rsid wsp:val=&quot;00077D31&quot;/&gt;&lt;wsp:rsid wsp:val=&quot;00080298&quot;/&gt;&lt;wsp:rsid wsp:val=&quot;00082140&quot;/&gt;&lt;wsp:rsid wsp:val=&quot;00082E91&quot;/&gt;&lt;wsp:rsid wsp:val=&quot;000832C9&quot;/&gt;&lt;wsp:rsid wsp:val=&quot;00084E18&quot;/&gt;&lt;wsp:rsid wsp:val=&quot;00091384&quot;/&gt;&lt;wsp:rsid wsp:val=&quot;000920CD&quot;/&gt;&lt;wsp:rsid wsp:val=&quot;000930BD&quot;/&gt;&lt;wsp:rsid wsp:val=&quot;0009316F&quot;/&gt;&lt;wsp:rsid wsp:val=&quot;00094B33&quot;/&gt;&lt;wsp:rsid wsp:val=&quot;00094D07&quot;/&gt;&lt;wsp:rsid wsp:val=&quot;000967B2&quot;/&gt;&lt;wsp:rsid wsp:val=&quot;000973ED&quot;/&gt;&lt;wsp:rsid wsp:val=&quot;000A2A84&quot;/&gt;&lt;wsp:rsid wsp:val=&quot;000A3484&quot;/&gt;&lt;wsp:rsid wsp:val=&quot;000A4ABB&quot;/&gt;&lt;wsp:rsid wsp:val=&quot;000A52C0&quot;/&gt;&lt;wsp:rsid wsp:val=&quot;000B0C9E&quot;/&gt;&lt;wsp:rsid wsp:val=&quot;000B1377&quot;/&gt;&lt;wsp:rsid wsp:val=&quot;000B1B52&quot;/&gt;&lt;wsp:rsid wsp:val=&quot;000B2FBF&quot;/&gt;&lt;wsp:rsid wsp:val=&quot;000C1B8D&quot;/&gt;&lt;wsp:rsid wsp:val=&quot;000C381F&quot;/&gt;&lt;wsp:rsid wsp:val=&quot;000C5105&quot;/&gt;&lt;wsp:rsid wsp:val=&quot;000D1697&quot;/&gt;&lt;wsp:rsid wsp:val=&quot;000D6C8E&quot;/&gt;&lt;wsp:rsid wsp:val=&quot;000D7CDE&quot;/&gt;&lt;wsp:rsid wsp:val=&quot;000E54A6&quot;/&gt;&lt;wsp:rsid wsp:val=&quot;000F1CD6&quot;/&gt;&lt;wsp:rsid wsp:val=&quot;000F2221&quot;/&gt;&lt;wsp:rsid wsp:val=&quot;00101903&quot;/&gt;&lt;wsp:rsid wsp:val=&quot;001026DD&quot;/&gt;&lt;wsp:rsid wsp:val=&quot;00103DBD&quot;/&gt;&lt;wsp:rsid wsp:val=&quot;00106CC8&quot;/&gt;&lt;wsp:rsid wsp:val=&quot;001135DF&quot;/&gt;&lt;wsp:rsid wsp:val=&quot;0011716F&quot;/&gt;&lt;wsp:rsid wsp:val=&quot;0011728C&quot;/&gt;&lt;wsp:rsid wsp:val=&quot;001200B9&quot;/&gt;&lt;wsp:rsid wsp:val=&quot;00122382&quot;/&gt;&lt;wsp:rsid wsp:val=&quot;0012456D&quot;/&gt;&lt;wsp:rsid wsp:val=&quot;00130797&quot;/&gt;&lt;wsp:rsid wsp:val=&quot;00131DD0&quot;/&gt;&lt;wsp:rsid wsp:val=&quot;001330FA&quot;/&gt;&lt;wsp:rsid wsp:val=&quot;001334E1&quot;/&gt;&lt;wsp:rsid wsp:val=&quot;00134609&quot;/&gt;&lt;wsp:rsid wsp:val=&quot;00137B61&quot;/&gt;&lt;wsp:rsid wsp:val=&quot;00143B06&quot;/&gt;&lt;wsp:rsid wsp:val=&quot;00144C40&quot;/&gt;&lt;wsp:rsid wsp:val=&quot;00146516&quot;/&gt;&lt;wsp:rsid wsp:val=&quot;001542B9&quot;/&gt;&lt;wsp:rsid wsp:val=&quot;001548ED&quot;/&gt;&lt;wsp:rsid wsp:val=&quot;001551BD&quot;/&gt;&lt;wsp:rsid wsp:val=&quot;00155E54&quot;/&gt;&lt;wsp:rsid wsp:val=&quot;00156A24&quot;/&gt;&lt;wsp:rsid wsp:val=&quot;0016264B&quot;/&gt;&lt;wsp:rsid wsp:val=&quot;00162D44&quot;/&gt;&lt;wsp:rsid wsp:val=&quot;00164708&quot;/&gt;&lt;wsp:rsid wsp:val=&quot;00164A60&quot;/&gt;&lt;wsp:rsid wsp:val=&quot;00170313&quot;/&gt;&lt;wsp:rsid wsp:val=&quot;00170E71&quot;/&gt;&lt;wsp:rsid wsp:val=&quot;00172761&quot;/&gt;&lt;wsp:rsid wsp:val=&quot;00172CFD&quot;/&gt;&lt;wsp:rsid wsp:val=&quot;00181753&quot;/&gt;&lt;wsp:rsid wsp:val=&quot;001847FE&quot;/&gt;&lt;wsp:rsid wsp:val=&quot;00184A29&quot;/&gt;&lt;wsp:rsid wsp:val=&quot;001874EA&quot;/&gt;&lt;wsp:rsid wsp:val=&quot;00187614&quot;/&gt;&lt;wsp:rsid wsp:val=&quot;001937D2&quot;/&gt;&lt;wsp:rsid wsp:val=&quot;001948EB&quot;/&gt;&lt;wsp:rsid wsp:val=&quot;00195A65&quot;/&gt;&lt;wsp:rsid wsp:val=&quot;001A2BF6&quot;/&gt;&lt;wsp:rsid wsp:val=&quot;001A3ECE&quot;/&gt;&lt;wsp:rsid wsp:val=&quot;001A4B88&quot;/&gt;&lt;wsp:rsid wsp:val=&quot;001A5217&quot;/&gt;&lt;wsp:rsid wsp:val=&quot;001A7546&quot;/&gt;&lt;wsp:rsid wsp:val=&quot;001B1C7D&quot;/&gt;&lt;wsp:rsid wsp:val=&quot;001B2CBB&quot;/&gt;&lt;wsp:rsid wsp:val=&quot;001B3AF2&quot;/&gt;&lt;wsp:rsid wsp:val=&quot;001B68AB&quot;/&gt;&lt;wsp:rsid wsp:val=&quot;001C2E21&quot;/&gt;&lt;wsp:rsid wsp:val=&quot;001C65E9&quot;/&gt;&lt;wsp:rsid wsp:val=&quot;001C68F2&quot;/&gt;&lt;wsp:rsid wsp:val=&quot;001C6C5E&quot;/&gt;&lt;wsp:rsid wsp:val=&quot;001C7A1A&quot;/&gt;&lt;wsp:rsid wsp:val=&quot;001D1012&quot;/&gt;&lt;wsp:rsid wsp:val=&quot;001D3DA1&quot;/&gt;&lt;wsp:rsid wsp:val=&quot;001D4920&quot;/&gt;&lt;wsp:rsid wsp:val=&quot;001D4BF0&quot;/&gt;&lt;wsp:rsid wsp:val=&quot;001D4CA4&quot;/&gt;&lt;wsp:rsid wsp:val=&quot;001E21D5&quot;/&gt;&lt;wsp:rsid wsp:val=&quot;001E7EF1&quot;/&gt;&lt;wsp:rsid wsp:val=&quot;001F3FB1&quot;/&gt;&lt;wsp:rsid wsp:val=&quot;001F50E2&quot;/&gt;&lt;wsp:rsid wsp:val=&quot;001F6F7D&quot;/&gt;&lt;wsp:rsid wsp:val=&quot;00201FF0&quot;/&gt;&lt;wsp:rsid wsp:val=&quot;00202BAD&quot;/&gt;&lt;wsp:rsid wsp:val=&quot;002068F5&quot;/&gt;&lt;wsp:rsid wsp:val=&quot;00210DB7&quot;/&gt;&lt;wsp:rsid wsp:val=&quot;00211055&quot;/&gt;&lt;wsp:rsid wsp:val=&quot;00211AEF&quot;/&gt;&lt;wsp:rsid wsp:val=&quot;002173B2&quot;/&gt;&lt;wsp:rsid wsp:val=&quot;0023418E&quot;/&gt;&lt;wsp:rsid wsp:val=&quot;00243974&quot;/&gt;&lt;wsp:rsid wsp:val=&quot;00244734&quot;/&gt;&lt;wsp:rsid wsp:val=&quot;0024481E&quot;/&gt;&lt;wsp:rsid wsp:val=&quot;002449F7&quot;/&gt;&lt;wsp:rsid wsp:val=&quot;00250835&quot;/&gt;&lt;wsp:rsid wsp:val=&quot;0025197D&quot;/&gt;&lt;wsp:rsid wsp:val=&quot;00252035&quot;/&gt;&lt;wsp:rsid wsp:val=&quot;00252088&quot;/&gt;&lt;wsp:rsid wsp:val=&quot;0025208E&quot;/&gt;&lt;wsp:rsid wsp:val=&quot;00253C23&quot;/&gt;&lt;wsp:rsid wsp:val=&quot;0025664A&quot;/&gt;&lt;wsp:rsid wsp:val=&quot;002575F5&quot;/&gt;&lt;wsp:rsid wsp:val=&quot;00260A8F&quot;/&gt;&lt;wsp:rsid wsp:val=&quot;00260BB6&quot;/&gt;&lt;wsp:rsid wsp:val=&quot;002649C1&quot;/&gt;&lt;wsp:rsid wsp:val=&quot;00271B55&quot;/&gt;&lt;wsp:rsid wsp:val=&quot;00274DFC&quot;/&gt;&lt;wsp:rsid wsp:val=&quot;00275FB4&quot;/&gt;&lt;wsp:rsid wsp:val=&quot;00276B4F&quot;/&gt;&lt;wsp:rsid wsp:val=&quot;0028099F&quot;/&gt;&lt;wsp:rsid wsp:val=&quot;00280A03&quot;/&gt;&lt;wsp:rsid wsp:val=&quot;00283909&quot;/&gt;&lt;wsp:rsid wsp:val=&quot;00283C3F&quot;/&gt;&lt;wsp:rsid wsp:val=&quot;00290992&quot;/&gt;&lt;wsp:rsid wsp:val=&quot;0029533A&quot;/&gt;&lt;wsp:rsid wsp:val=&quot;00295380&quot;/&gt;&lt;wsp:rsid wsp:val=&quot;00296E81&quot;/&gt;&lt;wsp:rsid wsp:val=&quot;002A08B7&quot;/&gt;&lt;wsp:rsid wsp:val=&quot;002A19FE&quot;/&gt;&lt;wsp:rsid wsp:val=&quot;002A3D3E&quot;/&gt;&lt;wsp:rsid wsp:val=&quot;002A4D70&quot;/&gt;&lt;wsp:rsid wsp:val=&quot;002A58F9&quot;/&gt;&lt;wsp:rsid wsp:val=&quot;002A6C61&quot;/&gt;&lt;wsp:rsid wsp:val=&quot;002A6CBD&quot;/&gt;&lt;wsp:rsid wsp:val=&quot;002A7DEA&quot;/&gt;&lt;wsp:rsid wsp:val=&quot;002B038A&quot;/&gt;&lt;wsp:rsid wsp:val=&quot;002B0708&quot;/&gt;&lt;wsp:rsid wsp:val=&quot;002C07A0&quot;/&gt;&lt;wsp:rsid wsp:val=&quot;002C0DA7&quot;/&gt;&lt;wsp:rsid wsp:val=&quot;002C3176&quot;/&gt;&lt;wsp:rsid wsp:val=&quot;002C454F&quot;/&gt;&lt;wsp:rsid wsp:val=&quot;002C6598&quot;/&gt;&lt;wsp:rsid wsp:val=&quot;002C7160&quot;/&gt;&lt;wsp:rsid wsp:val=&quot;002D017D&quot;/&gt;&lt;wsp:rsid wsp:val=&quot;002D0282&quot;/&gt;&lt;wsp:rsid wsp:val=&quot;002D04DC&quot;/&gt;&lt;wsp:rsid wsp:val=&quot;002D27A1&quot;/&gt;&lt;wsp:rsid wsp:val=&quot;002D73EA&quot;/&gt;&lt;wsp:rsid wsp:val=&quot;002D742B&quot;/&gt;&lt;wsp:rsid wsp:val=&quot;002E4BFC&quot;/&gt;&lt;wsp:rsid wsp:val=&quot;002F0C57&quot;/&gt;&lt;wsp:rsid wsp:val=&quot;002F225B&quot;/&gt;&lt;wsp:rsid wsp:val=&quot;002F27D6&quot;/&gt;&lt;wsp:rsid wsp:val=&quot;002F333F&quot;/&gt;&lt;wsp:rsid wsp:val=&quot;002F5EF0&quot;/&gt;&lt;wsp:rsid wsp:val=&quot;002F707F&quot;/&gt;&lt;wsp:rsid wsp:val=&quot;003077E4&quot;/&gt;&lt;wsp:rsid wsp:val=&quot;00316310&quot;/&gt;&lt;wsp:rsid wsp:val=&quot;003203FE&quot;/&gt;&lt;wsp:rsid wsp:val=&quot;00326091&quot;/&gt;&lt;wsp:rsid wsp:val=&quot;003269BB&quot;/&gt;&lt;wsp:rsid wsp:val=&quot;00331C70&quot;/&gt;&lt;wsp:rsid wsp:val=&quot;003331B5&quot;/&gt;&lt;wsp:rsid wsp:val=&quot;003379E7&quot;/&gt;&lt;wsp:rsid wsp:val=&quot;00343B20&quot;/&gt;&lt;wsp:rsid wsp:val=&quot;00350065&quot;/&gt;&lt;wsp:rsid wsp:val=&quot;00351A2F&quot;/&gt;&lt;wsp:rsid wsp:val=&quot;003552E5&quot;/&gt;&lt;wsp:rsid wsp:val=&quot;00355A3E&quot;/&gt;&lt;wsp:rsid wsp:val=&quot;003654ED&quot;/&gt;&lt;wsp:rsid wsp:val=&quot;00366640&quot;/&gt;&lt;wsp:rsid wsp:val=&quot;00367C3B&quot;/&gt;&lt;wsp:rsid wsp:val=&quot;003707D9&quot;/&gt;&lt;wsp:rsid wsp:val=&quot;00371155&quot;/&gt;&lt;wsp:rsid wsp:val=&quot;003714AF&quot;/&gt;&lt;wsp:rsid wsp:val=&quot;00373B0F&quot;/&gt;&lt;wsp:rsid wsp:val=&quot;00383006&quot;/&gt;&lt;wsp:rsid wsp:val=&quot;003911E4&quot;/&gt;&lt;wsp:rsid wsp:val=&quot;00394990&quot;/&gt;&lt;wsp:rsid wsp:val=&quot;00397803&quot;/&gt;&lt;wsp:rsid wsp:val=&quot;003A0E43&quot;/&gt;&lt;wsp:rsid wsp:val=&quot;003A2BAA&quot;/&gt;&lt;wsp:rsid wsp:val=&quot;003A363A&quot;/&gt;&lt;wsp:rsid wsp:val=&quot;003A598C&quot;/&gt;&lt;wsp:rsid wsp:val=&quot;003A769C&quot;/&gt;&lt;wsp:rsid wsp:val=&quot;003B256E&quot;/&gt;&lt;wsp:rsid wsp:val=&quot;003B598E&quot;/&gt;&lt;wsp:rsid wsp:val=&quot;003B5D5A&quot;/&gt;&lt;wsp:rsid wsp:val=&quot;003B66BB&quot;/&gt;&lt;wsp:rsid wsp:val=&quot;003C15C2&quot;/&gt;&lt;wsp:rsid wsp:val=&quot;003C3999&quot;/&gt;&lt;wsp:rsid wsp:val=&quot;003C3C22&quot;/&gt;&lt;wsp:rsid wsp:val=&quot;003D2706&quot;/&gt;&lt;wsp:rsid wsp:val=&quot;003D4A71&quot;/&gt;&lt;wsp:rsid wsp:val=&quot;003D7F66&quot;/&gt;&lt;wsp:rsid wsp:val=&quot;003F0800&quot;/&gt;&lt;wsp:rsid wsp:val=&quot;003F1517&quot;/&gt;&lt;wsp:rsid wsp:val=&quot;003F628F&quot;/&gt;&lt;wsp:rsid wsp:val=&quot;003F7579&quot;/&gt;&lt;wsp:rsid wsp:val=&quot;00400571&quot;/&gt;&lt;wsp:rsid wsp:val=&quot;0040089C&quot;/&gt;&lt;wsp:rsid wsp:val=&quot;00400A73&quot;/&gt;&lt;wsp:rsid wsp:val=&quot;0040312B&quot;/&gt;&lt;wsp:rsid wsp:val=&quot;004069FB&quot;/&gt;&lt;wsp:rsid wsp:val=&quot;00410D50&quot;/&gt;&lt;wsp:rsid wsp:val=&quot;00412361&quot;/&gt;&lt;wsp:rsid wsp:val=&quot;00412F2B&quot;/&gt;&lt;wsp:rsid wsp:val=&quot;00414DC7&quot;/&gt;&lt;wsp:rsid wsp:val=&quot;00414FB6&quot;/&gt;&lt;wsp:rsid wsp:val=&quot;00416777&quot;/&gt;&lt;wsp:rsid wsp:val=&quot;00421CA7&quot;/&gt;&lt;wsp:rsid wsp:val=&quot;00421F0E&quot;/&gt;&lt;wsp:rsid wsp:val=&quot;0042316C&quot;/&gt;&lt;wsp:rsid wsp:val=&quot;00426E57&quot;/&gt;&lt;wsp:rsid wsp:val=&quot;0042723F&quot;/&gt;&lt;wsp:rsid wsp:val=&quot;00430289&quot;/&gt;&lt;wsp:rsid wsp:val=&quot;00431098&quot;/&gt;&lt;wsp:rsid wsp:val=&quot;004372D9&quot;/&gt;&lt;wsp:rsid wsp:val=&quot;00440EE5&quot;/&gt;&lt;wsp:rsid wsp:val=&quot;00444B73&quot;/&gt;&lt;wsp:rsid wsp:val=&quot;00445455&quot;/&gt;&lt;wsp:rsid wsp:val=&quot;00446BB1&quot;/&gt;&lt;wsp:rsid wsp:val=&quot;00452359&quot;/&gt;&lt;wsp:rsid wsp:val=&quot;00453465&quot;/&gt;&lt;wsp:rsid wsp:val=&quot;004537DC&quot;/&gt;&lt;wsp:rsid wsp:val=&quot;004573C8&quot;/&gt;&lt;wsp:rsid wsp:val=&quot;00460276&quot;/&gt;&lt;wsp:rsid wsp:val=&quot;00460EE1&quot;/&gt;&lt;wsp:rsid wsp:val=&quot;00464AE1&quot;/&gt;&lt;wsp:rsid wsp:val=&quot;00471E8C&quot;/&gt;&lt;wsp:rsid wsp:val=&quot;00472380&quot;/&gt;&lt;wsp:rsid wsp:val=&quot;00472D52&quot;/&gt;&lt;wsp:rsid wsp:val=&quot;00475DFC&quot;/&gt;&lt;wsp:rsid wsp:val=&quot;0048249E&quot;/&gt;&lt;wsp:rsid wsp:val=&quot;00482548&quot;/&gt;&lt;wsp:rsid wsp:val=&quot;0049395E&quot;/&gt;&lt;wsp:rsid wsp:val=&quot;004940C4&quot;/&gt;&lt;wsp:rsid wsp:val=&quot;00495901&quot;/&gt;&lt;wsp:rsid wsp:val=&quot;00495F14&quot;/&gt;&lt;wsp:rsid wsp:val=&quot;004978D7&quot;/&gt;&lt;wsp:rsid wsp:val=&quot;004A2092&quot;/&gt;&lt;wsp:rsid wsp:val=&quot;004A3FA3&quot;/&gt;&lt;wsp:rsid wsp:val=&quot;004B0970&quot;/&gt;&lt;wsp:rsid wsp:val=&quot;004B4178&quot;/&gt;&lt;wsp:rsid wsp:val=&quot;004B45D4&quot;/&gt;&lt;wsp:rsid wsp:val=&quot;004B4685&quot;/&gt;&lt;wsp:rsid wsp:val=&quot;004B5159&quot;/&gt;&lt;wsp:rsid wsp:val=&quot;004C261B&quot;/&gt;&lt;wsp:rsid wsp:val=&quot;004C5BDD&quot;/&gt;&lt;wsp:rsid wsp:val=&quot;004C6225&quot;/&gt;&lt;wsp:rsid wsp:val=&quot;004D0534&quot;/&gt;&lt;wsp:rsid wsp:val=&quot;004D1C45&quot;/&gt;&lt;wsp:rsid wsp:val=&quot;004D653F&quot;/&gt;&lt;wsp:rsid wsp:val=&quot;004D769C&quot;/&gt;&lt;wsp:rsid wsp:val=&quot;004E2A07&quot;/&gt;&lt;wsp:rsid wsp:val=&quot;004E7CB6&quot;/&gt;&lt;wsp:rsid wsp:val=&quot;004E7FF5&quot;/&gt;&lt;wsp:rsid wsp:val=&quot;004F026C&quot;/&gt;&lt;wsp:rsid wsp:val=&quot;004F0F9B&quot;/&gt;&lt;wsp:rsid wsp:val=&quot;004F1285&quot;/&gt;&lt;wsp:rsid wsp:val=&quot;004F219D&quot;/&gt;&lt;wsp:rsid wsp:val=&quot;004F7CCE&quot;/&gt;&lt;wsp:rsid wsp:val=&quot;00501AE6&quot;/&gt;&lt;wsp:rsid wsp:val=&quot;00503D6E&quot;/&gt;&lt;wsp:rsid wsp:val=&quot;00507BDB&quot;/&gt;&lt;wsp:rsid wsp:val=&quot;0051329B&quot;/&gt;&lt;wsp:rsid wsp:val=&quot;00514C81&quot;/&gt;&lt;wsp:rsid wsp:val=&quot;0051790A&quot;/&gt;&lt;wsp:rsid wsp:val=&quot;005237FC&quot;/&gt;&lt;wsp:rsid wsp:val=&quot;00524615&quot;/&gt;&lt;wsp:rsid wsp:val=&quot;005265BC&quot;/&gt;&lt;wsp:rsid wsp:val=&quot;00526ED8&quot;/&gt;&lt;wsp:rsid wsp:val=&quot;00534763&quot;/&gt;&lt;wsp:rsid wsp:val=&quot;00545C37&quot;/&gt;&lt;wsp:rsid wsp:val=&quot;00546393&quot;/&gt;&lt;wsp:rsid wsp:val=&quot;00547645&quot;/&gt;&lt;wsp:rsid wsp:val=&quot;00550B8B&quot;/&gt;&lt;wsp:rsid wsp:val=&quot;00552A99&quot;/&gt;&lt;wsp:rsid wsp:val=&quot;00553CAF&quot;/&gt;&lt;wsp:rsid wsp:val=&quot;00555C0E&quot;/&gt;&lt;wsp:rsid wsp:val=&quot;005566A5&quot;/&gt;&lt;wsp:rsid wsp:val=&quot;0056000F&quot;/&gt;&lt;wsp:rsid wsp:val=&quot;00560207&quot;/&gt;&lt;wsp:rsid wsp:val=&quot;0056218E&quot;/&gt;&lt;wsp:rsid wsp:val=&quot;0056298C&quot;/&gt;&lt;wsp:rsid wsp:val=&quot;005632CD&quot;/&gt;&lt;wsp:rsid wsp:val=&quot;005658AB&quot;/&gt;&lt;wsp:rsid wsp:val=&quot;00565AC1&quot;/&gt;&lt;wsp:rsid wsp:val=&quot;00565BCF&quot;/&gt;&lt;wsp:rsid wsp:val=&quot;00566B63&quot;/&gt;&lt;wsp:rsid wsp:val=&quot;00567391&quot;/&gt;&lt;wsp:rsid wsp:val=&quot;00567A47&quot;/&gt;&lt;wsp:rsid wsp:val=&quot;005707AD&quot;/&gt;&lt;wsp:rsid wsp:val=&quot;00574DCD&quot;/&gt;&lt;wsp:rsid wsp:val=&quot;005820AC&quot;/&gt;&lt;wsp:rsid wsp:val=&quot;00583BF9&quot;/&gt;&lt;wsp:rsid wsp:val=&quot;00584793&quot;/&gt;&lt;wsp:rsid wsp:val=&quot;00584D72&quot;/&gt;&lt;wsp:rsid wsp:val=&quot;0058719A&quot;/&gt;&lt;wsp:rsid wsp:val=&quot;00587A95&quot;/&gt;&lt;wsp:rsid wsp:val=&quot;005A4499&quot;/&gt;&lt;wsp:rsid wsp:val=&quot;005A7D14&quot;/&gt;&lt;wsp:rsid wsp:val=&quot;005B227B&quot;/&gt;&lt;wsp:rsid wsp:val=&quot;005B5305&quot;/&gt;&lt;wsp:rsid wsp:val=&quot;005C1A1B&quot;/&gt;&lt;wsp:rsid wsp:val=&quot;005C7CD4&quot;/&gt;&lt;wsp:rsid wsp:val=&quot;005C7FF2&quot;/&gt;&lt;wsp:rsid wsp:val=&quot;005D26B7&quot;/&gt;&lt;wsp:rsid wsp:val=&quot;005D2BF8&quot;/&gt;&lt;wsp:rsid wsp:val=&quot;005D36B0&quot;/&gt;&lt;wsp:rsid wsp:val=&quot;005D7BCD&quot;/&gt;&lt;wsp:rsid wsp:val=&quot;005E0C11&quot;/&gt;&lt;wsp:rsid wsp:val=&quot;005E3F57&quot;/&gt;&lt;wsp:rsid wsp:val=&quot;005F2445&quot;/&gt;&lt;wsp:rsid wsp:val=&quot;005F429D&quot;/&gt;&lt;wsp:rsid wsp:val=&quot;005F45E9&quot;/&gt;&lt;wsp:rsid wsp:val=&quot;005F5293&quot;/&gt;&lt;wsp:rsid wsp:val=&quot;00601251&quot;/&gt;&lt;wsp:rsid wsp:val=&quot;00603565&quot;/&gt;&lt;wsp:rsid wsp:val=&quot;00605FEA&quot;/&gt;&lt;wsp:rsid wsp:val=&quot;006074EA&quot;/&gt;&lt;wsp:rsid wsp:val=&quot;00607DCC&quot;/&gt;&lt;wsp:rsid wsp:val=&quot;006114F7&quot;/&gt;&lt;wsp:rsid wsp:val=&quot;00612A81&quot;/&gt;&lt;wsp:rsid wsp:val=&quot;00616B22&quot;/&gt;&lt;wsp:rsid wsp:val=&quot;00620E15&quot;/&gt;&lt;wsp:rsid wsp:val=&quot;00621347&quot;/&gt;&lt;wsp:rsid wsp:val=&quot;00622321&quot;/&gt;&lt;wsp:rsid wsp:val=&quot;006239B2&quot;/&gt;&lt;wsp:rsid wsp:val=&quot;00623C66&quot;/&gt;&lt;wsp:rsid wsp:val=&quot;00626580&quot;/&gt;&lt;wsp:rsid wsp:val=&quot;00635022&quot;/&gt;&lt;wsp:rsid wsp:val=&quot;006354F0&quot;/&gt;&lt;wsp:rsid wsp:val=&quot;00644858&quot;/&gt;&lt;wsp:rsid wsp:val=&quot;00647475&quot;/&gt;&lt;wsp:rsid wsp:val=&quot;00651F0C&quot;/&gt;&lt;wsp:rsid wsp:val=&quot;00652CE2&quot;/&gt;&lt;wsp:rsid wsp:val=&quot;00654C48&quot;/&gt;&lt;wsp:rsid wsp:val=&quot;00654EB5&quot;/&gt;&lt;wsp:rsid wsp:val=&quot;00654FC3&quot;/&gt;&lt;wsp:rsid wsp:val=&quot;00655328&quot;/&gt;&lt;wsp:rsid wsp:val=&quot;00656C82&quot;/&gt;&lt;wsp:rsid wsp:val=&quot;00661731&quot;/&gt;&lt;wsp:rsid wsp:val=&quot;0066391C&quot;/&gt;&lt;wsp:rsid wsp:val=&quot;0066604C&quot;/&gt;&lt;wsp:rsid wsp:val=&quot;0066618B&quot;/&gt;&lt;wsp:rsid wsp:val=&quot;00673382&quot;/&gt;&lt;wsp:rsid wsp:val=&quot;00674C1E&quot;/&gt;&lt;wsp:rsid wsp:val=&quot;00676321&quot;/&gt;&lt;wsp:rsid wsp:val=&quot;00680E17&quot;/&gt;&lt;wsp:rsid wsp:val=&quot;006810BC&quot;/&gt;&lt;wsp:rsid wsp:val=&quot;0068124C&quot;/&gt;&lt;wsp:rsid wsp:val=&quot;00681CBC&quot;/&gt;&lt;wsp:rsid wsp:val=&quot;0068295B&quot;/&gt;&lt;wsp:rsid wsp:val=&quot;00683D59&quot;/&gt;&lt;wsp:rsid wsp:val=&quot;006851BE&quot;/&gt;&lt;wsp:rsid wsp:val=&quot;00690796&quot;/&gt;&lt;wsp:rsid wsp:val=&quot;00691410&quot;/&gt;&lt;wsp:rsid wsp:val=&quot;00692235&quot;/&gt;&lt;wsp:rsid wsp:val=&quot;00694986&quot;/&gt;&lt;wsp:rsid wsp:val=&quot;006A2F9A&quot;/&gt;&lt;wsp:rsid wsp:val=&quot;006A42F6&quot;/&gt;&lt;wsp:rsid wsp:val=&quot;006A5E18&quot;/&gt;&lt;wsp:rsid wsp:val=&quot;006A5EC5&quot;/&gt;&lt;wsp:rsid wsp:val=&quot;006A7A45&quot;/&gt;&lt;wsp:rsid wsp:val=&quot;006B3C15&quot;/&gt;&lt;wsp:rsid wsp:val=&quot;006B3FC3&quot;/&gt;&lt;wsp:rsid wsp:val=&quot;006B7CAA&quot;/&gt;&lt;wsp:rsid wsp:val=&quot;006C0C89&quot;/&gt;&lt;wsp:rsid wsp:val=&quot;006C1F61&quot;/&gt;&lt;wsp:rsid wsp:val=&quot;006C75A3&quot;/&gt;&lt;wsp:rsid wsp:val=&quot;006D2494&quot;/&gt;&lt;wsp:rsid wsp:val=&quot;006D587E&quot;/&gt;&lt;wsp:rsid wsp:val=&quot;006D6774&quot;/&gt;&lt;wsp:rsid wsp:val=&quot;006E0F8C&quot;/&gt;&lt;wsp:rsid wsp:val=&quot;006E0FD6&quot;/&gt;&lt;wsp:rsid wsp:val=&quot;006E16D0&quot;/&gt;&lt;wsp:rsid wsp:val=&quot;006E280F&quot;/&gt;&lt;wsp:rsid wsp:val=&quot;006F1F4F&quot;/&gt;&lt;wsp:rsid wsp:val=&quot;006F2C8C&quot;/&gt;&lt;wsp:rsid wsp:val=&quot;006F45D7&quot;/&gt;&lt;wsp:rsid wsp:val=&quot;006F6288&quot;/&gt;&lt;wsp:rsid wsp:val=&quot;0070241D&quot;/&gt;&lt;wsp:rsid wsp:val=&quot;00705776&quot;/&gt;&lt;wsp:rsid wsp:val=&quot;007113CB&quot;/&gt;&lt;wsp:rsid wsp:val=&quot;007133A1&quot;/&gt;&lt;wsp:rsid wsp:val=&quot;00723C6C&quot;/&gt;&lt;wsp:rsid wsp:val=&quot;00725647&quot;/&gt;&lt;wsp:rsid wsp:val=&quot;00733054&quot;/&gt;&lt;wsp:rsid wsp:val=&quot;00734553&quot;/&gt;&lt;wsp:rsid wsp:val=&quot;007426CF&quot;/&gt;&lt;wsp:rsid wsp:val=&quot;00744AAB&quot;/&gt;&lt;wsp:rsid wsp:val=&quot;00746158&quot;/&gt;&lt;wsp:rsid wsp:val=&quot;00746B16&quot;/&gt;&lt;wsp:rsid wsp:val=&quot;0075146E&quot;/&gt;&lt;wsp:rsid wsp:val=&quot;007521AC&quot;/&gt;&lt;wsp:rsid wsp:val=&quot;00756B05&quot;/&gt;&lt;wsp:rsid wsp:val=&quot;00761748&quot;/&gt;&lt;wsp:rsid wsp:val=&quot;007621C8&quot;/&gt;&lt;wsp:rsid wsp:val=&quot;007628CC&quot;/&gt;&lt;wsp:rsid wsp:val=&quot;0076324C&quot;/&gt;&lt;wsp:rsid wsp:val=&quot;007632E3&quot;/&gt;&lt;wsp:rsid wsp:val=&quot;0076729E&quot;/&gt;&lt;wsp:rsid wsp:val=&quot;00776680&quot;/&gt;&lt;wsp:rsid wsp:val=&quot;0078258A&quot;/&gt;&lt;wsp:rsid wsp:val=&quot;00782B5B&quot;/&gt;&lt;wsp:rsid wsp:val=&quot;0079080B&quot;/&gt;&lt;wsp:rsid wsp:val=&quot;007A3203&quot;/&gt;&lt;wsp:rsid wsp:val=&quot;007A3B73&quot;/&gt;&lt;wsp:rsid wsp:val=&quot;007A502D&quot;/&gt;&lt;wsp:rsid wsp:val=&quot;007A5273&quot;/&gt;&lt;wsp:rsid wsp:val=&quot;007A68D6&quot;/&gt;&lt;wsp:rsid wsp:val=&quot;007B2F33&quot;/&gt;&lt;wsp:rsid wsp:val=&quot;007B4443&quot;/&gt;&lt;wsp:rsid wsp:val=&quot;007B50EA&quot;/&gt;&lt;wsp:rsid wsp:val=&quot;007C286A&quot;/&gt;&lt;wsp:rsid wsp:val=&quot;007C43C8&quot;/&gt;&lt;wsp:rsid wsp:val=&quot;007C7927&quot;/&gt;&lt;wsp:rsid wsp:val=&quot;007D0998&quot;/&gt;&lt;wsp:rsid wsp:val=&quot;007D16EE&quot;/&gt;&lt;wsp:rsid wsp:val=&quot;007D2B1B&quot;/&gt;&lt;wsp:rsid wsp:val=&quot;007D3650&quot;/&gt;&lt;wsp:rsid wsp:val=&quot;007D64AD&quot;/&gt;&lt;wsp:rsid wsp:val=&quot;007D6BFE&quot;/&gt;&lt;wsp:rsid wsp:val=&quot;007D732D&quot;/&gt;&lt;wsp:rsid wsp:val=&quot;007E34DF&quot;/&gt;&lt;wsp:rsid wsp:val=&quot;007E3A54&quot;/&gt;&lt;wsp:rsid wsp:val=&quot;007E43EF&quot;/&gt;&lt;wsp:rsid wsp:val=&quot;007E7CAA&quot;/&gt;&lt;wsp:rsid wsp:val=&quot;007F1E1E&quot;/&gt;&lt;wsp:rsid wsp:val=&quot;007F4FC2&quot;/&gt;&lt;wsp:rsid wsp:val=&quot;007F6939&quot;/&gt;&lt;wsp:rsid wsp:val=&quot;0080301B&quot;/&gt;&lt;wsp:rsid wsp:val=&quot;00806E61&quot;/&gt;&lt;wsp:rsid wsp:val=&quot;008144AE&quot;/&gt;&lt;wsp:rsid wsp:val=&quot;00815464&quot;/&gt;&lt;wsp:rsid wsp:val=&quot;00820360&quot;/&gt;&lt;wsp:rsid wsp:val=&quot;00821B57&quot;/&gt;&lt;wsp:rsid wsp:val=&quot;00822825&quot;/&gt;&lt;wsp:rsid wsp:val=&quot;00822DB9&quot;/&gt;&lt;wsp:rsid wsp:val=&quot;00822F94&quot;/&gt;&lt;wsp:rsid wsp:val=&quot;0082311E&quot;/&gt;&lt;wsp:rsid wsp:val=&quot;00824BDC&quot;/&gt;&lt;wsp:rsid wsp:val=&quot;00825A89&quot;/&gt;&lt;wsp:rsid wsp:val=&quot;00827EA2&quot;/&gt;&lt;wsp:rsid wsp:val=&quot;0083356E&quot;/&gt;&lt;wsp:rsid wsp:val=&quot;00840C90&quot;/&gt;&lt;wsp:rsid wsp:val=&quot;00846001&quot;/&gt;&lt;wsp:rsid wsp:val=&quot;00846AED&quot;/&gt;&lt;wsp:rsid wsp:val=&quot;00852208&quot;/&gt;&lt;wsp:rsid wsp:val=&quot;0085316E&quot;/&gt;&lt;wsp:rsid wsp:val=&quot;00855CA3&quot;/&gt;&lt;wsp:rsid wsp:val=&quot;00856283&quot;/&gt;&lt;wsp:rsid wsp:val=&quot;00857410&quot;/&gt;&lt;wsp:rsid wsp:val=&quot;00857B59&quot;/&gt;&lt;wsp:rsid wsp:val=&quot;008614B2&quot;/&gt;&lt;wsp:rsid wsp:val=&quot;0086551D&quot;/&gt;&lt;wsp:rsid wsp:val=&quot;00865903&quot;/&gt;&lt;wsp:rsid wsp:val=&quot;008679E2&quot;/&gt;&lt;wsp:rsid wsp:val=&quot;00867CCA&quot;/&gt;&lt;wsp:rsid wsp:val=&quot;00871C1A&quot;/&gt;&lt;wsp:rsid wsp:val=&quot;00873962&quot;/&gt;&lt;wsp:rsid wsp:val=&quot;00873F61&quot;/&gt;&lt;wsp:rsid wsp:val=&quot;00883539&quot;/&gt;&lt;wsp:rsid wsp:val=&quot;008843D0&quot;/&gt;&lt;wsp:rsid wsp:val=&quot;00885192&quot;/&gt;&lt;wsp:rsid wsp:val=&quot;0088724C&quot;/&gt;&lt;wsp:rsid wsp:val=&quot;0089260D&quot;/&gt;&lt;wsp:rsid wsp:val=&quot;00892FE4&quot;/&gt;&lt;wsp:rsid wsp:val=&quot;00893CDE&quot;/&gt;&lt;wsp:rsid wsp:val=&quot;00893D03&quot;/&gt;&lt;wsp:rsid wsp:val=&quot;008A0AEB&quot;/&gt;&lt;wsp:rsid wsp:val=&quot;008A2C15&quot;/&gt;&lt;wsp:rsid wsp:val=&quot;008A4485&quot;/&gt;&lt;wsp:rsid wsp:val=&quot;008A48C0&quot;/&gt;&lt;wsp:rsid wsp:val=&quot;008A66AC&quot;/&gt;&lt;wsp:rsid wsp:val=&quot;008A6FB3&quot;/&gt;&lt;wsp:rsid wsp:val=&quot;008A70D1&quot;/&gt;&lt;wsp:rsid wsp:val=&quot;008B1FAD&quot;/&gt;&lt;wsp:rsid wsp:val=&quot;008C1153&quot;/&gt;&lt;wsp:rsid wsp:val=&quot;008C207E&quot;/&gt;&lt;wsp:rsid wsp:val=&quot;008C53E8&quot;/&gt;&lt;wsp:rsid wsp:val=&quot;008C7108&quot;/&gt;&lt;wsp:rsid wsp:val=&quot;008C7FA5&quot;/&gt;&lt;wsp:rsid wsp:val=&quot;008D3639&quot;/&gt;&lt;wsp:rsid wsp:val=&quot;008D429A&quot;/&gt;&lt;wsp:rsid wsp:val=&quot;008D4B24&quot;/&gt;&lt;wsp:rsid wsp:val=&quot;008D4B3F&quot;/&gt;&lt;wsp:rsid wsp:val=&quot;008D4C28&quot;/&gt;&lt;wsp:rsid wsp:val=&quot;008E0AD1&quot;/&gt;&lt;wsp:rsid wsp:val=&quot;008E43B9&quot;/&gt;&lt;wsp:rsid wsp:val=&quot;008E4864&quot;/&gt;&lt;wsp:rsid wsp:val=&quot;008E6862&quot;/&gt;&lt;wsp:rsid wsp:val=&quot;008E7E09&quot;/&gt;&lt;wsp:rsid wsp:val=&quot;008F08A8&quot;/&gt;&lt;wsp:rsid wsp:val=&quot;008F3B66&quot;/&gt;&lt;wsp:rsid wsp:val=&quot;008F72B6&quot;/&gt;&lt;wsp:rsid wsp:val=&quot;009016FE&quot;/&gt;&lt;wsp:rsid wsp:val=&quot;00904002&quot;/&gt;&lt;wsp:rsid wsp:val=&quot;00904A73&quot;/&gt;&lt;wsp:rsid wsp:val=&quot;00904C17&quot;/&gt;&lt;wsp:rsid wsp:val=&quot;00904D25&quot;/&gt;&lt;wsp:rsid wsp:val=&quot;00905F08&quot;/&gt;&lt;wsp:rsid wsp:val=&quot;00906660&quot;/&gt;&lt;wsp:rsid wsp:val=&quot;00906868&quot;/&gt;&lt;wsp:rsid wsp:val=&quot;00907E8A&quot;/&gt;&lt;wsp:rsid wsp:val=&quot;00907F3A&quot;/&gt;&lt;wsp:rsid wsp:val=&quot;009124AD&quot;/&gt;&lt;wsp:rsid wsp:val=&quot;00915679&quot;/&gt;&lt;wsp:rsid wsp:val=&quot;00922F4B&quot;/&gt;&lt;wsp:rsid wsp:val=&quot;00930943&quot;/&gt;&lt;wsp:rsid wsp:val=&quot;009312FB&quot;/&gt;&lt;wsp:rsid wsp:val=&quot;00932117&quot;/&gt;&lt;wsp:rsid wsp:val=&quot;00937958&quot;/&gt;&lt;wsp:rsid wsp:val=&quot;00942CB2&quot;/&gt;&lt;wsp:rsid wsp:val=&quot;00942F4F&quot;/&gt;&lt;wsp:rsid wsp:val=&quot;00943503&quot;/&gt;&lt;wsp:rsid wsp:val=&quot;00944481&quot;/&gt;&lt;wsp:rsid wsp:val=&quot;009462F1&quot;/&gt;&lt;wsp:rsid wsp:val=&quot;0095150B&quot;/&gt;&lt;wsp:rsid wsp:val=&quot;00951748&quot;/&gt;&lt;wsp:rsid wsp:val=&quot;00951CEE&quot;/&gt;&lt;wsp:rsid wsp:val=&quot;00952827&quot;/&gt;&lt;wsp:rsid wsp:val=&quot;009743AF&quot;/&gt;&lt;wsp:rsid wsp:val=&quot;009754F2&quot;/&gt;&lt;wsp:rsid wsp:val=&quot;00977BB1&quot;/&gt;&lt;wsp:rsid wsp:val=&quot;00980CD2&quot;/&gt;&lt;wsp:rsid wsp:val=&quot;00981738&quot;/&gt;&lt;wsp:rsid wsp:val=&quot;00982391&quot;/&gt;&lt;wsp:rsid wsp:val=&quot;009829A9&quot;/&gt;&lt;wsp:rsid wsp:val=&quot;009856D9&quot;/&gt;&lt;wsp:rsid wsp:val=&quot;00986DB2&quot;/&gt;&lt;wsp:rsid wsp:val=&quot;0098707F&quot;/&gt;&lt;wsp:rsid wsp:val=&quot;00990879&quot;/&gt;&lt;wsp:rsid wsp:val=&quot;00990CBE&quot;/&gt;&lt;wsp:rsid wsp:val=&quot;00992D9E&quot;/&gt;&lt;wsp:rsid wsp:val=&quot;00996056&quot;/&gt;&lt;wsp:rsid wsp:val=&quot;00997B36&quot;/&gt;&lt;wsp:rsid wsp:val=&quot;00997BAA&quot;/&gt;&lt;wsp:rsid wsp:val=&quot;00997ECA&quot;/&gt;&lt;wsp:rsid wsp:val=&quot;009A56FC&quot;/&gt;&lt;wsp:rsid wsp:val=&quot;009A600A&quot;/&gt;&lt;wsp:rsid wsp:val=&quot;009B0246&quot;/&gt;&lt;wsp:rsid wsp:val=&quot;009B19E9&quot;/&gt;&lt;wsp:rsid wsp:val=&quot;009B44A9&quot;/&gt;&lt;wsp:rsid wsp:val=&quot;009B57B3&quot;/&gt;&lt;wsp:rsid wsp:val=&quot;009B57C9&quot;/&gt;&lt;wsp:rsid wsp:val=&quot;009B6139&quot;/&gt;&lt;wsp:rsid wsp:val=&quot;009C660E&quot;/&gt;&lt;wsp:rsid wsp:val=&quot;009D005D&quot;/&gt;&lt;wsp:rsid wsp:val=&quot;009D5F47&quot;/&gt;&lt;wsp:rsid wsp:val=&quot;009D636B&quot;/&gt;&lt;wsp:rsid wsp:val=&quot;009D6863&quot;/&gt;&lt;wsp:rsid wsp:val=&quot;009D70E6&quot;/&gt;&lt;wsp:rsid wsp:val=&quot;009D7A22&quot;/&gt;&lt;wsp:rsid wsp:val=&quot;009E09B4&quot;/&gt;&lt;wsp:rsid wsp:val=&quot;009E0EF9&quot;/&gt;&lt;wsp:rsid wsp:val=&quot;009E39CA&quot;/&gt;&lt;wsp:rsid wsp:val=&quot;009E4553&quot;/&gt;&lt;wsp:rsid wsp:val=&quot;009F211B&quot;/&gt;&lt;wsp:rsid wsp:val=&quot;009F32CF&quot;/&gt;&lt;wsp:rsid wsp:val=&quot;009F4AF1&quot;/&gt;&lt;wsp:rsid wsp:val=&quot;00A02B14&quot;/&gt;&lt;wsp:rsid wsp:val=&quot;00A03D88&quot;/&gt;&lt;wsp:rsid wsp:val=&quot;00A11A23&quot;/&gt;&lt;wsp:rsid wsp:val=&quot;00A1638C&quot;/&gt;&lt;wsp:rsid wsp:val=&quot;00A16F1D&quot;/&gt;&lt;wsp:rsid wsp:val=&quot;00A17E45&quot;/&gt;&lt;wsp:rsid wsp:val=&quot;00A2418B&quot;/&gt;&lt;wsp:rsid wsp:val=&quot;00A24B62&quot;/&gt;&lt;wsp:rsid wsp:val=&quot;00A27457&quot;/&gt;&lt;wsp:rsid wsp:val=&quot;00A275A3&quot;/&gt;&lt;wsp:rsid wsp:val=&quot;00A30F11&quot;/&gt;&lt;wsp:rsid wsp:val=&quot;00A35162&quot;/&gt;&lt;wsp:rsid wsp:val=&quot;00A355B2&quot;/&gt;&lt;wsp:rsid wsp:val=&quot;00A365D9&quot;/&gt;&lt;wsp:rsid wsp:val=&quot;00A401DE&quot;/&gt;&lt;wsp:rsid wsp:val=&quot;00A43AAC&quot;/&gt;&lt;wsp:rsid wsp:val=&quot;00A500C4&quot;/&gt;&lt;wsp:rsid wsp:val=&quot;00A526F1&quot;/&gt;&lt;wsp:rsid wsp:val=&quot;00A53D64&quot;/&gt;&lt;wsp:rsid wsp:val=&quot;00A56B57&quot;/&gt;&lt;wsp:rsid wsp:val=&quot;00A6374D&quot;/&gt;&lt;wsp:rsid wsp:val=&quot;00A63AF8&quot;/&gt;&lt;wsp:rsid wsp:val=&quot;00A64212&quot;/&gt;&lt;wsp:rsid wsp:val=&quot;00A73307&quot;/&gt;&lt;wsp:rsid wsp:val=&quot;00A756C9&quot;/&gt;&lt;wsp:rsid wsp:val=&quot;00A76B17&quot;/&gt;&lt;wsp:rsid wsp:val=&quot;00A77088&quot;/&gt;&lt;wsp:rsid wsp:val=&quot;00A81A51&quot;/&gt;&lt;wsp:rsid wsp:val=&quot;00A81EC9&quot;/&gt;&lt;wsp:rsid wsp:val=&quot;00A86642&quot;/&gt;&lt;wsp:rsid wsp:val=&quot;00A87302&quot;/&gt;&lt;wsp:rsid wsp:val=&quot;00A87F4B&quot;/&gt;&lt;wsp:rsid wsp:val=&quot;00A936AA&quot;/&gt;&lt;wsp:rsid wsp:val=&quot;00A9528E&quot;/&gt;&lt;wsp:rsid wsp:val=&quot;00A96611&quot;/&gt;&lt;wsp:rsid wsp:val=&quot;00AA1EFD&quot;/&gt;&lt;wsp:rsid wsp:val=&quot;00AA2FC7&quot;/&gt;&lt;wsp:rsid wsp:val=&quot;00AA394D&quot;/&gt;&lt;wsp:rsid wsp:val=&quot;00AA7210&quot;/&gt;&lt;wsp:rsid wsp:val=&quot;00AA7502&quot;/&gt;&lt;wsp:rsid wsp:val=&quot;00AB0F2C&quot;/&gt;&lt;wsp:rsid wsp:val=&quot;00AB1323&quot;/&gt;&lt;wsp:rsid wsp:val=&quot;00AB7E42&quot;/&gt;&lt;wsp:rsid wsp:val=&quot;00AC1BF5&quot;/&gt;&lt;wsp:rsid wsp:val=&quot;00AC286C&quot;/&gt;&lt;wsp:rsid wsp:val=&quot;00AC2DF6&quot;/&gt;&lt;wsp:rsid wsp:val=&quot;00AC355D&quot;/&gt;&lt;wsp:rsid wsp:val=&quot;00AD0112&quot;/&gt;&lt;wsp:rsid wsp:val=&quot;00AD0926&quot;/&gt;&lt;wsp:rsid wsp:val=&quot;00AD58A2&quot;/&gt;&lt;wsp:rsid wsp:val=&quot;00AD7B64&quot;/&gt;&lt;wsp:rsid wsp:val=&quot;00AD7D92&quot;/&gt;&lt;wsp:rsid wsp:val=&quot;00AE5C6B&quot;/&gt;&lt;wsp:rsid wsp:val=&quot;00AE72BF&quot;/&gt;&lt;wsp:rsid wsp:val=&quot;00AF3492&quot;/&gt;&lt;wsp:rsid wsp:val=&quot;00AF61A2&quot;/&gt;&lt;wsp:rsid wsp:val=&quot;00B010E7&quot;/&gt;&lt;wsp:rsid wsp:val=&quot;00B12419&quot;/&gt;&lt;wsp:rsid wsp:val=&quot;00B17F26&quot;/&gt;&lt;wsp:rsid wsp:val=&quot;00B17F4A&quot;/&gt;&lt;wsp:rsid wsp:val=&quot;00B2102C&quot;/&gt;&lt;wsp:rsid wsp:val=&quot;00B25CA6&quot;/&gt;&lt;wsp:rsid wsp:val=&quot;00B311DF&quot;/&gt;&lt;wsp:rsid wsp:val=&quot;00B31DB7&quot;/&gt;&lt;wsp:rsid wsp:val=&quot;00B32BBE&quot;/&gt;&lt;wsp:rsid wsp:val=&quot;00B32F2F&quot;/&gt;&lt;wsp:rsid wsp:val=&quot;00B34ECE&quot;/&gt;&lt;wsp:rsid wsp:val=&quot;00B35E84&quot;/&gt;&lt;wsp:rsid wsp:val=&quot;00B35EF3&quot;/&gt;&lt;wsp:rsid wsp:val=&quot;00B41AA5&quot;/&gt;&lt;wsp:rsid wsp:val=&quot;00B41B7B&quot;/&gt;&lt;wsp:rsid wsp:val=&quot;00B41C05&quot;/&gt;&lt;wsp:rsid wsp:val=&quot;00B428DE&quot;/&gt;&lt;wsp:rsid wsp:val=&quot;00B43020&quot;/&gt;&lt;wsp:rsid wsp:val=&quot;00B4491E&quot;/&gt;&lt;wsp:rsid wsp:val=&quot;00B5365D&quot;/&gt;&lt;wsp:rsid wsp:val=&quot;00B54411&quot;/&gt;&lt;wsp:rsid wsp:val=&quot;00B56132&quot;/&gt;&lt;wsp:rsid wsp:val=&quot;00B6251D&quot;/&gt;&lt;wsp:rsid wsp:val=&quot;00B6493F&quot;/&gt;&lt;wsp:rsid wsp:val=&quot;00B65944&quot;/&gt;&lt;wsp:rsid wsp:val=&quot;00B709E4&quot;/&gt;&lt;wsp:rsid wsp:val=&quot;00B70FD7&quot;/&gt;&lt;wsp:rsid wsp:val=&quot;00B717C3&quot;/&gt;&lt;wsp:rsid wsp:val=&quot;00B7366D&quot;/&gt;&lt;wsp:rsid wsp:val=&quot;00B73849&quot;/&gt;&lt;wsp:rsid wsp:val=&quot;00B75A18&quot;/&gt;&lt;wsp:rsid wsp:val=&quot;00B7645F&quot;/&gt;&lt;wsp:rsid wsp:val=&quot;00B765DA&quot;/&gt;&lt;wsp:rsid wsp:val=&quot;00B7723D&quot;/&gt;&lt;wsp:rsid wsp:val=&quot;00B80E1A&quot;/&gt;&lt;wsp:rsid wsp:val=&quot;00B83F1E&quot;/&gt;&lt;wsp:rsid wsp:val=&quot;00B85B12&quot;/&gt;&lt;wsp:rsid wsp:val=&quot;00B9569F&quot;/&gt;&lt;wsp:rsid wsp:val=&quot;00B95E46&quot;/&gt;&lt;wsp:rsid wsp:val=&quot;00B97E19&quot;/&gt;&lt;wsp:rsid wsp:val=&quot;00BA6E19&quot;/&gt;&lt;wsp:rsid wsp:val=&quot;00BB4A87&quot;/&gt;&lt;wsp:rsid wsp:val=&quot;00BB5456&quot;/&gt;&lt;wsp:rsid wsp:val=&quot;00BB65C9&quot;/&gt;&lt;wsp:rsid wsp:val=&quot;00BB6D43&quot;/&gt;&lt;wsp:rsid wsp:val=&quot;00BC0992&quot;/&gt;&lt;wsp:rsid wsp:val=&quot;00BC3785&quot;/&gt;&lt;wsp:rsid wsp:val=&quot;00BC4A69&quot;/&gt;&lt;wsp:rsid wsp:val=&quot;00BC51D0&quot;/&gt;&lt;wsp:rsid wsp:val=&quot;00BC68C5&quot;/&gt;&lt;wsp:rsid wsp:val=&quot;00BC6B7C&quot;/&gt;&lt;wsp:rsid wsp:val=&quot;00BD0EAD&quot;/&gt;&lt;wsp:rsid wsp:val=&quot;00BD1A84&quot;/&gt;&lt;wsp:rsid wsp:val=&quot;00BD1D2F&quot;/&gt;&lt;wsp:rsid wsp:val=&quot;00BD3172&quot;/&gt;&lt;wsp:rsid wsp:val=&quot;00BE0E6F&quot;/&gt;&lt;wsp:rsid wsp:val=&quot;00BE71C7&quot;/&gt;&lt;wsp:rsid wsp:val=&quot;00BF199D&quot;/&gt;&lt;wsp:rsid wsp:val=&quot;00BF3D66&quot;/&gt;&lt;wsp:rsid wsp:val=&quot;00C0108A&quot;/&gt;&lt;wsp:rsid wsp:val=&quot;00C025DF&quot;/&gt;&lt;wsp:rsid wsp:val=&quot;00C06219&quot;/&gt;&lt;wsp:rsid wsp:val=&quot;00C074B0&quot;/&gt;&lt;wsp:rsid wsp:val=&quot;00C10485&quot;/&gt;&lt;wsp:rsid wsp:val=&quot;00C11124&quot;/&gt;&lt;wsp:rsid wsp:val=&quot;00C11729&quot;/&gt;&lt;wsp:rsid wsp:val=&quot;00C213EA&quot;/&gt;&lt;wsp:rsid wsp:val=&quot;00C31CFE&quot;/&gt;&lt;wsp:rsid wsp:val=&quot;00C3692B&quot;/&gt;&lt;wsp:rsid wsp:val=&quot;00C41194&quot;/&gt;&lt;wsp:rsid wsp:val=&quot;00C477B6&quot;/&gt;&lt;wsp:rsid wsp:val=&quot;00C50570&quot;/&gt;&lt;wsp:rsid wsp:val=&quot;00C54067&quot;/&gt;&lt;wsp:rsid wsp:val=&quot;00C63794&quot;/&gt;&lt;wsp:rsid wsp:val=&quot;00C823E6&quot;/&gt;&lt;wsp:rsid wsp:val=&quot;00C83852&quot;/&gt;&lt;wsp:rsid wsp:val=&quot;00C840B6&quot;/&gt;&lt;wsp:rsid wsp:val=&quot;00C87D60&quot;/&gt;&lt;wsp:rsid wsp:val=&quot;00C90009&quot;/&gt;&lt;wsp:rsid wsp:val=&quot;00C94AFB&quot;/&gt;&lt;wsp:rsid wsp:val=&quot;00C95A08&quot;/&gt;&lt;wsp:rsid wsp:val=&quot;00C96B2B&quot;/&gt;&lt;wsp:rsid wsp:val=&quot;00C96D69&quot;/&gt;&lt;wsp:rsid wsp:val=&quot;00CA0978&quot;/&gt;&lt;wsp:rsid wsp:val=&quot;00CA6C02&quot;/&gt;&lt;wsp:rsid wsp:val=&quot;00CC0796&quot;/&gt;&lt;wsp:rsid wsp:val=&quot;00CC7111&quot;/&gt;&lt;wsp:rsid wsp:val=&quot;00CC7E83&quot;/&gt;&lt;wsp:rsid wsp:val=&quot;00CD11EA&quot;/&gt;&lt;wsp:rsid wsp:val=&quot;00CD49A7&quot;/&gt;&lt;wsp:rsid wsp:val=&quot;00CD7C1D&quot;/&gt;&lt;wsp:rsid wsp:val=&quot;00CD7DDB&quot;/&gt;&lt;wsp:rsid wsp:val=&quot;00CE21F1&quot;/&gt;&lt;wsp:rsid wsp:val=&quot;00CF0F61&quot;/&gt;&lt;wsp:rsid wsp:val=&quot;00CF222A&quot;/&gt;&lt;wsp:rsid wsp:val=&quot;00CF605F&quot;/&gt;&lt;wsp:rsid wsp:val=&quot;00CF658E&quot;/&gt;&lt;wsp:rsid wsp:val=&quot;00D02E8C&quot;/&gt;&lt;wsp:rsid wsp:val=&quot;00D0456C&quot;/&gt;&lt;wsp:rsid wsp:val=&quot;00D05BBB&quot;/&gt;&lt;wsp:rsid wsp:val=&quot;00D05EF8&quot;/&gt;&lt;wsp:rsid wsp:val=&quot;00D06BA5&quot;/&gt;&lt;wsp:rsid wsp:val=&quot;00D07535&quot;/&gt;&lt;wsp:rsid wsp:val=&quot;00D075EC&quot;/&gt;&lt;wsp:rsid wsp:val=&quot;00D16661&quot;/&gt;&lt;wsp:rsid wsp:val=&quot;00D17530&quot;/&gt;&lt;wsp:rsid wsp:val=&quot;00D213EB&quot;/&gt;&lt;wsp:rsid wsp:val=&quot;00D33F19&quot;/&gt;&lt;wsp:rsid wsp:val=&quot;00D37762&quot;/&gt;&lt;wsp:rsid wsp:val=&quot;00D40884&quot;/&gt;&lt;wsp:rsid wsp:val=&quot;00D418C1&quot;/&gt;&lt;wsp:rsid wsp:val=&quot;00D41FCF&quot;/&gt;&lt;wsp:rsid wsp:val=&quot;00D427A5&quot;/&gt;&lt;wsp:rsid wsp:val=&quot;00D433C1&quot;/&gt;&lt;wsp:rsid wsp:val=&quot;00D4538C&quot;/&gt;&lt;wsp:rsid wsp:val=&quot;00D55839&quot;/&gt;&lt;wsp:rsid wsp:val=&quot;00D61B90&quot;/&gt;&lt;wsp:rsid wsp:val=&quot;00D61F5F&quot;/&gt;&lt;wsp:rsid wsp:val=&quot;00D62616&quot;/&gt;&lt;wsp:rsid wsp:val=&quot;00D66945&quot;/&gt;&lt;wsp:rsid wsp:val=&quot;00D67B60&quot;/&gt;&lt;wsp:rsid wsp:val=&quot;00D70D9C&quot;/&gt;&lt;wsp:rsid wsp:val=&quot;00D73DD5&quot;/&gt;&lt;wsp:rsid wsp:val=&quot;00D73EB7&quot;/&gt;&lt;wsp:rsid wsp:val=&quot;00D7489E&quot;/&gt;&lt;wsp:rsid wsp:val=&quot;00D76C36&quot;/&gt;&lt;wsp:rsid wsp:val=&quot;00D77899&quot;/&gt;&lt;wsp:rsid wsp:val=&quot;00D77A98&quot;/&gt;&lt;wsp:rsid wsp:val=&quot;00D80A4E&quot;/&gt;&lt;wsp:rsid wsp:val=&quot;00D80D53&quot;/&gt;&lt;wsp:rsid wsp:val=&quot;00D8480A&quot;/&gt;&lt;wsp:rsid wsp:val=&quot;00D91AF8&quot;/&gt;&lt;wsp:rsid wsp:val=&quot;00DA4887&quot;/&gt;&lt;wsp:rsid wsp:val=&quot;00DA7228&quot;/&gt;&lt;wsp:rsid wsp:val=&quot;00DA748A&quot;/&gt;&lt;wsp:rsid wsp:val=&quot;00DB0852&quot;/&gt;&lt;wsp:rsid wsp:val=&quot;00DB10D7&quot;/&gt;&lt;wsp:rsid wsp:val=&quot;00DB28DA&quot;/&gt;&lt;wsp:rsid wsp:val=&quot;00DB3361&quot;/&gt;&lt;wsp:rsid wsp:val=&quot;00DB4B42&quot;/&gt;&lt;wsp:rsid wsp:val=&quot;00DB6A69&quot;/&gt;&lt;wsp:rsid wsp:val=&quot;00DB7DA8&quot;/&gt;&lt;wsp:rsid wsp:val=&quot;00DC08B8&quot;/&gt;&lt;wsp:rsid wsp:val=&quot;00DC2563&quot;/&gt;&lt;wsp:rsid wsp:val=&quot;00DC2BCF&quot;/&gt;&lt;wsp:rsid wsp:val=&quot;00DD4490&quot;/&gt;&lt;wsp:rsid wsp:val=&quot;00DD52A4&quot;/&gt;&lt;wsp:rsid wsp:val=&quot;00DD5C60&quot;/&gt;&lt;wsp:rsid wsp:val=&quot;00DD7FEA&quot;/&gt;&lt;wsp:rsid wsp:val=&quot;00DE079A&quot;/&gt;&lt;wsp:rsid wsp:val=&quot;00DE0CD2&quot;/&gt;&lt;wsp:rsid wsp:val=&quot;00DE20F1&quot;/&gt;&lt;wsp:rsid wsp:val=&quot;00DE21AB&quot;/&gt;&lt;wsp:rsid wsp:val=&quot;00DE7AFE&quot;/&gt;&lt;wsp:rsid wsp:val=&quot;00DF11E0&quot;/&gt;&lt;wsp:rsid wsp:val=&quot;00DF2F2B&quot;/&gt;&lt;wsp:rsid wsp:val=&quot;00E0402A&quot;/&gt;&lt;wsp:rsid wsp:val=&quot;00E07E61&quot;/&gt;&lt;wsp:rsid wsp:val=&quot;00E11FC1&quot;/&gt;&lt;wsp:rsid wsp:val=&quot;00E213C3&quot;/&gt;&lt;wsp:rsid wsp:val=&quot;00E22EF6&quot;/&gt;&lt;wsp:rsid wsp:val=&quot;00E32305&quot;/&gt;&lt;wsp:rsid wsp:val=&quot;00E32F2D&quot;/&gt;&lt;wsp:rsid wsp:val=&quot;00E33732&quot;/&gt;&lt;wsp:rsid wsp:val=&quot;00E339EA&quot;/&gt;&lt;wsp:rsid wsp:val=&quot;00E35331&quot;/&gt;&lt;wsp:rsid wsp:val=&quot;00E36512&quot;/&gt;&lt;wsp:rsid wsp:val=&quot;00E405CE&quot;/&gt;&lt;wsp:rsid wsp:val=&quot;00E41280&quot;/&gt;&lt;wsp:rsid wsp:val=&quot;00E42F80&quot;/&gt;&lt;wsp:rsid wsp:val=&quot;00E43C40&quot;/&gt;&lt;wsp:rsid wsp:val=&quot;00E46A89&quot;/&gt;&lt;wsp:rsid wsp:val=&quot;00E50D7D&quot;/&gt;&lt;wsp:rsid wsp:val=&quot;00E51DC2&quot;/&gt;&lt;wsp:rsid wsp:val=&quot;00E53188&quot;/&gt;&lt;wsp:rsid wsp:val=&quot;00E65033&quot;/&gt;&lt;wsp:rsid wsp:val=&quot;00E67750&quot;/&gt;&lt;wsp:rsid wsp:val=&quot;00E67ADB&quot;/&gt;&lt;wsp:rsid wsp:val=&quot;00E7063F&quot;/&gt;&lt;wsp:rsid wsp:val=&quot;00E730FC&quot;/&gt;&lt;wsp:rsid wsp:val=&quot;00E740B7&quot;/&gt;&lt;wsp:rsid wsp:val=&quot;00E76251&quot;/&gt;&lt;wsp:rsid wsp:val=&quot;00E76276&quot;/&gt;&lt;wsp:rsid wsp:val=&quot;00E81CAA&quot;/&gt;&lt;wsp:rsid wsp:val=&quot;00E83293&quot;/&gt;&lt;wsp:rsid wsp:val=&quot;00E94289&quot;/&gt;&lt;wsp:rsid wsp:val=&quot;00E94B81&quot;/&gt;&lt;wsp:rsid wsp:val=&quot;00E94D01&quot;/&gt;&lt;wsp:rsid wsp:val=&quot;00E94FC7&quot;/&gt;&lt;wsp:rsid wsp:val=&quot;00EA59CE&quot;/&gt;&lt;wsp:rsid wsp:val=&quot;00EB0108&quot;/&gt;&lt;wsp:rsid wsp:val=&quot;00EB139D&quot;/&gt;&lt;wsp:rsid wsp:val=&quot;00EB4243&quot;/&gt;&lt;wsp:rsid wsp:val=&quot;00EB74A9&quot;/&gt;&lt;wsp:rsid wsp:val=&quot;00EB7842&quot;/&gt;&lt;wsp:rsid wsp:val=&quot;00EC044B&quot;/&gt;&lt;wsp:rsid wsp:val=&quot;00EC5A9B&quot;/&gt;&lt;wsp:rsid wsp:val=&quot;00ED0B59&quot;/&gt;&lt;wsp:rsid wsp:val=&quot;00ED2EE3&quot;/&gt;&lt;wsp:rsid wsp:val=&quot;00ED30A1&quot;/&gt;&lt;wsp:rsid wsp:val=&quot;00ED3863&quot;/&gt;&lt;wsp:rsid wsp:val=&quot;00ED7A38&quot;/&gt;&lt;wsp:rsid wsp:val=&quot;00EE09B0&quot;/&gt;&lt;wsp:rsid wsp:val=&quot;00EE24D6&quot;/&gt;&lt;wsp:rsid wsp:val=&quot;00EE26D3&quot;/&gt;&lt;wsp:rsid wsp:val=&quot;00EE2CE0&quot;/&gt;&lt;wsp:rsid wsp:val=&quot;00EF2628&quot;/&gt;&lt;wsp:rsid wsp:val=&quot;00EF2768&quot;/&gt;&lt;wsp:rsid wsp:val=&quot;00EF347D&quot;/&gt;&lt;wsp:rsid wsp:val=&quot;00EF53E5&quot;/&gt;&lt;wsp:rsid wsp:val=&quot;00EF7D00&quot;/&gt;&lt;wsp:rsid wsp:val=&quot;00F04DB6&quot;/&gt;&lt;wsp:rsid wsp:val=&quot;00F04FEC&quot;/&gt;&lt;wsp:rsid wsp:val=&quot;00F106C5&quot;/&gt;&lt;wsp:rsid wsp:val=&quot;00F14AB8&quot;/&gt;&lt;wsp:rsid wsp:val=&quot;00F150E8&quot;/&gt;&lt;wsp:rsid wsp:val=&quot;00F16A29&quot;/&gt;&lt;wsp:rsid wsp:val=&quot;00F16B76&quot;/&gt;&lt;wsp:rsid wsp:val=&quot;00F17E68&quot;/&gt;&lt;wsp:rsid wsp:val=&quot;00F20F6F&quot;/&gt;&lt;wsp:rsid wsp:val=&quot;00F21CD9&quot;/&gt;&lt;wsp:rsid wsp:val=&quot;00F2241B&quot;/&gt;&lt;wsp:rsid wsp:val=&quot;00F24B21&quot;/&gt;&lt;wsp:rsid wsp:val=&quot;00F25913&quot;/&gt;&lt;wsp:rsid wsp:val=&quot;00F26790&quot;/&gt;&lt;wsp:rsid wsp:val=&quot;00F27E1E&quot;/&gt;&lt;wsp:rsid wsp:val=&quot;00F307AB&quot;/&gt;&lt;wsp:rsid wsp:val=&quot;00F30A54&quot;/&gt;&lt;wsp:rsid wsp:val=&quot;00F33ACB&quot;/&gt;&lt;wsp:rsid wsp:val=&quot;00F379CB&quot;/&gt;&lt;wsp:rsid wsp:val=&quot;00F41B3F&quot;/&gt;&lt;wsp:rsid wsp:val=&quot;00F44823&quot;/&gt;&lt;wsp:rsid wsp:val=&quot;00F458AB&quot;/&gt;&lt;wsp:rsid wsp:val=&quot;00F52235&quot;/&gt;&lt;wsp:rsid wsp:val=&quot;00F52E96&quot;/&gt;&lt;wsp:rsid wsp:val=&quot;00F55D9D&quot;/&gt;&lt;wsp:rsid wsp:val=&quot;00F57ADA&quot;/&gt;&lt;wsp:rsid wsp:val=&quot;00F624FA&quot;/&gt;&lt;wsp:rsid wsp:val=&quot;00F62E09&quot;/&gt;&lt;wsp:rsid wsp:val=&quot;00F62E78&quot;/&gt;&lt;wsp:rsid wsp:val=&quot;00F7020E&quot;/&gt;&lt;wsp:rsid wsp:val=&quot;00F72A10&quot;/&gt;&lt;wsp:rsid wsp:val=&quot;00F72A9F&quot;/&gt;&lt;wsp:rsid wsp:val=&quot;00F72E55&quot;/&gt;&lt;wsp:rsid wsp:val=&quot;00F734BF&quot;/&gt;&lt;wsp:rsid wsp:val=&quot;00F747B8&quot;/&gt;&lt;wsp:rsid wsp:val=&quot;00F778E6&quot;/&gt;&lt;wsp:rsid wsp:val=&quot;00F85A30&quot;/&gt;&lt;wsp:rsid wsp:val=&quot;00F86543&quot;/&gt;&lt;wsp:rsid wsp:val=&quot;00F94E8D&quot;/&gt;&lt;wsp:rsid wsp:val=&quot;00F95F81&quot;/&gt;&lt;wsp:rsid wsp:val=&quot;00FA0B8D&quot;/&gt;&lt;wsp:rsid wsp:val=&quot;00FA0DB3&quot;/&gt;&lt;wsp:rsid wsp:val=&quot;00FA6AD9&quot;/&gt;&lt;wsp:rsid wsp:val=&quot;00FB1746&quot;/&gt;&lt;wsp:rsid wsp:val=&quot;00FB3A51&quot;/&gt;&lt;wsp:rsid wsp:val=&quot;00FB7133&quot;/&gt;&lt;wsp:rsid wsp:val=&quot;00FC16B9&quot;/&gt;&lt;wsp:rsid wsp:val=&quot;00FC247F&quot;/&gt;&lt;wsp:rsid wsp:val=&quot;00FC2F96&quot;/&gt;&lt;wsp:rsid wsp:val=&quot;00FC4ABE&quot;/&gt;&lt;wsp:rsid wsp:val=&quot;00FD629A&quot;/&gt;&lt;wsp:rsid wsp:val=&quot;00FD6D8F&quot;/&gt;&lt;wsp:rsid wsp:val=&quot;00FD735C&quot;/&gt;&lt;wsp:rsid wsp:val=&quot;00FD7B2B&quot;/&gt;&lt;wsp:rsid wsp:val=&quot;00FE2930&quot;/&gt;&lt;wsp:rsid wsp:val=&quot;00FE2ECF&quot;/&gt;&lt;wsp:rsid wsp:val=&quot;00FE4877&quot;/&gt;&lt;wsp:rsid wsp:val=&quot;00FE64E6&quot;/&gt;&lt;wsp:rsid wsp:val=&quot;00FE65B2&quot;/&gt;&lt;wsp:rsid wsp:val=&quot;00FF12EF&quot;/&gt;&lt;wsp:rsid wsp:val=&quot;00FF4335&quot;/&gt;&lt;wsp:rsid wsp:val=&quot;00FF4970&quot;/&gt;&lt;wsp:rsid wsp:val=&quot;00FF5510&quot;/&gt;&lt;wsp:rsid wsp:val=&quot;00FF6598&quot;/&gt;&lt;wsp:rsid wsp:val=&quot;00FF76BB&quot;/&gt;&lt;/wsp:rsids&gt;&lt;/w:docPr&gt;&lt;w:body&gt;&lt;wx:sect&gt;&lt;w:p wsp:rsidR=&quot;00000000&quot; wsp:rsidRDefault=&quot;00DD4490&quot; wsp:rsidP=&quot;00DD449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ŒO&lt;/m:t&gt;&lt;/m:r&gt;&lt;/m:e&gt;&lt;m:sub&gt;&lt;m:r&gt;&lt;w:rPr&gt;&lt;w:rFonts w:ascii=&quot;Cambria Math&quot; w:h-ansi=&quot;Cambria Math&quot;/&gt;&lt;wx:font wx:val=&quot;Cambria Math&quot;/&gt;&lt;w:i/&gt;&lt;/w:rPr&gt;&lt;m:t&gt;iz&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E67ADB">
        <w:instrText xml:space="preserve"> </w:instrText>
      </w:r>
      <w:r w:rsidRPr="00E67ADB">
        <w:fldChar w:fldCharType="separate"/>
      </w:r>
      <w:r w:rsidR="003A7DFD">
        <w:rPr>
          <w:noProof/>
          <w:snapToGrid/>
          <w:position w:val="-6"/>
        </w:rPr>
        <w:pict w14:anchorId="29EB2F7D">
          <v:shape id="_x0000_i1030" type="#_x0000_t75" alt="" style="width:14.5pt;height:14.5pt;mso-width-percent:0;mso-height-percent:0;mso-width-percent:0;mso-height-percent:0" equationxml="&lt;?xml version=&quot;1.0&quot; encoding=&quot;UTF-8&quot; standalone=&quot;yes&quot;?&gt;&#10;&#10;&#10;&#10;&#10;&#10;&lt;?mso-application progid=&quot;Word.Document&quot;?&gt;&#10;&#10;&#10;&#10;&#10;&#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43&quot;/&gt;&lt;w:doNotEmbedSystemFonts/&gt;&lt;w:defaultTabStop w:val=&quot;720&quot;/&gt;&lt;w:punctuationKerning/&gt;&lt;w:characterSpacingControl w:val=&quot;DontCompress&quot;/&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62D44&quot;/&gt;&lt;wsp:rsid wsp:val=&quot;0000354F&quot;/&gt;&lt;wsp:rsid wsp:val=&quot;00004BC3&quot;/&gt;&lt;wsp:rsid wsp:val=&quot;00004C5D&quot;/&gt;&lt;wsp:rsid wsp:val=&quot;0000649C&quot;/&gt;&lt;wsp:rsid wsp:val=&quot;00007A6E&quot;/&gt;&lt;wsp:rsid wsp:val=&quot;00007E2E&quot;/&gt;&lt;wsp:rsid wsp:val=&quot;000166F8&quot;/&gt;&lt;wsp:rsid wsp:val=&quot;00021129&quot;/&gt;&lt;wsp:rsid wsp:val=&quot;0002328C&quot;/&gt;&lt;wsp:rsid wsp:val=&quot;00024FEE&quot;/&gt;&lt;wsp:rsid wsp:val=&quot;00030D07&quot;/&gt;&lt;wsp:rsid wsp:val=&quot;00034B9D&quot;/&gt;&lt;wsp:rsid wsp:val=&quot;000357E4&quot;/&gt;&lt;wsp:rsid wsp:val=&quot;00036125&quot;/&gt;&lt;wsp:rsid wsp:val=&quot;000363EF&quot;/&gt;&lt;wsp:rsid wsp:val=&quot;00037C3C&quot;/&gt;&lt;wsp:rsid wsp:val=&quot;00041CE0&quot;/&gt;&lt;wsp:rsid wsp:val=&quot;00042D03&quot;/&gt;&lt;wsp:rsid wsp:val=&quot;00054DF8&quot;/&gt;&lt;wsp:rsid wsp:val=&quot;0005749C&quot;/&gt;&lt;wsp:rsid wsp:val=&quot;00061FB1&quot;/&gt;&lt;wsp:rsid wsp:val=&quot;000626ED&quot;/&gt;&lt;wsp:rsid wsp:val=&quot;000636B1&quot;/&gt;&lt;wsp:rsid wsp:val=&quot;0006445B&quot;/&gt;&lt;wsp:rsid wsp:val=&quot;00064723&quot;/&gt;&lt;wsp:rsid wsp:val=&quot;00070B74&quot;/&gt;&lt;wsp:rsid wsp:val=&quot;00073860&quot;/&gt;&lt;wsp:rsid wsp:val=&quot;00075257&quot;/&gt;&lt;wsp:rsid wsp:val=&quot;00075CD5&quot;/&gt;&lt;wsp:rsid wsp:val=&quot;00076A99&quot;/&gt;&lt;wsp:rsid wsp:val=&quot;00077257&quot;/&gt;&lt;wsp:rsid wsp:val=&quot;00077D31&quot;/&gt;&lt;wsp:rsid wsp:val=&quot;00080298&quot;/&gt;&lt;wsp:rsid wsp:val=&quot;00082140&quot;/&gt;&lt;wsp:rsid wsp:val=&quot;00082E91&quot;/&gt;&lt;wsp:rsid wsp:val=&quot;000832C9&quot;/&gt;&lt;wsp:rsid wsp:val=&quot;00084E18&quot;/&gt;&lt;wsp:rsid wsp:val=&quot;00091384&quot;/&gt;&lt;wsp:rsid wsp:val=&quot;000920CD&quot;/&gt;&lt;wsp:rsid wsp:val=&quot;000930BD&quot;/&gt;&lt;wsp:rsid wsp:val=&quot;0009316F&quot;/&gt;&lt;wsp:rsid wsp:val=&quot;00094B33&quot;/&gt;&lt;wsp:rsid wsp:val=&quot;00094D07&quot;/&gt;&lt;wsp:rsid wsp:val=&quot;000967B2&quot;/&gt;&lt;wsp:rsid wsp:val=&quot;000973ED&quot;/&gt;&lt;wsp:rsid wsp:val=&quot;000A2A84&quot;/&gt;&lt;wsp:rsid wsp:val=&quot;000A3484&quot;/&gt;&lt;wsp:rsid wsp:val=&quot;000A4ABB&quot;/&gt;&lt;wsp:rsid wsp:val=&quot;000A52C0&quot;/&gt;&lt;wsp:rsid wsp:val=&quot;000B0C9E&quot;/&gt;&lt;wsp:rsid wsp:val=&quot;000B1377&quot;/&gt;&lt;wsp:rsid wsp:val=&quot;000B1B52&quot;/&gt;&lt;wsp:rsid wsp:val=&quot;000B2FBF&quot;/&gt;&lt;wsp:rsid wsp:val=&quot;000C1B8D&quot;/&gt;&lt;wsp:rsid wsp:val=&quot;000C381F&quot;/&gt;&lt;wsp:rsid wsp:val=&quot;000C5105&quot;/&gt;&lt;wsp:rsid wsp:val=&quot;000D1697&quot;/&gt;&lt;wsp:rsid wsp:val=&quot;000D6C8E&quot;/&gt;&lt;wsp:rsid wsp:val=&quot;000D7CDE&quot;/&gt;&lt;wsp:rsid wsp:val=&quot;000E54A6&quot;/&gt;&lt;wsp:rsid wsp:val=&quot;000F1CD6&quot;/&gt;&lt;wsp:rsid wsp:val=&quot;000F2221&quot;/&gt;&lt;wsp:rsid wsp:val=&quot;00101903&quot;/&gt;&lt;wsp:rsid wsp:val=&quot;001026DD&quot;/&gt;&lt;wsp:rsid wsp:val=&quot;00103DBD&quot;/&gt;&lt;wsp:rsid wsp:val=&quot;00106CC8&quot;/&gt;&lt;wsp:rsid wsp:val=&quot;001135DF&quot;/&gt;&lt;wsp:rsid wsp:val=&quot;0011716F&quot;/&gt;&lt;wsp:rsid wsp:val=&quot;0011728C&quot;/&gt;&lt;wsp:rsid wsp:val=&quot;001200B9&quot;/&gt;&lt;wsp:rsid wsp:val=&quot;00122382&quot;/&gt;&lt;wsp:rsid wsp:val=&quot;0012456D&quot;/&gt;&lt;wsp:rsid wsp:val=&quot;00130797&quot;/&gt;&lt;wsp:rsid wsp:val=&quot;00131DD0&quot;/&gt;&lt;wsp:rsid wsp:val=&quot;001330FA&quot;/&gt;&lt;wsp:rsid wsp:val=&quot;001334E1&quot;/&gt;&lt;wsp:rsid wsp:val=&quot;00134609&quot;/&gt;&lt;wsp:rsid wsp:val=&quot;00137B61&quot;/&gt;&lt;wsp:rsid wsp:val=&quot;00143B06&quot;/&gt;&lt;wsp:rsid wsp:val=&quot;00144C40&quot;/&gt;&lt;wsp:rsid wsp:val=&quot;00146516&quot;/&gt;&lt;wsp:rsid wsp:val=&quot;001542B9&quot;/&gt;&lt;wsp:rsid wsp:val=&quot;001548ED&quot;/&gt;&lt;wsp:rsid wsp:val=&quot;001551BD&quot;/&gt;&lt;wsp:rsid wsp:val=&quot;00155E54&quot;/&gt;&lt;wsp:rsid wsp:val=&quot;00156A24&quot;/&gt;&lt;wsp:rsid wsp:val=&quot;0016264B&quot;/&gt;&lt;wsp:rsid wsp:val=&quot;00162D44&quot;/&gt;&lt;wsp:rsid wsp:val=&quot;00164708&quot;/&gt;&lt;wsp:rsid wsp:val=&quot;00164A60&quot;/&gt;&lt;wsp:rsid wsp:val=&quot;00170313&quot;/&gt;&lt;wsp:rsid wsp:val=&quot;00170E71&quot;/&gt;&lt;wsp:rsid wsp:val=&quot;00172761&quot;/&gt;&lt;wsp:rsid wsp:val=&quot;00172CFD&quot;/&gt;&lt;wsp:rsid wsp:val=&quot;00181753&quot;/&gt;&lt;wsp:rsid wsp:val=&quot;001847FE&quot;/&gt;&lt;wsp:rsid wsp:val=&quot;00184A29&quot;/&gt;&lt;wsp:rsid wsp:val=&quot;001874EA&quot;/&gt;&lt;wsp:rsid wsp:val=&quot;00187614&quot;/&gt;&lt;wsp:rsid wsp:val=&quot;001937D2&quot;/&gt;&lt;wsp:rsid wsp:val=&quot;001948EB&quot;/&gt;&lt;wsp:rsid wsp:val=&quot;00195A65&quot;/&gt;&lt;wsp:rsid wsp:val=&quot;001A2BF6&quot;/&gt;&lt;wsp:rsid wsp:val=&quot;001A3ECE&quot;/&gt;&lt;wsp:rsid wsp:val=&quot;001A4B88&quot;/&gt;&lt;wsp:rsid wsp:val=&quot;001A5217&quot;/&gt;&lt;wsp:rsid wsp:val=&quot;001A7546&quot;/&gt;&lt;wsp:rsid wsp:val=&quot;001B1C7D&quot;/&gt;&lt;wsp:rsid wsp:val=&quot;001B2CBB&quot;/&gt;&lt;wsp:rsid wsp:val=&quot;001B3AF2&quot;/&gt;&lt;wsp:rsid wsp:val=&quot;001B68AB&quot;/&gt;&lt;wsp:rsid wsp:val=&quot;001C2E21&quot;/&gt;&lt;wsp:rsid wsp:val=&quot;001C65E9&quot;/&gt;&lt;wsp:rsid wsp:val=&quot;001C68F2&quot;/&gt;&lt;wsp:rsid wsp:val=&quot;001C6C5E&quot;/&gt;&lt;wsp:rsid wsp:val=&quot;001C7A1A&quot;/&gt;&lt;wsp:rsid wsp:val=&quot;001D1012&quot;/&gt;&lt;wsp:rsid wsp:val=&quot;001D3DA1&quot;/&gt;&lt;wsp:rsid wsp:val=&quot;001D4920&quot;/&gt;&lt;wsp:rsid wsp:val=&quot;001D4BF0&quot;/&gt;&lt;wsp:rsid wsp:val=&quot;001D4CA4&quot;/&gt;&lt;wsp:rsid wsp:val=&quot;001E21D5&quot;/&gt;&lt;wsp:rsid wsp:val=&quot;001E7EF1&quot;/&gt;&lt;wsp:rsid wsp:val=&quot;001F3FB1&quot;/&gt;&lt;wsp:rsid wsp:val=&quot;001F50E2&quot;/&gt;&lt;wsp:rsid wsp:val=&quot;001F6F7D&quot;/&gt;&lt;wsp:rsid wsp:val=&quot;00201FF0&quot;/&gt;&lt;wsp:rsid wsp:val=&quot;00202BAD&quot;/&gt;&lt;wsp:rsid wsp:val=&quot;002068F5&quot;/&gt;&lt;wsp:rsid wsp:val=&quot;00210DB7&quot;/&gt;&lt;wsp:rsid wsp:val=&quot;00211055&quot;/&gt;&lt;wsp:rsid wsp:val=&quot;00211AEF&quot;/&gt;&lt;wsp:rsid wsp:val=&quot;002173B2&quot;/&gt;&lt;wsp:rsid wsp:val=&quot;0023418E&quot;/&gt;&lt;wsp:rsid wsp:val=&quot;00243974&quot;/&gt;&lt;wsp:rsid wsp:val=&quot;00244734&quot;/&gt;&lt;wsp:rsid wsp:val=&quot;0024481E&quot;/&gt;&lt;wsp:rsid wsp:val=&quot;002449F7&quot;/&gt;&lt;wsp:rsid wsp:val=&quot;00250835&quot;/&gt;&lt;wsp:rsid wsp:val=&quot;0025197D&quot;/&gt;&lt;wsp:rsid wsp:val=&quot;00252035&quot;/&gt;&lt;wsp:rsid wsp:val=&quot;00252088&quot;/&gt;&lt;wsp:rsid wsp:val=&quot;0025208E&quot;/&gt;&lt;wsp:rsid wsp:val=&quot;00253C23&quot;/&gt;&lt;wsp:rsid wsp:val=&quot;0025664A&quot;/&gt;&lt;wsp:rsid wsp:val=&quot;002575F5&quot;/&gt;&lt;wsp:rsid wsp:val=&quot;00260A8F&quot;/&gt;&lt;wsp:rsid wsp:val=&quot;00260BB6&quot;/&gt;&lt;wsp:rsid wsp:val=&quot;002649C1&quot;/&gt;&lt;wsp:rsid wsp:val=&quot;00271B55&quot;/&gt;&lt;wsp:rsid wsp:val=&quot;00274DFC&quot;/&gt;&lt;wsp:rsid wsp:val=&quot;00275FB4&quot;/&gt;&lt;wsp:rsid wsp:val=&quot;00276B4F&quot;/&gt;&lt;wsp:rsid wsp:val=&quot;0028099F&quot;/&gt;&lt;wsp:rsid wsp:val=&quot;00280A03&quot;/&gt;&lt;wsp:rsid wsp:val=&quot;00283909&quot;/&gt;&lt;wsp:rsid wsp:val=&quot;00283C3F&quot;/&gt;&lt;wsp:rsid wsp:val=&quot;00290992&quot;/&gt;&lt;wsp:rsid wsp:val=&quot;0029533A&quot;/&gt;&lt;wsp:rsid wsp:val=&quot;00295380&quot;/&gt;&lt;wsp:rsid wsp:val=&quot;00296E81&quot;/&gt;&lt;wsp:rsid wsp:val=&quot;002A08B7&quot;/&gt;&lt;wsp:rsid wsp:val=&quot;002A19FE&quot;/&gt;&lt;wsp:rsid wsp:val=&quot;002A3D3E&quot;/&gt;&lt;wsp:rsid wsp:val=&quot;002A4D70&quot;/&gt;&lt;wsp:rsid wsp:val=&quot;002A58F9&quot;/&gt;&lt;wsp:rsid wsp:val=&quot;002A6C61&quot;/&gt;&lt;wsp:rsid wsp:val=&quot;002A6CBD&quot;/&gt;&lt;wsp:rsid wsp:val=&quot;002A7DEA&quot;/&gt;&lt;wsp:rsid wsp:val=&quot;002B038A&quot;/&gt;&lt;wsp:rsid wsp:val=&quot;002B0708&quot;/&gt;&lt;wsp:rsid wsp:val=&quot;002C07A0&quot;/&gt;&lt;wsp:rsid wsp:val=&quot;002C0DA7&quot;/&gt;&lt;wsp:rsid wsp:val=&quot;002C3176&quot;/&gt;&lt;wsp:rsid wsp:val=&quot;002C454F&quot;/&gt;&lt;wsp:rsid wsp:val=&quot;002C6598&quot;/&gt;&lt;wsp:rsid wsp:val=&quot;002C7160&quot;/&gt;&lt;wsp:rsid wsp:val=&quot;002D017D&quot;/&gt;&lt;wsp:rsid wsp:val=&quot;002D0282&quot;/&gt;&lt;wsp:rsid wsp:val=&quot;002D04DC&quot;/&gt;&lt;wsp:rsid wsp:val=&quot;002D27A1&quot;/&gt;&lt;wsp:rsid wsp:val=&quot;002D73EA&quot;/&gt;&lt;wsp:rsid wsp:val=&quot;002D742B&quot;/&gt;&lt;wsp:rsid wsp:val=&quot;002E4BFC&quot;/&gt;&lt;wsp:rsid wsp:val=&quot;002F0C57&quot;/&gt;&lt;wsp:rsid wsp:val=&quot;002F225B&quot;/&gt;&lt;wsp:rsid wsp:val=&quot;002F27D6&quot;/&gt;&lt;wsp:rsid wsp:val=&quot;002F333F&quot;/&gt;&lt;wsp:rsid wsp:val=&quot;002F5EF0&quot;/&gt;&lt;wsp:rsid wsp:val=&quot;002F707F&quot;/&gt;&lt;wsp:rsid wsp:val=&quot;003077E4&quot;/&gt;&lt;wsp:rsid wsp:val=&quot;00316310&quot;/&gt;&lt;wsp:rsid wsp:val=&quot;003203FE&quot;/&gt;&lt;wsp:rsid wsp:val=&quot;00326091&quot;/&gt;&lt;wsp:rsid wsp:val=&quot;003269BB&quot;/&gt;&lt;wsp:rsid wsp:val=&quot;00331C70&quot;/&gt;&lt;wsp:rsid wsp:val=&quot;003331B5&quot;/&gt;&lt;wsp:rsid wsp:val=&quot;003379E7&quot;/&gt;&lt;wsp:rsid wsp:val=&quot;00343B20&quot;/&gt;&lt;wsp:rsid wsp:val=&quot;00350065&quot;/&gt;&lt;wsp:rsid wsp:val=&quot;00351A2F&quot;/&gt;&lt;wsp:rsid wsp:val=&quot;003552E5&quot;/&gt;&lt;wsp:rsid wsp:val=&quot;00355A3E&quot;/&gt;&lt;wsp:rsid wsp:val=&quot;003654ED&quot;/&gt;&lt;wsp:rsid wsp:val=&quot;00366640&quot;/&gt;&lt;wsp:rsid wsp:val=&quot;00367C3B&quot;/&gt;&lt;wsp:rsid wsp:val=&quot;003707D9&quot;/&gt;&lt;wsp:rsid wsp:val=&quot;00371155&quot;/&gt;&lt;wsp:rsid wsp:val=&quot;003714AF&quot;/&gt;&lt;wsp:rsid wsp:val=&quot;00373B0F&quot;/&gt;&lt;wsp:rsid wsp:val=&quot;00383006&quot;/&gt;&lt;wsp:rsid wsp:val=&quot;003911E4&quot;/&gt;&lt;wsp:rsid wsp:val=&quot;00394990&quot;/&gt;&lt;wsp:rsid wsp:val=&quot;00397803&quot;/&gt;&lt;wsp:rsid wsp:val=&quot;003A0E43&quot;/&gt;&lt;wsp:rsid wsp:val=&quot;003A2BAA&quot;/&gt;&lt;wsp:rsid wsp:val=&quot;003A363A&quot;/&gt;&lt;wsp:rsid wsp:val=&quot;003A598C&quot;/&gt;&lt;wsp:rsid wsp:val=&quot;003A769C&quot;/&gt;&lt;wsp:rsid wsp:val=&quot;003B256E&quot;/&gt;&lt;wsp:rsid wsp:val=&quot;003B598E&quot;/&gt;&lt;wsp:rsid wsp:val=&quot;003B5D5A&quot;/&gt;&lt;wsp:rsid wsp:val=&quot;003B66BB&quot;/&gt;&lt;wsp:rsid wsp:val=&quot;003C15C2&quot;/&gt;&lt;wsp:rsid wsp:val=&quot;003C3999&quot;/&gt;&lt;wsp:rsid wsp:val=&quot;003C3C22&quot;/&gt;&lt;wsp:rsid wsp:val=&quot;003D2706&quot;/&gt;&lt;wsp:rsid wsp:val=&quot;003D4A71&quot;/&gt;&lt;wsp:rsid wsp:val=&quot;003D7F66&quot;/&gt;&lt;wsp:rsid wsp:val=&quot;003F0800&quot;/&gt;&lt;wsp:rsid wsp:val=&quot;003F1517&quot;/&gt;&lt;wsp:rsid wsp:val=&quot;003F628F&quot;/&gt;&lt;wsp:rsid wsp:val=&quot;003F7579&quot;/&gt;&lt;wsp:rsid wsp:val=&quot;00400571&quot;/&gt;&lt;wsp:rsid wsp:val=&quot;0040089C&quot;/&gt;&lt;wsp:rsid wsp:val=&quot;00400A73&quot;/&gt;&lt;wsp:rsid wsp:val=&quot;0040312B&quot;/&gt;&lt;wsp:rsid wsp:val=&quot;004069FB&quot;/&gt;&lt;wsp:rsid wsp:val=&quot;00410D50&quot;/&gt;&lt;wsp:rsid wsp:val=&quot;00412361&quot;/&gt;&lt;wsp:rsid wsp:val=&quot;00412F2B&quot;/&gt;&lt;wsp:rsid wsp:val=&quot;00414DC7&quot;/&gt;&lt;wsp:rsid wsp:val=&quot;00414FB6&quot;/&gt;&lt;wsp:rsid wsp:val=&quot;00416777&quot;/&gt;&lt;wsp:rsid wsp:val=&quot;00421CA7&quot;/&gt;&lt;wsp:rsid wsp:val=&quot;00421F0E&quot;/&gt;&lt;wsp:rsid wsp:val=&quot;0042316C&quot;/&gt;&lt;wsp:rsid wsp:val=&quot;00426E57&quot;/&gt;&lt;wsp:rsid wsp:val=&quot;0042723F&quot;/&gt;&lt;wsp:rsid wsp:val=&quot;00430289&quot;/&gt;&lt;wsp:rsid wsp:val=&quot;00431098&quot;/&gt;&lt;wsp:rsid wsp:val=&quot;004372D9&quot;/&gt;&lt;wsp:rsid wsp:val=&quot;00440EE5&quot;/&gt;&lt;wsp:rsid wsp:val=&quot;00444B73&quot;/&gt;&lt;wsp:rsid wsp:val=&quot;00445455&quot;/&gt;&lt;wsp:rsid wsp:val=&quot;00446BB1&quot;/&gt;&lt;wsp:rsid wsp:val=&quot;00452359&quot;/&gt;&lt;wsp:rsid wsp:val=&quot;00453465&quot;/&gt;&lt;wsp:rsid wsp:val=&quot;004537DC&quot;/&gt;&lt;wsp:rsid wsp:val=&quot;004573C8&quot;/&gt;&lt;wsp:rsid wsp:val=&quot;00460276&quot;/&gt;&lt;wsp:rsid wsp:val=&quot;00460EE1&quot;/&gt;&lt;wsp:rsid wsp:val=&quot;00464AE1&quot;/&gt;&lt;wsp:rsid wsp:val=&quot;00471E8C&quot;/&gt;&lt;wsp:rsid wsp:val=&quot;00472380&quot;/&gt;&lt;wsp:rsid wsp:val=&quot;00472D52&quot;/&gt;&lt;wsp:rsid wsp:val=&quot;00475DFC&quot;/&gt;&lt;wsp:rsid wsp:val=&quot;0048249E&quot;/&gt;&lt;wsp:rsid wsp:val=&quot;00482548&quot;/&gt;&lt;wsp:rsid wsp:val=&quot;0049395E&quot;/&gt;&lt;wsp:rsid wsp:val=&quot;004940C4&quot;/&gt;&lt;wsp:rsid wsp:val=&quot;00495901&quot;/&gt;&lt;wsp:rsid wsp:val=&quot;00495F14&quot;/&gt;&lt;wsp:rsid wsp:val=&quot;004978D7&quot;/&gt;&lt;wsp:rsid wsp:val=&quot;004A2092&quot;/&gt;&lt;wsp:rsid wsp:val=&quot;004A3FA3&quot;/&gt;&lt;wsp:rsid wsp:val=&quot;004B0970&quot;/&gt;&lt;wsp:rsid wsp:val=&quot;004B4178&quot;/&gt;&lt;wsp:rsid wsp:val=&quot;004B45D4&quot;/&gt;&lt;wsp:rsid wsp:val=&quot;004B4685&quot;/&gt;&lt;wsp:rsid wsp:val=&quot;004B5159&quot;/&gt;&lt;wsp:rsid wsp:val=&quot;004C261B&quot;/&gt;&lt;wsp:rsid wsp:val=&quot;004C5BDD&quot;/&gt;&lt;wsp:rsid wsp:val=&quot;004C6225&quot;/&gt;&lt;wsp:rsid wsp:val=&quot;004D0534&quot;/&gt;&lt;wsp:rsid wsp:val=&quot;004D1C45&quot;/&gt;&lt;wsp:rsid wsp:val=&quot;004D653F&quot;/&gt;&lt;wsp:rsid wsp:val=&quot;004D769C&quot;/&gt;&lt;wsp:rsid wsp:val=&quot;004E2A07&quot;/&gt;&lt;wsp:rsid wsp:val=&quot;004E7CB6&quot;/&gt;&lt;wsp:rsid wsp:val=&quot;004E7FF5&quot;/&gt;&lt;wsp:rsid wsp:val=&quot;004F026C&quot;/&gt;&lt;wsp:rsid wsp:val=&quot;004F0F9B&quot;/&gt;&lt;wsp:rsid wsp:val=&quot;004F1285&quot;/&gt;&lt;wsp:rsid wsp:val=&quot;004F219D&quot;/&gt;&lt;wsp:rsid wsp:val=&quot;004F7CCE&quot;/&gt;&lt;wsp:rsid wsp:val=&quot;00501AE6&quot;/&gt;&lt;wsp:rsid wsp:val=&quot;00503D6E&quot;/&gt;&lt;wsp:rsid wsp:val=&quot;00507BDB&quot;/&gt;&lt;wsp:rsid wsp:val=&quot;0051329B&quot;/&gt;&lt;wsp:rsid wsp:val=&quot;00514C81&quot;/&gt;&lt;wsp:rsid wsp:val=&quot;0051790A&quot;/&gt;&lt;wsp:rsid wsp:val=&quot;005237FC&quot;/&gt;&lt;wsp:rsid wsp:val=&quot;00524615&quot;/&gt;&lt;wsp:rsid wsp:val=&quot;005265BC&quot;/&gt;&lt;wsp:rsid wsp:val=&quot;00526ED8&quot;/&gt;&lt;wsp:rsid wsp:val=&quot;00534763&quot;/&gt;&lt;wsp:rsid wsp:val=&quot;00545C37&quot;/&gt;&lt;wsp:rsid wsp:val=&quot;00546393&quot;/&gt;&lt;wsp:rsid wsp:val=&quot;00547645&quot;/&gt;&lt;wsp:rsid wsp:val=&quot;00550B8B&quot;/&gt;&lt;wsp:rsid wsp:val=&quot;00552A99&quot;/&gt;&lt;wsp:rsid wsp:val=&quot;00553CAF&quot;/&gt;&lt;wsp:rsid wsp:val=&quot;00555C0E&quot;/&gt;&lt;wsp:rsid wsp:val=&quot;005566A5&quot;/&gt;&lt;wsp:rsid wsp:val=&quot;0056000F&quot;/&gt;&lt;wsp:rsid wsp:val=&quot;00560207&quot;/&gt;&lt;wsp:rsid wsp:val=&quot;0056218E&quot;/&gt;&lt;wsp:rsid wsp:val=&quot;0056298C&quot;/&gt;&lt;wsp:rsid wsp:val=&quot;005632CD&quot;/&gt;&lt;wsp:rsid wsp:val=&quot;005658AB&quot;/&gt;&lt;wsp:rsid wsp:val=&quot;00565AC1&quot;/&gt;&lt;wsp:rsid wsp:val=&quot;00565BCF&quot;/&gt;&lt;wsp:rsid wsp:val=&quot;00566B63&quot;/&gt;&lt;wsp:rsid wsp:val=&quot;00567391&quot;/&gt;&lt;wsp:rsid wsp:val=&quot;00567A47&quot;/&gt;&lt;wsp:rsid wsp:val=&quot;005707AD&quot;/&gt;&lt;wsp:rsid wsp:val=&quot;00574DCD&quot;/&gt;&lt;wsp:rsid wsp:val=&quot;005820AC&quot;/&gt;&lt;wsp:rsid wsp:val=&quot;00583BF9&quot;/&gt;&lt;wsp:rsid wsp:val=&quot;00584793&quot;/&gt;&lt;wsp:rsid wsp:val=&quot;00584D72&quot;/&gt;&lt;wsp:rsid wsp:val=&quot;0058719A&quot;/&gt;&lt;wsp:rsid wsp:val=&quot;00587A95&quot;/&gt;&lt;wsp:rsid wsp:val=&quot;005A4499&quot;/&gt;&lt;wsp:rsid wsp:val=&quot;005A7D14&quot;/&gt;&lt;wsp:rsid wsp:val=&quot;005B227B&quot;/&gt;&lt;wsp:rsid wsp:val=&quot;005B5305&quot;/&gt;&lt;wsp:rsid wsp:val=&quot;005C1A1B&quot;/&gt;&lt;wsp:rsid wsp:val=&quot;005C7CD4&quot;/&gt;&lt;wsp:rsid wsp:val=&quot;005C7FF2&quot;/&gt;&lt;wsp:rsid wsp:val=&quot;005D26B7&quot;/&gt;&lt;wsp:rsid wsp:val=&quot;005D2BF8&quot;/&gt;&lt;wsp:rsid wsp:val=&quot;005D36B0&quot;/&gt;&lt;wsp:rsid wsp:val=&quot;005D7BCD&quot;/&gt;&lt;wsp:rsid wsp:val=&quot;005E0C11&quot;/&gt;&lt;wsp:rsid wsp:val=&quot;005E3F57&quot;/&gt;&lt;wsp:rsid wsp:val=&quot;005F2445&quot;/&gt;&lt;wsp:rsid wsp:val=&quot;005F429D&quot;/&gt;&lt;wsp:rsid wsp:val=&quot;005F45E9&quot;/&gt;&lt;wsp:rsid wsp:val=&quot;005F5293&quot;/&gt;&lt;wsp:rsid wsp:val=&quot;00601251&quot;/&gt;&lt;wsp:rsid wsp:val=&quot;00603565&quot;/&gt;&lt;wsp:rsid wsp:val=&quot;00605FEA&quot;/&gt;&lt;wsp:rsid wsp:val=&quot;006074EA&quot;/&gt;&lt;wsp:rsid wsp:val=&quot;00607DCC&quot;/&gt;&lt;wsp:rsid wsp:val=&quot;006114F7&quot;/&gt;&lt;wsp:rsid wsp:val=&quot;00612A81&quot;/&gt;&lt;wsp:rsid wsp:val=&quot;00616B22&quot;/&gt;&lt;wsp:rsid wsp:val=&quot;00620E15&quot;/&gt;&lt;wsp:rsid wsp:val=&quot;00621347&quot;/&gt;&lt;wsp:rsid wsp:val=&quot;00622321&quot;/&gt;&lt;wsp:rsid wsp:val=&quot;006239B2&quot;/&gt;&lt;wsp:rsid wsp:val=&quot;00623C66&quot;/&gt;&lt;wsp:rsid wsp:val=&quot;00626580&quot;/&gt;&lt;wsp:rsid wsp:val=&quot;00635022&quot;/&gt;&lt;wsp:rsid wsp:val=&quot;006354F0&quot;/&gt;&lt;wsp:rsid wsp:val=&quot;00644858&quot;/&gt;&lt;wsp:rsid wsp:val=&quot;00647475&quot;/&gt;&lt;wsp:rsid wsp:val=&quot;00651F0C&quot;/&gt;&lt;wsp:rsid wsp:val=&quot;00652CE2&quot;/&gt;&lt;wsp:rsid wsp:val=&quot;00654C48&quot;/&gt;&lt;wsp:rsid wsp:val=&quot;00654EB5&quot;/&gt;&lt;wsp:rsid wsp:val=&quot;00654FC3&quot;/&gt;&lt;wsp:rsid wsp:val=&quot;00655328&quot;/&gt;&lt;wsp:rsid wsp:val=&quot;00656C82&quot;/&gt;&lt;wsp:rsid wsp:val=&quot;00661731&quot;/&gt;&lt;wsp:rsid wsp:val=&quot;0066391C&quot;/&gt;&lt;wsp:rsid wsp:val=&quot;0066604C&quot;/&gt;&lt;wsp:rsid wsp:val=&quot;0066618B&quot;/&gt;&lt;wsp:rsid wsp:val=&quot;00673382&quot;/&gt;&lt;wsp:rsid wsp:val=&quot;00674C1E&quot;/&gt;&lt;wsp:rsid wsp:val=&quot;00676321&quot;/&gt;&lt;wsp:rsid wsp:val=&quot;00680E17&quot;/&gt;&lt;wsp:rsid wsp:val=&quot;006810BC&quot;/&gt;&lt;wsp:rsid wsp:val=&quot;0068124C&quot;/&gt;&lt;wsp:rsid wsp:val=&quot;00681CBC&quot;/&gt;&lt;wsp:rsid wsp:val=&quot;0068295B&quot;/&gt;&lt;wsp:rsid wsp:val=&quot;00683D59&quot;/&gt;&lt;wsp:rsid wsp:val=&quot;006851BE&quot;/&gt;&lt;wsp:rsid wsp:val=&quot;00690796&quot;/&gt;&lt;wsp:rsid wsp:val=&quot;00691410&quot;/&gt;&lt;wsp:rsid wsp:val=&quot;00692235&quot;/&gt;&lt;wsp:rsid wsp:val=&quot;00694986&quot;/&gt;&lt;wsp:rsid wsp:val=&quot;006A2F9A&quot;/&gt;&lt;wsp:rsid wsp:val=&quot;006A42F6&quot;/&gt;&lt;wsp:rsid wsp:val=&quot;006A5E18&quot;/&gt;&lt;wsp:rsid wsp:val=&quot;006A5EC5&quot;/&gt;&lt;wsp:rsid wsp:val=&quot;006A7A45&quot;/&gt;&lt;wsp:rsid wsp:val=&quot;006B3C15&quot;/&gt;&lt;wsp:rsid wsp:val=&quot;006B3FC3&quot;/&gt;&lt;wsp:rsid wsp:val=&quot;006B7CAA&quot;/&gt;&lt;wsp:rsid wsp:val=&quot;006C0C89&quot;/&gt;&lt;wsp:rsid wsp:val=&quot;006C1F61&quot;/&gt;&lt;wsp:rsid wsp:val=&quot;006C75A3&quot;/&gt;&lt;wsp:rsid wsp:val=&quot;006D2494&quot;/&gt;&lt;wsp:rsid wsp:val=&quot;006D587E&quot;/&gt;&lt;wsp:rsid wsp:val=&quot;006D6774&quot;/&gt;&lt;wsp:rsid wsp:val=&quot;006E0F8C&quot;/&gt;&lt;wsp:rsid wsp:val=&quot;006E0FD6&quot;/&gt;&lt;wsp:rsid wsp:val=&quot;006E16D0&quot;/&gt;&lt;wsp:rsid wsp:val=&quot;006E280F&quot;/&gt;&lt;wsp:rsid wsp:val=&quot;006F1F4F&quot;/&gt;&lt;wsp:rsid wsp:val=&quot;006F2C8C&quot;/&gt;&lt;wsp:rsid wsp:val=&quot;006F45D7&quot;/&gt;&lt;wsp:rsid wsp:val=&quot;006F6288&quot;/&gt;&lt;wsp:rsid wsp:val=&quot;0070241D&quot;/&gt;&lt;wsp:rsid wsp:val=&quot;00705776&quot;/&gt;&lt;wsp:rsid wsp:val=&quot;007113CB&quot;/&gt;&lt;wsp:rsid wsp:val=&quot;007133A1&quot;/&gt;&lt;wsp:rsid wsp:val=&quot;00723C6C&quot;/&gt;&lt;wsp:rsid wsp:val=&quot;00725647&quot;/&gt;&lt;wsp:rsid wsp:val=&quot;00733054&quot;/&gt;&lt;wsp:rsid wsp:val=&quot;00734553&quot;/&gt;&lt;wsp:rsid wsp:val=&quot;007426CF&quot;/&gt;&lt;wsp:rsid wsp:val=&quot;00744AAB&quot;/&gt;&lt;wsp:rsid wsp:val=&quot;00746158&quot;/&gt;&lt;wsp:rsid wsp:val=&quot;00746B16&quot;/&gt;&lt;wsp:rsid wsp:val=&quot;0075146E&quot;/&gt;&lt;wsp:rsid wsp:val=&quot;007521AC&quot;/&gt;&lt;wsp:rsid wsp:val=&quot;00756B05&quot;/&gt;&lt;wsp:rsid wsp:val=&quot;00761748&quot;/&gt;&lt;wsp:rsid wsp:val=&quot;007621C8&quot;/&gt;&lt;wsp:rsid wsp:val=&quot;007628CC&quot;/&gt;&lt;wsp:rsid wsp:val=&quot;0076324C&quot;/&gt;&lt;wsp:rsid wsp:val=&quot;007632E3&quot;/&gt;&lt;wsp:rsid wsp:val=&quot;0076729E&quot;/&gt;&lt;wsp:rsid wsp:val=&quot;00776680&quot;/&gt;&lt;wsp:rsid wsp:val=&quot;0078258A&quot;/&gt;&lt;wsp:rsid wsp:val=&quot;00782B5B&quot;/&gt;&lt;wsp:rsid wsp:val=&quot;0079080B&quot;/&gt;&lt;wsp:rsid wsp:val=&quot;007A3203&quot;/&gt;&lt;wsp:rsid wsp:val=&quot;007A3B73&quot;/&gt;&lt;wsp:rsid wsp:val=&quot;007A502D&quot;/&gt;&lt;wsp:rsid wsp:val=&quot;007A5273&quot;/&gt;&lt;wsp:rsid wsp:val=&quot;007A68D6&quot;/&gt;&lt;wsp:rsid wsp:val=&quot;007B2F33&quot;/&gt;&lt;wsp:rsid wsp:val=&quot;007B4443&quot;/&gt;&lt;wsp:rsid wsp:val=&quot;007B50EA&quot;/&gt;&lt;wsp:rsid wsp:val=&quot;007C286A&quot;/&gt;&lt;wsp:rsid wsp:val=&quot;007C43C8&quot;/&gt;&lt;wsp:rsid wsp:val=&quot;007C7927&quot;/&gt;&lt;wsp:rsid wsp:val=&quot;007D0998&quot;/&gt;&lt;wsp:rsid wsp:val=&quot;007D16EE&quot;/&gt;&lt;wsp:rsid wsp:val=&quot;007D2B1B&quot;/&gt;&lt;wsp:rsid wsp:val=&quot;007D3650&quot;/&gt;&lt;wsp:rsid wsp:val=&quot;007D64AD&quot;/&gt;&lt;wsp:rsid wsp:val=&quot;007D6BFE&quot;/&gt;&lt;wsp:rsid wsp:val=&quot;007D732D&quot;/&gt;&lt;wsp:rsid wsp:val=&quot;007E34DF&quot;/&gt;&lt;wsp:rsid wsp:val=&quot;007E3A54&quot;/&gt;&lt;wsp:rsid wsp:val=&quot;007E43EF&quot;/&gt;&lt;wsp:rsid wsp:val=&quot;007E7CAA&quot;/&gt;&lt;wsp:rsid wsp:val=&quot;007F1E1E&quot;/&gt;&lt;wsp:rsid wsp:val=&quot;007F4FC2&quot;/&gt;&lt;wsp:rsid wsp:val=&quot;007F6939&quot;/&gt;&lt;wsp:rsid wsp:val=&quot;0080301B&quot;/&gt;&lt;wsp:rsid wsp:val=&quot;00806E61&quot;/&gt;&lt;wsp:rsid wsp:val=&quot;008144AE&quot;/&gt;&lt;wsp:rsid wsp:val=&quot;00815464&quot;/&gt;&lt;wsp:rsid wsp:val=&quot;00820360&quot;/&gt;&lt;wsp:rsid wsp:val=&quot;00821B57&quot;/&gt;&lt;wsp:rsid wsp:val=&quot;00822825&quot;/&gt;&lt;wsp:rsid wsp:val=&quot;00822DB9&quot;/&gt;&lt;wsp:rsid wsp:val=&quot;00822F94&quot;/&gt;&lt;wsp:rsid wsp:val=&quot;0082311E&quot;/&gt;&lt;wsp:rsid wsp:val=&quot;00824BDC&quot;/&gt;&lt;wsp:rsid wsp:val=&quot;00825A89&quot;/&gt;&lt;wsp:rsid wsp:val=&quot;00827EA2&quot;/&gt;&lt;wsp:rsid wsp:val=&quot;0083356E&quot;/&gt;&lt;wsp:rsid wsp:val=&quot;00840C90&quot;/&gt;&lt;wsp:rsid wsp:val=&quot;00846001&quot;/&gt;&lt;wsp:rsid wsp:val=&quot;00846AED&quot;/&gt;&lt;wsp:rsid wsp:val=&quot;00852208&quot;/&gt;&lt;wsp:rsid wsp:val=&quot;0085316E&quot;/&gt;&lt;wsp:rsid wsp:val=&quot;00855CA3&quot;/&gt;&lt;wsp:rsid wsp:val=&quot;00856283&quot;/&gt;&lt;wsp:rsid wsp:val=&quot;00857410&quot;/&gt;&lt;wsp:rsid wsp:val=&quot;00857B59&quot;/&gt;&lt;wsp:rsid wsp:val=&quot;008614B2&quot;/&gt;&lt;wsp:rsid wsp:val=&quot;0086551D&quot;/&gt;&lt;wsp:rsid wsp:val=&quot;00865903&quot;/&gt;&lt;wsp:rsid wsp:val=&quot;008679E2&quot;/&gt;&lt;wsp:rsid wsp:val=&quot;00867CCA&quot;/&gt;&lt;wsp:rsid wsp:val=&quot;00871C1A&quot;/&gt;&lt;wsp:rsid wsp:val=&quot;00873962&quot;/&gt;&lt;wsp:rsid wsp:val=&quot;00873F61&quot;/&gt;&lt;wsp:rsid wsp:val=&quot;00883539&quot;/&gt;&lt;wsp:rsid wsp:val=&quot;008843D0&quot;/&gt;&lt;wsp:rsid wsp:val=&quot;00885192&quot;/&gt;&lt;wsp:rsid wsp:val=&quot;0088724C&quot;/&gt;&lt;wsp:rsid wsp:val=&quot;0089260D&quot;/&gt;&lt;wsp:rsid wsp:val=&quot;00892FE4&quot;/&gt;&lt;wsp:rsid wsp:val=&quot;00893CDE&quot;/&gt;&lt;wsp:rsid wsp:val=&quot;00893D03&quot;/&gt;&lt;wsp:rsid wsp:val=&quot;008A0AEB&quot;/&gt;&lt;wsp:rsid wsp:val=&quot;008A2C15&quot;/&gt;&lt;wsp:rsid wsp:val=&quot;008A4485&quot;/&gt;&lt;wsp:rsid wsp:val=&quot;008A48C0&quot;/&gt;&lt;wsp:rsid wsp:val=&quot;008A66AC&quot;/&gt;&lt;wsp:rsid wsp:val=&quot;008A6FB3&quot;/&gt;&lt;wsp:rsid wsp:val=&quot;008A70D1&quot;/&gt;&lt;wsp:rsid wsp:val=&quot;008B1FAD&quot;/&gt;&lt;wsp:rsid wsp:val=&quot;008C1153&quot;/&gt;&lt;wsp:rsid wsp:val=&quot;008C207E&quot;/&gt;&lt;wsp:rsid wsp:val=&quot;008C53E8&quot;/&gt;&lt;wsp:rsid wsp:val=&quot;008C7108&quot;/&gt;&lt;wsp:rsid wsp:val=&quot;008C7FA5&quot;/&gt;&lt;wsp:rsid wsp:val=&quot;008D3639&quot;/&gt;&lt;wsp:rsid wsp:val=&quot;008D429A&quot;/&gt;&lt;wsp:rsid wsp:val=&quot;008D4B24&quot;/&gt;&lt;wsp:rsid wsp:val=&quot;008D4B3F&quot;/&gt;&lt;wsp:rsid wsp:val=&quot;008D4C28&quot;/&gt;&lt;wsp:rsid wsp:val=&quot;008E0AD1&quot;/&gt;&lt;wsp:rsid wsp:val=&quot;008E43B9&quot;/&gt;&lt;wsp:rsid wsp:val=&quot;008E4864&quot;/&gt;&lt;wsp:rsid wsp:val=&quot;008E6862&quot;/&gt;&lt;wsp:rsid wsp:val=&quot;008E7E09&quot;/&gt;&lt;wsp:rsid wsp:val=&quot;008F08A8&quot;/&gt;&lt;wsp:rsid wsp:val=&quot;008F3B66&quot;/&gt;&lt;wsp:rsid wsp:val=&quot;008F72B6&quot;/&gt;&lt;wsp:rsid wsp:val=&quot;009016FE&quot;/&gt;&lt;wsp:rsid wsp:val=&quot;00904002&quot;/&gt;&lt;wsp:rsid wsp:val=&quot;00904A73&quot;/&gt;&lt;wsp:rsid wsp:val=&quot;00904C17&quot;/&gt;&lt;wsp:rsid wsp:val=&quot;00904D25&quot;/&gt;&lt;wsp:rsid wsp:val=&quot;00905F08&quot;/&gt;&lt;wsp:rsid wsp:val=&quot;00906660&quot;/&gt;&lt;wsp:rsid wsp:val=&quot;00906868&quot;/&gt;&lt;wsp:rsid wsp:val=&quot;00907E8A&quot;/&gt;&lt;wsp:rsid wsp:val=&quot;00907F3A&quot;/&gt;&lt;wsp:rsid wsp:val=&quot;009124AD&quot;/&gt;&lt;wsp:rsid wsp:val=&quot;00915679&quot;/&gt;&lt;wsp:rsid wsp:val=&quot;00922F4B&quot;/&gt;&lt;wsp:rsid wsp:val=&quot;00930943&quot;/&gt;&lt;wsp:rsid wsp:val=&quot;009312FB&quot;/&gt;&lt;wsp:rsid wsp:val=&quot;00932117&quot;/&gt;&lt;wsp:rsid wsp:val=&quot;00937958&quot;/&gt;&lt;wsp:rsid wsp:val=&quot;00942CB2&quot;/&gt;&lt;wsp:rsid wsp:val=&quot;00942F4F&quot;/&gt;&lt;wsp:rsid wsp:val=&quot;00943503&quot;/&gt;&lt;wsp:rsid wsp:val=&quot;00944481&quot;/&gt;&lt;wsp:rsid wsp:val=&quot;009462F1&quot;/&gt;&lt;wsp:rsid wsp:val=&quot;0095150B&quot;/&gt;&lt;wsp:rsid wsp:val=&quot;00951748&quot;/&gt;&lt;wsp:rsid wsp:val=&quot;00951CEE&quot;/&gt;&lt;wsp:rsid wsp:val=&quot;00952827&quot;/&gt;&lt;wsp:rsid wsp:val=&quot;009743AF&quot;/&gt;&lt;wsp:rsid wsp:val=&quot;009754F2&quot;/&gt;&lt;wsp:rsid wsp:val=&quot;00977BB1&quot;/&gt;&lt;wsp:rsid wsp:val=&quot;00980CD2&quot;/&gt;&lt;wsp:rsid wsp:val=&quot;00981738&quot;/&gt;&lt;wsp:rsid wsp:val=&quot;00982391&quot;/&gt;&lt;wsp:rsid wsp:val=&quot;009829A9&quot;/&gt;&lt;wsp:rsid wsp:val=&quot;009856D9&quot;/&gt;&lt;wsp:rsid wsp:val=&quot;00986DB2&quot;/&gt;&lt;wsp:rsid wsp:val=&quot;0098707F&quot;/&gt;&lt;wsp:rsid wsp:val=&quot;00990879&quot;/&gt;&lt;wsp:rsid wsp:val=&quot;00990CBE&quot;/&gt;&lt;wsp:rsid wsp:val=&quot;00992D9E&quot;/&gt;&lt;wsp:rsid wsp:val=&quot;00996056&quot;/&gt;&lt;wsp:rsid wsp:val=&quot;00997B36&quot;/&gt;&lt;wsp:rsid wsp:val=&quot;00997BAA&quot;/&gt;&lt;wsp:rsid wsp:val=&quot;00997ECA&quot;/&gt;&lt;wsp:rsid wsp:val=&quot;009A56FC&quot;/&gt;&lt;wsp:rsid wsp:val=&quot;009A600A&quot;/&gt;&lt;wsp:rsid wsp:val=&quot;009B0246&quot;/&gt;&lt;wsp:rsid wsp:val=&quot;009B19E9&quot;/&gt;&lt;wsp:rsid wsp:val=&quot;009B44A9&quot;/&gt;&lt;wsp:rsid wsp:val=&quot;009B57B3&quot;/&gt;&lt;wsp:rsid wsp:val=&quot;009B57C9&quot;/&gt;&lt;wsp:rsid wsp:val=&quot;009B6139&quot;/&gt;&lt;wsp:rsid wsp:val=&quot;009C660E&quot;/&gt;&lt;wsp:rsid wsp:val=&quot;009D005D&quot;/&gt;&lt;wsp:rsid wsp:val=&quot;009D5F47&quot;/&gt;&lt;wsp:rsid wsp:val=&quot;009D636B&quot;/&gt;&lt;wsp:rsid wsp:val=&quot;009D6863&quot;/&gt;&lt;wsp:rsid wsp:val=&quot;009D70E6&quot;/&gt;&lt;wsp:rsid wsp:val=&quot;009D7A22&quot;/&gt;&lt;wsp:rsid wsp:val=&quot;009E09B4&quot;/&gt;&lt;wsp:rsid wsp:val=&quot;009E0EF9&quot;/&gt;&lt;wsp:rsid wsp:val=&quot;009E39CA&quot;/&gt;&lt;wsp:rsid wsp:val=&quot;009E4553&quot;/&gt;&lt;wsp:rsid wsp:val=&quot;009F211B&quot;/&gt;&lt;wsp:rsid wsp:val=&quot;009F32CF&quot;/&gt;&lt;wsp:rsid wsp:val=&quot;009F4AF1&quot;/&gt;&lt;wsp:rsid wsp:val=&quot;00A02B14&quot;/&gt;&lt;wsp:rsid wsp:val=&quot;00A03D88&quot;/&gt;&lt;wsp:rsid wsp:val=&quot;00A11A23&quot;/&gt;&lt;wsp:rsid wsp:val=&quot;00A1638C&quot;/&gt;&lt;wsp:rsid wsp:val=&quot;00A16F1D&quot;/&gt;&lt;wsp:rsid wsp:val=&quot;00A17E45&quot;/&gt;&lt;wsp:rsid wsp:val=&quot;00A2418B&quot;/&gt;&lt;wsp:rsid wsp:val=&quot;00A24B62&quot;/&gt;&lt;wsp:rsid wsp:val=&quot;00A27457&quot;/&gt;&lt;wsp:rsid wsp:val=&quot;00A275A3&quot;/&gt;&lt;wsp:rsid wsp:val=&quot;00A30F11&quot;/&gt;&lt;wsp:rsid wsp:val=&quot;00A35162&quot;/&gt;&lt;wsp:rsid wsp:val=&quot;00A355B2&quot;/&gt;&lt;wsp:rsid wsp:val=&quot;00A365D9&quot;/&gt;&lt;wsp:rsid wsp:val=&quot;00A401DE&quot;/&gt;&lt;wsp:rsid wsp:val=&quot;00A43AAC&quot;/&gt;&lt;wsp:rsid wsp:val=&quot;00A500C4&quot;/&gt;&lt;wsp:rsid wsp:val=&quot;00A526F1&quot;/&gt;&lt;wsp:rsid wsp:val=&quot;00A53D64&quot;/&gt;&lt;wsp:rsid wsp:val=&quot;00A56B57&quot;/&gt;&lt;wsp:rsid wsp:val=&quot;00A6374D&quot;/&gt;&lt;wsp:rsid wsp:val=&quot;00A63AF8&quot;/&gt;&lt;wsp:rsid wsp:val=&quot;00A64212&quot;/&gt;&lt;wsp:rsid wsp:val=&quot;00A73307&quot;/&gt;&lt;wsp:rsid wsp:val=&quot;00A756C9&quot;/&gt;&lt;wsp:rsid wsp:val=&quot;00A76B17&quot;/&gt;&lt;wsp:rsid wsp:val=&quot;00A77088&quot;/&gt;&lt;wsp:rsid wsp:val=&quot;00A81A51&quot;/&gt;&lt;wsp:rsid wsp:val=&quot;00A81EC9&quot;/&gt;&lt;wsp:rsid wsp:val=&quot;00A86642&quot;/&gt;&lt;wsp:rsid wsp:val=&quot;00A87302&quot;/&gt;&lt;wsp:rsid wsp:val=&quot;00A87F4B&quot;/&gt;&lt;wsp:rsid wsp:val=&quot;00A936AA&quot;/&gt;&lt;wsp:rsid wsp:val=&quot;00A9528E&quot;/&gt;&lt;wsp:rsid wsp:val=&quot;00A96611&quot;/&gt;&lt;wsp:rsid wsp:val=&quot;00AA1EFD&quot;/&gt;&lt;wsp:rsid wsp:val=&quot;00AA2FC7&quot;/&gt;&lt;wsp:rsid wsp:val=&quot;00AA394D&quot;/&gt;&lt;wsp:rsid wsp:val=&quot;00AA7210&quot;/&gt;&lt;wsp:rsid wsp:val=&quot;00AA7502&quot;/&gt;&lt;wsp:rsid wsp:val=&quot;00AB0F2C&quot;/&gt;&lt;wsp:rsid wsp:val=&quot;00AB1323&quot;/&gt;&lt;wsp:rsid wsp:val=&quot;00AB7E42&quot;/&gt;&lt;wsp:rsid wsp:val=&quot;00AC1BF5&quot;/&gt;&lt;wsp:rsid wsp:val=&quot;00AC286C&quot;/&gt;&lt;wsp:rsid wsp:val=&quot;00AC2DF6&quot;/&gt;&lt;wsp:rsid wsp:val=&quot;00AC355D&quot;/&gt;&lt;wsp:rsid wsp:val=&quot;00AD0112&quot;/&gt;&lt;wsp:rsid wsp:val=&quot;00AD0926&quot;/&gt;&lt;wsp:rsid wsp:val=&quot;00AD58A2&quot;/&gt;&lt;wsp:rsid wsp:val=&quot;00AD7B64&quot;/&gt;&lt;wsp:rsid wsp:val=&quot;00AD7D92&quot;/&gt;&lt;wsp:rsid wsp:val=&quot;00AE5C6B&quot;/&gt;&lt;wsp:rsid wsp:val=&quot;00AE72BF&quot;/&gt;&lt;wsp:rsid wsp:val=&quot;00AF3492&quot;/&gt;&lt;wsp:rsid wsp:val=&quot;00AF61A2&quot;/&gt;&lt;wsp:rsid wsp:val=&quot;00B010E7&quot;/&gt;&lt;wsp:rsid wsp:val=&quot;00B12419&quot;/&gt;&lt;wsp:rsid wsp:val=&quot;00B17F26&quot;/&gt;&lt;wsp:rsid wsp:val=&quot;00B17F4A&quot;/&gt;&lt;wsp:rsid wsp:val=&quot;00B2102C&quot;/&gt;&lt;wsp:rsid wsp:val=&quot;00B25CA6&quot;/&gt;&lt;wsp:rsid wsp:val=&quot;00B311DF&quot;/&gt;&lt;wsp:rsid wsp:val=&quot;00B31DB7&quot;/&gt;&lt;wsp:rsid wsp:val=&quot;00B32BBE&quot;/&gt;&lt;wsp:rsid wsp:val=&quot;00B32F2F&quot;/&gt;&lt;wsp:rsid wsp:val=&quot;00B34ECE&quot;/&gt;&lt;wsp:rsid wsp:val=&quot;00B35E84&quot;/&gt;&lt;wsp:rsid wsp:val=&quot;00B35EF3&quot;/&gt;&lt;wsp:rsid wsp:val=&quot;00B41AA5&quot;/&gt;&lt;wsp:rsid wsp:val=&quot;00B41B7B&quot;/&gt;&lt;wsp:rsid wsp:val=&quot;00B41C05&quot;/&gt;&lt;wsp:rsid wsp:val=&quot;00B428DE&quot;/&gt;&lt;wsp:rsid wsp:val=&quot;00B43020&quot;/&gt;&lt;wsp:rsid wsp:val=&quot;00B4491E&quot;/&gt;&lt;wsp:rsid wsp:val=&quot;00B5365D&quot;/&gt;&lt;wsp:rsid wsp:val=&quot;00B54411&quot;/&gt;&lt;wsp:rsid wsp:val=&quot;00B56132&quot;/&gt;&lt;wsp:rsid wsp:val=&quot;00B6251D&quot;/&gt;&lt;wsp:rsid wsp:val=&quot;00B6493F&quot;/&gt;&lt;wsp:rsid wsp:val=&quot;00B65944&quot;/&gt;&lt;wsp:rsid wsp:val=&quot;00B709E4&quot;/&gt;&lt;wsp:rsid wsp:val=&quot;00B70FD7&quot;/&gt;&lt;wsp:rsid wsp:val=&quot;00B717C3&quot;/&gt;&lt;wsp:rsid wsp:val=&quot;00B7366D&quot;/&gt;&lt;wsp:rsid wsp:val=&quot;00B73849&quot;/&gt;&lt;wsp:rsid wsp:val=&quot;00B75A18&quot;/&gt;&lt;wsp:rsid wsp:val=&quot;00B7645F&quot;/&gt;&lt;wsp:rsid wsp:val=&quot;00B765DA&quot;/&gt;&lt;wsp:rsid wsp:val=&quot;00B7723D&quot;/&gt;&lt;wsp:rsid wsp:val=&quot;00B80E1A&quot;/&gt;&lt;wsp:rsid wsp:val=&quot;00B83F1E&quot;/&gt;&lt;wsp:rsid wsp:val=&quot;00B85B12&quot;/&gt;&lt;wsp:rsid wsp:val=&quot;00B9569F&quot;/&gt;&lt;wsp:rsid wsp:val=&quot;00B95E46&quot;/&gt;&lt;wsp:rsid wsp:val=&quot;00B97E19&quot;/&gt;&lt;wsp:rsid wsp:val=&quot;00BA6E19&quot;/&gt;&lt;wsp:rsid wsp:val=&quot;00BB4A87&quot;/&gt;&lt;wsp:rsid wsp:val=&quot;00BB5456&quot;/&gt;&lt;wsp:rsid wsp:val=&quot;00BB65C9&quot;/&gt;&lt;wsp:rsid wsp:val=&quot;00BB6D43&quot;/&gt;&lt;wsp:rsid wsp:val=&quot;00BC0992&quot;/&gt;&lt;wsp:rsid wsp:val=&quot;00BC3785&quot;/&gt;&lt;wsp:rsid wsp:val=&quot;00BC4A69&quot;/&gt;&lt;wsp:rsid wsp:val=&quot;00BC51D0&quot;/&gt;&lt;wsp:rsid wsp:val=&quot;00BC68C5&quot;/&gt;&lt;wsp:rsid wsp:val=&quot;00BC6B7C&quot;/&gt;&lt;wsp:rsid wsp:val=&quot;00BD0EAD&quot;/&gt;&lt;wsp:rsid wsp:val=&quot;00BD1A84&quot;/&gt;&lt;wsp:rsid wsp:val=&quot;00BD1D2F&quot;/&gt;&lt;wsp:rsid wsp:val=&quot;00BD3172&quot;/&gt;&lt;wsp:rsid wsp:val=&quot;00BE0E6F&quot;/&gt;&lt;wsp:rsid wsp:val=&quot;00BE71C7&quot;/&gt;&lt;wsp:rsid wsp:val=&quot;00BF199D&quot;/&gt;&lt;wsp:rsid wsp:val=&quot;00BF3D66&quot;/&gt;&lt;wsp:rsid wsp:val=&quot;00C0108A&quot;/&gt;&lt;wsp:rsid wsp:val=&quot;00C025DF&quot;/&gt;&lt;wsp:rsid wsp:val=&quot;00C06219&quot;/&gt;&lt;wsp:rsid wsp:val=&quot;00C074B0&quot;/&gt;&lt;wsp:rsid wsp:val=&quot;00C10485&quot;/&gt;&lt;wsp:rsid wsp:val=&quot;00C11124&quot;/&gt;&lt;wsp:rsid wsp:val=&quot;00C11729&quot;/&gt;&lt;wsp:rsid wsp:val=&quot;00C213EA&quot;/&gt;&lt;wsp:rsid wsp:val=&quot;00C31CFE&quot;/&gt;&lt;wsp:rsid wsp:val=&quot;00C3692B&quot;/&gt;&lt;wsp:rsid wsp:val=&quot;00C41194&quot;/&gt;&lt;wsp:rsid wsp:val=&quot;00C477B6&quot;/&gt;&lt;wsp:rsid wsp:val=&quot;00C50570&quot;/&gt;&lt;wsp:rsid wsp:val=&quot;00C54067&quot;/&gt;&lt;wsp:rsid wsp:val=&quot;00C63794&quot;/&gt;&lt;wsp:rsid wsp:val=&quot;00C823E6&quot;/&gt;&lt;wsp:rsid wsp:val=&quot;00C83852&quot;/&gt;&lt;wsp:rsid wsp:val=&quot;00C840B6&quot;/&gt;&lt;wsp:rsid wsp:val=&quot;00C87D60&quot;/&gt;&lt;wsp:rsid wsp:val=&quot;00C90009&quot;/&gt;&lt;wsp:rsid wsp:val=&quot;00C94AFB&quot;/&gt;&lt;wsp:rsid wsp:val=&quot;00C95A08&quot;/&gt;&lt;wsp:rsid wsp:val=&quot;00C96B2B&quot;/&gt;&lt;wsp:rsid wsp:val=&quot;00C96D69&quot;/&gt;&lt;wsp:rsid wsp:val=&quot;00CA0978&quot;/&gt;&lt;wsp:rsid wsp:val=&quot;00CA6C02&quot;/&gt;&lt;wsp:rsid wsp:val=&quot;00CC0796&quot;/&gt;&lt;wsp:rsid wsp:val=&quot;00CC7111&quot;/&gt;&lt;wsp:rsid wsp:val=&quot;00CC7E83&quot;/&gt;&lt;wsp:rsid wsp:val=&quot;00CD11EA&quot;/&gt;&lt;wsp:rsid wsp:val=&quot;00CD49A7&quot;/&gt;&lt;wsp:rsid wsp:val=&quot;00CD7C1D&quot;/&gt;&lt;wsp:rsid wsp:val=&quot;00CD7DDB&quot;/&gt;&lt;wsp:rsid wsp:val=&quot;00CE21F1&quot;/&gt;&lt;wsp:rsid wsp:val=&quot;00CF0F61&quot;/&gt;&lt;wsp:rsid wsp:val=&quot;00CF222A&quot;/&gt;&lt;wsp:rsid wsp:val=&quot;00CF605F&quot;/&gt;&lt;wsp:rsid wsp:val=&quot;00CF658E&quot;/&gt;&lt;wsp:rsid wsp:val=&quot;00D02E8C&quot;/&gt;&lt;wsp:rsid wsp:val=&quot;00D0456C&quot;/&gt;&lt;wsp:rsid wsp:val=&quot;00D05BBB&quot;/&gt;&lt;wsp:rsid wsp:val=&quot;00D05EF8&quot;/&gt;&lt;wsp:rsid wsp:val=&quot;00D06BA5&quot;/&gt;&lt;wsp:rsid wsp:val=&quot;00D07535&quot;/&gt;&lt;wsp:rsid wsp:val=&quot;00D075EC&quot;/&gt;&lt;wsp:rsid wsp:val=&quot;00D16661&quot;/&gt;&lt;wsp:rsid wsp:val=&quot;00D17530&quot;/&gt;&lt;wsp:rsid wsp:val=&quot;00D213EB&quot;/&gt;&lt;wsp:rsid wsp:val=&quot;00D33F19&quot;/&gt;&lt;wsp:rsid wsp:val=&quot;00D37762&quot;/&gt;&lt;wsp:rsid wsp:val=&quot;00D40884&quot;/&gt;&lt;wsp:rsid wsp:val=&quot;00D418C1&quot;/&gt;&lt;wsp:rsid wsp:val=&quot;00D41FCF&quot;/&gt;&lt;wsp:rsid wsp:val=&quot;00D427A5&quot;/&gt;&lt;wsp:rsid wsp:val=&quot;00D433C1&quot;/&gt;&lt;wsp:rsid wsp:val=&quot;00D4538C&quot;/&gt;&lt;wsp:rsid wsp:val=&quot;00D55839&quot;/&gt;&lt;wsp:rsid wsp:val=&quot;00D61B90&quot;/&gt;&lt;wsp:rsid wsp:val=&quot;00D61F5F&quot;/&gt;&lt;wsp:rsid wsp:val=&quot;00D62616&quot;/&gt;&lt;wsp:rsid wsp:val=&quot;00D66945&quot;/&gt;&lt;wsp:rsid wsp:val=&quot;00D67B60&quot;/&gt;&lt;wsp:rsid wsp:val=&quot;00D70D9C&quot;/&gt;&lt;wsp:rsid wsp:val=&quot;00D73DD5&quot;/&gt;&lt;wsp:rsid wsp:val=&quot;00D73EB7&quot;/&gt;&lt;wsp:rsid wsp:val=&quot;00D7489E&quot;/&gt;&lt;wsp:rsid wsp:val=&quot;00D76C36&quot;/&gt;&lt;wsp:rsid wsp:val=&quot;00D77899&quot;/&gt;&lt;wsp:rsid wsp:val=&quot;00D77A98&quot;/&gt;&lt;wsp:rsid wsp:val=&quot;00D80A4E&quot;/&gt;&lt;wsp:rsid wsp:val=&quot;00D80D53&quot;/&gt;&lt;wsp:rsid wsp:val=&quot;00D8480A&quot;/&gt;&lt;wsp:rsid wsp:val=&quot;00D91AF8&quot;/&gt;&lt;wsp:rsid wsp:val=&quot;00DA4887&quot;/&gt;&lt;wsp:rsid wsp:val=&quot;00DA7228&quot;/&gt;&lt;wsp:rsid wsp:val=&quot;00DA748A&quot;/&gt;&lt;wsp:rsid wsp:val=&quot;00DB0852&quot;/&gt;&lt;wsp:rsid wsp:val=&quot;00DB10D7&quot;/&gt;&lt;wsp:rsid wsp:val=&quot;00DB28DA&quot;/&gt;&lt;wsp:rsid wsp:val=&quot;00DB3361&quot;/&gt;&lt;wsp:rsid wsp:val=&quot;00DB4B42&quot;/&gt;&lt;wsp:rsid wsp:val=&quot;00DB6A69&quot;/&gt;&lt;wsp:rsid wsp:val=&quot;00DB7DA8&quot;/&gt;&lt;wsp:rsid wsp:val=&quot;00DC08B8&quot;/&gt;&lt;wsp:rsid wsp:val=&quot;00DC2563&quot;/&gt;&lt;wsp:rsid wsp:val=&quot;00DC2BCF&quot;/&gt;&lt;wsp:rsid wsp:val=&quot;00DD4490&quot;/&gt;&lt;wsp:rsid wsp:val=&quot;00DD52A4&quot;/&gt;&lt;wsp:rsid wsp:val=&quot;00DD5C60&quot;/&gt;&lt;wsp:rsid wsp:val=&quot;00DD7FEA&quot;/&gt;&lt;wsp:rsid wsp:val=&quot;00DE079A&quot;/&gt;&lt;wsp:rsid wsp:val=&quot;00DE0CD2&quot;/&gt;&lt;wsp:rsid wsp:val=&quot;00DE20F1&quot;/&gt;&lt;wsp:rsid wsp:val=&quot;00DE21AB&quot;/&gt;&lt;wsp:rsid wsp:val=&quot;00DE7AFE&quot;/&gt;&lt;wsp:rsid wsp:val=&quot;00DF11E0&quot;/&gt;&lt;wsp:rsid wsp:val=&quot;00DF2F2B&quot;/&gt;&lt;wsp:rsid wsp:val=&quot;00E0402A&quot;/&gt;&lt;wsp:rsid wsp:val=&quot;00E07E61&quot;/&gt;&lt;wsp:rsid wsp:val=&quot;00E11FC1&quot;/&gt;&lt;wsp:rsid wsp:val=&quot;00E213C3&quot;/&gt;&lt;wsp:rsid wsp:val=&quot;00E22EF6&quot;/&gt;&lt;wsp:rsid wsp:val=&quot;00E32305&quot;/&gt;&lt;wsp:rsid wsp:val=&quot;00E32F2D&quot;/&gt;&lt;wsp:rsid wsp:val=&quot;00E33732&quot;/&gt;&lt;wsp:rsid wsp:val=&quot;00E339EA&quot;/&gt;&lt;wsp:rsid wsp:val=&quot;00E35331&quot;/&gt;&lt;wsp:rsid wsp:val=&quot;00E36512&quot;/&gt;&lt;wsp:rsid wsp:val=&quot;00E405CE&quot;/&gt;&lt;wsp:rsid wsp:val=&quot;00E41280&quot;/&gt;&lt;wsp:rsid wsp:val=&quot;00E42F80&quot;/&gt;&lt;wsp:rsid wsp:val=&quot;00E43C40&quot;/&gt;&lt;wsp:rsid wsp:val=&quot;00E46A89&quot;/&gt;&lt;wsp:rsid wsp:val=&quot;00E50D7D&quot;/&gt;&lt;wsp:rsid wsp:val=&quot;00E51DC2&quot;/&gt;&lt;wsp:rsid wsp:val=&quot;00E53188&quot;/&gt;&lt;wsp:rsid wsp:val=&quot;00E65033&quot;/&gt;&lt;wsp:rsid wsp:val=&quot;00E67750&quot;/&gt;&lt;wsp:rsid wsp:val=&quot;00E67ADB&quot;/&gt;&lt;wsp:rsid wsp:val=&quot;00E7063F&quot;/&gt;&lt;wsp:rsid wsp:val=&quot;00E730FC&quot;/&gt;&lt;wsp:rsid wsp:val=&quot;00E740B7&quot;/&gt;&lt;wsp:rsid wsp:val=&quot;00E76251&quot;/&gt;&lt;wsp:rsid wsp:val=&quot;00E76276&quot;/&gt;&lt;wsp:rsid wsp:val=&quot;00E81CAA&quot;/&gt;&lt;wsp:rsid wsp:val=&quot;00E83293&quot;/&gt;&lt;wsp:rsid wsp:val=&quot;00E94289&quot;/&gt;&lt;wsp:rsid wsp:val=&quot;00E94B81&quot;/&gt;&lt;wsp:rsid wsp:val=&quot;00E94D01&quot;/&gt;&lt;wsp:rsid wsp:val=&quot;00E94FC7&quot;/&gt;&lt;wsp:rsid wsp:val=&quot;00EA59CE&quot;/&gt;&lt;wsp:rsid wsp:val=&quot;00EB0108&quot;/&gt;&lt;wsp:rsid wsp:val=&quot;00EB139D&quot;/&gt;&lt;wsp:rsid wsp:val=&quot;00EB4243&quot;/&gt;&lt;wsp:rsid wsp:val=&quot;00EB74A9&quot;/&gt;&lt;wsp:rsid wsp:val=&quot;00EB7842&quot;/&gt;&lt;wsp:rsid wsp:val=&quot;00EC044B&quot;/&gt;&lt;wsp:rsid wsp:val=&quot;00EC5A9B&quot;/&gt;&lt;wsp:rsid wsp:val=&quot;00ED0B59&quot;/&gt;&lt;wsp:rsid wsp:val=&quot;00ED2EE3&quot;/&gt;&lt;wsp:rsid wsp:val=&quot;00ED30A1&quot;/&gt;&lt;wsp:rsid wsp:val=&quot;00ED3863&quot;/&gt;&lt;wsp:rsid wsp:val=&quot;00ED7A38&quot;/&gt;&lt;wsp:rsid wsp:val=&quot;00EE09B0&quot;/&gt;&lt;wsp:rsid wsp:val=&quot;00EE24D6&quot;/&gt;&lt;wsp:rsid wsp:val=&quot;00EE26D3&quot;/&gt;&lt;wsp:rsid wsp:val=&quot;00EE2CE0&quot;/&gt;&lt;wsp:rsid wsp:val=&quot;00EF2628&quot;/&gt;&lt;wsp:rsid wsp:val=&quot;00EF2768&quot;/&gt;&lt;wsp:rsid wsp:val=&quot;00EF347D&quot;/&gt;&lt;wsp:rsid wsp:val=&quot;00EF53E5&quot;/&gt;&lt;wsp:rsid wsp:val=&quot;00EF7D00&quot;/&gt;&lt;wsp:rsid wsp:val=&quot;00F04DB6&quot;/&gt;&lt;wsp:rsid wsp:val=&quot;00F04FEC&quot;/&gt;&lt;wsp:rsid wsp:val=&quot;00F106C5&quot;/&gt;&lt;wsp:rsid wsp:val=&quot;00F14AB8&quot;/&gt;&lt;wsp:rsid wsp:val=&quot;00F150E8&quot;/&gt;&lt;wsp:rsid wsp:val=&quot;00F16A29&quot;/&gt;&lt;wsp:rsid wsp:val=&quot;00F16B76&quot;/&gt;&lt;wsp:rsid wsp:val=&quot;00F17E68&quot;/&gt;&lt;wsp:rsid wsp:val=&quot;00F20F6F&quot;/&gt;&lt;wsp:rsid wsp:val=&quot;00F21CD9&quot;/&gt;&lt;wsp:rsid wsp:val=&quot;00F2241B&quot;/&gt;&lt;wsp:rsid wsp:val=&quot;00F24B21&quot;/&gt;&lt;wsp:rsid wsp:val=&quot;00F25913&quot;/&gt;&lt;wsp:rsid wsp:val=&quot;00F26790&quot;/&gt;&lt;wsp:rsid wsp:val=&quot;00F27E1E&quot;/&gt;&lt;wsp:rsid wsp:val=&quot;00F307AB&quot;/&gt;&lt;wsp:rsid wsp:val=&quot;00F30A54&quot;/&gt;&lt;wsp:rsid wsp:val=&quot;00F33ACB&quot;/&gt;&lt;wsp:rsid wsp:val=&quot;00F379CB&quot;/&gt;&lt;wsp:rsid wsp:val=&quot;00F41B3F&quot;/&gt;&lt;wsp:rsid wsp:val=&quot;00F44823&quot;/&gt;&lt;wsp:rsid wsp:val=&quot;00F458AB&quot;/&gt;&lt;wsp:rsid wsp:val=&quot;00F52235&quot;/&gt;&lt;wsp:rsid wsp:val=&quot;00F52E96&quot;/&gt;&lt;wsp:rsid wsp:val=&quot;00F55D9D&quot;/&gt;&lt;wsp:rsid wsp:val=&quot;00F57ADA&quot;/&gt;&lt;wsp:rsid wsp:val=&quot;00F624FA&quot;/&gt;&lt;wsp:rsid wsp:val=&quot;00F62E09&quot;/&gt;&lt;wsp:rsid wsp:val=&quot;00F62E78&quot;/&gt;&lt;wsp:rsid wsp:val=&quot;00F7020E&quot;/&gt;&lt;wsp:rsid wsp:val=&quot;00F72A10&quot;/&gt;&lt;wsp:rsid wsp:val=&quot;00F72A9F&quot;/&gt;&lt;wsp:rsid wsp:val=&quot;00F72E55&quot;/&gt;&lt;wsp:rsid wsp:val=&quot;00F734BF&quot;/&gt;&lt;wsp:rsid wsp:val=&quot;00F747B8&quot;/&gt;&lt;wsp:rsid wsp:val=&quot;00F778E6&quot;/&gt;&lt;wsp:rsid wsp:val=&quot;00F85A30&quot;/&gt;&lt;wsp:rsid wsp:val=&quot;00F86543&quot;/&gt;&lt;wsp:rsid wsp:val=&quot;00F94E8D&quot;/&gt;&lt;wsp:rsid wsp:val=&quot;00F95F81&quot;/&gt;&lt;wsp:rsid wsp:val=&quot;00FA0B8D&quot;/&gt;&lt;wsp:rsid wsp:val=&quot;00FA0DB3&quot;/&gt;&lt;wsp:rsid wsp:val=&quot;00FA6AD9&quot;/&gt;&lt;wsp:rsid wsp:val=&quot;00FB1746&quot;/&gt;&lt;wsp:rsid wsp:val=&quot;00FB3A51&quot;/&gt;&lt;wsp:rsid wsp:val=&quot;00FB7133&quot;/&gt;&lt;wsp:rsid wsp:val=&quot;00FC16B9&quot;/&gt;&lt;wsp:rsid wsp:val=&quot;00FC247F&quot;/&gt;&lt;wsp:rsid wsp:val=&quot;00FC2F96&quot;/&gt;&lt;wsp:rsid wsp:val=&quot;00FC4ABE&quot;/&gt;&lt;wsp:rsid wsp:val=&quot;00FD629A&quot;/&gt;&lt;wsp:rsid wsp:val=&quot;00FD6D8F&quot;/&gt;&lt;wsp:rsid wsp:val=&quot;00FD735C&quot;/&gt;&lt;wsp:rsid wsp:val=&quot;00FD7B2B&quot;/&gt;&lt;wsp:rsid wsp:val=&quot;00FE2930&quot;/&gt;&lt;wsp:rsid wsp:val=&quot;00FE2ECF&quot;/&gt;&lt;wsp:rsid wsp:val=&quot;00FE4877&quot;/&gt;&lt;wsp:rsid wsp:val=&quot;00FE64E6&quot;/&gt;&lt;wsp:rsid wsp:val=&quot;00FE65B2&quot;/&gt;&lt;wsp:rsid wsp:val=&quot;00FF12EF&quot;/&gt;&lt;wsp:rsid wsp:val=&quot;00FF4335&quot;/&gt;&lt;wsp:rsid wsp:val=&quot;00FF4970&quot;/&gt;&lt;wsp:rsid wsp:val=&quot;00FF5510&quot;/&gt;&lt;wsp:rsid wsp:val=&quot;00FF6598&quot;/&gt;&lt;wsp:rsid wsp:val=&quot;00FF76BB&quot;/&gt;&lt;/wsp:rsids&gt;&lt;/w:docPr&gt;&lt;w:body&gt;&lt;wx:sect&gt;&lt;w:p wsp:rsidR=&quot;00000000&quot; wsp:rsidRDefault=&quot;00DD4490&quot; wsp:rsidP=&quot;00DD449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ŒO&lt;/m:t&gt;&lt;/m:r&gt;&lt;/m:e&gt;&lt;m:sub&gt;&lt;m:r&gt;&lt;w:rPr&gt;&lt;w:rFonts w:ascii=&quot;Cambria Math&quot; w:h-ansi=&quot;Cambria Math&quot;/&gt;&lt;wx:font wx:val=&quot;Cambria Math&quot;/&gt;&lt;w:i/&gt;&lt;/w:rPr&gt;&lt;m:t&gt;iz&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E67ADB">
        <w:fldChar w:fldCharType="end"/>
      </w:r>
      <w:r>
        <w:t xml:space="preserve"> and hence linearly on plasma density </w:t>
      </w:r>
      <w:r w:rsidRPr="00EA0A0E">
        <w:rPr>
          <w:i/>
        </w:rPr>
        <w:t>n</w:t>
      </w:r>
      <w:r w:rsidRPr="00EA0A0E">
        <w:rPr>
          <w:i/>
          <w:vertAlign w:val="subscript"/>
        </w:rPr>
        <w:t>e</w:t>
      </w:r>
      <w:r>
        <w:t xml:space="preserve">. We thus include the divertor collisionality as another dimensionless parameter in </w:t>
      </w:r>
      <w:r w:rsidR="00702618">
        <w:rPr>
          <w:highlight w:val="yellow"/>
        </w:rPr>
        <w:fldChar w:fldCharType="begin"/>
      </w:r>
      <w:r w:rsidR="00702618">
        <w:instrText xml:space="preserve"> REF _Ref6921294 \h </w:instrText>
      </w:r>
      <w:r w:rsidR="00702618">
        <w:rPr>
          <w:highlight w:val="yellow"/>
        </w:rPr>
      </w:r>
      <w:r w:rsidR="00702618">
        <w:rPr>
          <w:highlight w:val="yellow"/>
        </w:rPr>
        <w:fldChar w:fldCharType="separate"/>
      </w:r>
      <w:r w:rsidR="00FF6B91" w:rsidRPr="00F02525">
        <w:t xml:space="preserve">Table </w:t>
      </w:r>
      <w:r w:rsidR="00FF6B91">
        <w:rPr>
          <w:noProof/>
        </w:rPr>
        <w:t>2</w:t>
      </w:r>
      <w:r w:rsidR="00FF6B91">
        <w:noBreakHyphen/>
      </w:r>
      <w:r w:rsidR="00FF6B91">
        <w:rPr>
          <w:noProof/>
        </w:rPr>
        <w:t>3</w:t>
      </w:r>
      <w:r w:rsidR="00702618">
        <w:rPr>
          <w:highlight w:val="yellow"/>
        </w:rPr>
        <w:fldChar w:fldCharType="end"/>
      </w:r>
      <w:r>
        <w:t>. The thermal force is proportional to the temperature gradient, and therefore the heat flux, and so it may be possible to reduce the density and heat flux simultaneously compared to a reactor and still achieve the relevant impurity transport regime.</w:t>
      </w:r>
    </w:p>
    <w:p w14:paraId="3A8C6F09" w14:textId="77777777" w:rsidR="00B73933" w:rsidRDefault="00B73933" w:rsidP="00A1243A">
      <w:pPr>
        <w:pStyle w:val="Heading3"/>
        <w:keepLines/>
        <w:tabs>
          <w:tab w:val="clear" w:pos="720"/>
        </w:tabs>
        <w:jc w:val="left"/>
      </w:pPr>
      <w:bookmarkStart w:id="59" w:name="_Toc4074091"/>
      <w:bookmarkStart w:id="60" w:name="_Toc4513433"/>
      <w:bookmarkStart w:id="61" w:name="_Toc62820311"/>
      <w:r>
        <w:t>Summary of target plasma parameter requirements</w:t>
      </w:r>
      <w:bookmarkEnd w:id="59"/>
      <w:bookmarkEnd w:id="60"/>
      <w:bookmarkEnd w:id="61"/>
    </w:p>
    <w:p w14:paraId="388C73E7" w14:textId="777E1E69" w:rsidR="00B73933" w:rsidRDefault="00B73933" w:rsidP="00A1243A">
      <w:pPr>
        <w:pStyle w:val="BlockText"/>
      </w:pPr>
      <w:r>
        <w:t>In summary the target plasma parameter requirements are driven primarily by the science to be addressed. Derived from the science and the application (development of a fusion reactor)</w:t>
      </w:r>
      <w:r w:rsidR="00797CA6">
        <w:t>,</w:t>
      </w:r>
      <w:r>
        <w:t xml:space="preserve"> the required plasma parameters will dominate the design choices for the plasma source system. </w:t>
      </w:r>
      <w:r w:rsidRPr="00A63307">
        <w:t xml:space="preserve">In </w:t>
      </w:r>
      <w:r w:rsidR="00DA2FF6" w:rsidRPr="00A63307">
        <w:fldChar w:fldCharType="begin"/>
      </w:r>
      <w:r w:rsidR="00DA2FF6" w:rsidRPr="00A63307">
        <w:instrText xml:space="preserve"> REF _Ref4101492 \h  \* MERGEFORMAT </w:instrText>
      </w:r>
      <w:r w:rsidR="00DA2FF6" w:rsidRPr="00A63307">
        <w:fldChar w:fldCharType="separate"/>
      </w:r>
      <w:r w:rsidR="00FF6B91" w:rsidRPr="00F02525">
        <w:t xml:space="preserve">Table </w:t>
      </w:r>
      <w:r w:rsidR="00FF6B91">
        <w:rPr>
          <w:noProof/>
        </w:rPr>
        <w:t>2</w:t>
      </w:r>
      <w:r w:rsidR="00FF6B91">
        <w:rPr>
          <w:noProof/>
        </w:rPr>
        <w:noBreakHyphen/>
        <w:t>4</w:t>
      </w:r>
      <w:r w:rsidR="00DA2FF6" w:rsidRPr="00A63307">
        <w:fldChar w:fldCharType="end"/>
      </w:r>
      <w:r w:rsidRPr="00A63307">
        <w:t xml:space="preserve"> the</w:t>
      </w:r>
      <w:r>
        <w:t xml:space="preserve"> target plasma parameters are listed. With these requirements, it should be possible to match all dimensionless parameters listed in </w:t>
      </w:r>
      <w:r w:rsidR="00702618">
        <w:rPr>
          <w:highlight w:val="yellow"/>
        </w:rPr>
        <w:fldChar w:fldCharType="begin"/>
      </w:r>
      <w:r w:rsidR="00702618">
        <w:instrText xml:space="preserve"> REF _Ref6921294 \h </w:instrText>
      </w:r>
      <w:r w:rsidR="00702618">
        <w:rPr>
          <w:highlight w:val="yellow"/>
        </w:rPr>
      </w:r>
      <w:r w:rsidR="00702618">
        <w:rPr>
          <w:highlight w:val="yellow"/>
        </w:rPr>
        <w:fldChar w:fldCharType="separate"/>
      </w:r>
      <w:r w:rsidR="00FF6B91" w:rsidRPr="00F02525">
        <w:t xml:space="preserve">Table </w:t>
      </w:r>
      <w:r w:rsidR="00FF6B91">
        <w:rPr>
          <w:noProof/>
        </w:rPr>
        <w:t>2</w:t>
      </w:r>
      <w:r w:rsidR="00FF6B91">
        <w:noBreakHyphen/>
      </w:r>
      <w:r w:rsidR="00FF6B91">
        <w:rPr>
          <w:noProof/>
        </w:rPr>
        <w:t>3</w:t>
      </w:r>
      <w:r w:rsidR="00702618">
        <w:rPr>
          <w:highlight w:val="yellow"/>
        </w:rPr>
        <w:fldChar w:fldCharType="end"/>
      </w:r>
      <w:r>
        <w:t xml:space="preserve">. </w:t>
      </w:r>
      <w:r w:rsidR="00797CA6">
        <w:t>R</w:t>
      </w:r>
      <w:r>
        <w:t>each</w:t>
      </w:r>
      <w:r w:rsidR="00797CA6">
        <w:t>ing</w:t>
      </w:r>
      <w:r>
        <w:t xml:space="preserve"> the absolute parameters listed in </w:t>
      </w:r>
      <w:r w:rsidR="00F02525">
        <w:fldChar w:fldCharType="begin"/>
      </w:r>
      <w:r w:rsidR="00F02525">
        <w:instrText xml:space="preserve"> REF _Ref4100904 \h </w:instrText>
      </w:r>
      <w:r w:rsidR="00F02525">
        <w:fldChar w:fldCharType="separate"/>
      </w:r>
      <w:r w:rsidR="00FF6B91" w:rsidRPr="00F02525">
        <w:t xml:space="preserve">Table </w:t>
      </w:r>
      <w:r w:rsidR="00FF6B91">
        <w:rPr>
          <w:noProof/>
        </w:rPr>
        <w:t>2</w:t>
      </w:r>
      <w:r w:rsidR="00FF6B91">
        <w:noBreakHyphen/>
      </w:r>
      <w:r w:rsidR="00FF6B91">
        <w:rPr>
          <w:noProof/>
        </w:rPr>
        <w:t>2</w:t>
      </w:r>
      <w:r w:rsidR="00F02525">
        <w:fldChar w:fldCharType="end"/>
      </w:r>
      <w:r w:rsidR="00797CA6">
        <w:t xml:space="preserve"> should also be the </w:t>
      </w:r>
      <w:r w:rsidR="00FB067E">
        <w:t>aim</w:t>
      </w:r>
      <w:r>
        <w:t xml:space="preserve">. However, not all parameters need be achieved simultaneously. For example, the investigation of PMI with targets at oblique angles to the magnetic field and the details of the sheath physics might require lower density operation and lower magnetic field operation. </w:t>
      </w:r>
    </w:p>
    <w:p w14:paraId="693A016D" w14:textId="26F0C589" w:rsidR="00B73933" w:rsidRPr="00F02525" w:rsidRDefault="00DA2FF6" w:rsidP="00A63307">
      <w:pPr>
        <w:pStyle w:val="TableCaption"/>
        <w:rPr>
          <w:szCs w:val="24"/>
        </w:rPr>
      </w:pPr>
      <w:bookmarkStart w:id="62" w:name="_Ref4101492"/>
      <w:bookmarkStart w:id="63" w:name="_Toc4514007"/>
      <w:bookmarkStart w:id="64" w:name="_Toc41525556"/>
      <w:r w:rsidRPr="00F02525">
        <w:lastRenderedPageBreak/>
        <w:t xml:space="preserve">Table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4</w:t>
      </w:r>
      <w:r w:rsidR="003A7DFD">
        <w:rPr>
          <w:noProof/>
        </w:rPr>
        <w:fldChar w:fldCharType="end"/>
      </w:r>
      <w:bookmarkEnd w:id="62"/>
      <w:r w:rsidR="00B73933" w:rsidRPr="00F02525">
        <w:rPr>
          <w:szCs w:val="24"/>
        </w:rPr>
        <w:t>. Target plasma requirements</w:t>
      </w:r>
      <w:bookmarkEnd w:id="63"/>
      <w:bookmarkEnd w:id="64"/>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1E0" w:firstRow="1" w:lastRow="1" w:firstColumn="1" w:lastColumn="1" w:noHBand="0" w:noVBand="0"/>
      </w:tblPr>
      <w:tblGrid>
        <w:gridCol w:w="2718"/>
        <w:gridCol w:w="2340"/>
        <w:gridCol w:w="3780"/>
      </w:tblGrid>
      <w:tr w:rsidR="00B73933" w:rsidRPr="007B5E69" w14:paraId="0CFADBAC" w14:textId="77777777" w:rsidTr="00EC2F81">
        <w:trPr>
          <w:tblHeader/>
          <w:jc w:val="center"/>
        </w:trPr>
        <w:tc>
          <w:tcPr>
            <w:tcW w:w="2718" w:type="dxa"/>
          </w:tcPr>
          <w:p w14:paraId="71559906" w14:textId="77777777" w:rsidR="00B73933" w:rsidRPr="007B5E69" w:rsidRDefault="00B73933" w:rsidP="00A63307">
            <w:pPr>
              <w:keepNext/>
              <w:keepLines/>
              <w:jc w:val="center"/>
              <w:rPr>
                <w:b/>
                <w:sz w:val="20"/>
              </w:rPr>
            </w:pPr>
            <w:r w:rsidRPr="007B5E69">
              <w:rPr>
                <w:b/>
                <w:sz w:val="20"/>
              </w:rPr>
              <w:t>Parameter</w:t>
            </w:r>
          </w:p>
        </w:tc>
        <w:tc>
          <w:tcPr>
            <w:tcW w:w="2340" w:type="dxa"/>
          </w:tcPr>
          <w:p w14:paraId="7BDC60A1" w14:textId="77777777" w:rsidR="00B73933" w:rsidRPr="007B5E69" w:rsidRDefault="00B73933" w:rsidP="00A63307">
            <w:pPr>
              <w:keepNext/>
              <w:keepLines/>
              <w:jc w:val="center"/>
              <w:rPr>
                <w:b/>
                <w:sz w:val="20"/>
              </w:rPr>
            </w:pPr>
            <w:r w:rsidRPr="007B5E69">
              <w:rPr>
                <w:b/>
                <w:sz w:val="20"/>
              </w:rPr>
              <w:t>Performance goal</w:t>
            </w:r>
          </w:p>
        </w:tc>
        <w:tc>
          <w:tcPr>
            <w:tcW w:w="3780" w:type="dxa"/>
          </w:tcPr>
          <w:p w14:paraId="5073FE98" w14:textId="77777777" w:rsidR="00B73933" w:rsidRPr="007B5E69" w:rsidRDefault="00B73933" w:rsidP="00A63307">
            <w:pPr>
              <w:keepNext/>
              <w:keepLines/>
              <w:jc w:val="center"/>
              <w:rPr>
                <w:b/>
                <w:sz w:val="20"/>
              </w:rPr>
            </w:pPr>
            <w:r w:rsidRPr="007B5E69">
              <w:rPr>
                <w:b/>
                <w:sz w:val="20"/>
              </w:rPr>
              <w:t>Comments</w:t>
            </w:r>
          </w:p>
        </w:tc>
      </w:tr>
      <w:tr w:rsidR="00B73933" w:rsidRPr="007B5E69" w14:paraId="0E021ADC" w14:textId="77777777" w:rsidTr="00F61F9D">
        <w:trPr>
          <w:jc w:val="center"/>
        </w:trPr>
        <w:tc>
          <w:tcPr>
            <w:tcW w:w="2718" w:type="dxa"/>
          </w:tcPr>
          <w:p w14:paraId="0ECA0FC8" w14:textId="77777777" w:rsidR="00B73933" w:rsidRPr="007B5E69" w:rsidRDefault="00B73933" w:rsidP="00A63307">
            <w:pPr>
              <w:keepNext/>
              <w:keepLines/>
              <w:rPr>
                <w:sz w:val="20"/>
              </w:rPr>
            </w:pPr>
            <w:r w:rsidRPr="007B5E69">
              <w:rPr>
                <w:sz w:val="20"/>
              </w:rPr>
              <w:t>n</w:t>
            </w:r>
            <w:r w:rsidRPr="007B5E69">
              <w:rPr>
                <w:sz w:val="20"/>
                <w:vertAlign w:val="subscript"/>
              </w:rPr>
              <w:t>e</w:t>
            </w:r>
            <w:r w:rsidRPr="007B5E69">
              <w:rPr>
                <w:sz w:val="20"/>
              </w:rPr>
              <w:t xml:space="preserve"> target</w:t>
            </w:r>
          </w:p>
        </w:tc>
        <w:tc>
          <w:tcPr>
            <w:tcW w:w="2340" w:type="dxa"/>
          </w:tcPr>
          <w:p w14:paraId="78CC2B44" w14:textId="77777777" w:rsidR="00B73933" w:rsidRPr="007B5E69" w:rsidRDefault="00B73933" w:rsidP="00A63307">
            <w:pPr>
              <w:keepNext/>
              <w:keepLines/>
              <w:rPr>
                <w:sz w:val="20"/>
              </w:rPr>
            </w:pPr>
            <w:r w:rsidRPr="007B5E69">
              <w:rPr>
                <w:sz w:val="20"/>
              </w:rPr>
              <w:t>up to 10</w:t>
            </w:r>
            <w:r w:rsidRPr="007B5E69">
              <w:rPr>
                <w:sz w:val="20"/>
                <w:vertAlign w:val="superscript"/>
              </w:rPr>
              <w:t>21</w:t>
            </w:r>
            <w:r w:rsidRPr="007B5E69">
              <w:rPr>
                <w:sz w:val="20"/>
              </w:rPr>
              <w:t xml:space="preserve"> m</w:t>
            </w:r>
            <w:r w:rsidRPr="007B5E69">
              <w:rPr>
                <w:sz w:val="20"/>
                <w:vertAlign w:val="superscript"/>
              </w:rPr>
              <w:t>-3</w:t>
            </w:r>
          </w:p>
        </w:tc>
        <w:tc>
          <w:tcPr>
            <w:tcW w:w="3780" w:type="dxa"/>
          </w:tcPr>
          <w:p w14:paraId="4BA4D812" w14:textId="77777777" w:rsidR="00B73933" w:rsidRPr="007B5E69" w:rsidRDefault="00B73933" w:rsidP="00A63307">
            <w:pPr>
              <w:keepNext/>
              <w:keepLines/>
              <w:rPr>
                <w:sz w:val="20"/>
              </w:rPr>
            </w:pPr>
            <w:r w:rsidRPr="007B5E69">
              <w:rPr>
                <w:sz w:val="20"/>
              </w:rPr>
              <w:t>Absolute density requirement</w:t>
            </w:r>
          </w:p>
        </w:tc>
      </w:tr>
      <w:tr w:rsidR="00B73933" w:rsidRPr="007B5E69" w14:paraId="78D96296" w14:textId="77777777" w:rsidTr="00F61F9D">
        <w:trPr>
          <w:jc w:val="center"/>
        </w:trPr>
        <w:tc>
          <w:tcPr>
            <w:tcW w:w="2718" w:type="dxa"/>
          </w:tcPr>
          <w:p w14:paraId="01CD281E" w14:textId="77777777" w:rsidR="00B73933" w:rsidRPr="007B5E69" w:rsidRDefault="00B73933" w:rsidP="00A63307">
            <w:pPr>
              <w:keepNext/>
              <w:keepLines/>
              <w:rPr>
                <w:sz w:val="20"/>
              </w:rPr>
            </w:pPr>
            <w:r w:rsidRPr="007B5E69">
              <w:rPr>
                <w:sz w:val="20"/>
              </w:rPr>
              <w:t>T</w:t>
            </w:r>
            <w:r w:rsidRPr="007B5E69">
              <w:rPr>
                <w:sz w:val="20"/>
                <w:vertAlign w:val="subscript"/>
              </w:rPr>
              <w:t>e</w:t>
            </w:r>
            <w:r w:rsidRPr="007B5E69">
              <w:rPr>
                <w:sz w:val="20"/>
              </w:rPr>
              <w:t xml:space="preserve"> target</w:t>
            </w:r>
          </w:p>
        </w:tc>
        <w:tc>
          <w:tcPr>
            <w:tcW w:w="2340" w:type="dxa"/>
          </w:tcPr>
          <w:p w14:paraId="3688B13C" w14:textId="77777777" w:rsidR="00B73933" w:rsidRPr="007B5E69" w:rsidRDefault="00B73933" w:rsidP="00A63307">
            <w:pPr>
              <w:keepNext/>
              <w:keepLines/>
              <w:rPr>
                <w:sz w:val="20"/>
              </w:rPr>
            </w:pPr>
            <w:r w:rsidRPr="007B5E69">
              <w:rPr>
                <w:sz w:val="20"/>
              </w:rPr>
              <w:t>up to 10 eV</w:t>
            </w:r>
          </w:p>
        </w:tc>
        <w:tc>
          <w:tcPr>
            <w:tcW w:w="3780" w:type="dxa"/>
          </w:tcPr>
          <w:p w14:paraId="35041654" w14:textId="77777777" w:rsidR="00B73933" w:rsidRPr="007B5E69" w:rsidRDefault="00B73933" w:rsidP="00A63307">
            <w:pPr>
              <w:keepNext/>
              <w:keepLines/>
              <w:rPr>
                <w:sz w:val="20"/>
              </w:rPr>
            </w:pPr>
          </w:p>
        </w:tc>
      </w:tr>
      <w:tr w:rsidR="00B73933" w:rsidRPr="007B5E69" w14:paraId="23C058F4" w14:textId="77777777" w:rsidTr="00F61F9D">
        <w:trPr>
          <w:jc w:val="center"/>
        </w:trPr>
        <w:tc>
          <w:tcPr>
            <w:tcW w:w="2718" w:type="dxa"/>
          </w:tcPr>
          <w:p w14:paraId="46A81F09" w14:textId="77777777" w:rsidR="00B73933" w:rsidRPr="007B5E69" w:rsidRDefault="00B73933" w:rsidP="00A63307">
            <w:pPr>
              <w:keepNext/>
              <w:keepLines/>
              <w:rPr>
                <w:sz w:val="20"/>
              </w:rPr>
            </w:pPr>
            <w:r w:rsidRPr="007B5E69">
              <w:rPr>
                <w:sz w:val="20"/>
              </w:rPr>
              <w:t>T</w:t>
            </w:r>
            <w:r w:rsidRPr="007B5E69">
              <w:rPr>
                <w:sz w:val="20"/>
                <w:vertAlign w:val="subscript"/>
              </w:rPr>
              <w:t>e</w:t>
            </w:r>
            <w:r w:rsidRPr="007B5E69">
              <w:rPr>
                <w:sz w:val="20"/>
              </w:rPr>
              <w:t xml:space="preserve"> target</w:t>
            </w:r>
          </w:p>
        </w:tc>
        <w:tc>
          <w:tcPr>
            <w:tcW w:w="2340" w:type="dxa"/>
          </w:tcPr>
          <w:p w14:paraId="3ABB7091" w14:textId="77777777" w:rsidR="00B73933" w:rsidRPr="007B5E69" w:rsidRDefault="00B73933" w:rsidP="00A63307">
            <w:pPr>
              <w:keepNext/>
              <w:keepLines/>
              <w:rPr>
                <w:sz w:val="20"/>
              </w:rPr>
            </w:pPr>
            <w:r w:rsidRPr="007B5E69">
              <w:rPr>
                <w:sz w:val="20"/>
              </w:rPr>
              <w:t>down to 1 eV</w:t>
            </w:r>
          </w:p>
        </w:tc>
        <w:tc>
          <w:tcPr>
            <w:tcW w:w="3780" w:type="dxa"/>
          </w:tcPr>
          <w:p w14:paraId="43DA2B6A" w14:textId="77777777" w:rsidR="00B73933" w:rsidRPr="007B5E69" w:rsidRDefault="00B73933" w:rsidP="00A63307">
            <w:pPr>
              <w:keepNext/>
              <w:keepLines/>
              <w:rPr>
                <w:sz w:val="20"/>
              </w:rPr>
            </w:pPr>
            <w:r w:rsidRPr="007B5E69">
              <w:rPr>
                <w:sz w:val="20"/>
              </w:rPr>
              <w:t>At high density</w:t>
            </w:r>
          </w:p>
        </w:tc>
      </w:tr>
      <w:tr w:rsidR="00B73933" w:rsidRPr="007B5E69" w14:paraId="50A4C58D" w14:textId="77777777" w:rsidTr="00F61F9D">
        <w:trPr>
          <w:jc w:val="center"/>
        </w:trPr>
        <w:tc>
          <w:tcPr>
            <w:tcW w:w="2718" w:type="dxa"/>
          </w:tcPr>
          <w:p w14:paraId="25213B25" w14:textId="77777777" w:rsidR="00B73933" w:rsidRPr="007B5E69" w:rsidRDefault="00B73933" w:rsidP="00A63307">
            <w:pPr>
              <w:keepNext/>
              <w:keepLines/>
              <w:rPr>
                <w:sz w:val="20"/>
              </w:rPr>
            </w:pPr>
            <w:r w:rsidRPr="007B5E69">
              <w:rPr>
                <w:sz w:val="20"/>
              </w:rPr>
              <w:t>T</w:t>
            </w:r>
            <w:r w:rsidRPr="007B5E69">
              <w:rPr>
                <w:sz w:val="20"/>
                <w:vertAlign w:val="subscript"/>
              </w:rPr>
              <w:t>i</w:t>
            </w:r>
            <w:r w:rsidRPr="007B5E69">
              <w:rPr>
                <w:sz w:val="20"/>
              </w:rPr>
              <w:t xml:space="preserve"> target</w:t>
            </w:r>
          </w:p>
        </w:tc>
        <w:tc>
          <w:tcPr>
            <w:tcW w:w="2340" w:type="dxa"/>
          </w:tcPr>
          <w:p w14:paraId="06E6BE41" w14:textId="77777777" w:rsidR="00B73933" w:rsidRPr="007B5E69" w:rsidRDefault="00B73933" w:rsidP="00A63307">
            <w:pPr>
              <w:keepNext/>
              <w:keepLines/>
              <w:rPr>
                <w:sz w:val="20"/>
              </w:rPr>
            </w:pPr>
            <w:r w:rsidRPr="007B5E69">
              <w:rPr>
                <w:sz w:val="20"/>
              </w:rPr>
              <w:t>up to 20 eV</w:t>
            </w:r>
          </w:p>
        </w:tc>
        <w:tc>
          <w:tcPr>
            <w:tcW w:w="3780" w:type="dxa"/>
          </w:tcPr>
          <w:p w14:paraId="5D1D85D9" w14:textId="77777777" w:rsidR="00B73933" w:rsidRPr="007B5E69" w:rsidRDefault="00B73933" w:rsidP="00A63307">
            <w:pPr>
              <w:keepNext/>
              <w:keepLines/>
              <w:rPr>
                <w:sz w:val="20"/>
              </w:rPr>
            </w:pPr>
          </w:p>
        </w:tc>
      </w:tr>
      <w:tr w:rsidR="00B73933" w:rsidRPr="007B5E69" w14:paraId="346B95DE" w14:textId="77777777" w:rsidTr="00F61F9D">
        <w:trPr>
          <w:jc w:val="center"/>
        </w:trPr>
        <w:tc>
          <w:tcPr>
            <w:tcW w:w="2718" w:type="dxa"/>
          </w:tcPr>
          <w:p w14:paraId="5C3B8564" w14:textId="77777777" w:rsidR="00B73933" w:rsidRPr="007B5E69" w:rsidRDefault="00B73933" w:rsidP="00A63307">
            <w:pPr>
              <w:keepNext/>
              <w:keepLines/>
              <w:rPr>
                <w:sz w:val="20"/>
              </w:rPr>
            </w:pPr>
            <w:r w:rsidRPr="007B5E69">
              <w:rPr>
                <w:sz w:val="20"/>
              </w:rPr>
              <w:t>T</w:t>
            </w:r>
            <w:r w:rsidRPr="007B5E69">
              <w:rPr>
                <w:sz w:val="20"/>
                <w:vertAlign w:val="subscript"/>
              </w:rPr>
              <w:t>i</w:t>
            </w:r>
            <w:r w:rsidRPr="007B5E69">
              <w:rPr>
                <w:sz w:val="20"/>
              </w:rPr>
              <w:t xml:space="preserve"> target</w:t>
            </w:r>
          </w:p>
        </w:tc>
        <w:tc>
          <w:tcPr>
            <w:tcW w:w="2340" w:type="dxa"/>
          </w:tcPr>
          <w:p w14:paraId="72793EFE" w14:textId="77777777" w:rsidR="00B73933" w:rsidRPr="007B5E69" w:rsidRDefault="00B73933" w:rsidP="00A63307">
            <w:pPr>
              <w:keepNext/>
              <w:keepLines/>
              <w:rPr>
                <w:sz w:val="20"/>
              </w:rPr>
            </w:pPr>
            <w:r w:rsidRPr="007B5E69">
              <w:rPr>
                <w:sz w:val="20"/>
              </w:rPr>
              <w:t>down to 1 eV</w:t>
            </w:r>
          </w:p>
        </w:tc>
        <w:tc>
          <w:tcPr>
            <w:tcW w:w="3780" w:type="dxa"/>
          </w:tcPr>
          <w:p w14:paraId="3072852B" w14:textId="77777777" w:rsidR="00B73933" w:rsidRPr="007B5E69" w:rsidRDefault="00B73933" w:rsidP="00A63307">
            <w:pPr>
              <w:keepNext/>
              <w:keepLines/>
              <w:rPr>
                <w:sz w:val="20"/>
              </w:rPr>
            </w:pPr>
            <w:r w:rsidRPr="007B5E69">
              <w:rPr>
                <w:sz w:val="20"/>
              </w:rPr>
              <w:t>At high density</w:t>
            </w:r>
          </w:p>
        </w:tc>
      </w:tr>
      <w:tr w:rsidR="00B73933" w:rsidRPr="007B5E69" w14:paraId="4A987C90" w14:textId="77777777" w:rsidTr="00F61F9D">
        <w:trPr>
          <w:jc w:val="center"/>
        </w:trPr>
        <w:tc>
          <w:tcPr>
            <w:tcW w:w="2718" w:type="dxa"/>
          </w:tcPr>
          <w:p w14:paraId="1E6137EC" w14:textId="77777777" w:rsidR="00B73933" w:rsidRPr="007B5E69" w:rsidRDefault="00B73933" w:rsidP="00A63307">
            <w:pPr>
              <w:keepNext/>
              <w:keepLines/>
              <w:rPr>
                <w:sz w:val="20"/>
              </w:rPr>
            </w:pPr>
            <w:r w:rsidRPr="007B5E69">
              <w:rPr>
                <w:sz w:val="20"/>
              </w:rPr>
              <w:t>B target</w:t>
            </w:r>
          </w:p>
        </w:tc>
        <w:tc>
          <w:tcPr>
            <w:tcW w:w="2340" w:type="dxa"/>
          </w:tcPr>
          <w:p w14:paraId="12AB1D26" w14:textId="42A41092" w:rsidR="00B73933" w:rsidRPr="007B5E69" w:rsidRDefault="00B73933" w:rsidP="00A63307">
            <w:pPr>
              <w:keepNext/>
              <w:keepLines/>
              <w:rPr>
                <w:sz w:val="20"/>
              </w:rPr>
            </w:pPr>
            <w:r w:rsidRPr="007B5E69">
              <w:rPr>
                <w:sz w:val="20"/>
              </w:rPr>
              <w:t>1</w:t>
            </w:r>
            <w:r w:rsidR="006052FA">
              <w:rPr>
                <w:sz w:val="20"/>
              </w:rPr>
              <w:t>–</w:t>
            </w:r>
            <w:r w:rsidRPr="007B5E69">
              <w:rPr>
                <w:sz w:val="20"/>
              </w:rPr>
              <w:t>2 T</w:t>
            </w:r>
          </w:p>
        </w:tc>
        <w:tc>
          <w:tcPr>
            <w:tcW w:w="3780" w:type="dxa"/>
          </w:tcPr>
          <w:p w14:paraId="4989E810" w14:textId="77777777" w:rsidR="00B73933" w:rsidRPr="007B5E69" w:rsidRDefault="00B73933" w:rsidP="00A63307">
            <w:pPr>
              <w:keepNext/>
              <w:keepLines/>
              <w:rPr>
                <w:sz w:val="20"/>
              </w:rPr>
            </w:pPr>
          </w:p>
        </w:tc>
      </w:tr>
      <w:tr w:rsidR="00B73933" w:rsidRPr="007B5E69" w14:paraId="00D2BC6E" w14:textId="77777777" w:rsidTr="00F61F9D">
        <w:trPr>
          <w:jc w:val="center"/>
        </w:trPr>
        <w:tc>
          <w:tcPr>
            <w:tcW w:w="2718" w:type="dxa"/>
          </w:tcPr>
          <w:p w14:paraId="56EF767B" w14:textId="77777777" w:rsidR="00B73933" w:rsidRPr="007B5E69" w:rsidRDefault="00B73933" w:rsidP="00A63307">
            <w:pPr>
              <w:keepNext/>
              <w:keepLines/>
              <w:rPr>
                <w:sz w:val="20"/>
              </w:rPr>
            </w:pPr>
            <w:r w:rsidRPr="007B5E69">
              <w:rPr>
                <w:sz w:val="20"/>
              </w:rPr>
              <w:t>Plasma diameter</w:t>
            </w:r>
          </w:p>
        </w:tc>
        <w:tc>
          <w:tcPr>
            <w:tcW w:w="2340" w:type="dxa"/>
          </w:tcPr>
          <w:p w14:paraId="3BA1222D" w14:textId="77777777" w:rsidR="00B73933" w:rsidRPr="007B5E69" w:rsidRDefault="00B73933" w:rsidP="00A63307">
            <w:pPr>
              <w:keepNext/>
              <w:keepLines/>
              <w:rPr>
                <w:sz w:val="20"/>
              </w:rPr>
            </w:pPr>
            <w:r w:rsidRPr="007B5E69">
              <w:rPr>
                <w:sz w:val="20"/>
              </w:rPr>
              <w:t>up to 10 cm</w:t>
            </w:r>
          </w:p>
        </w:tc>
        <w:tc>
          <w:tcPr>
            <w:tcW w:w="3780" w:type="dxa"/>
          </w:tcPr>
          <w:p w14:paraId="2FA8FBDB" w14:textId="77777777" w:rsidR="00B73933" w:rsidRPr="007B5E69" w:rsidRDefault="00B73933" w:rsidP="00A63307">
            <w:pPr>
              <w:keepNext/>
              <w:keepLines/>
              <w:rPr>
                <w:sz w:val="20"/>
              </w:rPr>
            </w:pPr>
          </w:p>
        </w:tc>
      </w:tr>
      <w:tr w:rsidR="00B73933" w:rsidRPr="007B5E69" w14:paraId="58805E7C" w14:textId="77777777" w:rsidTr="00F61F9D">
        <w:trPr>
          <w:jc w:val="center"/>
        </w:trPr>
        <w:tc>
          <w:tcPr>
            <w:tcW w:w="2718" w:type="dxa"/>
          </w:tcPr>
          <w:p w14:paraId="2F938075" w14:textId="77777777" w:rsidR="00B73933" w:rsidRPr="007B5E69" w:rsidRDefault="00B73933" w:rsidP="00A63307">
            <w:pPr>
              <w:keepNext/>
              <w:keepLines/>
              <w:rPr>
                <w:sz w:val="20"/>
              </w:rPr>
            </w:pPr>
            <w:r w:rsidRPr="007B5E69">
              <w:rPr>
                <w:rFonts w:ascii="Symbol" w:hAnsi="Symbol"/>
                <w:sz w:val="20"/>
              </w:rPr>
              <w:t></w:t>
            </w:r>
            <w:r w:rsidRPr="007B5E69">
              <w:rPr>
                <w:sz w:val="20"/>
                <w:vertAlign w:val="subscript"/>
              </w:rPr>
              <w:t>I</w:t>
            </w:r>
            <w:r w:rsidRPr="007B5E69">
              <w:rPr>
                <w:sz w:val="20"/>
              </w:rPr>
              <w:t xml:space="preserve"> target</w:t>
            </w:r>
          </w:p>
        </w:tc>
        <w:tc>
          <w:tcPr>
            <w:tcW w:w="2340" w:type="dxa"/>
          </w:tcPr>
          <w:p w14:paraId="48B3E0B2" w14:textId="77777777" w:rsidR="00B73933" w:rsidRPr="007B5E69" w:rsidRDefault="00B73933" w:rsidP="00A63307">
            <w:pPr>
              <w:keepNext/>
              <w:keepLines/>
              <w:rPr>
                <w:sz w:val="20"/>
              </w:rPr>
            </w:pPr>
            <w:r w:rsidRPr="007B5E69">
              <w:rPr>
                <w:sz w:val="20"/>
              </w:rPr>
              <w:t>&gt; 10</w:t>
            </w:r>
            <w:r w:rsidRPr="007B5E69">
              <w:rPr>
                <w:sz w:val="20"/>
                <w:vertAlign w:val="superscript"/>
              </w:rPr>
              <w:t>24</w:t>
            </w:r>
            <w:r w:rsidRPr="007B5E69">
              <w:rPr>
                <w:sz w:val="20"/>
              </w:rPr>
              <w:t xml:space="preserve"> m</w:t>
            </w:r>
            <w:r w:rsidRPr="007B5E69">
              <w:rPr>
                <w:sz w:val="20"/>
                <w:vertAlign w:val="superscript"/>
              </w:rPr>
              <w:t>-2</w:t>
            </w:r>
            <w:r w:rsidRPr="007B5E69">
              <w:rPr>
                <w:sz w:val="20"/>
              </w:rPr>
              <w:t>s</w:t>
            </w:r>
            <w:r w:rsidRPr="007B5E69">
              <w:rPr>
                <w:sz w:val="20"/>
                <w:vertAlign w:val="superscript"/>
              </w:rPr>
              <w:t>-1</w:t>
            </w:r>
          </w:p>
        </w:tc>
        <w:tc>
          <w:tcPr>
            <w:tcW w:w="3780" w:type="dxa"/>
          </w:tcPr>
          <w:p w14:paraId="37BFE9FD" w14:textId="77777777" w:rsidR="00B73933" w:rsidRPr="007B5E69" w:rsidRDefault="00B73933" w:rsidP="00A63307">
            <w:pPr>
              <w:keepNext/>
              <w:keepLines/>
              <w:rPr>
                <w:sz w:val="20"/>
              </w:rPr>
            </w:pPr>
          </w:p>
        </w:tc>
      </w:tr>
      <w:tr w:rsidR="00B73933" w:rsidRPr="007B5E69" w14:paraId="773BD1E4" w14:textId="77777777" w:rsidTr="00F61F9D">
        <w:trPr>
          <w:jc w:val="center"/>
        </w:trPr>
        <w:tc>
          <w:tcPr>
            <w:tcW w:w="2718" w:type="dxa"/>
          </w:tcPr>
          <w:p w14:paraId="4FB59124" w14:textId="77777777" w:rsidR="00B73933" w:rsidRPr="007B5E69" w:rsidRDefault="00B73933" w:rsidP="00A63307">
            <w:pPr>
              <w:keepNext/>
              <w:keepLines/>
              <w:rPr>
                <w:sz w:val="20"/>
              </w:rPr>
            </w:pPr>
            <w:r w:rsidRPr="007B5E69">
              <w:rPr>
                <w:sz w:val="20"/>
              </w:rPr>
              <w:t>Min angle of B to target</w:t>
            </w:r>
          </w:p>
        </w:tc>
        <w:tc>
          <w:tcPr>
            <w:tcW w:w="2340" w:type="dxa"/>
          </w:tcPr>
          <w:p w14:paraId="038DE09B" w14:textId="77777777" w:rsidR="00B73933" w:rsidRPr="007B5E69" w:rsidRDefault="00B73933" w:rsidP="00A63307">
            <w:pPr>
              <w:keepNext/>
              <w:keepLines/>
              <w:rPr>
                <w:sz w:val="20"/>
              </w:rPr>
            </w:pPr>
            <w:r w:rsidRPr="007B5E69">
              <w:rPr>
                <w:sz w:val="20"/>
              </w:rPr>
              <w:t>5 degree</w:t>
            </w:r>
          </w:p>
        </w:tc>
        <w:tc>
          <w:tcPr>
            <w:tcW w:w="3780" w:type="dxa"/>
          </w:tcPr>
          <w:p w14:paraId="74EE5B91" w14:textId="77777777" w:rsidR="00B73933" w:rsidRPr="007B5E69" w:rsidRDefault="00B73933" w:rsidP="00A63307">
            <w:pPr>
              <w:keepNext/>
              <w:keepLines/>
              <w:rPr>
                <w:sz w:val="20"/>
              </w:rPr>
            </w:pPr>
          </w:p>
        </w:tc>
      </w:tr>
      <w:tr w:rsidR="00B73933" w:rsidRPr="007B5E69" w14:paraId="0516B52C" w14:textId="77777777" w:rsidTr="00F61F9D">
        <w:trPr>
          <w:jc w:val="center"/>
        </w:trPr>
        <w:tc>
          <w:tcPr>
            <w:tcW w:w="2718" w:type="dxa"/>
          </w:tcPr>
          <w:p w14:paraId="4CF020B9" w14:textId="77777777" w:rsidR="00B73933" w:rsidRPr="007B5E69" w:rsidRDefault="00B73933" w:rsidP="00A63307">
            <w:pPr>
              <w:keepNext/>
              <w:keepLines/>
              <w:rPr>
                <w:sz w:val="20"/>
              </w:rPr>
            </w:pPr>
            <w:r w:rsidRPr="007B5E69">
              <w:rPr>
                <w:sz w:val="20"/>
              </w:rPr>
              <w:t>P target, parallel</w:t>
            </w:r>
          </w:p>
        </w:tc>
        <w:tc>
          <w:tcPr>
            <w:tcW w:w="2340" w:type="dxa"/>
          </w:tcPr>
          <w:p w14:paraId="33242DA7" w14:textId="77777777" w:rsidR="00B73933" w:rsidRPr="007B5E69" w:rsidRDefault="00B73933" w:rsidP="00A63307">
            <w:pPr>
              <w:keepNext/>
              <w:keepLines/>
              <w:rPr>
                <w:sz w:val="20"/>
              </w:rPr>
            </w:pPr>
            <w:r w:rsidRPr="007B5E69">
              <w:rPr>
                <w:sz w:val="20"/>
              </w:rPr>
              <w:t>up to 40 MW/m</w:t>
            </w:r>
            <w:r w:rsidRPr="007B5E69">
              <w:rPr>
                <w:sz w:val="20"/>
                <w:vertAlign w:val="superscript"/>
              </w:rPr>
              <w:t>2</w:t>
            </w:r>
          </w:p>
        </w:tc>
        <w:tc>
          <w:tcPr>
            <w:tcW w:w="3780" w:type="dxa"/>
          </w:tcPr>
          <w:p w14:paraId="0DF82E59" w14:textId="77777777" w:rsidR="00B73933" w:rsidRPr="007B5E69" w:rsidRDefault="00B73933" w:rsidP="00A63307">
            <w:pPr>
              <w:keepNext/>
              <w:keepLines/>
              <w:rPr>
                <w:sz w:val="20"/>
              </w:rPr>
            </w:pPr>
          </w:p>
        </w:tc>
      </w:tr>
      <w:tr w:rsidR="00B73933" w:rsidRPr="007B5E69" w14:paraId="0B3BB94D" w14:textId="77777777" w:rsidTr="00F61F9D">
        <w:trPr>
          <w:jc w:val="center"/>
        </w:trPr>
        <w:tc>
          <w:tcPr>
            <w:tcW w:w="2718" w:type="dxa"/>
          </w:tcPr>
          <w:p w14:paraId="53310C3C" w14:textId="77777777" w:rsidR="00B73933" w:rsidRPr="007B5E69" w:rsidRDefault="00B73933" w:rsidP="00A63307">
            <w:pPr>
              <w:keepNext/>
              <w:keepLines/>
              <w:rPr>
                <w:sz w:val="20"/>
              </w:rPr>
            </w:pPr>
            <w:r w:rsidRPr="007B5E69">
              <w:rPr>
                <w:sz w:val="20"/>
              </w:rPr>
              <w:t>P target, perpendicular</w:t>
            </w:r>
          </w:p>
        </w:tc>
        <w:tc>
          <w:tcPr>
            <w:tcW w:w="2340" w:type="dxa"/>
          </w:tcPr>
          <w:p w14:paraId="1BAF3CEE" w14:textId="77777777" w:rsidR="00B73933" w:rsidRPr="007B5E69" w:rsidRDefault="00B73933" w:rsidP="00A63307">
            <w:pPr>
              <w:keepNext/>
              <w:keepLines/>
              <w:rPr>
                <w:sz w:val="20"/>
              </w:rPr>
            </w:pPr>
            <w:r w:rsidRPr="007B5E69">
              <w:rPr>
                <w:sz w:val="20"/>
              </w:rPr>
              <w:t>10 MW/m</w:t>
            </w:r>
            <w:r w:rsidRPr="007B5E69">
              <w:rPr>
                <w:sz w:val="20"/>
                <w:vertAlign w:val="superscript"/>
              </w:rPr>
              <w:t>2</w:t>
            </w:r>
          </w:p>
        </w:tc>
        <w:tc>
          <w:tcPr>
            <w:tcW w:w="3780" w:type="dxa"/>
          </w:tcPr>
          <w:p w14:paraId="2CC135DA" w14:textId="77777777" w:rsidR="00B73933" w:rsidRPr="007B5E69" w:rsidRDefault="00B73933" w:rsidP="00A63307">
            <w:pPr>
              <w:keepNext/>
              <w:keepLines/>
              <w:rPr>
                <w:sz w:val="20"/>
              </w:rPr>
            </w:pPr>
          </w:p>
        </w:tc>
      </w:tr>
    </w:tbl>
    <w:p w14:paraId="468380D7" w14:textId="77777777" w:rsidR="009F201B" w:rsidRDefault="009F201B" w:rsidP="00A1243A">
      <w:pPr>
        <w:pStyle w:val="Heading2"/>
        <w:keepLines/>
        <w:tabs>
          <w:tab w:val="clear" w:pos="540"/>
        </w:tabs>
        <w:jc w:val="left"/>
      </w:pPr>
      <w:bookmarkStart w:id="65" w:name="_Toc3912523"/>
      <w:bookmarkStart w:id="66" w:name="_Toc4513434"/>
      <w:bookmarkStart w:id="67" w:name="_Toc62820312"/>
      <w:r>
        <w:t>Need for new Material-Plasma Exposure eXperiment</w:t>
      </w:r>
      <w:bookmarkEnd w:id="65"/>
      <w:bookmarkEnd w:id="66"/>
      <w:bookmarkEnd w:id="67"/>
    </w:p>
    <w:p w14:paraId="1C8E1155" w14:textId="1FC7C222" w:rsidR="009F201B" w:rsidRDefault="009F201B" w:rsidP="00A1243A">
      <w:pPr>
        <w:pStyle w:val="BlockText"/>
      </w:pPr>
      <w:r>
        <w:t xml:space="preserve">Although several linear plasma test stands are currently in operation in the </w:t>
      </w:r>
      <w:r w:rsidR="00F25545">
        <w:t xml:space="preserve">United States </w:t>
      </w:r>
      <w:r>
        <w:t>and abroad, these devices are not capable of reaching the plasma parameter range needed to address the scientific issues identified above.</w:t>
      </w:r>
      <w:r w:rsidR="0015664F">
        <w:t xml:space="preserve"> </w:t>
      </w:r>
      <w:r>
        <w:t>For example, current US plasma generators (PISCES, TPE) do not produce high</w:t>
      </w:r>
      <w:r w:rsidR="006052FA">
        <w:t>-</w:t>
      </w:r>
      <w:r>
        <w:t>power thermal plasmas but instead typically bias the target to produce high fluxes</w:t>
      </w:r>
      <w:r w:rsidR="00F24D01">
        <w:t xml:space="preserve"> (Hirooka et al</w:t>
      </w:r>
      <w:r w:rsidR="00F25545">
        <w:t>.</w:t>
      </w:r>
      <w:r w:rsidR="00F24D01">
        <w:t>, 1990)</w:t>
      </w:r>
      <w:r>
        <w:t>.</w:t>
      </w:r>
      <w:r w:rsidR="0015664F">
        <w:t xml:space="preserve"> </w:t>
      </w:r>
      <w:r>
        <w:t>As a result, these devices cannot reproduce the physics of sheath formation with an oblique magnetic field as will be present in a reactor divertor.</w:t>
      </w:r>
      <w:r w:rsidR="0015664F">
        <w:t xml:space="preserve"> </w:t>
      </w:r>
      <w:r>
        <w:t>The presence of a magnetic pre-sheath in particular determines prompt re</w:t>
      </w:r>
      <w:r w:rsidR="00B24ED0">
        <w:t>-</w:t>
      </w:r>
      <w:r>
        <w:t>deposition</w:t>
      </w:r>
      <w:r w:rsidR="00F24D01">
        <w:t xml:space="preserve"> (</w:t>
      </w:r>
      <w:r w:rsidR="00404AE8">
        <w:t>Stangeby</w:t>
      </w:r>
      <w:r w:rsidR="00F24D01">
        <w:t xml:space="preserve"> and Leonard</w:t>
      </w:r>
      <w:r w:rsidR="00F02805">
        <w:t>, 2011)</w:t>
      </w:r>
      <w:r>
        <w:t xml:space="preserve"> and affects other PMI processes</w:t>
      </w:r>
      <w:r w:rsidR="00F02805">
        <w:t xml:space="preserve"> (Ohno et al</w:t>
      </w:r>
      <w:r w:rsidR="006052FA">
        <w:t>.</w:t>
      </w:r>
      <w:r w:rsidR="00F02805">
        <w:t>, 2009</w:t>
      </w:r>
      <w:r w:rsidR="006052FA">
        <w:t>;</w:t>
      </w:r>
      <w:r w:rsidR="00F02805">
        <w:t xml:space="preserve"> Ohya, 2011)</w:t>
      </w:r>
      <w:r>
        <w:t>, pointing to the need for a facility that can produce high</w:t>
      </w:r>
      <w:r w:rsidR="006052FA">
        <w:t>-</w:t>
      </w:r>
      <w:r>
        <w:t>power</w:t>
      </w:r>
      <w:r w:rsidR="006052FA">
        <w:t>-</w:t>
      </w:r>
      <w:r>
        <w:t>flux, thermal plasmas, without the need to bias the target.</w:t>
      </w:r>
      <w:r w:rsidR="0015664F">
        <w:t xml:space="preserve"> </w:t>
      </w:r>
      <w:r>
        <w:t>The most advanced linear test</w:t>
      </w:r>
      <w:r w:rsidR="006052FA">
        <w:t xml:space="preserve"> </w:t>
      </w:r>
      <w:r>
        <w:t>stand currently in operation worldwide</w:t>
      </w:r>
      <w:r w:rsidR="006052FA">
        <w:t xml:space="preserve">, </w:t>
      </w:r>
      <w:r>
        <w:t>Magnum-PSI</w:t>
      </w:r>
      <w:r w:rsidR="00F02805">
        <w:t xml:space="preserve">, </w:t>
      </w:r>
      <w:r>
        <w:t>is able to reach the required ion and heat fluxes with a thermal plasma column, but only with T &lt; 5 eV</w:t>
      </w:r>
      <w:r w:rsidR="006052FA">
        <w:t xml:space="preserve"> (Rapp et al, 2010)</w:t>
      </w:r>
      <w:r>
        <w:t>.</w:t>
      </w:r>
      <w:r w:rsidR="0015664F">
        <w:t xml:space="preserve"> </w:t>
      </w:r>
      <w:r>
        <w:t>This limits the accessible regimes to the detached region of the divertor very near the strike point.</w:t>
      </w:r>
      <w:r w:rsidR="0015664F">
        <w:t xml:space="preserve"> </w:t>
      </w:r>
      <w:r>
        <w:t>As discussed above, the attached region away from the strike point, where 5&lt;T</w:t>
      </w:r>
      <w:r w:rsidRPr="00F03F7F">
        <w:rPr>
          <w:vertAlign w:val="subscript"/>
        </w:rPr>
        <w:t>e</w:t>
      </w:r>
      <w:r>
        <w:t>&lt;15 eV, will be a net erosion zone and hence determine the PFC lifetime.</w:t>
      </w:r>
      <w:r w:rsidR="0015664F">
        <w:t xml:space="preserve"> </w:t>
      </w:r>
      <w:r>
        <w:t>Magnum-PSI was also not designed to address the PMI of toxic and irradiated materials.</w:t>
      </w:r>
      <w:r w:rsidR="0015664F">
        <w:t xml:space="preserve"> </w:t>
      </w:r>
      <w:r>
        <w:t>An issue common to all the above</w:t>
      </w:r>
      <w:r w:rsidR="00F03F7F">
        <w:t>-</w:t>
      </w:r>
      <w:r>
        <w:t>mentioned existing devices is the use of internal electrodes that can emit unwanted impurities, complicating the plasma surface interaction processes and their interpretation drastically. This is particularly important for low</w:t>
      </w:r>
      <w:r w:rsidR="006052FA">
        <w:t>-</w:t>
      </w:r>
      <w:r>
        <w:t>temperature, high</w:t>
      </w:r>
      <w:r w:rsidR="006052FA">
        <w:t>-</w:t>
      </w:r>
      <w:r>
        <w:t>density, high</w:t>
      </w:r>
      <w:r w:rsidR="006052FA">
        <w:t>-</w:t>
      </w:r>
      <w:r>
        <w:t xml:space="preserve">fluence exposures, where small amounts of medium to high-Z impurities originating from electrodes will accumulate on the target. </w:t>
      </w:r>
    </w:p>
    <w:p w14:paraId="38696E36" w14:textId="183EA45D" w:rsidR="009F201B" w:rsidRDefault="009F201B" w:rsidP="00A1243A">
      <w:pPr>
        <w:pStyle w:val="BlockText"/>
      </w:pPr>
      <w:r>
        <w:t>In order to access the necessary parameter range to study the PMI challenges listed above, a new approach is required. This requires a high-density plasma source with sufficient heating power and should be based on RF technology to avoid the production of unwanted impurities.</w:t>
      </w:r>
      <w:r w:rsidR="0015664F">
        <w:t xml:space="preserve"> </w:t>
      </w:r>
      <w:r>
        <w:t>ORNL proposes a new facility</w:t>
      </w:r>
      <w:r w:rsidR="006052FA">
        <w:t xml:space="preserve"> that</w:t>
      </w:r>
      <w:r>
        <w:t xml:space="preserve"> will meet these requirements. This new </w:t>
      </w:r>
      <w:r w:rsidR="006052FA">
        <w:t xml:space="preserve">MPEX </w:t>
      </w:r>
      <w:r>
        <w:t>will be the only device worldwide to do accelerated lifetime tests of W divertor components in a reactor</w:t>
      </w:r>
      <w:r w:rsidR="006052FA">
        <w:t>-</w:t>
      </w:r>
      <w:r>
        <w:t>relevant environment on realistic timescales.</w:t>
      </w:r>
      <w:r w:rsidR="0015664F">
        <w:t xml:space="preserve"> </w:t>
      </w:r>
      <w:r>
        <w:t xml:space="preserve">MPEX will help to advance </w:t>
      </w:r>
      <w:r w:rsidR="006052FA">
        <w:t>PFCs</w:t>
      </w:r>
      <w:r>
        <w:t xml:space="preserve"> from concept exploration studies </w:t>
      </w:r>
      <w:r w:rsidR="006052FA">
        <w:t>[</w:t>
      </w:r>
      <w:bookmarkStart w:id="68" w:name="_Hlk5279876"/>
      <w:r>
        <w:t xml:space="preserve">technical readiness level </w:t>
      </w:r>
      <w:r w:rsidR="006052FA">
        <w:t>(</w:t>
      </w:r>
      <w:r>
        <w:t>TRL</w:t>
      </w:r>
      <w:r w:rsidR="006052FA">
        <w:t>)</w:t>
      </w:r>
      <w:bookmarkEnd w:id="68"/>
      <w:r w:rsidR="006052FA">
        <w:t xml:space="preserve"> </w:t>
      </w:r>
      <w:r>
        <w:t>3</w:t>
      </w:r>
      <w:r w:rsidR="006052FA">
        <w:t>]</w:t>
      </w:r>
      <w:r>
        <w:t xml:space="preserve"> to proof</w:t>
      </w:r>
      <w:r w:rsidR="006052FA">
        <w:t>-</w:t>
      </w:r>
      <w:r>
        <w:t>of</w:t>
      </w:r>
      <w:r w:rsidR="006052FA">
        <w:t>-</w:t>
      </w:r>
      <w:r>
        <w:t>principle solutions (TRL4 up to TRL6 for some end</w:t>
      </w:r>
      <w:r w:rsidR="006052FA">
        <w:t>-</w:t>
      </w:r>
      <w:r>
        <w:t>of</w:t>
      </w:r>
      <w:r w:rsidR="006052FA">
        <w:t>-</w:t>
      </w:r>
      <w:r>
        <w:t xml:space="preserve">lifetime studies). </w:t>
      </w:r>
    </w:p>
    <w:p w14:paraId="6767926B" w14:textId="0FE07889" w:rsidR="009F201B" w:rsidRPr="001A6E6D" w:rsidRDefault="009F201B" w:rsidP="00A1243A">
      <w:pPr>
        <w:pStyle w:val="Heading2"/>
        <w:keepLines/>
        <w:tabs>
          <w:tab w:val="clear" w:pos="540"/>
        </w:tabs>
        <w:jc w:val="left"/>
      </w:pPr>
      <w:bookmarkStart w:id="69" w:name="_Toc3912524"/>
      <w:bookmarkStart w:id="70" w:name="_Toc4513435"/>
      <w:bookmarkStart w:id="71" w:name="_Toc62820313"/>
      <w:r>
        <w:lastRenderedPageBreak/>
        <w:t>Technical objectives, functional requirements</w:t>
      </w:r>
      <w:r w:rsidR="006052FA">
        <w:t>,</w:t>
      </w:r>
      <w:r>
        <w:t xml:space="preserve"> and their implementation</w:t>
      </w:r>
      <w:bookmarkEnd w:id="69"/>
      <w:bookmarkEnd w:id="70"/>
      <w:bookmarkEnd w:id="71"/>
    </w:p>
    <w:p w14:paraId="0B68F614" w14:textId="77777777" w:rsidR="009F201B" w:rsidRDefault="009F201B" w:rsidP="00A1243A">
      <w:pPr>
        <w:pStyle w:val="Heading3"/>
        <w:keepLines/>
        <w:tabs>
          <w:tab w:val="clear" w:pos="720"/>
        </w:tabs>
        <w:jc w:val="left"/>
      </w:pPr>
      <w:bookmarkStart w:id="72" w:name="_Toc3912525"/>
      <w:bookmarkStart w:id="73" w:name="_Toc4513436"/>
      <w:bookmarkStart w:id="74" w:name="_Toc62820314"/>
      <w:r>
        <w:t>Functional requirements</w:t>
      </w:r>
      <w:bookmarkEnd w:id="72"/>
      <w:bookmarkEnd w:id="73"/>
      <w:bookmarkEnd w:id="74"/>
    </w:p>
    <w:p w14:paraId="54B5239F" w14:textId="77777777" w:rsidR="009F201B" w:rsidRPr="008164F5" w:rsidRDefault="009F201B" w:rsidP="00A1243A">
      <w:pPr>
        <w:pStyle w:val="Heading6"/>
      </w:pPr>
      <w:r w:rsidRPr="008164F5">
        <w:t>Plasma performance</w:t>
      </w:r>
    </w:p>
    <w:p w14:paraId="44247A1B" w14:textId="7BA1AB5B" w:rsidR="009F201B" w:rsidRDefault="009F201B" w:rsidP="00A1243A">
      <w:pPr>
        <w:pStyle w:val="BlockText"/>
      </w:pPr>
      <w:r>
        <w:t>The linear plasma device</w:t>
      </w:r>
      <w:r w:rsidR="00790153">
        <w:t xml:space="preserve"> MPEX</w:t>
      </w:r>
      <w:r>
        <w:t xml:space="preserve"> should be able to produce plasmas and heat them, which can create fusion</w:t>
      </w:r>
      <w:r w:rsidR="006052FA">
        <w:t>-</w:t>
      </w:r>
      <w:r>
        <w:t>reactor</w:t>
      </w:r>
      <w:r w:rsidR="006052FA">
        <w:t>-</w:t>
      </w:r>
      <w:r>
        <w:t>relevant plasma conditions in</w:t>
      </w:r>
      <w:r w:rsidR="006052FA">
        <w:t xml:space="preserve"> </w:t>
      </w:r>
      <w:r>
        <w:t>front of the targets (plasma</w:t>
      </w:r>
      <w:r w:rsidR="006052FA">
        <w:t>-</w:t>
      </w:r>
      <w:r>
        <w:t>facing material samples or whole plasma</w:t>
      </w:r>
      <w:r w:rsidR="006052FA">
        <w:t>-</w:t>
      </w:r>
      <w:r>
        <w:t>facing components) to be exposed. Heat fluxes in excess of 10 MW/m</w:t>
      </w:r>
      <w:r w:rsidRPr="00F81670">
        <w:rPr>
          <w:vertAlign w:val="superscript"/>
        </w:rPr>
        <w:t>2</w:t>
      </w:r>
      <w:r>
        <w:t xml:space="preserve"> should be reached at the target</w:t>
      </w:r>
      <w:r w:rsidR="006052FA">
        <w:t>,</w:t>
      </w:r>
      <w:r>
        <w:t xml:space="preserve"> and steady-state operation leading to high fluence exposures of up to 10</w:t>
      </w:r>
      <w:r w:rsidRPr="00F81670">
        <w:rPr>
          <w:vertAlign w:val="superscript"/>
        </w:rPr>
        <w:t>31</w:t>
      </w:r>
      <w:r>
        <w:t xml:space="preserve"> m</w:t>
      </w:r>
      <w:r w:rsidRPr="00F81670">
        <w:rPr>
          <w:vertAlign w:val="superscript"/>
        </w:rPr>
        <w:t>-2</w:t>
      </w:r>
      <w:r>
        <w:t xml:space="preserve"> should be possible. The plasma source and heating systems should have the ability to control the electron and ion temperatures independently and should be able to produce divertor plasma conditions similar to those calculated for the ITER baseline partially detached divertor regime. The fusion</w:t>
      </w:r>
      <w:r w:rsidR="0054356D">
        <w:t>-</w:t>
      </w:r>
      <w:r>
        <w:t>reactor</w:t>
      </w:r>
      <w:r w:rsidR="0054356D">
        <w:t>-</w:t>
      </w:r>
      <w:r>
        <w:t>relevant plasma conditions at the target should be reached without target biasing</w:t>
      </w:r>
      <w:r w:rsidR="0054356D">
        <w:t>,</w:t>
      </w:r>
      <w:r>
        <w:t xml:space="preserve"> allowing for exposures of targets at oblique angles of incidence (about 5 degrees).</w:t>
      </w:r>
    </w:p>
    <w:p w14:paraId="6683F268" w14:textId="77777777" w:rsidR="009F201B" w:rsidRPr="008164F5" w:rsidRDefault="009F201B" w:rsidP="00A1243A">
      <w:pPr>
        <w:pStyle w:val="Heading6"/>
      </w:pPr>
      <w:r w:rsidRPr="008164F5">
        <w:t>Engineering performance and testing</w:t>
      </w:r>
    </w:p>
    <w:p w14:paraId="523F31DF" w14:textId="09787841" w:rsidR="009F201B" w:rsidRPr="009F201B" w:rsidRDefault="009F201B" w:rsidP="00A1243A">
      <w:pPr>
        <w:pStyle w:val="BlockText"/>
      </w:pPr>
      <w:r>
        <w:t>Engineering choices and design solutions should be adopted which implement the above performance requirements and make maximum appropriate use of the Proto-MPEX R&amp;D base</w:t>
      </w:r>
      <w:r w:rsidR="00B24ED0">
        <w:t xml:space="preserve">, as shown in Chapter </w:t>
      </w:r>
      <w:r w:rsidR="00B24ED0">
        <w:fldChar w:fldCharType="begin"/>
      </w:r>
      <w:r w:rsidR="00B24ED0">
        <w:instrText xml:space="preserve"> REF _Ref4512190 \r \h </w:instrText>
      </w:r>
      <w:r w:rsidR="00B24ED0">
        <w:fldChar w:fldCharType="separate"/>
      </w:r>
      <w:r w:rsidR="00FF6B91">
        <w:t>3</w:t>
      </w:r>
      <w:r w:rsidR="00B24ED0">
        <w:fldChar w:fldCharType="end"/>
      </w:r>
      <w:r>
        <w:t>.</w:t>
      </w:r>
      <w:r w:rsidR="008164F5">
        <w:t xml:space="preserve"> </w:t>
      </w:r>
      <w:r>
        <w:t xml:space="preserve">The choice of machine parameters should be consistent with margins that give confidence in </w:t>
      </w:r>
      <w:r w:rsidRPr="009F201B">
        <w:t>achieving the required plasma and engineering performance.</w:t>
      </w:r>
    </w:p>
    <w:p w14:paraId="2617A4C1" w14:textId="53339329" w:rsidR="009F201B" w:rsidRPr="009F201B" w:rsidRDefault="009F201B" w:rsidP="00A1243A">
      <w:pPr>
        <w:pStyle w:val="BlockText"/>
      </w:pPr>
      <w:r w:rsidRPr="009F201B">
        <w:t>More specifically</w:t>
      </w:r>
      <w:r w:rsidR="0054356D">
        <w:t>,</w:t>
      </w:r>
      <w:r w:rsidRPr="009F201B">
        <w:t xml:space="preserve"> the engineering performance should meet the following functional requirements:</w:t>
      </w:r>
    </w:p>
    <w:p w14:paraId="741839A8" w14:textId="77777777" w:rsidR="009F201B" w:rsidRPr="009F201B" w:rsidRDefault="009F201B" w:rsidP="00A1243A">
      <w:pPr>
        <w:pStyle w:val="LISTBulletlastitem"/>
      </w:pPr>
      <w:r w:rsidRPr="009F201B">
        <w:t>Steady-state magnetic fields up to 2.5 T</w:t>
      </w:r>
    </w:p>
    <w:p w14:paraId="6068CF0D" w14:textId="77777777" w:rsidR="009F201B" w:rsidRPr="009F201B" w:rsidRDefault="009F201B" w:rsidP="00A1243A">
      <w:pPr>
        <w:pStyle w:val="LISTBulletlastitem"/>
      </w:pPr>
      <w:r w:rsidRPr="009F201B">
        <w:t>Steady-state operation of up to 10</w:t>
      </w:r>
      <w:r w:rsidRPr="009F201B">
        <w:rPr>
          <w:vertAlign w:val="superscript"/>
        </w:rPr>
        <w:t>6</w:t>
      </w:r>
      <w:r w:rsidRPr="009F201B">
        <w:t xml:space="preserve"> sec</w:t>
      </w:r>
    </w:p>
    <w:p w14:paraId="2FDC0AA7" w14:textId="6941403A" w:rsidR="009F201B" w:rsidRPr="009F201B" w:rsidRDefault="009F201B" w:rsidP="00A1243A">
      <w:pPr>
        <w:pStyle w:val="LISTBulletlastitem"/>
      </w:pPr>
      <w:r w:rsidRPr="009F201B">
        <w:t xml:space="preserve">Ability to reach adequate neutral pressure in different axial locations to achieve plasma production </w:t>
      </w:r>
      <w:r w:rsidR="0054356D">
        <w:t xml:space="preserve">and </w:t>
      </w:r>
      <w:r w:rsidRPr="009F201B">
        <w:t>electron and ion heating and simultaneously keep the pressure in the PMI chamber in range of 1</w:t>
      </w:r>
      <w:r w:rsidR="0054356D">
        <w:t>–</w:t>
      </w:r>
      <w:r w:rsidRPr="009F201B">
        <w:t>10 Pa</w:t>
      </w:r>
    </w:p>
    <w:p w14:paraId="279175D9" w14:textId="37B49EE4" w:rsidR="009F201B" w:rsidRPr="009F201B" w:rsidRDefault="009F201B" w:rsidP="00A1243A">
      <w:pPr>
        <w:pStyle w:val="LISTBulletlastitem"/>
      </w:pPr>
      <w:r w:rsidRPr="009F201B">
        <w:t>Ability to expose radioactive and hazardous materials such as a</w:t>
      </w:r>
      <w:r w:rsidR="0054356D">
        <w:t xml:space="preserve"> </w:t>
      </w:r>
      <w:r w:rsidRPr="009F201B">
        <w:t>priori neutron</w:t>
      </w:r>
      <w:r w:rsidR="0054356D">
        <w:t>-</w:t>
      </w:r>
      <w:r w:rsidRPr="009F201B">
        <w:t>irradiated materials (irradiated up to 50 dpa) and liquid metals</w:t>
      </w:r>
    </w:p>
    <w:p w14:paraId="1262BCC2" w14:textId="6C9F5B6C" w:rsidR="009F201B" w:rsidRPr="009F201B" w:rsidRDefault="009F201B" w:rsidP="00A1243A">
      <w:pPr>
        <w:pStyle w:val="LISTBulletlastitem"/>
      </w:pPr>
      <w:r w:rsidRPr="009F201B">
        <w:t xml:space="preserve">Ability to expose large </w:t>
      </w:r>
      <w:r w:rsidR="0054356D">
        <w:t>PFCs</w:t>
      </w:r>
      <w:r w:rsidRPr="009F201B">
        <w:t xml:space="preserve"> (~60 </w:t>
      </w:r>
      <w:r w:rsidR="0054356D">
        <w:t>×</w:t>
      </w:r>
      <w:r w:rsidRPr="009F201B">
        <w:t xml:space="preserve"> 600 mm) at magnetic fields of 1 T at the target</w:t>
      </w:r>
    </w:p>
    <w:p w14:paraId="70F0176B" w14:textId="77777777" w:rsidR="009F201B" w:rsidRPr="009F201B" w:rsidRDefault="009F201B" w:rsidP="00A1243A">
      <w:pPr>
        <w:pStyle w:val="LISTBulletlastitem"/>
      </w:pPr>
      <w:r w:rsidRPr="009F201B">
        <w:t>Ability to expose targets at an angle as low as 5 degrees</w:t>
      </w:r>
    </w:p>
    <w:p w14:paraId="45BF65DF" w14:textId="1A89B19E" w:rsidR="009F201B" w:rsidRPr="009F201B" w:rsidRDefault="009F201B" w:rsidP="00A1243A">
      <w:pPr>
        <w:pStyle w:val="LISTBulletlastitem"/>
      </w:pPr>
      <w:r w:rsidRPr="009F201B">
        <w:t>Ability to monitor evolution of surface during high</w:t>
      </w:r>
      <w:r w:rsidR="0054356D">
        <w:t>-</w:t>
      </w:r>
      <w:r w:rsidRPr="009F201B">
        <w:t>fluence exposures with variety of surface diagnostics (some in</w:t>
      </w:r>
      <w:r w:rsidR="0054356D">
        <w:t xml:space="preserve"> </w:t>
      </w:r>
      <w:r w:rsidRPr="009F201B">
        <w:t>situ and some in</w:t>
      </w:r>
      <w:r w:rsidR="0054356D">
        <w:t xml:space="preserve"> </w:t>
      </w:r>
      <w:r w:rsidRPr="009F201B">
        <w:t>vacuo) including electron microscopy (in</w:t>
      </w:r>
      <w:r w:rsidR="0054356D">
        <w:t xml:space="preserve"> </w:t>
      </w:r>
      <w:r w:rsidRPr="009F201B">
        <w:t>vacuo)</w:t>
      </w:r>
    </w:p>
    <w:p w14:paraId="5AB3FB8B" w14:textId="77777777" w:rsidR="009F201B" w:rsidRPr="009F201B" w:rsidRDefault="009F201B" w:rsidP="00A1243A">
      <w:pPr>
        <w:pStyle w:val="LISTBulletlastitem"/>
      </w:pPr>
      <w:r w:rsidRPr="009F201B">
        <w:t>Ability to adjust material temperature to some degree independent of incident heat flux and ability to reach reactor relevant temperature ranges (greater than 600</w:t>
      </w:r>
      <w:r w:rsidRPr="009F201B">
        <w:rPr>
          <w:vertAlign w:val="superscript"/>
        </w:rPr>
        <w:t>o</w:t>
      </w:r>
      <w:r w:rsidRPr="009F201B">
        <w:t xml:space="preserve"> C)</w:t>
      </w:r>
    </w:p>
    <w:p w14:paraId="45C5F40A" w14:textId="77777777" w:rsidR="009F201B" w:rsidRPr="009F201B" w:rsidRDefault="009F201B" w:rsidP="00A1243A">
      <w:pPr>
        <w:pStyle w:val="LISTBulletlastitem"/>
      </w:pPr>
      <w:r w:rsidRPr="009F201B">
        <w:t>The target exchange chamber should be considered a user-defined target exchange chamber, which docks to the linear plasma device.</w:t>
      </w:r>
    </w:p>
    <w:p w14:paraId="09192846" w14:textId="6C4886B5" w:rsidR="009F201B" w:rsidRDefault="009F201B" w:rsidP="00A1243A">
      <w:pPr>
        <w:pStyle w:val="BlockText"/>
      </w:pPr>
      <w:r>
        <w:lastRenderedPageBreak/>
        <w:t xml:space="preserve">The device should be designed such that a lifetime of 30 years can be reached with all major system investments. Maintenance should be minimal to reduce the exposure </w:t>
      </w:r>
      <w:r w:rsidR="0054356D">
        <w:t xml:space="preserve">of workers </w:t>
      </w:r>
      <w:r>
        <w:t>to hazardous contaminant such as activated materials. It is anticipated that some upgrades might occur during its 30</w:t>
      </w:r>
      <w:r w:rsidR="0054356D">
        <w:t xml:space="preserve"> </w:t>
      </w:r>
      <w:r>
        <w:t>year life span.</w:t>
      </w:r>
    </w:p>
    <w:p w14:paraId="3B923646" w14:textId="77777777" w:rsidR="009F201B" w:rsidRDefault="009F201B" w:rsidP="00A1243A">
      <w:pPr>
        <w:pStyle w:val="Heading3"/>
        <w:keepLines/>
        <w:tabs>
          <w:tab w:val="clear" w:pos="720"/>
        </w:tabs>
        <w:jc w:val="left"/>
      </w:pPr>
      <w:bookmarkStart w:id="75" w:name="_Toc3912526"/>
      <w:bookmarkStart w:id="76" w:name="_Toc4513437"/>
      <w:bookmarkStart w:id="77" w:name="_Toc62820315"/>
      <w:r>
        <w:t xml:space="preserve">Interpretation of MPEX </w:t>
      </w:r>
      <w:r w:rsidRPr="001A6E6D">
        <w:t>Functional requirements</w:t>
      </w:r>
      <w:bookmarkEnd w:id="75"/>
      <w:bookmarkEnd w:id="76"/>
      <w:bookmarkEnd w:id="77"/>
    </w:p>
    <w:p w14:paraId="7338F484" w14:textId="77777777" w:rsidR="009F201B" w:rsidRPr="008164F5" w:rsidRDefault="009F201B" w:rsidP="00A1243A">
      <w:pPr>
        <w:pStyle w:val="Heading6"/>
      </w:pPr>
      <w:r w:rsidRPr="008164F5">
        <w:t>Physics and technical considerations</w:t>
      </w:r>
    </w:p>
    <w:p w14:paraId="58CBCBFE" w14:textId="4FAA879D" w:rsidR="007B5E69" w:rsidRDefault="009F201B" w:rsidP="00A63307">
      <w:pPr>
        <w:pStyle w:val="BlockText"/>
      </w:pPr>
      <w:r>
        <w:t xml:space="preserve">In order to reach the relevant plasma conditions at the target, a high plasma density </w:t>
      </w:r>
      <w:r w:rsidR="0054356D">
        <w:t>must</w:t>
      </w:r>
      <w:r>
        <w:t xml:space="preserve"> be created upstream</w:t>
      </w:r>
      <w:r w:rsidR="0054356D">
        <w:t>,</w:t>
      </w:r>
      <w:r>
        <w:t xml:space="preserve"> and the plasma </w:t>
      </w:r>
      <w:r w:rsidR="0054356D">
        <w:t>must</w:t>
      </w:r>
      <w:r>
        <w:t xml:space="preserve"> be heated to certain specifications. </w:t>
      </w:r>
      <w:r w:rsidR="0054356D">
        <w:t>T</w:t>
      </w:r>
      <w:r>
        <w:t>he MPEX performance parameters at the target together with the performance parameters upstream, close to the plasma source and heating systems</w:t>
      </w:r>
      <w:r w:rsidR="0054356D">
        <w:t>,</w:t>
      </w:r>
      <w:r>
        <w:t xml:space="preserve"> are shown. While the target plasma parameters are derived from expected fusion</w:t>
      </w:r>
      <w:r w:rsidR="0054356D">
        <w:t>-</w:t>
      </w:r>
      <w:r>
        <w:t>reactor</w:t>
      </w:r>
      <w:r w:rsidR="0054356D">
        <w:t>-</w:t>
      </w:r>
      <w:r>
        <w:t>relevant parameters, the upstream parameter requirements (at the source) were calculated based on Proto-MPEX R&amp;D results.</w:t>
      </w:r>
    </w:p>
    <w:p w14:paraId="3858C7AB" w14:textId="23945C4C" w:rsidR="008164F5" w:rsidRDefault="008164F5" w:rsidP="00A1243A">
      <w:pPr>
        <w:pStyle w:val="TableCaption"/>
      </w:pPr>
      <w:bookmarkStart w:id="78" w:name="_Ref3915997"/>
      <w:bookmarkStart w:id="79" w:name="_Toc4514008"/>
      <w:bookmarkStart w:id="80" w:name="_Toc41525557"/>
      <w:r>
        <w:t xml:space="preserve">Table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5</w:t>
      </w:r>
      <w:r w:rsidR="003A7DFD">
        <w:rPr>
          <w:noProof/>
        </w:rPr>
        <w:fldChar w:fldCharType="end"/>
      </w:r>
      <w:bookmarkEnd w:id="78"/>
      <w:r>
        <w:t>.</w:t>
      </w:r>
      <w:r w:rsidR="0015664F">
        <w:t xml:space="preserve"> </w:t>
      </w:r>
      <w:r w:rsidRPr="00CE2561">
        <w:t xml:space="preserve">MPEX </w:t>
      </w:r>
      <w:r w:rsidR="00A63307">
        <w:t>n</w:t>
      </w:r>
      <w:r w:rsidRPr="00CE2561">
        <w:t xml:space="preserve">ominal </w:t>
      </w:r>
      <w:r w:rsidR="00A63307">
        <w:t>and ul</w:t>
      </w:r>
      <w:r w:rsidRPr="00CE2561">
        <w:t xml:space="preserve">timate </w:t>
      </w:r>
      <w:r w:rsidR="00A63307">
        <w:t>p</w:t>
      </w:r>
      <w:r w:rsidRPr="00CE2561">
        <w:t xml:space="preserve">erformance </w:t>
      </w:r>
      <w:r w:rsidR="00A63307">
        <w:t>p</w:t>
      </w:r>
      <w:r w:rsidRPr="00CE2561">
        <w:t>arameters</w:t>
      </w:r>
      <w:bookmarkEnd w:id="79"/>
      <w:bookmarkEnd w:id="80"/>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1E0" w:firstRow="1" w:lastRow="1" w:firstColumn="1" w:lastColumn="1" w:noHBand="0" w:noVBand="0"/>
      </w:tblPr>
      <w:tblGrid>
        <w:gridCol w:w="2430"/>
        <w:gridCol w:w="3105"/>
        <w:gridCol w:w="3105"/>
      </w:tblGrid>
      <w:tr w:rsidR="009F201B" w:rsidRPr="000E09AF" w14:paraId="689185BF" w14:textId="77777777" w:rsidTr="007B5E69">
        <w:trPr>
          <w:jc w:val="center"/>
        </w:trPr>
        <w:tc>
          <w:tcPr>
            <w:tcW w:w="2430" w:type="dxa"/>
            <w:vAlign w:val="center"/>
          </w:tcPr>
          <w:p w14:paraId="31637EB6" w14:textId="77777777" w:rsidR="009F201B" w:rsidRPr="000E09AF" w:rsidRDefault="009F201B" w:rsidP="00A1243A">
            <w:pPr>
              <w:jc w:val="center"/>
              <w:rPr>
                <w:b/>
                <w:sz w:val="20"/>
              </w:rPr>
            </w:pPr>
            <w:r w:rsidRPr="000E09AF">
              <w:rPr>
                <w:b/>
                <w:sz w:val="20"/>
              </w:rPr>
              <w:t>Parameter</w:t>
            </w:r>
          </w:p>
        </w:tc>
        <w:tc>
          <w:tcPr>
            <w:tcW w:w="3105" w:type="dxa"/>
            <w:vAlign w:val="center"/>
          </w:tcPr>
          <w:p w14:paraId="5100DAA4" w14:textId="77777777" w:rsidR="009F201B" w:rsidRPr="000E09AF" w:rsidRDefault="009F201B" w:rsidP="00A1243A">
            <w:pPr>
              <w:jc w:val="center"/>
              <w:rPr>
                <w:b/>
                <w:sz w:val="20"/>
              </w:rPr>
            </w:pPr>
            <w:r w:rsidRPr="000E09AF">
              <w:rPr>
                <w:b/>
                <w:sz w:val="20"/>
              </w:rPr>
              <w:t>MPEX Nominal Performance Parameter</w:t>
            </w:r>
          </w:p>
        </w:tc>
        <w:tc>
          <w:tcPr>
            <w:tcW w:w="3105" w:type="dxa"/>
            <w:vAlign w:val="center"/>
          </w:tcPr>
          <w:p w14:paraId="28D0AD35" w14:textId="77777777" w:rsidR="009F201B" w:rsidRPr="000E09AF" w:rsidRDefault="009F201B" w:rsidP="00A1243A">
            <w:pPr>
              <w:jc w:val="center"/>
              <w:rPr>
                <w:b/>
                <w:sz w:val="20"/>
              </w:rPr>
            </w:pPr>
            <w:r w:rsidRPr="000E09AF">
              <w:rPr>
                <w:b/>
                <w:sz w:val="20"/>
              </w:rPr>
              <w:t>MPEX Ultimate Performance Parameter</w:t>
            </w:r>
          </w:p>
        </w:tc>
      </w:tr>
      <w:tr w:rsidR="009F201B" w:rsidRPr="000E09AF" w14:paraId="6ACC35D9" w14:textId="77777777" w:rsidTr="007B5E69">
        <w:trPr>
          <w:jc w:val="center"/>
        </w:trPr>
        <w:tc>
          <w:tcPr>
            <w:tcW w:w="2430" w:type="dxa"/>
          </w:tcPr>
          <w:p w14:paraId="31C4D2C5" w14:textId="77777777" w:rsidR="009F201B" w:rsidRPr="000E09AF" w:rsidRDefault="009F201B" w:rsidP="00A1243A">
            <w:pPr>
              <w:rPr>
                <w:sz w:val="20"/>
              </w:rPr>
            </w:pPr>
            <w:r w:rsidRPr="000E09AF">
              <w:rPr>
                <w:sz w:val="20"/>
              </w:rPr>
              <w:t>n</w:t>
            </w:r>
            <w:r w:rsidRPr="000E09AF">
              <w:rPr>
                <w:sz w:val="20"/>
                <w:vertAlign w:val="subscript"/>
              </w:rPr>
              <w:t>e</w:t>
            </w:r>
            <w:r w:rsidRPr="000E09AF">
              <w:rPr>
                <w:sz w:val="20"/>
              </w:rPr>
              <w:t xml:space="preserve"> target</w:t>
            </w:r>
          </w:p>
        </w:tc>
        <w:tc>
          <w:tcPr>
            <w:tcW w:w="3105" w:type="dxa"/>
          </w:tcPr>
          <w:p w14:paraId="66D695FF" w14:textId="77777777" w:rsidR="009F201B" w:rsidRPr="000E09AF" w:rsidRDefault="009F201B" w:rsidP="00A1243A">
            <w:pPr>
              <w:jc w:val="center"/>
              <w:rPr>
                <w:sz w:val="20"/>
              </w:rPr>
            </w:pPr>
            <w:r w:rsidRPr="000E09AF">
              <w:rPr>
                <w:sz w:val="20"/>
              </w:rPr>
              <w:t>5 x 10</w:t>
            </w:r>
            <w:r w:rsidRPr="000E09AF">
              <w:rPr>
                <w:sz w:val="20"/>
                <w:vertAlign w:val="superscript"/>
              </w:rPr>
              <w:t>19</w:t>
            </w:r>
            <w:r w:rsidRPr="000E09AF">
              <w:rPr>
                <w:sz w:val="20"/>
              </w:rPr>
              <w:t xml:space="preserve"> m</w:t>
            </w:r>
            <w:r w:rsidRPr="000E09AF">
              <w:rPr>
                <w:sz w:val="20"/>
                <w:vertAlign w:val="superscript"/>
              </w:rPr>
              <w:t>-3</w:t>
            </w:r>
          </w:p>
        </w:tc>
        <w:tc>
          <w:tcPr>
            <w:tcW w:w="3105" w:type="dxa"/>
          </w:tcPr>
          <w:p w14:paraId="51454DF3" w14:textId="77777777" w:rsidR="009F201B" w:rsidRPr="000E09AF" w:rsidRDefault="009F201B" w:rsidP="00A1243A">
            <w:pPr>
              <w:jc w:val="center"/>
              <w:rPr>
                <w:sz w:val="20"/>
              </w:rPr>
            </w:pPr>
            <w:r w:rsidRPr="000E09AF">
              <w:rPr>
                <w:sz w:val="20"/>
              </w:rPr>
              <w:t>up to 10</w:t>
            </w:r>
            <w:r w:rsidRPr="000E09AF">
              <w:rPr>
                <w:sz w:val="20"/>
                <w:vertAlign w:val="superscript"/>
              </w:rPr>
              <w:t>21</w:t>
            </w:r>
            <w:r w:rsidRPr="000E09AF">
              <w:rPr>
                <w:sz w:val="20"/>
              </w:rPr>
              <w:t xml:space="preserve"> m</w:t>
            </w:r>
            <w:r w:rsidRPr="000E09AF">
              <w:rPr>
                <w:sz w:val="20"/>
                <w:vertAlign w:val="superscript"/>
              </w:rPr>
              <w:t>-3</w:t>
            </w:r>
          </w:p>
        </w:tc>
      </w:tr>
      <w:tr w:rsidR="009F201B" w:rsidRPr="000E09AF" w14:paraId="6BBE1549" w14:textId="77777777" w:rsidTr="007B5E69">
        <w:trPr>
          <w:jc w:val="center"/>
        </w:trPr>
        <w:tc>
          <w:tcPr>
            <w:tcW w:w="2430" w:type="dxa"/>
          </w:tcPr>
          <w:p w14:paraId="373AA61E" w14:textId="77777777" w:rsidR="009F201B" w:rsidRPr="000E09AF" w:rsidRDefault="009F201B" w:rsidP="00A1243A">
            <w:pPr>
              <w:rPr>
                <w:sz w:val="20"/>
              </w:rPr>
            </w:pPr>
            <w:r w:rsidRPr="000E09AF">
              <w:rPr>
                <w:sz w:val="20"/>
              </w:rPr>
              <w:t>T</w:t>
            </w:r>
            <w:r w:rsidRPr="000E09AF">
              <w:rPr>
                <w:sz w:val="20"/>
                <w:vertAlign w:val="subscript"/>
              </w:rPr>
              <w:t>e</w:t>
            </w:r>
            <w:r w:rsidRPr="000E09AF">
              <w:rPr>
                <w:sz w:val="20"/>
              </w:rPr>
              <w:t xml:space="preserve"> target</w:t>
            </w:r>
          </w:p>
        </w:tc>
        <w:tc>
          <w:tcPr>
            <w:tcW w:w="3105" w:type="dxa"/>
          </w:tcPr>
          <w:p w14:paraId="6003901C" w14:textId="77777777" w:rsidR="009F201B" w:rsidRPr="000E09AF" w:rsidRDefault="009F201B" w:rsidP="00A1243A">
            <w:pPr>
              <w:jc w:val="center"/>
              <w:rPr>
                <w:sz w:val="20"/>
              </w:rPr>
            </w:pPr>
            <w:r w:rsidRPr="000E09AF">
              <w:rPr>
                <w:sz w:val="20"/>
              </w:rPr>
              <w:t>up to 15 eV</w:t>
            </w:r>
          </w:p>
        </w:tc>
        <w:tc>
          <w:tcPr>
            <w:tcW w:w="3105" w:type="dxa"/>
          </w:tcPr>
          <w:p w14:paraId="03BC5964" w14:textId="77777777" w:rsidR="009F201B" w:rsidRPr="000E09AF" w:rsidRDefault="009F201B" w:rsidP="00A1243A">
            <w:pPr>
              <w:jc w:val="center"/>
              <w:rPr>
                <w:sz w:val="20"/>
              </w:rPr>
            </w:pPr>
            <w:r w:rsidRPr="000E09AF">
              <w:rPr>
                <w:sz w:val="20"/>
              </w:rPr>
              <w:t>up to 15 eV</w:t>
            </w:r>
          </w:p>
        </w:tc>
      </w:tr>
      <w:tr w:rsidR="009F201B" w:rsidRPr="000E09AF" w14:paraId="69EDE5B5" w14:textId="77777777" w:rsidTr="007B5E69">
        <w:trPr>
          <w:jc w:val="center"/>
        </w:trPr>
        <w:tc>
          <w:tcPr>
            <w:tcW w:w="2430" w:type="dxa"/>
          </w:tcPr>
          <w:p w14:paraId="7643880E" w14:textId="77777777" w:rsidR="009F201B" w:rsidRPr="000E09AF" w:rsidRDefault="009F201B" w:rsidP="00A1243A">
            <w:pPr>
              <w:rPr>
                <w:sz w:val="20"/>
              </w:rPr>
            </w:pPr>
            <w:r w:rsidRPr="000E09AF">
              <w:rPr>
                <w:sz w:val="20"/>
              </w:rPr>
              <w:t>T</w:t>
            </w:r>
            <w:r w:rsidRPr="000E09AF">
              <w:rPr>
                <w:sz w:val="20"/>
                <w:vertAlign w:val="subscript"/>
              </w:rPr>
              <w:t>i</w:t>
            </w:r>
            <w:r w:rsidRPr="000E09AF">
              <w:rPr>
                <w:sz w:val="20"/>
              </w:rPr>
              <w:t xml:space="preserve"> target</w:t>
            </w:r>
          </w:p>
        </w:tc>
        <w:tc>
          <w:tcPr>
            <w:tcW w:w="3105" w:type="dxa"/>
          </w:tcPr>
          <w:p w14:paraId="17C768B7" w14:textId="77777777" w:rsidR="009F201B" w:rsidRPr="000E09AF" w:rsidRDefault="009F201B" w:rsidP="00A1243A">
            <w:pPr>
              <w:jc w:val="center"/>
              <w:rPr>
                <w:sz w:val="20"/>
              </w:rPr>
            </w:pPr>
            <w:r w:rsidRPr="000E09AF">
              <w:rPr>
                <w:sz w:val="20"/>
              </w:rPr>
              <w:t>up to 15 eV</w:t>
            </w:r>
          </w:p>
        </w:tc>
        <w:tc>
          <w:tcPr>
            <w:tcW w:w="3105" w:type="dxa"/>
          </w:tcPr>
          <w:p w14:paraId="5808F00C" w14:textId="77777777" w:rsidR="009F201B" w:rsidRPr="000E09AF" w:rsidRDefault="009F201B" w:rsidP="00A1243A">
            <w:pPr>
              <w:jc w:val="center"/>
              <w:rPr>
                <w:sz w:val="20"/>
              </w:rPr>
            </w:pPr>
            <w:r w:rsidRPr="000E09AF">
              <w:rPr>
                <w:sz w:val="20"/>
              </w:rPr>
              <w:t>up to 20 eV</w:t>
            </w:r>
          </w:p>
        </w:tc>
      </w:tr>
      <w:tr w:rsidR="009F201B" w:rsidRPr="000E09AF" w14:paraId="509CD8B7" w14:textId="77777777" w:rsidTr="007B5E69">
        <w:trPr>
          <w:jc w:val="center"/>
        </w:trPr>
        <w:tc>
          <w:tcPr>
            <w:tcW w:w="2430" w:type="dxa"/>
          </w:tcPr>
          <w:p w14:paraId="6692396D" w14:textId="77777777" w:rsidR="009F201B" w:rsidRPr="000E09AF" w:rsidRDefault="009F201B" w:rsidP="00A1243A">
            <w:pPr>
              <w:rPr>
                <w:sz w:val="20"/>
              </w:rPr>
            </w:pPr>
            <w:r w:rsidRPr="000E09AF">
              <w:rPr>
                <w:sz w:val="20"/>
              </w:rPr>
              <w:t>B target</w:t>
            </w:r>
          </w:p>
        </w:tc>
        <w:tc>
          <w:tcPr>
            <w:tcW w:w="3105" w:type="dxa"/>
          </w:tcPr>
          <w:p w14:paraId="12B2014A" w14:textId="77777777" w:rsidR="009F201B" w:rsidRPr="000E09AF" w:rsidRDefault="009F201B" w:rsidP="00A1243A">
            <w:pPr>
              <w:jc w:val="center"/>
              <w:rPr>
                <w:sz w:val="20"/>
              </w:rPr>
            </w:pPr>
            <w:r w:rsidRPr="000E09AF">
              <w:rPr>
                <w:sz w:val="20"/>
              </w:rPr>
              <w:t>1 T</w:t>
            </w:r>
          </w:p>
        </w:tc>
        <w:tc>
          <w:tcPr>
            <w:tcW w:w="3105" w:type="dxa"/>
          </w:tcPr>
          <w:p w14:paraId="51E81C91" w14:textId="77777777" w:rsidR="009F201B" w:rsidRPr="000E09AF" w:rsidRDefault="009F201B" w:rsidP="00A1243A">
            <w:pPr>
              <w:jc w:val="center"/>
              <w:rPr>
                <w:sz w:val="20"/>
              </w:rPr>
            </w:pPr>
            <w:r w:rsidRPr="000E09AF">
              <w:rPr>
                <w:sz w:val="20"/>
              </w:rPr>
              <w:t>1 T</w:t>
            </w:r>
          </w:p>
        </w:tc>
      </w:tr>
      <w:tr w:rsidR="009F201B" w:rsidRPr="000E09AF" w14:paraId="113252A7" w14:textId="77777777" w:rsidTr="007B5E69">
        <w:trPr>
          <w:jc w:val="center"/>
        </w:trPr>
        <w:tc>
          <w:tcPr>
            <w:tcW w:w="2430" w:type="dxa"/>
          </w:tcPr>
          <w:p w14:paraId="2C32CFDB" w14:textId="77777777" w:rsidR="009F201B" w:rsidRPr="000E09AF" w:rsidRDefault="009F201B" w:rsidP="00A1243A">
            <w:pPr>
              <w:rPr>
                <w:sz w:val="20"/>
              </w:rPr>
            </w:pPr>
            <w:r w:rsidRPr="000E09AF">
              <w:rPr>
                <w:sz w:val="20"/>
              </w:rPr>
              <w:t>Plasma diameter</w:t>
            </w:r>
          </w:p>
        </w:tc>
        <w:tc>
          <w:tcPr>
            <w:tcW w:w="3105" w:type="dxa"/>
          </w:tcPr>
          <w:p w14:paraId="345CC333" w14:textId="77777777" w:rsidR="009F201B" w:rsidRPr="000E09AF" w:rsidRDefault="009F201B" w:rsidP="00A1243A">
            <w:pPr>
              <w:jc w:val="center"/>
              <w:rPr>
                <w:sz w:val="20"/>
              </w:rPr>
            </w:pPr>
            <w:r w:rsidRPr="000E09AF">
              <w:rPr>
                <w:sz w:val="20"/>
              </w:rPr>
              <w:t>up to 10 cm</w:t>
            </w:r>
          </w:p>
        </w:tc>
        <w:tc>
          <w:tcPr>
            <w:tcW w:w="3105" w:type="dxa"/>
          </w:tcPr>
          <w:p w14:paraId="65B94FAB" w14:textId="77777777" w:rsidR="009F201B" w:rsidRPr="000E09AF" w:rsidRDefault="009F201B" w:rsidP="00A1243A">
            <w:pPr>
              <w:jc w:val="center"/>
              <w:rPr>
                <w:sz w:val="20"/>
              </w:rPr>
            </w:pPr>
            <w:r w:rsidRPr="000E09AF">
              <w:rPr>
                <w:sz w:val="20"/>
              </w:rPr>
              <w:t>up to 10 cm</w:t>
            </w:r>
          </w:p>
        </w:tc>
      </w:tr>
      <w:tr w:rsidR="009F201B" w:rsidRPr="000E09AF" w14:paraId="0A292824" w14:textId="77777777" w:rsidTr="007B5E69">
        <w:trPr>
          <w:jc w:val="center"/>
        </w:trPr>
        <w:tc>
          <w:tcPr>
            <w:tcW w:w="2430" w:type="dxa"/>
          </w:tcPr>
          <w:p w14:paraId="529989FD" w14:textId="77777777" w:rsidR="009F201B" w:rsidRPr="000E09AF" w:rsidRDefault="009F201B" w:rsidP="00A1243A">
            <w:pPr>
              <w:rPr>
                <w:sz w:val="20"/>
              </w:rPr>
            </w:pPr>
            <w:r w:rsidRPr="008133C7">
              <w:rPr>
                <w:rFonts w:ascii="Symbol" w:hAnsi="Symbol"/>
                <w:sz w:val="20"/>
              </w:rPr>
              <w:t></w:t>
            </w:r>
            <w:r w:rsidRPr="000E09AF">
              <w:rPr>
                <w:sz w:val="20"/>
                <w:vertAlign w:val="subscript"/>
              </w:rPr>
              <w:t>I</w:t>
            </w:r>
            <w:r w:rsidRPr="000E09AF">
              <w:rPr>
                <w:sz w:val="20"/>
              </w:rPr>
              <w:t xml:space="preserve"> target</w:t>
            </w:r>
          </w:p>
        </w:tc>
        <w:tc>
          <w:tcPr>
            <w:tcW w:w="3105" w:type="dxa"/>
          </w:tcPr>
          <w:p w14:paraId="674F8706" w14:textId="77777777" w:rsidR="009F201B" w:rsidRPr="000E09AF" w:rsidRDefault="009F201B" w:rsidP="00A1243A">
            <w:pPr>
              <w:jc w:val="center"/>
              <w:rPr>
                <w:sz w:val="20"/>
              </w:rPr>
            </w:pPr>
            <w:r w:rsidRPr="000E09AF">
              <w:rPr>
                <w:sz w:val="20"/>
              </w:rPr>
              <w:t>up to 10</w:t>
            </w:r>
            <w:r w:rsidRPr="000E09AF">
              <w:rPr>
                <w:sz w:val="20"/>
                <w:vertAlign w:val="superscript"/>
              </w:rPr>
              <w:t>24</w:t>
            </w:r>
            <w:r w:rsidRPr="000E09AF">
              <w:rPr>
                <w:sz w:val="20"/>
              </w:rPr>
              <w:t xml:space="preserve"> m</w:t>
            </w:r>
            <w:r w:rsidRPr="000E09AF">
              <w:rPr>
                <w:sz w:val="20"/>
                <w:vertAlign w:val="superscript"/>
              </w:rPr>
              <w:t>-2</w:t>
            </w:r>
            <w:r w:rsidRPr="000E09AF">
              <w:rPr>
                <w:sz w:val="20"/>
              </w:rPr>
              <w:t>s</w:t>
            </w:r>
            <w:r w:rsidRPr="000E09AF">
              <w:rPr>
                <w:sz w:val="20"/>
                <w:vertAlign w:val="superscript"/>
              </w:rPr>
              <w:t>-1</w:t>
            </w:r>
          </w:p>
        </w:tc>
        <w:tc>
          <w:tcPr>
            <w:tcW w:w="3105" w:type="dxa"/>
          </w:tcPr>
          <w:p w14:paraId="70FBE265" w14:textId="77777777" w:rsidR="009F201B" w:rsidRPr="000E09AF" w:rsidRDefault="009F201B" w:rsidP="00A1243A">
            <w:pPr>
              <w:jc w:val="center"/>
              <w:rPr>
                <w:sz w:val="20"/>
              </w:rPr>
            </w:pPr>
            <w:r w:rsidRPr="000E09AF">
              <w:rPr>
                <w:sz w:val="20"/>
              </w:rPr>
              <w:t>&gt; 10</w:t>
            </w:r>
            <w:r w:rsidRPr="000E09AF">
              <w:rPr>
                <w:sz w:val="20"/>
                <w:vertAlign w:val="superscript"/>
              </w:rPr>
              <w:t>24</w:t>
            </w:r>
            <w:r w:rsidRPr="000E09AF">
              <w:rPr>
                <w:sz w:val="20"/>
              </w:rPr>
              <w:t xml:space="preserve"> m</w:t>
            </w:r>
            <w:r w:rsidRPr="000E09AF">
              <w:rPr>
                <w:sz w:val="20"/>
                <w:vertAlign w:val="superscript"/>
              </w:rPr>
              <w:t>-2</w:t>
            </w:r>
            <w:r w:rsidRPr="000E09AF">
              <w:rPr>
                <w:sz w:val="20"/>
              </w:rPr>
              <w:t>s</w:t>
            </w:r>
            <w:r w:rsidRPr="000E09AF">
              <w:rPr>
                <w:sz w:val="20"/>
                <w:vertAlign w:val="superscript"/>
              </w:rPr>
              <w:t>-1</w:t>
            </w:r>
          </w:p>
        </w:tc>
      </w:tr>
      <w:tr w:rsidR="009F201B" w:rsidRPr="000E09AF" w14:paraId="652EBFD9" w14:textId="77777777" w:rsidTr="007B5E69">
        <w:trPr>
          <w:jc w:val="center"/>
        </w:trPr>
        <w:tc>
          <w:tcPr>
            <w:tcW w:w="2430" w:type="dxa"/>
          </w:tcPr>
          <w:p w14:paraId="67F5B2D6" w14:textId="77777777" w:rsidR="009F201B" w:rsidRPr="000E09AF" w:rsidRDefault="009F201B" w:rsidP="00A1243A">
            <w:pPr>
              <w:rPr>
                <w:sz w:val="20"/>
              </w:rPr>
            </w:pPr>
            <w:r w:rsidRPr="000E09AF">
              <w:rPr>
                <w:sz w:val="20"/>
              </w:rPr>
              <w:t>Min angle of B to target</w:t>
            </w:r>
          </w:p>
        </w:tc>
        <w:tc>
          <w:tcPr>
            <w:tcW w:w="3105" w:type="dxa"/>
          </w:tcPr>
          <w:p w14:paraId="57DA99B3" w14:textId="77777777" w:rsidR="009F201B" w:rsidRPr="000E09AF" w:rsidRDefault="009F201B" w:rsidP="00A1243A">
            <w:pPr>
              <w:jc w:val="center"/>
              <w:rPr>
                <w:sz w:val="20"/>
              </w:rPr>
            </w:pPr>
            <w:r w:rsidRPr="000E09AF">
              <w:rPr>
                <w:sz w:val="20"/>
              </w:rPr>
              <w:t>5 degrees</w:t>
            </w:r>
          </w:p>
        </w:tc>
        <w:tc>
          <w:tcPr>
            <w:tcW w:w="3105" w:type="dxa"/>
          </w:tcPr>
          <w:p w14:paraId="78475FAF" w14:textId="77777777" w:rsidR="009F201B" w:rsidRPr="000E09AF" w:rsidRDefault="009F201B" w:rsidP="00A1243A">
            <w:pPr>
              <w:jc w:val="center"/>
              <w:rPr>
                <w:sz w:val="20"/>
              </w:rPr>
            </w:pPr>
            <w:r w:rsidRPr="000E09AF">
              <w:rPr>
                <w:sz w:val="20"/>
              </w:rPr>
              <w:t>5 degrees</w:t>
            </w:r>
          </w:p>
        </w:tc>
      </w:tr>
      <w:tr w:rsidR="009F201B" w:rsidRPr="000E09AF" w14:paraId="3D92FC4B" w14:textId="77777777" w:rsidTr="007B5E69">
        <w:trPr>
          <w:jc w:val="center"/>
        </w:trPr>
        <w:tc>
          <w:tcPr>
            <w:tcW w:w="2430" w:type="dxa"/>
          </w:tcPr>
          <w:p w14:paraId="4D82CAA9" w14:textId="77777777" w:rsidR="009F201B" w:rsidRPr="000E09AF" w:rsidRDefault="009F201B" w:rsidP="00A1243A">
            <w:pPr>
              <w:rPr>
                <w:sz w:val="20"/>
              </w:rPr>
            </w:pPr>
            <w:r w:rsidRPr="000E09AF">
              <w:rPr>
                <w:sz w:val="20"/>
              </w:rPr>
              <w:t>P target, parallel</w:t>
            </w:r>
          </w:p>
        </w:tc>
        <w:tc>
          <w:tcPr>
            <w:tcW w:w="3105" w:type="dxa"/>
          </w:tcPr>
          <w:p w14:paraId="2DA5A5A3" w14:textId="77777777" w:rsidR="009F201B" w:rsidRPr="000E09AF" w:rsidRDefault="009F201B" w:rsidP="00A1243A">
            <w:pPr>
              <w:jc w:val="center"/>
              <w:rPr>
                <w:sz w:val="20"/>
              </w:rPr>
            </w:pPr>
            <w:r w:rsidRPr="000E09AF">
              <w:rPr>
                <w:sz w:val="20"/>
              </w:rPr>
              <w:t>10 MW/m</w:t>
            </w:r>
            <w:r w:rsidRPr="000E09AF">
              <w:rPr>
                <w:sz w:val="20"/>
                <w:vertAlign w:val="superscript"/>
              </w:rPr>
              <w:t>2</w:t>
            </w:r>
          </w:p>
        </w:tc>
        <w:tc>
          <w:tcPr>
            <w:tcW w:w="3105" w:type="dxa"/>
          </w:tcPr>
          <w:p w14:paraId="46D03BCD" w14:textId="77777777" w:rsidR="009F201B" w:rsidRPr="000E09AF" w:rsidRDefault="009F201B" w:rsidP="00A1243A">
            <w:pPr>
              <w:jc w:val="center"/>
              <w:rPr>
                <w:sz w:val="20"/>
              </w:rPr>
            </w:pPr>
            <w:r w:rsidRPr="000E09AF">
              <w:rPr>
                <w:sz w:val="20"/>
              </w:rPr>
              <w:t>up to 40 MW/m</w:t>
            </w:r>
            <w:r w:rsidRPr="000E09AF">
              <w:rPr>
                <w:sz w:val="20"/>
                <w:vertAlign w:val="superscript"/>
              </w:rPr>
              <w:t>2</w:t>
            </w:r>
          </w:p>
        </w:tc>
      </w:tr>
      <w:tr w:rsidR="009F201B" w:rsidRPr="000E09AF" w14:paraId="20C7334A" w14:textId="77777777" w:rsidTr="007B5E69">
        <w:trPr>
          <w:jc w:val="center"/>
        </w:trPr>
        <w:tc>
          <w:tcPr>
            <w:tcW w:w="2430" w:type="dxa"/>
          </w:tcPr>
          <w:p w14:paraId="4AE59466" w14:textId="77777777" w:rsidR="009F201B" w:rsidRPr="000E09AF" w:rsidRDefault="009F201B" w:rsidP="00A1243A">
            <w:pPr>
              <w:rPr>
                <w:sz w:val="20"/>
              </w:rPr>
            </w:pPr>
            <w:r w:rsidRPr="000E09AF">
              <w:rPr>
                <w:sz w:val="20"/>
              </w:rPr>
              <w:t>P target, perpendicular</w:t>
            </w:r>
          </w:p>
        </w:tc>
        <w:tc>
          <w:tcPr>
            <w:tcW w:w="3105" w:type="dxa"/>
          </w:tcPr>
          <w:p w14:paraId="647AEE03" w14:textId="77777777" w:rsidR="009F201B" w:rsidRPr="000E09AF" w:rsidRDefault="009F201B" w:rsidP="00A1243A">
            <w:pPr>
              <w:jc w:val="center"/>
              <w:rPr>
                <w:sz w:val="20"/>
              </w:rPr>
            </w:pPr>
            <w:r w:rsidRPr="000E09AF">
              <w:rPr>
                <w:sz w:val="20"/>
              </w:rPr>
              <w:t>up to 10 MW/m</w:t>
            </w:r>
            <w:r w:rsidRPr="000E09AF">
              <w:rPr>
                <w:sz w:val="20"/>
                <w:vertAlign w:val="superscript"/>
              </w:rPr>
              <w:t>2</w:t>
            </w:r>
          </w:p>
        </w:tc>
        <w:tc>
          <w:tcPr>
            <w:tcW w:w="3105" w:type="dxa"/>
          </w:tcPr>
          <w:p w14:paraId="5B09C493" w14:textId="77777777" w:rsidR="009F201B" w:rsidRPr="000E09AF" w:rsidRDefault="009F201B" w:rsidP="00A1243A">
            <w:pPr>
              <w:jc w:val="center"/>
              <w:rPr>
                <w:sz w:val="20"/>
              </w:rPr>
            </w:pPr>
            <w:r w:rsidRPr="000E09AF">
              <w:rPr>
                <w:sz w:val="20"/>
              </w:rPr>
              <w:t>10 MW/m</w:t>
            </w:r>
            <w:r w:rsidRPr="000E09AF">
              <w:rPr>
                <w:sz w:val="20"/>
                <w:vertAlign w:val="superscript"/>
              </w:rPr>
              <w:t>2</w:t>
            </w:r>
          </w:p>
        </w:tc>
      </w:tr>
      <w:tr w:rsidR="009F201B" w:rsidRPr="000E09AF" w14:paraId="7519F348" w14:textId="77777777" w:rsidTr="007B5E69">
        <w:trPr>
          <w:jc w:val="center"/>
        </w:trPr>
        <w:tc>
          <w:tcPr>
            <w:tcW w:w="2430" w:type="dxa"/>
          </w:tcPr>
          <w:p w14:paraId="15076957" w14:textId="77777777" w:rsidR="009F201B" w:rsidRPr="000E09AF" w:rsidRDefault="009F201B" w:rsidP="00A1243A">
            <w:pPr>
              <w:rPr>
                <w:sz w:val="20"/>
              </w:rPr>
            </w:pPr>
            <w:r w:rsidRPr="000E09AF">
              <w:rPr>
                <w:sz w:val="20"/>
              </w:rPr>
              <w:t>Total ion fluence</w:t>
            </w:r>
          </w:p>
        </w:tc>
        <w:tc>
          <w:tcPr>
            <w:tcW w:w="3105" w:type="dxa"/>
          </w:tcPr>
          <w:p w14:paraId="5860DEB5" w14:textId="77777777" w:rsidR="009F201B" w:rsidRPr="000E09AF" w:rsidRDefault="009F201B" w:rsidP="00A1243A">
            <w:pPr>
              <w:jc w:val="center"/>
              <w:rPr>
                <w:sz w:val="20"/>
              </w:rPr>
            </w:pPr>
            <w:r w:rsidRPr="000E09AF">
              <w:rPr>
                <w:sz w:val="20"/>
              </w:rPr>
              <w:t>up to 10</w:t>
            </w:r>
            <w:r w:rsidRPr="000E09AF">
              <w:rPr>
                <w:sz w:val="20"/>
                <w:vertAlign w:val="superscript"/>
              </w:rPr>
              <w:t>28</w:t>
            </w:r>
            <w:r w:rsidRPr="000E09AF">
              <w:rPr>
                <w:sz w:val="20"/>
              </w:rPr>
              <w:t xml:space="preserve"> m</w:t>
            </w:r>
            <w:r w:rsidRPr="000E09AF">
              <w:rPr>
                <w:sz w:val="20"/>
                <w:vertAlign w:val="superscript"/>
              </w:rPr>
              <w:t>-2</w:t>
            </w:r>
          </w:p>
        </w:tc>
        <w:tc>
          <w:tcPr>
            <w:tcW w:w="3105" w:type="dxa"/>
          </w:tcPr>
          <w:p w14:paraId="174CB720" w14:textId="77777777" w:rsidR="009F201B" w:rsidRPr="000E09AF" w:rsidRDefault="009F201B" w:rsidP="00A1243A">
            <w:pPr>
              <w:jc w:val="center"/>
              <w:rPr>
                <w:sz w:val="20"/>
              </w:rPr>
            </w:pPr>
            <w:r w:rsidRPr="000E09AF">
              <w:rPr>
                <w:sz w:val="20"/>
              </w:rPr>
              <w:t>up to 10</w:t>
            </w:r>
            <w:r w:rsidRPr="000E09AF">
              <w:rPr>
                <w:sz w:val="20"/>
                <w:vertAlign w:val="superscript"/>
              </w:rPr>
              <w:t>31</w:t>
            </w:r>
            <w:r w:rsidRPr="000E09AF">
              <w:rPr>
                <w:sz w:val="20"/>
              </w:rPr>
              <w:t xml:space="preserve"> m</w:t>
            </w:r>
            <w:r w:rsidRPr="000E09AF">
              <w:rPr>
                <w:sz w:val="20"/>
                <w:vertAlign w:val="superscript"/>
              </w:rPr>
              <w:t>-2</w:t>
            </w:r>
          </w:p>
        </w:tc>
      </w:tr>
    </w:tbl>
    <w:p w14:paraId="7F96F4E2" w14:textId="77777777" w:rsidR="009F201B" w:rsidRPr="009D24FC" w:rsidRDefault="009F201B" w:rsidP="00A1243A">
      <w:pPr>
        <w:pStyle w:val="BlockText"/>
      </w:pPr>
    </w:p>
    <w:p w14:paraId="5D3D7950" w14:textId="0D1CE630" w:rsidR="009F201B" w:rsidRDefault="009F201B" w:rsidP="00A1243A">
      <w:pPr>
        <w:pStyle w:val="BlockText"/>
      </w:pPr>
      <w:r>
        <w:t>I</w:t>
      </w:r>
      <w:r w:rsidRPr="00F35D24">
        <w:t xml:space="preserve">t is expected that the </w:t>
      </w:r>
      <w:bookmarkStart w:id="81" w:name="_Hlk5280598"/>
      <w:r w:rsidR="00500608">
        <w:t>n</w:t>
      </w:r>
      <w:r w:rsidRPr="00F35D24">
        <w:t xml:space="preserve">ominal </w:t>
      </w:r>
      <w:r w:rsidR="00500608">
        <w:t>p</w:t>
      </w:r>
      <w:r w:rsidRPr="00F35D24">
        <w:t xml:space="preserve">erformance </w:t>
      </w:r>
      <w:r w:rsidR="00500608">
        <w:t>p</w:t>
      </w:r>
      <w:r w:rsidRPr="00F35D24">
        <w:t>arameters</w:t>
      </w:r>
      <w:r>
        <w:t xml:space="preserve"> (NPP</w:t>
      </w:r>
      <w:r w:rsidR="0054356D">
        <w:t>s</w:t>
      </w:r>
      <w:r>
        <w:t>)</w:t>
      </w:r>
      <w:r w:rsidRPr="00F35D24">
        <w:t xml:space="preserve"> </w:t>
      </w:r>
      <w:bookmarkEnd w:id="81"/>
      <w:r w:rsidRPr="00F35D24">
        <w:t xml:space="preserve">shown in </w:t>
      </w:r>
      <w:r w:rsidR="008164F5">
        <w:fldChar w:fldCharType="begin"/>
      </w:r>
      <w:r w:rsidR="008164F5">
        <w:instrText xml:space="preserve"> REF _Ref3915997 \h </w:instrText>
      </w:r>
      <w:r w:rsidR="007B5E69">
        <w:instrText xml:space="preserve"> \* MERGEFORMAT </w:instrText>
      </w:r>
      <w:r w:rsidR="008164F5">
        <w:fldChar w:fldCharType="separate"/>
      </w:r>
      <w:r w:rsidR="00FF6B91">
        <w:t xml:space="preserve">Table </w:t>
      </w:r>
      <w:r w:rsidR="00FF6B91">
        <w:rPr>
          <w:noProof/>
        </w:rPr>
        <w:t>2</w:t>
      </w:r>
      <w:r w:rsidR="00FF6B91">
        <w:rPr>
          <w:noProof/>
        </w:rPr>
        <w:noBreakHyphen/>
        <w:t>5</w:t>
      </w:r>
      <w:r w:rsidR="008164F5">
        <w:fldChar w:fldCharType="end"/>
      </w:r>
      <w:r w:rsidRPr="00F35D24">
        <w:t xml:space="preserve"> will be reached after an extensive high-level commissioning phase of MPEX</w:t>
      </w:r>
      <w:r>
        <w:t xml:space="preserve"> to achieve CD-4, while the </w:t>
      </w:r>
      <w:bookmarkStart w:id="82" w:name="_Hlk5281601"/>
      <w:r w:rsidR="00500608">
        <w:t>u</w:t>
      </w:r>
      <w:r>
        <w:t xml:space="preserve">ltimate </w:t>
      </w:r>
      <w:r w:rsidR="00500608">
        <w:t>p</w:t>
      </w:r>
      <w:r>
        <w:t xml:space="preserve">erformance </w:t>
      </w:r>
      <w:r w:rsidR="00500608">
        <w:t>p</w:t>
      </w:r>
      <w:r>
        <w:t xml:space="preserve">arameters </w:t>
      </w:r>
      <w:r w:rsidR="00D74DAE">
        <w:t xml:space="preserve">(UPP) </w:t>
      </w:r>
      <w:bookmarkEnd w:id="82"/>
      <w:r>
        <w:t xml:space="preserve">will only be reached at a later stage in the operations phase. </w:t>
      </w:r>
    </w:p>
    <w:p w14:paraId="1DC5E480" w14:textId="3B3AC584" w:rsidR="0016757B" w:rsidRDefault="0016757B" w:rsidP="00A1243A">
      <w:pPr>
        <w:pStyle w:val="BlockText"/>
      </w:pPr>
      <w:r>
        <w:t>The parameters in Table are not meant to be achieved simultaneously. Simultaneous UPP scenarios are shown in Table 2-6. These four scenarios are meant to mimic ITER scenarios in Table 2-2. MPEX should be designed so that all four UPP scenarios can be reached at a later stage in the operation phase.</w:t>
      </w:r>
    </w:p>
    <w:p w14:paraId="58B82A79" w14:textId="12481179" w:rsidR="0016757B" w:rsidRPr="0016757B" w:rsidRDefault="0016757B" w:rsidP="0016757B">
      <w:pPr>
        <w:jc w:val="center"/>
        <w:rPr>
          <w:b/>
          <w:bCs/>
          <w:sz w:val="20"/>
        </w:rPr>
      </w:pPr>
      <w:bookmarkStart w:id="83" w:name="OLE_LINK105"/>
      <w:r w:rsidRPr="0016757B">
        <w:rPr>
          <w:b/>
          <w:bCs/>
          <w:sz w:val="20"/>
        </w:rPr>
        <w:t>Table 2-6. Table of ultimate performance parameters</w:t>
      </w:r>
      <w:bookmarkEnd w:id="83"/>
      <w:r w:rsidRPr="0016757B">
        <w:rPr>
          <w:b/>
          <w:bCs/>
          <w:sz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530"/>
        <w:gridCol w:w="1530"/>
        <w:gridCol w:w="1530"/>
        <w:gridCol w:w="1417"/>
      </w:tblGrid>
      <w:tr w:rsidR="0016757B" w:rsidRPr="0016757B" w14:paraId="73AF5577" w14:textId="77777777" w:rsidTr="0016757B">
        <w:tc>
          <w:tcPr>
            <w:tcW w:w="3168" w:type="dxa"/>
            <w:shd w:val="clear" w:color="auto" w:fill="auto"/>
          </w:tcPr>
          <w:p w14:paraId="2570D3CB" w14:textId="77777777" w:rsidR="0016757B" w:rsidRPr="0016757B" w:rsidRDefault="0016757B" w:rsidP="0016757B">
            <w:pPr>
              <w:jc w:val="center"/>
              <w:rPr>
                <w:b/>
                <w:bCs/>
                <w:sz w:val="20"/>
              </w:rPr>
            </w:pPr>
            <w:r w:rsidRPr="0016757B">
              <w:rPr>
                <w:b/>
                <w:bCs/>
                <w:sz w:val="20"/>
              </w:rPr>
              <w:t>UPP Steady State Scenario</w:t>
            </w:r>
          </w:p>
        </w:tc>
        <w:tc>
          <w:tcPr>
            <w:tcW w:w="1530" w:type="dxa"/>
            <w:shd w:val="clear" w:color="auto" w:fill="auto"/>
          </w:tcPr>
          <w:p w14:paraId="7479EC0F" w14:textId="77777777" w:rsidR="0016757B" w:rsidRPr="0016757B" w:rsidRDefault="0016757B" w:rsidP="0016757B">
            <w:pPr>
              <w:jc w:val="center"/>
              <w:rPr>
                <w:b/>
                <w:bCs/>
                <w:sz w:val="20"/>
              </w:rPr>
            </w:pPr>
            <w:r w:rsidRPr="0016757B">
              <w:rPr>
                <w:b/>
                <w:bCs/>
                <w:sz w:val="20"/>
              </w:rPr>
              <w:t>high n</w:t>
            </w:r>
            <w:r w:rsidRPr="0016757B">
              <w:rPr>
                <w:b/>
                <w:bCs/>
                <w:sz w:val="20"/>
                <w:vertAlign w:val="subscript"/>
              </w:rPr>
              <w:t>e</w:t>
            </w:r>
          </w:p>
        </w:tc>
        <w:tc>
          <w:tcPr>
            <w:tcW w:w="1530" w:type="dxa"/>
            <w:shd w:val="clear" w:color="auto" w:fill="auto"/>
          </w:tcPr>
          <w:p w14:paraId="0461E913" w14:textId="77777777" w:rsidR="0016757B" w:rsidRPr="0016757B" w:rsidRDefault="0016757B" w:rsidP="0016757B">
            <w:pPr>
              <w:jc w:val="center"/>
              <w:rPr>
                <w:b/>
                <w:bCs/>
                <w:sz w:val="20"/>
              </w:rPr>
            </w:pPr>
            <w:r w:rsidRPr="0016757B">
              <w:rPr>
                <w:b/>
                <w:bCs/>
                <w:sz w:val="20"/>
              </w:rPr>
              <w:t>high P</w:t>
            </w:r>
            <w:r w:rsidRPr="0016757B">
              <w:rPr>
                <w:b/>
                <w:bCs/>
                <w:sz w:val="20"/>
                <w:vertAlign w:val="subscript"/>
              </w:rPr>
              <w:t>e</w:t>
            </w:r>
          </w:p>
        </w:tc>
        <w:tc>
          <w:tcPr>
            <w:tcW w:w="1530" w:type="dxa"/>
            <w:shd w:val="clear" w:color="auto" w:fill="auto"/>
          </w:tcPr>
          <w:p w14:paraId="3B37277D" w14:textId="77777777" w:rsidR="0016757B" w:rsidRPr="0016757B" w:rsidRDefault="0016757B" w:rsidP="0016757B">
            <w:pPr>
              <w:jc w:val="center"/>
              <w:rPr>
                <w:b/>
                <w:bCs/>
                <w:sz w:val="20"/>
              </w:rPr>
            </w:pPr>
            <w:r w:rsidRPr="0016757B">
              <w:rPr>
                <w:b/>
                <w:bCs/>
                <w:sz w:val="20"/>
              </w:rPr>
              <w:t>high T</w:t>
            </w:r>
            <w:r w:rsidRPr="0016757B">
              <w:rPr>
                <w:b/>
                <w:bCs/>
                <w:sz w:val="20"/>
                <w:vertAlign w:val="subscript"/>
              </w:rPr>
              <w:t>e</w:t>
            </w:r>
          </w:p>
        </w:tc>
        <w:tc>
          <w:tcPr>
            <w:tcW w:w="1417" w:type="dxa"/>
            <w:shd w:val="clear" w:color="auto" w:fill="auto"/>
          </w:tcPr>
          <w:p w14:paraId="4DF2B8FB" w14:textId="77777777" w:rsidR="0016757B" w:rsidRPr="0016757B" w:rsidRDefault="0016757B" w:rsidP="0016757B">
            <w:pPr>
              <w:jc w:val="center"/>
              <w:rPr>
                <w:b/>
                <w:bCs/>
                <w:sz w:val="20"/>
              </w:rPr>
            </w:pPr>
            <w:r w:rsidRPr="0016757B">
              <w:rPr>
                <w:b/>
                <w:bCs/>
                <w:sz w:val="20"/>
              </w:rPr>
              <w:t>low n</w:t>
            </w:r>
            <w:r w:rsidRPr="0016757B">
              <w:rPr>
                <w:b/>
                <w:bCs/>
                <w:sz w:val="20"/>
                <w:vertAlign w:val="subscript"/>
              </w:rPr>
              <w:t>e</w:t>
            </w:r>
          </w:p>
        </w:tc>
      </w:tr>
      <w:tr w:rsidR="0016757B" w:rsidRPr="0016757B" w14:paraId="173D2D1E" w14:textId="77777777" w:rsidTr="0016757B">
        <w:tc>
          <w:tcPr>
            <w:tcW w:w="3168" w:type="dxa"/>
            <w:shd w:val="clear" w:color="auto" w:fill="auto"/>
          </w:tcPr>
          <w:p w14:paraId="286E9FBB" w14:textId="77777777" w:rsidR="0016757B" w:rsidRPr="0016757B" w:rsidRDefault="0016757B" w:rsidP="0016757B">
            <w:pPr>
              <w:jc w:val="center"/>
              <w:rPr>
                <w:sz w:val="20"/>
              </w:rPr>
            </w:pPr>
            <w:r w:rsidRPr="0016757B">
              <w:rPr>
                <w:sz w:val="20"/>
              </w:rPr>
              <w:t>n</w:t>
            </w:r>
            <w:r w:rsidRPr="0016757B">
              <w:rPr>
                <w:sz w:val="20"/>
                <w:vertAlign w:val="subscript"/>
              </w:rPr>
              <w:t>e</w:t>
            </w:r>
            <w:r w:rsidRPr="0016757B">
              <w:rPr>
                <w:sz w:val="20"/>
              </w:rPr>
              <w:t xml:space="preserve"> target (m</w:t>
            </w:r>
            <w:r w:rsidRPr="0016757B">
              <w:rPr>
                <w:sz w:val="20"/>
                <w:vertAlign w:val="superscript"/>
              </w:rPr>
              <w:t>-3</w:t>
            </w:r>
            <w:r w:rsidRPr="0016757B">
              <w:rPr>
                <w:sz w:val="20"/>
              </w:rPr>
              <w:t>)</w:t>
            </w:r>
          </w:p>
        </w:tc>
        <w:tc>
          <w:tcPr>
            <w:tcW w:w="1530" w:type="dxa"/>
            <w:shd w:val="clear" w:color="auto" w:fill="auto"/>
          </w:tcPr>
          <w:p w14:paraId="36F2992F" w14:textId="77777777" w:rsidR="0016757B" w:rsidRPr="0016757B" w:rsidRDefault="0016757B" w:rsidP="0016757B">
            <w:pPr>
              <w:jc w:val="center"/>
              <w:rPr>
                <w:sz w:val="20"/>
              </w:rPr>
            </w:pPr>
            <w:r w:rsidRPr="0016757B">
              <w:rPr>
                <w:sz w:val="20"/>
              </w:rPr>
              <w:t>2x10</w:t>
            </w:r>
            <w:r w:rsidRPr="0016757B">
              <w:rPr>
                <w:sz w:val="20"/>
                <w:vertAlign w:val="superscript"/>
              </w:rPr>
              <w:t>21</w:t>
            </w:r>
          </w:p>
        </w:tc>
        <w:tc>
          <w:tcPr>
            <w:tcW w:w="1530" w:type="dxa"/>
            <w:shd w:val="clear" w:color="auto" w:fill="auto"/>
          </w:tcPr>
          <w:p w14:paraId="13EB6829" w14:textId="77777777" w:rsidR="0016757B" w:rsidRPr="0016757B" w:rsidRDefault="0016757B" w:rsidP="0016757B">
            <w:pPr>
              <w:jc w:val="center"/>
              <w:rPr>
                <w:sz w:val="20"/>
              </w:rPr>
            </w:pPr>
            <w:r w:rsidRPr="0016757B">
              <w:rPr>
                <w:sz w:val="20"/>
              </w:rPr>
              <w:t>5x10</w:t>
            </w:r>
            <w:r w:rsidRPr="0016757B">
              <w:rPr>
                <w:sz w:val="20"/>
                <w:vertAlign w:val="superscript"/>
              </w:rPr>
              <w:t>20</w:t>
            </w:r>
          </w:p>
        </w:tc>
        <w:tc>
          <w:tcPr>
            <w:tcW w:w="1530" w:type="dxa"/>
            <w:shd w:val="clear" w:color="auto" w:fill="auto"/>
          </w:tcPr>
          <w:p w14:paraId="49079654" w14:textId="77777777" w:rsidR="0016757B" w:rsidRPr="0016757B" w:rsidRDefault="0016757B" w:rsidP="0016757B">
            <w:pPr>
              <w:jc w:val="center"/>
              <w:rPr>
                <w:sz w:val="20"/>
              </w:rPr>
            </w:pPr>
            <w:r w:rsidRPr="0016757B">
              <w:rPr>
                <w:sz w:val="20"/>
              </w:rPr>
              <w:t>2x10</w:t>
            </w:r>
            <w:r w:rsidRPr="0016757B">
              <w:rPr>
                <w:sz w:val="20"/>
                <w:vertAlign w:val="superscript"/>
              </w:rPr>
              <w:t>20</w:t>
            </w:r>
          </w:p>
        </w:tc>
        <w:tc>
          <w:tcPr>
            <w:tcW w:w="1417" w:type="dxa"/>
            <w:shd w:val="clear" w:color="auto" w:fill="auto"/>
          </w:tcPr>
          <w:p w14:paraId="431EFF83" w14:textId="77777777" w:rsidR="0016757B" w:rsidRPr="0016757B" w:rsidRDefault="0016757B" w:rsidP="0016757B">
            <w:pPr>
              <w:jc w:val="center"/>
              <w:rPr>
                <w:sz w:val="20"/>
              </w:rPr>
            </w:pPr>
            <w:r w:rsidRPr="0016757B">
              <w:rPr>
                <w:sz w:val="20"/>
              </w:rPr>
              <w:t>1x10</w:t>
            </w:r>
            <w:r w:rsidRPr="0016757B">
              <w:rPr>
                <w:sz w:val="20"/>
                <w:vertAlign w:val="superscript"/>
              </w:rPr>
              <w:t>19</w:t>
            </w:r>
          </w:p>
        </w:tc>
      </w:tr>
      <w:tr w:rsidR="0016757B" w:rsidRPr="0016757B" w14:paraId="4C8D7F43" w14:textId="77777777" w:rsidTr="0016757B">
        <w:tc>
          <w:tcPr>
            <w:tcW w:w="3168" w:type="dxa"/>
            <w:shd w:val="clear" w:color="auto" w:fill="auto"/>
          </w:tcPr>
          <w:p w14:paraId="20F89A4A" w14:textId="77777777" w:rsidR="0016757B" w:rsidRPr="0016757B" w:rsidRDefault="0016757B" w:rsidP="0016757B">
            <w:pPr>
              <w:jc w:val="center"/>
              <w:rPr>
                <w:sz w:val="20"/>
              </w:rPr>
            </w:pPr>
            <w:r w:rsidRPr="0016757B">
              <w:rPr>
                <w:sz w:val="20"/>
              </w:rPr>
              <w:t>T</w:t>
            </w:r>
            <w:r w:rsidRPr="0016757B">
              <w:rPr>
                <w:sz w:val="20"/>
                <w:vertAlign w:val="subscript"/>
              </w:rPr>
              <w:t>e</w:t>
            </w:r>
            <w:r w:rsidRPr="0016757B">
              <w:rPr>
                <w:sz w:val="20"/>
              </w:rPr>
              <w:t xml:space="preserve"> target (eV)</w:t>
            </w:r>
          </w:p>
        </w:tc>
        <w:tc>
          <w:tcPr>
            <w:tcW w:w="1530" w:type="dxa"/>
            <w:shd w:val="clear" w:color="auto" w:fill="auto"/>
          </w:tcPr>
          <w:p w14:paraId="7C43B9CF" w14:textId="77777777" w:rsidR="0016757B" w:rsidRPr="0016757B" w:rsidRDefault="0016757B" w:rsidP="0016757B">
            <w:pPr>
              <w:jc w:val="center"/>
              <w:rPr>
                <w:sz w:val="20"/>
              </w:rPr>
            </w:pPr>
            <w:r w:rsidRPr="0016757B">
              <w:rPr>
                <w:sz w:val="20"/>
              </w:rPr>
              <w:t>2</w:t>
            </w:r>
          </w:p>
        </w:tc>
        <w:tc>
          <w:tcPr>
            <w:tcW w:w="1530" w:type="dxa"/>
            <w:shd w:val="clear" w:color="auto" w:fill="auto"/>
          </w:tcPr>
          <w:p w14:paraId="4D3C2B7E" w14:textId="77777777" w:rsidR="0016757B" w:rsidRPr="0016757B" w:rsidRDefault="0016757B" w:rsidP="0016757B">
            <w:pPr>
              <w:jc w:val="center"/>
              <w:rPr>
                <w:sz w:val="20"/>
              </w:rPr>
            </w:pPr>
            <w:r w:rsidRPr="0016757B">
              <w:rPr>
                <w:sz w:val="20"/>
              </w:rPr>
              <w:t>6</w:t>
            </w:r>
          </w:p>
        </w:tc>
        <w:tc>
          <w:tcPr>
            <w:tcW w:w="1530" w:type="dxa"/>
            <w:shd w:val="clear" w:color="auto" w:fill="auto"/>
          </w:tcPr>
          <w:p w14:paraId="185D4CD4" w14:textId="77777777" w:rsidR="0016757B" w:rsidRPr="0016757B" w:rsidRDefault="0016757B" w:rsidP="0016757B">
            <w:pPr>
              <w:jc w:val="center"/>
              <w:rPr>
                <w:sz w:val="20"/>
              </w:rPr>
            </w:pPr>
            <w:r w:rsidRPr="0016757B">
              <w:rPr>
                <w:sz w:val="20"/>
              </w:rPr>
              <w:t>10</w:t>
            </w:r>
          </w:p>
        </w:tc>
        <w:tc>
          <w:tcPr>
            <w:tcW w:w="1417" w:type="dxa"/>
            <w:shd w:val="clear" w:color="auto" w:fill="auto"/>
          </w:tcPr>
          <w:p w14:paraId="4E592281" w14:textId="77777777" w:rsidR="0016757B" w:rsidRPr="0016757B" w:rsidRDefault="0016757B" w:rsidP="0016757B">
            <w:pPr>
              <w:jc w:val="center"/>
              <w:rPr>
                <w:sz w:val="20"/>
              </w:rPr>
            </w:pPr>
            <w:r w:rsidRPr="0016757B">
              <w:rPr>
                <w:sz w:val="20"/>
              </w:rPr>
              <w:t>15</w:t>
            </w:r>
          </w:p>
        </w:tc>
      </w:tr>
      <w:tr w:rsidR="0016757B" w:rsidRPr="0016757B" w14:paraId="09515E92" w14:textId="77777777" w:rsidTr="0016757B">
        <w:tc>
          <w:tcPr>
            <w:tcW w:w="3168" w:type="dxa"/>
            <w:shd w:val="clear" w:color="auto" w:fill="auto"/>
          </w:tcPr>
          <w:p w14:paraId="6B58035B" w14:textId="77777777" w:rsidR="0016757B" w:rsidRPr="0016757B" w:rsidRDefault="0016757B" w:rsidP="0016757B">
            <w:pPr>
              <w:jc w:val="center"/>
              <w:rPr>
                <w:sz w:val="20"/>
              </w:rPr>
            </w:pPr>
            <w:r w:rsidRPr="0016757B">
              <w:rPr>
                <w:sz w:val="20"/>
              </w:rPr>
              <w:t>T</w:t>
            </w:r>
            <w:r w:rsidRPr="0016757B">
              <w:rPr>
                <w:sz w:val="20"/>
                <w:vertAlign w:val="subscript"/>
              </w:rPr>
              <w:t>i</w:t>
            </w:r>
            <w:r w:rsidRPr="0016757B">
              <w:rPr>
                <w:sz w:val="20"/>
              </w:rPr>
              <w:t xml:space="preserve"> target (eV)</w:t>
            </w:r>
          </w:p>
        </w:tc>
        <w:tc>
          <w:tcPr>
            <w:tcW w:w="1530" w:type="dxa"/>
            <w:shd w:val="clear" w:color="auto" w:fill="auto"/>
          </w:tcPr>
          <w:p w14:paraId="2A85A7FB" w14:textId="77777777" w:rsidR="0016757B" w:rsidRPr="0016757B" w:rsidRDefault="0016757B" w:rsidP="0016757B">
            <w:pPr>
              <w:jc w:val="center"/>
              <w:rPr>
                <w:sz w:val="20"/>
              </w:rPr>
            </w:pPr>
            <w:r w:rsidRPr="0016757B">
              <w:rPr>
                <w:sz w:val="20"/>
              </w:rPr>
              <w:t>2</w:t>
            </w:r>
          </w:p>
        </w:tc>
        <w:tc>
          <w:tcPr>
            <w:tcW w:w="1530" w:type="dxa"/>
            <w:shd w:val="clear" w:color="auto" w:fill="auto"/>
          </w:tcPr>
          <w:p w14:paraId="648A0DA4" w14:textId="77777777" w:rsidR="0016757B" w:rsidRPr="0016757B" w:rsidRDefault="0016757B" w:rsidP="0016757B">
            <w:pPr>
              <w:jc w:val="center"/>
              <w:rPr>
                <w:sz w:val="20"/>
              </w:rPr>
            </w:pPr>
            <w:r w:rsidRPr="0016757B">
              <w:rPr>
                <w:sz w:val="20"/>
              </w:rPr>
              <w:t>6</w:t>
            </w:r>
          </w:p>
        </w:tc>
        <w:tc>
          <w:tcPr>
            <w:tcW w:w="1530" w:type="dxa"/>
            <w:shd w:val="clear" w:color="auto" w:fill="auto"/>
          </w:tcPr>
          <w:p w14:paraId="1F3A3508" w14:textId="77777777" w:rsidR="0016757B" w:rsidRPr="0016757B" w:rsidRDefault="0016757B" w:rsidP="0016757B">
            <w:pPr>
              <w:jc w:val="center"/>
              <w:rPr>
                <w:sz w:val="20"/>
              </w:rPr>
            </w:pPr>
            <w:r w:rsidRPr="0016757B">
              <w:rPr>
                <w:sz w:val="20"/>
              </w:rPr>
              <w:t>12</w:t>
            </w:r>
          </w:p>
        </w:tc>
        <w:tc>
          <w:tcPr>
            <w:tcW w:w="1417" w:type="dxa"/>
            <w:shd w:val="clear" w:color="auto" w:fill="auto"/>
          </w:tcPr>
          <w:p w14:paraId="17112F54" w14:textId="77777777" w:rsidR="0016757B" w:rsidRPr="0016757B" w:rsidRDefault="0016757B" w:rsidP="0016757B">
            <w:pPr>
              <w:jc w:val="center"/>
              <w:rPr>
                <w:sz w:val="20"/>
              </w:rPr>
            </w:pPr>
            <w:r w:rsidRPr="0016757B">
              <w:rPr>
                <w:sz w:val="20"/>
              </w:rPr>
              <w:t>20</w:t>
            </w:r>
          </w:p>
        </w:tc>
      </w:tr>
      <w:tr w:rsidR="0016757B" w:rsidRPr="0016757B" w14:paraId="00FD405F" w14:textId="77777777" w:rsidTr="0016757B">
        <w:tc>
          <w:tcPr>
            <w:tcW w:w="3168" w:type="dxa"/>
            <w:shd w:val="clear" w:color="auto" w:fill="auto"/>
          </w:tcPr>
          <w:p w14:paraId="11A5AB3C" w14:textId="77777777" w:rsidR="0016757B" w:rsidRPr="0016757B" w:rsidRDefault="0016757B" w:rsidP="0016757B">
            <w:pPr>
              <w:jc w:val="center"/>
              <w:rPr>
                <w:sz w:val="20"/>
              </w:rPr>
            </w:pPr>
            <w:r w:rsidRPr="0016757B">
              <w:rPr>
                <w:sz w:val="20"/>
              </w:rPr>
              <w:t>B target (T)</w:t>
            </w:r>
          </w:p>
        </w:tc>
        <w:tc>
          <w:tcPr>
            <w:tcW w:w="1530" w:type="dxa"/>
            <w:shd w:val="clear" w:color="auto" w:fill="auto"/>
          </w:tcPr>
          <w:p w14:paraId="1BA6C603" w14:textId="77777777" w:rsidR="0016757B" w:rsidRPr="0016757B" w:rsidRDefault="0016757B" w:rsidP="0016757B">
            <w:pPr>
              <w:jc w:val="center"/>
              <w:rPr>
                <w:sz w:val="20"/>
              </w:rPr>
            </w:pPr>
            <w:r w:rsidRPr="0016757B">
              <w:rPr>
                <w:sz w:val="20"/>
              </w:rPr>
              <w:t>1</w:t>
            </w:r>
          </w:p>
        </w:tc>
        <w:tc>
          <w:tcPr>
            <w:tcW w:w="1530" w:type="dxa"/>
            <w:shd w:val="clear" w:color="auto" w:fill="auto"/>
          </w:tcPr>
          <w:p w14:paraId="680710D1" w14:textId="77777777" w:rsidR="0016757B" w:rsidRPr="0016757B" w:rsidRDefault="0016757B" w:rsidP="0016757B">
            <w:pPr>
              <w:jc w:val="center"/>
              <w:rPr>
                <w:sz w:val="20"/>
              </w:rPr>
            </w:pPr>
            <w:r w:rsidRPr="0016757B">
              <w:rPr>
                <w:sz w:val="20"/>
              </w:rPr>
              <w:t>1</w:t>
            </w:r>
          </w:p>
        </w:tc>
        <w:tc>
          <w:tcPr>
            <w:tcW w:w="1530" w:type="dxa"/>
            <w:shd w:val="clear" w:color="auto" w:fill="auto"/>
          </w:tcPr>
          <w:p w14:paraId="721D16D0" w14:textId="77777777" w:rsidR="0016757B" w:rsidRPr="0016757B" w:rsidRDefault="0016757B" w:rsidP="0016757B">
            <w:pPr>
              <w:jc w:val="center"/>
              <w:rPr>
                <w:sz w:val="20"/>
              </w:rPr>
            </w:pPr>
            <w:r w:rsidRPr="0016757B">
              <w:rPr>
                <w:sz w:val="20"/>
              </w:rPr>
              <w:t>1</w:t>
            </w:r>
          </w:p>
        </w:tc>
        <w:tc>
          <w:tcPr>
            <w:tcW w:w="1417" w:type="dxa"/>
            <w:shd w:val="clear" w:color="auto" w:fill="auto"/>
          </w:tcPr>
          <w:p w14:paraId="61011130" w14:textId="77777777" w:rsidR="0016757B" w:rsidRPr="0016757B" w:rsidRDefault="0016757B" w:rsidP="0016757B">
            <w:pPr>
              <w:jc w:val="center"/>
              <w:rPr>
                <w:sz w:val="20"/>
              </w:rPr>
            </w:pPr>
            <w:r w:rsidRPr="0016757B">
              <w:rPr>
                <w:sz w:val="20"/>
              </w:rPr>
              <w:t>0.35</w:t>
            </w:r>
          </w:p>
        </w:tc>
      </w:tr>
      <w:tr w:rsidR="0016757B" w:rsidRPr="0016757B" w14:paraId="31509415" w14:textId="77777777" w:rsidTr="0016757B">
        <w:tc>
          <w:tcPr>
            <w:tcW w:w="3168" w:type="dxa"/>
            <w:shd w:val="clear" w:color="auto" w:fill="auto"/>
          </w:tcPr>
          <w:p w14:paraId="0E9B3F80" w14:textId="77777777" w:rsidR="0016757B" w:rsidRPr="0016757B" w:rsidRDefault="0016757B" w:rsidP="0016757B">
            <w:pPr>
              <w:jc w:val="center"/>
              <w:rPr>
                <w:sz w:val="20"/>
              </w:rPr>
            </w:pPr>
            <w:r w:rsidRPr="0016757B">
              <w:rPr>
                <w:sz w:val="20"/>
              </w:rPr>
              <w:t>Parallel ion flux (m</w:t>
            </w:r>
            <w:r w:rsidRPr="0016757B">
              <w:rPr>
                <w:sz w:val="20"/>
                <w:vertAlign w:val="superscript"/>
              </w:rPr>
              <w:t>-2</w:t>
            </w:r>
            <w:r w:rsidRPr="0016757B">
              <w:rPr>
                <w:sz w:val="20"/>
              </w:rPr>
              <w:t>s</w:t>
            </w:r>
            <w:r w:rsidRPr="0016757B">
              <w:rPr>
                <w:sz w:val="20"/>
                <w:vertAlign w:val="superscript"/>
              </w:rPr>
              <w:t>-1</w:t>
            </w:r>
            <w:r w:rsidRPr="0016757B">
              <w:rPr>
                <w:sz w:val="20"/>
              </w:rPr>
              <w:t>)</w:t>
            </w:r>
          </w:p>
        </w:tc>
        <w:tc>
          <w:tcPr>
            <w:tcW w:w="1530" w:type="dxa"/>
            <w:shd w:val="clear" w:color="auto" w:fill="auto"/>
          </w:tcPr>
          <w:p w14:paraId="74DFD3CF" w14:textId="77777777" w:rsidR="0016757B" w:rsidRPr="0016757B" w:rsidRDefault="0016757B" w:rsidP="0016757B">
            <w:pPr>
              <w:jc w:val="center"/>
              <w:rPr>
                <w:sz w:val="20"/>
              </w:rPr>
            </w:pPr>
            <w:r w:rsidRPr="0016757B">
              <w:rPr>
                <w:sz w:val="20"/>
              </w:rPr>
              <w:t>1.4x10</w:t>
            </w:r>
            <w:r w:rsidRPr="0016757B">
              <w:rPr>
                <w:sz w:val="20"/>
                <w:vertAlign w:val="superscript"/>
              </w:rPr>
              <w:t>25</w:t>
            </w:r>
          </w:p>
        </w:tc>
        <w:tc>
          <w:tcPr>
            <w:tcW w:w="1530" w:type="dxa"/>
            <w:shd w:val="clear" w:color="auto" w:fill="auto"/>
          </w:tcPr>
          <w:p w14:paraId="49CDAE63" w14:textId="77777777" w:rsidR="0016757B" w:rsidRPr="0016757B" w:rsidRDefault="0016757B" w:rsidP="0016757B">
            <w:pPr>
              <w:jc w:val="center"/>
              <w:rPr>
                <w:sz w:val="20"/>
              </w:rPr>
            </w:pPr>
            <w:r w:rsidRPr="0016757B">
              <w:rPr>
                <w:sz w:val="20"/>
              </w:rPr>
              <w:t>6.5x10</w:t>
            </w:r>
            <w:r w:rsidRPr="0016757B">
              <w:rPr>
                <w:sz w:val="20"/>
                <w:vertAlign w:val="superscript"/>
              </w:rPr>
              <w:t>24</w:t>
            </w:r>
          </w:p>
        </w:tc>
        <w:tc>
          <w:tcPr>
            <w:tcW w:w="1530" w:type="dxa"/>
            <w:shd w:val="clear" w:color="auto" w:fill="auto"/>
          </w:tcPr>
          <w:p w14:paraId="72A7E9B3" w14:textId="77777777" w:rsidR="0016757B" w:rsidRPr="0016757B" w:rsidRDefault="0016757B" w:rsidP="0016757B">
            <w:pPr>
              <w:jc w:val="center"/>
              <w:rPr>
                <w:sz w:val="20"/>
              </w:rPr>
            </w:pPr>
            <w:r w:rsidRPr="0016757B">
              <w:rPr>
                <w:sz w:val="20"/>
              </w:rPr>
              <w:t>3.3x10</w:t>
            </w:r>
            <w:r w:rsidRPr="0016757B">
              <w:rPr>
                <w:sz w:val="20"/>
                <w:vertAlign w:val="superscript"/>
              </w:rPr>
              <w:t>24</w:t>
            </w:r>
          </w:p>
        </w:tc>
        <w:tc>
          <w:tcPr>
            <w:tcW w:w="1417" w:type="dxa"/>
            <w:shd w:val="clear" w:color="auto" w:fill="auto"/>
          </w:tcPr>
          <w:p w14:paraId="2EBD5AC9" w14:textId="77777777" w:rsidR="0016757B" w:rsidRPr="0016757B" w:rsidRDefault="0016757B" w:rsidP="0016757B">
            <w:pPr>
              <w:jc w:val="center"/>
              <w:rPr>
                <w:sz w:val="20"/>
              </w:rPr>
            </w:pPr>
            <w:r w:rsidRPr="0016757B">
              <w:rPr>
                <w:sz w:val="20"/>
              </w:rPr>
              <w:t>2.1x10</w:t>
            </w:r>
            <w:r w:rsidRPr="0016757B">
              <w:rPr>
                <w:sz w:val="20"/>
                <w:vertAlign w:val="superscript"/>
              </w:rPr>
              <w:t>23</w:t>
            </w:r>
          </w:p>
        </w:tc>
      </w:tr>
      <w:tr w:rsidR="0016757B" w:rsidRPr="0016757B" w14:paraId="64C102DE" w14:textId="77777777" w:rsidTr="0016757B">
        <w:tc>
          <w:tcPr>
            <w:tcW w:w="3168" w:type="dxa"/>
            <w:shd w:val="clear" w:color="auto" w:fill="auto"/>
          </w:tcPr>
          <w:p w14:paraId="7B4DB2E8" w14:textId="77777777" w:rsidR="0016757B" w:rsidRPr="0016757B" w:rsidRDefault="0016757B" w:rsidP="0016757B">
            <w:pPr>
              <w:jc w:val="center"/>
              <w:rPr>
                <w:sz w:val="20"/>
              </w:rPr>
            </w:pPr>
            <w:r w:rsidRPr="0016757B">
              <w:rPr>
                <w:sz w:val="20"/>
              </w:rPr>
              <w:t>q</w:t>
            </w:r>
            <w:r w:rsidRPr="0016757B">
              <w:rPr>
                <w:sz w:val="20"/>
                <w:vertAlign w:val="subscript"/>
              </w:rPr>
              <w:t>//</w:t>
            </w:r>
            <w:r w:rsidRPr="0016757B">
              <w:rPr>
                <w:sz w:val="20"/>
              </w:rPr>
              <w:t xml:space="preserve"> (MW/m</w:t>
            </w:r>
            <w:r w:rsidRPr="0016757B">
              <w:rPr>
                <w:sz w:val="20"/>
                <w:vertAlign w:val="superscript"/>
              </w:rPr>
              <w:t>2</w:t>
            </w:r>
            <w:r w:rsidRPr="0016757B">
              <w:rPr>
                <w:sz w:val="20"/>
              </w:rPr>
              <w:t>)</w:t>
            </w:r>
          </w:p>
        </w:tc>
        <w:tc>
          <w:tcPr>
            <w:tcW w:w="1530" w:type="dxa"/>
            <w:shd w:val="clear" w:color="auto" w:fill="auto"/>
          </w:tcPr>
          <w:p w14:paraId="6ED560D8" w14:textId="77777777" w:rsidR="0016757B" w:rsidRPr="0016757B" w:rsidRDefault="0016757B" w:rsidP="0016757B">
            <w:pPr>
              <w:jc w:val="center"/>
              <w:rPr>
                <w:sz w:val="20"/>
              </w:rPr>
            </w:pPr>
            <w:r w:rsidRPr="0016757B">
              <w:rPr>
                <w:sz w:val="20"/>
              </w:rPr>
              <w:t>31.1</w:t>
            </w:r>
          </w:p>
        </w:tc>
        <w:tc>
          <w:tcPr>
            <w:tcW w:w="1530" w:type="dxa"/>
            <w:shd w:val="clear" w:color="auto" w:fill="auto"/>
          </w:tcPr>
          <w:p w14:paraId="0AF13456" w14:textId="7A5435CD" w:rsidR="0016757B" w:rsidRPr="0016757B" w:rsidRDefault="00711C81" w:rsidP="0016757B">
            <w:pPr>
              <w:jc w:val="center"/>
              <w:rPr>
                <w:sz w:val="20"/>
              </w:rPr>
            </w:pPr>
            <w:r>
              <w:rPr>
                <w:sz w:val="20"/>
              </w:rPr>
              <w:t>3</w:t>
            </w:r>
            <w:r w:rsidR="00363785">
              <w:rPr>
                <w:sz w:val="20"/>
              </w:rPr>
              <w:t>7</w:t>
            </w:r>
          </w:p>
        </w:tc>
        <w:tc>
          <w:tcPr>
            <w:tcW w:w="1530" w:type="dxa"/>
            <w:shd w:val="clear" w:color="auto" w:fill="auto"/>
          </w:tcPr>
          <w:p w14:paraId="62717014" w14:textId="77777777" w:rsidR="0016757B" w:rsidRPr="0016757B" w:rsidRDefault="0016757B" w:rsidP="0016757B">
            <w:pPr>
              <w:jc w:val="center"/>
              <w:rPr>
                <w:sz w:val="20"/>
              </w:rPr>
            </w:pPr>
            <w:r w:rsidRPr="0016757B">
              <w:rPr>
                <w:sz w:val="20"/>
              </w:rPr>
              <w:t>36.4</w:t>
            </w:r>
          </w:p>
        </w:tc>
        <w:tc>
          <w:tcPr>
            <w:tcW w:w="1417" w:type="dxa"/>
            <w:shd w:val="clear" w:color="auto" w:fill="auto"/>
          </w:tcPr>
          <w:p w14:paraId="34E588E2" w14:textId="77777777" w:rsidR="0016757B" w:rsidRPr="0016757B" w:rsidRDefault="0016757B" w:rsidP="0016757B">
            <w:pPr>
              <w:jc w:val="center"/>
              <w:rPr>
                <w:sz w:val="20"/>
              </w:rPr>
            </w:pPr>
            <w:r w:rsidRPr="0016757B">
              <w:rPr>
                <w:sz w:val="20"/>
              </w:rPr>
              <w:t>3.5</w:t>
            </w:r>
          </w:p>
        </w:tc>
      </w:tr>
    </w:tbl>
    <w:p w14:paraId="0E9FD9BD" w14:textId="77777777" w:rsidR="0016757B" w:rsidRPr="002A4DD5" w:rsidRDefault="0016757B" w:rsidP="00A1243A">
      <w:pPr>
        <w:pStyle w:val="BlockText"/>
      </w:pPr>
    </w:p>
    <w:p w14:paraId="0186AF1C" w14:textId="1BA8FEFE" w:rsidR="009F201B" w:rsidRDefault="009F201B" w:rsidP="00A1243A">
      <w:pPr>
        <w:pStyle w:val="BlockText"/>
      </w:pPr>
      <w:r>
        <w:t>The MPEX design shall incorporate features that permit</w:t>
      </w:r>
      <w:r w:rsidR="00500608">
        <w:t xml:space="preserve"> the following</w:t>
      </w:r>
      <w:r>
        <w:t>:</w:t>
      </w:r>
    </w:p>
    <w:p w14:paraId="26F888AF" w14:textId="4A7924B4" w:rsidR="009F201B" w:rsidRPr="009F201B" w:rsidRDefault="009F201B" w:rsidP="00BF494F">
      <w:pPr>
        <w:pStyle w:val="LISTBulletlastitem"/>
        <w:spacing w:after="120"/>
      </w:pPr>
      <w:r w:rsidRPr="009F201B">
        <w:lastRenderedPageBreak/>
        <w:t>Optimal diagnostic access to study PMI and</w:t>
      </w:r>
      <w:r w:rsidR="00500608">
        <w:t>,</w:t>
      </w:r>
      <w:r w:rsidRPr="009F201B">
        <w:t xml:space="preserve"> particular</w:t>
      </w:r>
      <w:r w:rsidR="00500608">
        <w:t>ly,</w:t>
      </w:r>
      <w:r w:rsidRPr="009F201B">
        <w:t xml:space="preserve"> the evolution of surfaces and materials under the exposure of high</w:t>
      </w:r>
      <w:r w:rsidR="00500608">
        <w:t>-</w:t>
      </w:r>
      <w:r w:rsidRPr="009F201B">
        <w:t>fluence plasmas in more detail with in</w:t>
      </w:r>
      <w:r w:rsidR="00500608">
        <w:t xml:space="preserve"> </w:t>
      </w:r>
      <w:r w:rsidRPr="009F201B">
        <w:t>situ diagnostics or</w:t>
      </w:r>
      <w:r w:rsidR="00500608">
        <w:t>,</w:t>
      </w:r>
      <w:r w:rsidRPr="009F201B">
        <w:t xml:space="preserve"> if not possible</w:t>
      </w:r>
      <w:r w:rsidR="00500608">
        <w:t>,</w:t>
      </w:r>
      <w:r w:rsidRPr="009F201B">
        <w:t xml:space="preserve"> with in</w:t>
      </w:r>
      <w:r w:rsidR="00500608">
        <w:t xml:space="preserve"> </w:t>
      </w:r>
      <w:r w:rsidRPr="009F201B">
        <w:t>vacuo diagnostics</w:t>
      </w:r>
    </w:p>
    <w:p w14:paraId="27A06E4E" w14:textId="312E0C1F" w:rsidR="009F201B" w:rsidRPr="009F201B" w:rsidRDefault="009F201B" w:rsidP="00BF494F">
      <w:pPr>
        <w:pStyle w:val="LISTBulletlastitem"/>
        <w:spacing w:after="120"/>
      </w:pPr>
      <w:r w:rsidRPr="009F201B">
        <w:t>Later upgrade compatibility with a high</w:t>
      </w:r>
      <w:r w:rsidR="00500608">
        <w:t>-</w:t>
      </w:r>
      <w:r w:rsidRPr="009F201B">
        <w:t>energy ion beam for in</w:t>
      </w:r>
      <w:r w:rsidR="00500608">
        <w:t xml:space="preserve"> </w:t>
      </w:r>
      <w:r w:rsidRPr="009F201B">
        <w:t>vacuo ion beam analysis</w:t>
      </w:r>
    </w:p>
    <w:p w14:paraId="50B46550" w14:textId="1504F744" w:rsidR="009F201B" w:rsidRPr="009F201B" w:rsidRDefault="009F201B" w:rsidP="00A1243A">
      <w:pPr>
        <w:pStyle w:val="LISTBulletlastitem"/>
      </w:pPr>
      <w:r w:rsidRPr="009F201B">
        <w:t>U</w:t>
      </w:r>
      <w:r w:rsidR="008B2771">
        <w:t>ser</w:t>
      </w:r>
      <w:r w:rsidR="00500608">
        <w:t>-</w:t>
      </w:r>
      <w:r w:rsidRPr="009F201B">
        <w:t>driven target systems to be deployed into MPEX easily</w:t>
      </w:r>
    </w:p>
    <w:p w14:paraId="0B261F5F" w14:textId="3F0593A1" w:rsidR="009F201B" w:rsidRDefault="009F201B" w:rsidP="00A1243A">
      <w:pPr>
        <w:pStyle w:val="BlockText"/>
      </w:pPr>
      <w:r>
        <w:t xml:space="preserve">Maintainability features will be incorporated into the design in such a way as to achieve the mission reliability, operational availability and scheduled maintenance requirements. </w:t>
      </w:r>
      <w:r w:rsidR="00500608">
        <w:t>R</w:t>
      </w:r>
      <w:r>
        <w:t>emote</w:t>
      </w:r>
      <w:r w:rsidR="00500608">
        <w:t>-</w:t>
      </w:r>
      <w:r>
        <w:t>handling systems to exchange material samples will be designed to minimize worker dose during handling and allow sample transfers without impacting integrity of material samples.</w:t>
      </w:r>
    </w:p>
    <w:p w14:paraId="78023FB4" w14:textId="77777777" w:rsidR="009F201B" w:rsidRDefault="009F201B" w:rsidP="00A1243A">
      <w:pPr>
        <w:pStyle w:val="BlockText"/>
      </w:pPr>
      <w:r>
        <w:t>The mechanical design of the device shall withstand the expected temperatures, pressures, electromagnetic fields, chemical environment, and radiation environment under all projected operation conditions and assumed accident conditions.</w:t>
      </w:r>
    </w:p>
    <w:p w14:paraId="491999A8" w14:textId="00963DAB" w:rsidR="009F201B" w:rsidRDefault="009F201B" w:rsidP="00A1243A">
      <w:pPr>
        <w:pStyle w:val="BlockText"/>
      </w:pPr>
      <w:r>
        <w:t xml:space="preserve">The design shall facilitate </w:t>
      </w:r>
      <w:r w:rsidR="008F403A">
        <w:t xml:space="preserve">the following </w:t>
      </w:r>
      <w:r>
        <w:t>features, when possible:</w:t>
      </w:r>
    </w:p>
    <w:p w14:paraId="7628A994" w14:textId="3DC983B7" w:rsidR="009F201B" w:rsidRPr="009F201B" w:rsidRDefault="009F201B" w:rsidP="00A1243A">
      <w:pPr>
        <w:pStyle w:val="LISTBullet"/>
      </w:pPr>
      <w:r w:rsidRPr="009F201B">
        <w:t>Use of modular components for increased reliability, cost savings</w:t>
      </w:r>
      <w:r w:rsidR="008F403A">
        <w:t>,</w:t>
      </w:r>
      <w:r w:rsidRPr="009F201B">
        <w:t xml:space="preserve"> and redundancy</w:t>
      </w:r>
    </w:p>
    <w:p w14:paraId="10FE9405" w14:textId="38697DC3" w:rsidR="009F201B" w:rsidRPr="009F201B" w:rsidRDefault="009F201B" w:rsidP="00A1243A">
      <w:pPr>
        <w:pStyle w:val="LISTBullet"/>
      </w:pPr>
      <w:r w:rsidRPr="009F201B">
        <w:t xml:space="preserve">Designing to avoid contamination or </w:t>
      </w:r>
      <w:r w:rsidR="008F403A">
        <w:t xml:space="preserve">to </w:t>
      </w:r>
      <w:r w:rsidRPr="009F201B">
        <w:t>control of contamination or to allow easy decontamination</w:t>
      </w:r>
    </w:p>
    <w:p w14:paraId="11814408" w14:textId="23C23BB8" w:rsidR="009F201B" w:rsidRPr="009F201B" w:rsidRDefault="009F201B" w:rsidP="00A1243A">
      <w:pPr>
        <w:pStyle w:val="LISTBulletlastitem"/>
      </w:pPr>
      <w:r w:rsidRPr="009F201B">
        <w:t xml:space="preserve">Selection of construction materials and coolants </w:t>
      </w:r>
      <w:r w:rsidR="008F403A">
        <w:t>that</w:t>
      </w:r>
      <w:r w:rsidRPr="009F201B">
        <w:t xml:space="preserve"> improve the safety of the device</w:t>
      </w:r>
    </w:p>
    <w:p w14:paraId="6CD2A72C" w14:textId="6D79B82A" w:rsidR="009F201B" w:rsidRDefault="009F201B" w:rsidP="00A1243A">
      <w:pPr>
        <w:pStyle w:val="BlockText"/>
      </w:pPr>
      <w:r>
        <w:t>MPEX should have a waste management plan</w:t>
      </w:r>
      <w:r w:rsidR="008F403A">
        <w:t xml:space="preserve"> that</w:t>
      </w:r>
      <w:r>
        <w:t xml:space="preserve"> minimizes the waste produced by MPEX.</w:t>
      </w:r>
    </w:p>
    <w:p w14:paraId="65C0A4CE" w14:textId="77777777" w:rsidR="009F201B" w:rsidRDefault="009F201B" w:rsidP="00A1243A">
      <w:pPr>
        <w:pStyle w:val="Heading3"/>
        <w:keepLines/>
        <w:tabs>
          <w:tab w:val="clear" w:pos="720"/>
        </w:tabs>
        <w:jc w:val="left"/>
      </w:pPr>
      <w:bookmarkStart w:id="84" w:name="_Toc3912527"/>
      <w:bookmarkStart w:id="85" w:name="_Toc4513438"/>
      <w:bookmarkStart w:id="86" w:name="_Toc62820316"/>
      <w:r>
        <w:t>Operational considerations</w:t>
      </w:r>
      <w:bookmarkEnd w:id="84"/>
      <w:bookmarkEnd w:id="85"/>
      <w:bookmarkEnd w:id="86"/>
    </w:p>
    <w:p w14:paraId="2A7F6747" w14:textId="55616241" w:rsidR="009F201B" w:rsidRDefault="00622BBA" w:rsidP="00A1243A">
      <w:pPr>
        <w:pStyle w:val="BlockText"/>
      </w:pPr>
      <w:r>
        <w:t xml:space="preserve">Exploitation of </w:t>
      </w:r>
      <w:r w:rsidR="009F201B">
        <w:t xml:space="preserve">MPEX will have several phases. It will have a first plasma and demonstration of the </w:t>
      </w:r>
      <w:bookmarkStart w:id="87" w:name="_Hlk5281036"/>
      <w:r w:rsidR="009F201B">
        <w:t xml:space="preserve">Key Performance Parameters (KPPs). </w:t>
      </w:r>
      <w:bookmarkEnd w:id="87"/>
      <w:r w:rsidR="009F201B">
        <w:t>After a high-level commissioning period</w:t>
      </w:r>
      <w:r w:rsidR="00D74DAE">
        <w:t>,</w:t>
      </w:r>
      <w:r w:rsidR="009F201B">
        <w:t xml:space="preserve"> the NPPs should be met. The NPP</w:t>
      </w:r>
      <w:r w:rsidR="00D74DAE">
        <w:t>s</w:t>
      </w:r>
      <w:r w:rsidR="009F201B">
        <w:t xml:space="preserve"> do not require the full heating power to be available or absorbed. From Proto-MPEX experience an installed (and available) heating power of about 330 kW should be sufficient for reaching the NPPs. It is expected that the operational domain </w:t>
      </w:r>
      <w:r w:rsidR="00D74DAE">
        <w:t xml:space="preserve">will be </w:t>
      </w:r>
      <w:r w:rsidR="009F201B">
        <w:t>extended in the first years of exploitation to longer plasma pulses targeting a plasma fluence of 10</w:t>
      </w:r>
      <w:r w:rsidR="009F201B" w:rsidRPr="008128C5">
        <w:rPr>
          <w:vertAlign w:val="superscript"/>
        </w:rPr>
        <w:t>28</w:t>
      </w:r>
      <w:r w:rsidR="009F201B">
        <w:t xml:space="preserve"> m</w:t>
      </w:r>
      <w:r w:rsidR="009F201B" w:rsidRPr="008128C5">
        <w:rPr>
          <w:vertAlign w:val="superscript"/>
        </w:rPr>
        <w:t>-2</w:t>
      </w:r>
      <w:r w:rsidR="009F201B">
        <w:t xml:space="preserve"> on target. The heating power will also be increased successively to reach its maximum power of about 1 MW after several years of operation. When both the high-power operation </w:t>
      </w:r>
      <w:r w:rsidR="00D74DAE">
        <w:t xml:space="preserve">and </w:t>
      </w:r>
      <w:r w:rsidR="009F201B">
        <w:t>the steady-state operation of all heating systems ha</w:t>
      </w:r>
      <w:r w:rsidR="00D74DAE">
        <w:t>ve</w:t>
      </w:r>
      <w:r w:rsidR="009F201B">
        <w:t xml:space="preserve"> been proven reliable, operation with activated material samples will start.</w:t>
      </w:r>
    </w:p>
    <w:p w14:paraId="311B50E4" w14:textId="59D7BD73" w:rsidR="009F201B" w:rsidRDefault="009F201B" w:rsidP="00A1243A">
      <w:pPr>
        <w:pStyle w:val="BlockText"/>
      </w:pPr>
      <w:r>
        <w:t>It is expected that high</w:t>
      </w:r>
      <w:r w:rsidR="00D74DAE">
        <w:t>-</w:t>
      </w:r>
      <w:r>
        <w:t xml:space="preserve">fluence exposures </w:t>
      </w:r>
      <w:r w:rsidR="00D74DAE">
        <w:t xml:space="preserve">of </w:t>
      </w:r>
      <w:r>
        <w:t>up to 10</w:t>
      </w:r>
      <w:r w:rsidRPr="008128C5">
        <w:rPr>
          <w:vertAlign w:val="superscript"/>
        </w:rPr>
        <w:t>31</w:t>
      </w:r>
      <w:r>
        <w:t xml:space="preserve"> m</w:t>
      </w:r>
      <w:r w:rsidRPr="008128C5">
        <w:rPr>
          <w:vertAlign w:val="superscript"/>
        </w:rPr>
        <w:t>-2</w:t>
      </w:r>
      <w:r>
        <w:t xml:space="preserve"> of neutron</w:t>
      </w:r>
      <w:r w:rsidR="00D74DAE">
        <w:t>-</w:t>
      </w:r>
      <w:r>
        <w:t>irradiated material samples will be reached after 10 years of operation.</w:t>
      </w:r>
    </w:p>
    <w:p w14:paraId="5F462AEE" w14:textId="77777777" w:rsidR="009F201B" w:rsidRDefault="009F201B" w:rsidP="00A1243A">
      <w:pPr>
        <w:pStyle w:val="Heading2"/>
        <w:keepLines/>
        <w:tabs>
          <w:tab w:val="clear" w:pos="540"/>
        </w:tabs>
        <w:jc w:val="left"/>
      </w:pPr>
      <w:bookmarkStart w:id="88" w:name="_Toc3912528"/>
      <w:bookmarkStart w:id="89" w:name="_Toc4513439"/>
      <w:bookmarkStart w:id="90" w:name="_Toc62820317"/>
      <w:r>
        <w:t>Engineering design of MPEX</w:t>
      </w:r>
      <w:bookmarkEnd w:id="88"/>
      <w:bookmarkEnd w:id="89"/>
      <w:bookmarkEnd w:id="90"/>
    </w:p>
    <w:p w14:paraId="21E9C51A" w14:textId="77777777" w:rsidR="009F201B" w:rsidRDefault="009F201B" w:rsidP="00A1243A">
      <w:pPr>
        <w:pStyle w:val="Heading3"/>
        <w:keepLines/>
        <w:tabs>
          <w:tab w:val="clear" w:pos="720"/>
        </w:tabs>
        <w:jc w:val="left"/>
      </w:pPr>
      <w:bookmarkStart w:id="91" w:name="_Toc3912529"/>
      <w:bookmarkStart w:id="92" w:name="_Toc4513440"/>
      <w:bookmarkStart w:id="93" w:name="_Toc62820318"/>
      <w:r>
        <w:t>Engineering considerations</w:t>
      </w:r>
      <w:bookmarkEnd w:id="91"/>
      <w:bookmarkEnd w:id="92"/>
      <w:bookmarkEnd w:id="93"/>
    </w:p>
    <w:p w14:paraId="203B4BB7" w14:textId="5A165771" w:rsidR="009F201B" w:rsidRDefault="009F201B" w:rsidP="00A1243A">
      <w:pPr>
        <w:pStyle w:val="BlockText"/>
      </w:pPr>
      <w:r>
        <w:t>The integrated design of MPEX, the safety requirements related to its nuclear aspects, and the procurement scheme require that a systems</w:t>
      </w:r>
      <w:r w:rsidR="008133C7">
        <w:t>-</w:t>
      </w:r>
      <w:r>
        <w:t>engineering approach is applied to organize and control the design and realization of the project.</w:t>
      </w:r>
    </w:p>
    <w:p w14:paraId="7B5C3FDB" w14:textId="448BC61C" w:rsidR="009F201B" w:rsidRDefault="009F201B" w:rsidP="00BF494F">
      <w:pPr>
        <w:pStyle w:val="BlockText"/>
        <w:spacing w:after="100"/>
      </w:pPr>
      <w:r>
        <w:t xml:space="preserve">The MPEX approach to systems engineering management must ensure </w:t>
      </w:r>
      <w:r w:rsidR="00D74DAE">
        <w:t>the following:</w:t>
      </w:r>
    </w:p>
    <w:p w14:paraId="1D0AB8A9" w14:textId="413BF823" w:rsidR="009F201B" w:rsidRPr="009F201B" w:rsidRDefault="009F201B" w:rsidP="00BF494F">
      <w:pPr>
        <w:pStyle w:val="LISTBulletlastitem"/>
        <w:spacing w:after="100"/>
      </w:pPr>
      <w:r w:rsidRPr="009F201B">
        <w:t>The objectives of the project are clearly identified</w:t>
      </w:r>
    </w:p>
    <w:p w14:paraId="3F5AE7DD" w14:textId="34AB39FF" w:rsidR="009F201B" w:rsidRPr="009F201B" w:rsidRDefault="009F201B" w:rsidP="00BF494F">
      <w:pPr>
        <w:pStyle w:val="LISTBulletlastitem"/>
        <w:spacing w:after="100"/>
      </w:pPr>
      <w:r w:rsidRPr="009F201B">
        <w:lastRenderedPageBreak/>
        <w:t>The requirements and constraints are defined and are continuously monitored during all phases of the project</w:t>
      </w:r>
    </w:p>
    <w:p w14:paraId="1D7DD32B" w14:textId="27DCB8F7" w:rsidR="009F201B" w:rsidRPr="009F201B" w:rsidRDefault="009F201B" w:rsidP="00BF494F">
      <w:pPr>
        <w:pStyle w:val="LISTBulletlastitem"/>
        <w:spacing w:after="100"/>
      </w:pPr>
      <w:r w:rsidRPr="009F201B">
        <w:t>The choice among different design options aims at simplification of the design, reduction of cost, improvement of the performance</w:t>
      </w:r>
      <w:r w:rsidR="00D74DAE">
        <w:t>,</w:t>
      </w:r>
      <w:r w:rsidRPr="009F201B">
        <w:t xml:space="preserve"> and minimization of the risks</w:t>
      </w:r>
    </w:p>
    <w:p w14:paraId="7F1ACFD7" w14:textId="59B0A097" w:rsidR="009F201B" w:rsidRPr="009F201B" w:rsidRDefault="009F201B" w:rsidP="00BF494F">
      <w:pPr>
        <w:pStyle w:val="LISTBulletlastitem"/>
        <w:spacing w:after="100"/>
      </w:pPr>
      <w:r w:rsidRPr="009F201B">
        <w:t>The engineering activities are organized in an integrated way, and the critical interfaces among the systems are identified and controlled; for each system</w:t>
      </w:r>
      <w:r w:rsidR="00D74DAE">
        <w:t>,</w:t>
      </w:r>
      <w:r w:rsidRPr="009F201B">
        <w:t xml:space="preserve"> a set of phases and milestones is established at which the design is validated against the requirements</w:t>
      </w:r>
    </w:p>
    <w:p w14:paraId="42A4664A" w14:textId="680D97EC" w:rsidR="009F201B" w:rsidRPr="009F201B" w:rsidRDefault="009F201B" w:rsidP="00BF494F">
      <w:pPr>
        <w:pStyle w:val="LISTBulletlastitem"/>
        <w:spacing w:after="100"/>
      </w:pPr>
      <w:r w:rsidRPr="009F201B">
        <w:t xml:space="preserve">A risk registry and management plan is established </w:t>
      </w:r>
      <w:r w:rsidR="00D74DAE" w:rsidRPr="009F201B">
        <w:t>aim</w:t>
      </w:r>
      <w:r w:rsidR="00D74DAE">
        <w:t>ed</w:t>
      </w:r>
      <w:r w:rsidR="00D74DAE" w:rsidRPr="009F201B">
        <w:t xml:space="preserve"> </w:t>
      </w:r>
      <w:r w:rsidRPr="009F201B">
        <w:t>at the systematic identification, mitigation and monitoring of all risks.</w:t>
      </w:r>
    </w:p>
    <w:p w14:paraId="37F4F009" w14:textId="6C8A151E" w:rsidR="009F201B" w:rsidRPr="009F201B" w:rsidRDefault="009F201B" w:rsidP="00BF494F">
      <w:pPr>
        <w:pStyle w:val="LISTBulletlastitem"/>
        <w:spacing w:after="100"/>
      </w:pPr>
      <w:r w:rsidRPr="009F201B">
        <w:t>A baseline configuration of the project is established and updated with the progress of the design and construction work, and a configuration management system is put in place that allows the timely assessment, resolution, and recording of all changes, including the consideration of the impacts on schedule and cost</w:t>
      </w:r>
    </w:p>
    <w:p w14:paraId="4AA96A3A" w14:textId="08591EAE" w:rsidR="009F201B" w:rsidRPr="009F201B" w:rsidRDefault="009F201B" w:rsidP="00BF494F">
      <w:pPr>
        <w:pStyle w:val="LISTBulletlastitem"/>
        <w:spacing w:after="100"/>
      </w:pPr>
      <w:r w:rsidRPr="009F201B">
        <w:t>An adequate management and quality program according to 413.3b is implemented</w:t>
      </w:r>
    </w:p>
    <w:p w14:paraId="6D045578" w14:textId="5DFAB993" w:rsidR="009F201B" w:rsidRDefault="009F201B" w:rsidP="00BF494F">
      <w:pPr>
        <w:pStyle w:val="BlockText"/>
        <w:spacing w:after="100"/>
      </w:pPr>
      <w:r>
        <w:t>Based on the foregoing, the MPEX design adopts the following engineering design principles:</w:t>
      </w:r>
    </w:p>
    <w:p w14:paraId="5A4FCE69" w14:textId="76AE175D" w:rsidR="009F201B" w:rsidRPr="009F201B" w:rsidRDefault="009F201B" w:rsidP="00BF494F">
      <w:pPr>
        <w:pStyle w:val="LISTBulletlastitem"/>
        <w:spacing w:after="100"/>
      </w:pPr>
      <w:r w:rsidRPr="009F201B">
        <w:t>Optimize the design to meet the objectives for the NPP and the UPP, if later upgrade cannot be easily accommodated</w:t>
      </w:r>
    </w:p>
    <w:p w14:paraId="42AE68B0" w14:textId="77777777" w:rsidR="009F201B" w:rsidRPr="009F201B" w:rsidRDefault="009F201B" w:rsidP="00BF494F">
      <w:pPr>
        <w:pStyle w:val="LISTBulleto"/>
        <w:spacing w:after="100"/>
      </w:pPr>
      <w:r w:rsidRPr="009F201B">
        <w:t>Define system performance for NPPs</w:t>
      </w:r>
    </w:p>
    <w:p w14:paraId="37F2F9E9" w14:textId="0FC33842" w:rsidR="009F201B" w:rsidRPr="009F201B" w:rsidRDefault="009F201B" w:rsidP="00BF494F">
      <w:pPr>
        <w:pStyle w:val="LISTBulleto"/>
        <w:spacing w:after="100"/>
      </w:pPr>
      <w:r w:rsidRPr="009F201B">
        <w:t>Identify potential system upgrade needs to fulfill UPP</w:t>
      </w:r>
    </w:p>
    <w:p w14:paraId="7F6A2E8A" w14:textId="4F51FDFD" w:rsidR="009F201B" w:rsidRPr="009F201B" w:rsidRDefault="009F201B" w:rsidP="00BF494F">
      <w:pPr>
        <w:pStyle w:val="LISTBulletlastitem"/>
        <w:spacing w:after="100"/>
      </w:pPr>
      <w:r w:rsidRPr="009F201B">
        <w:t>Use advanced but proven technologies but keep the flexibility to introduce new technologies when proven</w:t>
      </w:r>
    </w:p>
    <w:p w14:paraId="27886E9A" w14:textId="1789ADBA" w:rsidR="009F201B" w:rsidRPr="009F201B" w:rsidRDefault="009F201B" w:rsidP="00BF494F">
      <w:pPr>
        <w:pStyle w:val="LISTBulletlastitem"/>
        <w:spacing w:after="100"/>
      </w:pPr>
      <w:r w:rsidRPr="009F201B">
        <w:t>Avoid irrevocable choices at present, if they may be made later when better information is available</w:t>
      </w:r>
    </w:p>
    <w:p w14:paraId="3807D732" w14:textId="17DA71BE" w:rsidR="009F201B" w:rsidRPr="009F201B" w:rsidRDefault="009F201B" w:rsidP="00BF494F">
      <w:pPr>
        <w:pStyle w:val="LISTBulletlastitem"/>
        <w:spacing w:after="100"/>
      </w:pPr>
      <w:r w:rsidRPr="009F201B">
        <w:t>For systems to be developed and designed later, reserve the maximum space available</w:t>
      </w:r>
    </w:p>
    <w:p w14:paraId="1FD77D6C" w14:textId="324A5034" w:rsidR="009F201B" w:rsidRPr="009F201B" w:rsidRDefault="009F201B" w:rsidP="00BF494F">
      <w:pPr>
        <w:pStyle w:val="LISTBulletlastitem"/>
        <w:spacing w:after="100"/>
      </w:pPr>
      <w:r w:rsidRPr="009F201B">
        <w:t>Never compromise safety of the machine operation to improve performance or decrease cost</w:t>
      </w:r>
    </w:p>
    <w:p w14:paraId="28F34D10" w14:textId="67F3ADFC" w:rsidR="009F201B" w:rsidRPr="009F201B" w:rsidRDefault="009F201B" w:rsidP="00BF494F">
      <w:pPr>
        <w:pStyle w:val="LISTBulletlastitem"/>
        <w:spacing w:after="100"/>
      </w:pPr>
      <w:r w:rsidRPr="009F201B">
        <w:t>Emphasize passive safety in the design</w:t>
      </w:r>
    </w:p>
    <w:p w14:paraId="18E01477" w14:textId="0A668740" w:rsidR="009F201B" w:rsidRPr="009F201B" w:rsidRDefault="009F201B" w:rsidP="00A1243A">
      <w:pPr>
        <w:pStyle w:val="LISTBulletlastitem"/>
      </w:pPr>
      <w:r w:rsidRPr="009F201B">
        <w:t>Maximize simplicity, fail-safe</w:t>
      </w:r>
      <w:r w:rsidR="00D74DAE">
        <w:t>,</w:t>
      </w:r>
      <w:r w:rsidRPr="009F201B">
        <w:t xml:space="preserve"> and fault-tolerant design, redundancy</w:t>
      </w:r>
      <w:r w:rsidR="00D74DAE">
        <w:t>,</w:t>
      </w:r>
      <w:r w:rsidRPr="009F201B">
        <w:t xml:space="preserve"> and testability</w:t>
      </w:r>
    </w:p>
    <w:p w14:paraId="607389CE" w14:textId="1A5F488A" w:rsidR="009F201B" w:rsidRDefault="009F201B" w:rsidP="00A1243A">
      <w:pPr>
        <w:pStyle w:val="Heading3"/>
        <w:keepLines/>
        <w:tabs>
          <w:tab w:val="clear" w:pos="720"/>
        </w:tabs>
        <w:jc w:val="left"/>
      </w:pPr>
      <w:bookmarkStart w:id="94" w:name="_Toc3912530"/>
      <w:bookmarkStart w:id="95" w:name="_Toc4513441"/>
      <w:bookmarkStart w:id="96" w:name="_Toc62820319"/>
      <w:r>
        <w:t>Princip</w:t>
      </w:r>
      <w:r w:rsidR="00E93C95">
        <w:t>al</w:t>
      </w:r>
      <w:r>
        <w:t xml:space="preserve"> features of the engineering design</w:t>
      </w:r>
      <w:bookmarkEnd w:id="94"/>
      <w:bookmarkEnd w:id="95"/>
      <w:bookmarkEnd w:id="96"/>
    </w:p>
    <w:p w14:paraId="4B7A7CED" w14:textId="34566128" w:rsidR="009F201B" w:rsidRDefault="009F201B" w:rsidP="00A1243A">
      <w:pPr>
        <w:pStyle w:val="BlockText"/>
      </w:pPr>
      <w:r>
        <w:t>MPEX is a steady-state linear plasma device</w:t>
      </w:r>
      <w:r w:rsidR="00D74DAE">
        <w:t>; that is,</w:t>
      </w:r>
      <w:r>
        <w:t xml:space="preserve"> it has magnetic field coils arranged such that it produces a linear magnetic configuration between the plasma and heat source and the target. The magnetic field varies along the linear axis. The magnetic field at the target shall be able to achieve 1 T. The magnetic field in other parts of the linear system is determined by the plasma production and heating systems. In any case</w:t>
      </w:r>
      <w:r w:rsidR="00D74DAE">
        <w:t>,</w:t>
      </w:r>
      <w:r>
        <w:t xml:space="preserve"> the steady-state magnetic field is being produced by superconducting magnets placed in several cryostats. </w:t>
      </w:r>
    </w:p>
    <w:p w14:paraId="5E1CCFCC" w14:textId="02B0EABF" w:rsidR="009F201B" w:rsidRDefault="009F201B" w:rsidP="00A1243A">
      <w:pPr>
        <w:pStyle w:val="BlockText"/>
      </w:pPr>
      <w:r>
        <w:t>This linear system is an open system, meaning it has two ends</w:t>
      </w:r>
      <w:r w:rsidR="00D74DAE">
        <w:t>—</w:t>
      </w:r>
      <w:r>
        <w:t>one is the experimental end, the target</w:t>
      </w:r>
      <w:r w:rsidR="00D74DAE">
        <w:t>,</w:t>
      </w:r>
      <w:r>
        <w:t xml:space="preserve"> and the other is the dump. The plasma is produced by a high-power helicon, which </w:t>
      </w:r>
      <w:r w:rsidR="00D74DAE">
        <w:t>can</w:t>
      </w:r>
      <w:r>
        <w:t xml:space="preserve"> produce deuterium plasmas with electron densities in excess of 10</w:t>
      </w:r>
      <w:r w:rsidRPr="008D2606">
        <w:rPr>
          <w:vertAlign w:val="superscript"/>
        </w:rPr>
        <w:t>20</w:t>
      </w:r>
      <w:r>
        <w:t xml:space="preserve"> m</w:t>
      </w:r>
      <w:r w:rsidRPr="008D2606">
        <w:rPr>
          <w:vertAlign w:val="superscript"/>
        </w:rPr>
        <w:t>-3</w:t>
      </w:r>
      <w:r>
        <w:t xml:space="preserve">. The deuterium plasma is heated with microwaves and </w:t>
      </w:r>
      <w:r w:rsidR="00D74DAE">
        <w:t>RF</w:t>
      </w:r>
      <w:r>
        <w:t xml:space="preserve"> waves in axial locations between the helicon and the target. It is expected that the total installed heating power will be about 1 MW.</w:t>
      </w:r>
    </w:p>
    <w:p w14:paraId="09BD1A40" w14:textId="582A4C2B" w:rsidR="009F201B" w:rsidRDefault="009F201B" w:rsidP="00A1243A">
      <w:pPr>
        <w:pStyle w:val="BlockText"/>
      </w:pPr>
      <w:r>
        <w:t>The main plasma is a deuterium plasma</w:t>
      </w:r>
      <w:r w:rsidR="000C7D6D">
        <w:t>;</w:t>
      </w:r>
      <w:r>
        <w:t xml:space="preserve"> however</w:t>
      </w:r>
      <w:r w:rsidR="000C7D6D">
        <w:t>,</w:t>
      </w:r>
      <w:r>
        <w:t xml:space="preserve"> other gases (and gas mixtures) are expected to be injected as trace impurities or main plasma constituents in special applications. The gas may be fed in several axial </w:t>
      </w:r>
      <w:r>
        <w:lastRenderedPageBreak/>
        <w:t xml:space="preserve">locations, close to the helicon antenna and the target. The pumping systems need to be dimensioned to provide a steady-state neutral pressure in the plasma production, the plasma heating and the target section, which ensures adequate heating conditions and appropriate divertor plasma conditions in front of the target. </w:t>
      </w:r>
    </w:p>
    <w:p w14:paraId="68F75C98" w14:textId="313FA0BE" w:rsidR="009F201B" w:rsidRDefault="009F201B" w:rsidP="00A1243A">
      <w:pPr>
        <w:pStyle w:val="BlockText"/>
      </w:pPr>
      <w:r>
        <w:t xml:space="preserve">The target section, the PMI chamber, is designed such that it optimizes diagnostic access for the PMI investigations. The target is introduced by a manipulator from a versatile target exchange chamber, which docks to the PMI chamber. The baseline target exchange chamber is being designed to be able to transfer targets from the PMI chamber to a dedicated </w:t>
      </w:r>
      <w:r w:rsidR="001B0BF8">
        <w:t>surface analysis</w:t>
      </w:r>
      <w:r>
        <w:t xml:space="preserve"> station and is equipped to exchange irradiated material samples via a remote</w:t>
      </w:r>
      <w:r w:rsidR="000C7D6D">
        <w:t>-</w:t>
      </w:r>
      <w:r>
        <w:t>handling system. The target exchange chamber is planned to be a user-driven system</w:t>
      </w:r>
      <w:r w:rsidR="000C7D6D">
        <w:t>.</w:t>
      </w:r>
      <w:r>
        <w:t xml:space="preserve"> </w:t>
      </w:r>
      <w:r w:rsidR="000C7D6D">
        <w:t>For example,</w:t>
      </w:r>
      <w:r>
        <w:t xml:space="preserve"> the baseline target exchange chamber could be swapped out with any other compatible user</w:t>
      </w:r>
      <w:r w:rsidR="000C7D6D">
        <w:t>-</w:t>
      </w:r>
      <w:r>
        <w:t>supplied target exchange chamber.</w:t>
      </w:r>
    </w:p>
    <w:p w14:paraId="55276130" w14:textId="44A280F7" w:rsidR="00E23196" w:rsidRDefault="00E23196" w:rsidP="00E23196">
      <w:pPr>
        <w:pStyle w:val="Heading2"/>
        <w:keepLines/>
        <w:tabs>
          <w:tab w:val="clear" w:pos="540"/>
        </w:tabs>
        <w:jc w:val="left"/>
      </w:pPr>
      <w:bookmarkStart w:id="97" w:name="_Toc62820320"/>
      <w:r>
        <w:t>MPEX conceptual design overview</w:t>
      </w:r>
      <w:bookmarkEnd w:id="97"/>
    </w:p>
    <w:p w14:paraId="3B63BC9E" w14:textId="6B7BE04C" w:rsidR="00E23196" w:rsidRDefault="00077101" w:rsidP="006B054E">
      <w:pPr>
        <w:pStyle w:val="BlockText"/>
        <w:spacing w:after="100"/>
      </w:pPr>
      <w:r>
        <w:t xml:space="preserve">In order to give a general overview of the MPEX device, the conceptual design model is described briefly.  </w:t>
      </w:r>
      <w:r w:rsidR="00E23196">
        <w:t xml:space="preserve">The </w:t>
      </w:r>
      <w:r w:rsidR="00432C21">
        <w:t xml:space="preserve">Computer Aided Design (CAD) model of </w:t>
      </w:r>
      <w:r w:rsidR="004319CC">
        <w:t xml:space="preserve">the </w:t>
      </w:r>
      <w:r w:rsidR="00432C21">
        <w:t xml:space="preserve">MPEX </w:t>
      </w:r>
      <w:r w:rsidR="004319CC">
        <w:t xml:space="preserve">device </w:t>
      </w:r>
      <w:r w:rsidR="00432C21">
        <w:t xml:space="preserve">is shown in </w:t>
      </w:r>
      <w:r w:rsidR="00432C21">
        <w:fldChar w:fldCharType="begin"/>
      </w:r>
      <w:r w:rsidR="00432C21">
        <w:instrText xml:space="preserve"> REF _Ref6414746 \h </w:instrText>
      </w:r>
      <w:r w:rsidR="00432C21">
        <w:fldChar w:fldCharType="separate"/>
      </w:r>
      <w:r w:rsidR="00FF6B91" w:rsidRPr="00F02525">
        <w:t xml:space="preserve">Figure </w:t>
      </w:r>
      <w:r w:rsidR="00FF6B91">
        <w:rPr>
          <w:noProof/>
        </w:rPr>
        <w:t>2</w:t>
      </w:r>
      <w:r w:rsidR="00FF6B91">
        <w:noBreakHyphen/>
      </w:r>
      <w:r w:rsidR="00FF6B91">
        <w:rPr>
          <w:noProof/>
        </w:rPr>
        <w:t>1</w:t>
      </w:r>
      <w:r w:rsidR="00432C21">
        <w:fldChar w:fldCharType="end"/>
      </w:r>
      <w:r w:rsidR="00E23196">
        <w:t>.</w:t>
      </w:r>
      <w:r w:rsidR="004319CC">
        <w:t xml:space="preserve">  The design activities are broken down into the following systems:</w:t>
      </w:r>
    </w:p>
    <w:p w14:paraId="64BC7056" w14:textId="08B92732" w:rsidR="00B71F19" w:rsidRDefault="00B71F19" w:rsidP="00AD7DB4">
      <w:pPr>
        <w:pStyle w:val="BlockText"/>
        <w:numPr>
          <w:ilvl w:val="0"/>
          <w:numId w:val="25"/>
        </w:numPr>
        <w:spacing w:after="100"/>
      </w:pPr>
      <w:r>
        <w:t xml:space="preserve">Plasma source and heating system (details in Chapter </w:t>
      </w:r>
      <w:r>
        <w:fldChar w:fldCharType="begin"/>
      </w:r>
      <w:r>
        <w:instrText xml:space="preserve"> REF _Ref4512211 \r \h </w:instrText>
      </w:r>
      <w:r>
        <w:fldChar w:fldCharType="separate"/>
      </w:r>
      <w:r w:rsidR="00FF6B91">
        <w:t>4</w:t>
      </w:r>
      <w:r>
        <w:fldChar w:fldCharType="end"/>
      </w:r>
      <w:r>
        <w:t>)</w:t>
      </w:r>
    </w:p>
    <w:p w14:paraId="2C2E7C38" w14:textId="77777777" w:rsidR="00B71F19" w:rsidRDefault="00B71F19" w:rsidP="00AD7DB4">
      <w:pPr>
        <w:pStyle w:val="BlockText"/>
        <w:numPr>
          <w:ilvl w:val="1"/>
          <w:numId w:val="25"/>
        </w:numPr>
        <w:spacing w:after="100"/>
      </w:pPr>
      <w:r>
        <w:t>Helicon</w:t>
      </w:r>
    </w:p>
    <w:p w14:paraId="0E60362E" w14:textId="77777777" w:rsidR="00B71F19" w:rsidRDefault="00B71F19" w:rsidP="00AD7DB4">
      <w:pPr>
        <w:pStyle w:val="BlockText"/>
        <w:numPr>
          <w:ilvl w:val="1"/>
          <w:numId w:val="25"/>
        </w:numPr>
        <w:spacing w:after="100"/>
      </w:pPr>
      <w:r>
        <w:t>Electron cyclotron heating</w:t>
      </w:r>
    </w:p>
    <w:p w14:paraId="1C0B4147" w14:textId="77777777" w:rsidR="00B71F19" w:rsidRDefault="00B71F19" w:rsidP="00AD7DB4">
      <w:pPr>
        <w:pStyle w:val="BlockText"/>
        <w:numPr>
          <w:ilvl w:val="1"/>
          <w:numId w:val="25"/>
        </w:numPr>
        <w:spacing w:after="100"/>
      </w:pPr>
      <w:r>
        <w:t>Ion cyclotron heating</w:t>
      </w:r>
    </w:p>
    <w:p w14:paraId="7B3650C6" w14:textId="14143AF4" w:rsidR="004319CC" w:rsidRDefault="004319CC" w:rsidP="00AD7DB4">
      <w:pPr>
        <w:pStyle w:val="BlockText"/>
        <w:numPr>
          <w:ilvl w:val="0"/>
          <w:numId w:val="25"/>
        </w:numPr>
        <w:spacing w:after="100"/>
      </w:pPr>
      <w:r>
        <w:t>Magnet system</w:t>
      </w:r>
      <w:r w:rsidR="00B71F19">
        <w:t xml:space="preserve"> (details in Chapter </w:t>
      </w:r>
      <w:r w:rsidR="00B71F19">
        <w:fldChar w:fldCharType="begin"/>
      </w:r>
      <w:r w:rsidR="00B71F19">
        <w:instrText xml:space="preserve"> REF _Ref4512223 \r \h </w:instrText>
      </w:r>
      <w:r w:rsidR="00B71F19">
        <w:fldChar w:fldCharType="separate"/>
      </w:r>
      <w:r w:rsidR="00FF6B91">
        <w:t>5</w:t>
      </w:r>
      <w:r w:rsidR="00B71F19">
        <w:fldChar w:fldCharType="end"/>
      </w:r>
      <w:r w:rsidR="00B71F19">
        <w:t>)</w:t>
      </w:r>
    </w:p>
    <w:p w14:paraId="009D3520" w14:textId="5ECBFDC0" w:rsidR="004319CC" w:rsidRDefault="004319CC" w:rsidP="00AD7DB4">
      <w:pPr>
        <w:pStyle w:val="BlockText"/>
        <w:numPr>
          <w:ilvl w:val="1"/>
          <w:numId w:val="25"/>
        </w:numPr>
        <w:spacing w:after="100"/>
      </w:pPr>
      <w:r>
        <w:t>Coils</w:t>
      </w:r>
    </w:p>
    <w:p w14:paraId="52D2A0DD" w14:textId="1866DAF1" w:rsidR="004319CC" w:rsidRDefault="004319CC" w:rsidP="00AD7DB4">
      <w:pPr>
        <w:pStyle w:val="BlockText"/>
        <w:numPr>
          <w:ilvl w:val="1"/>
          <w:numId w:val="25"/>
        </w:numPr>
        <w:spacing w:after="100"/>
      </w:pPr>
      <w:r>
        <w:t>Cryo system</w:t>
      </w:r>
    </w:p>
    <w:p w14:paraId="3CEA13A9" w14:textId="6C8CBDA1" w:rsidR="004319CC" w:rsidRDefault="004319CC" w:rsidP="00AD7DB4">
      <w:pPr>
        <w:pStyle w:val="BlockText"/>
        <w:numPr>
          <w:ilvl w:val="1"/>
          <w:numId w:val="25"/>
        </w:numPr>
        <w:spacing w:after="100"/>
      </w:pPr>
      <w:r>
        <w:t>Power supplies</w:t>
      </w:r>
    </w:p>
    <w:p w14:paraId="3F307B6E" w14:textId="4504AB99" w:rsidR="004319CC" w:rsidRDefault="004319CC" w:rsidP="00AD7DB4">
      <w:pPr>
        <w:pStyle w:val="BlockText"/>
        <w:numPr>
          <w:ilvl w:val="0"/>
          <w:numId w:val="25"/>
        </w:numPr>
        <w:spacing w:after="100"/>
      </w:pPr>
      <w:r>
        <w:t>Vacuum system</w:t>
      </w:r>
      <w:r w:rsidR="00B71F19">
        <w:t xml:space="preserve"> (details in Chapter </w:t>
      </w:r>
      <w:r w:rsidR="00B71F19">
        <w:fldChar w:fldCharType="begin"/>
      </w:r>
      <w:r w:rsidR="00B71F19">
        <w:instrText xml:space="preserve"> REF _Ref4512236 \r \h </w:instrText>
      </w:r>
      <w:r w:rsidR="00B71F19">
        <w:fldChar w:fldCharType="separate"/>
      </w:r>
      <w:r w:rsidR="00FF6B91">
        <w:t>6</w:t>
      </w:r>
      <w:r w:rsidR="00B71F19">
        <w:fldChar w:fldCharType="end"/>
      </w:r>
      <w:r w:rsidR="00B71F19">
        <w:t>)</w:t>
      </w:r>
    </w:p>
    <w:p w14:paraId="5A5CDC71" w14:textId="7BC98ED9" w:rsidR="004319CC" w:rsidRDefault="004319CC" w:rsidP="00AD7DB4">
      <w:pPr>
        <w:pStyle w:val="BlockText"/>
        <w:numPr>
          <w:ilvl w:val="0"/>
          <w:numId w:val="25"/>
        </w:numPr>
        <w:spacing w:after="100"/>
      </w:pPr>
      <w:r>
        <w:t xml:space="preserve">Cooling system </w:t>
      </w:r>
      <w:r w:rsidR="00B71F19">
        <w:t>and</w:t>
      </w:r>
      <w:r>
        <w:t xml:space="preserve"> in-vessel components</w:t>
      </w:r>
      <w:r w:rsidR="00B71F19">
        <w:t xml:space="preserve"> (details in Chapter </w:t>
      </w:r>
      <w:r w:rsidR="00B71F19">
        <w:fldChar w:fldCharType="begin"/>
      </w:r>
      <w:r w:rsidR="00B71F19">
        <w:instrText xml:space="preserve"> REF _Ref4512247 \r \h </w:instrText>
      </w:r>
      <w:r w:rsidR="00B71F19">
        <w:fldChar w:fldCharType="separate"/>
      </w:r>
      <w:r w:rsidR="00FF6B91">
        <w:t>7</w:t>
      </w:r>
      <w:r w:rsidR="00B71F19">
        <w:fldChar w:fldCharType="end"/>
      </w:r>
      <w:r w:rsidR="00B71F19">
        <w:t>)</w:t>
      </w:r>
    </w:p>
    <w:p w14:paraId="2DF66577" w14:textId="0B512592" w:rsidR="00E23196" w:rsidRDefault="001F334D" w:rsidP="00E23196">
      <w:pPr>
        <w:pStyle w:val="FIGUREposition"/>
      </w:pPr>
      <w:r w:rsidRPr="001F334D">
        <w:rPr>
          <w:noProof/>
        </w:rPr>
        <w:lastRenderedPageBreak/>
        <w:drawing>
          <wp:inline distT="0" distB="0" distL="0" distR="0" wp14:anchorId="431AFC26" wp14:editId="2263FED5">
            <wp:extent cx="5943600" cy="3308350"/>
            <wp:effectExtent l="0" t="0" r="0" b="6350"/>
            <wp:docPr id="28" name="Picture 1">
              <a:extLst xmlns:a="http://schemas.openxmlformats.org/drawingml/2006/main">
                <a:ext uri="{FF2B5EF4-FFF2-40B4-BE49-F238E27FC236}">
                  <a16:creationId xmlns:a16="http://schemas.microsoft.com/office/drawing/2014/main" id="{FFAA33F3-9E87-4EC5-9700-F3CF4D25F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FAA33F3-9E87-4EC5-9700-F3CF4D25F1E9}"/>
                        </a:ext>
                      </a:extLst>
                    </pic:cNvPr>
                    <pic:cNvPicPr>
                      <a:picLocks noChangeAspect="1"/>
                    </pic:cNvPicPr>
                  </pic:nvPicPr>
                  <pic:blipFill rotWithShape="1">
                    <a:blip r:embed="rId32"/>
                    <a:srcRect l="18750" t="16364" r="12833" b="5009"/>
                    <a:stretch/>
                  </pic:blipFill>
                  <pic:spPr>
                    <a:xfrm>
                      <a:off x="0" y="0"/>
                      <a:ext cx="5943600" cy="3308350"/>
                    </a:xfrm>
                    <a:prstGeom prst="rect">
                      <a:avLst/>
                    </a:prstGeom>
                  </pic:spPr>
                </pic:pic>
              </a:graphicData>
            </a:graphic>
          </wp:inline>
        </w:drawing>
      </w:r>
    </w:p>
    <w:p w14:paraId="609F5487" w14:textId="607CAA4D" w:rsidR="00E23196" w:rsidRPr="00F02525" w:rsidRDefault="00E23196" w:rsidP="00E23196">
      <w:pPr>
        <w:pStyle w:val="Caption"/>
      </w:pPr>
      <w:bookmarkStart w:id="98" w:name="_Ref6414746"/>
      <w:bookmarkStart w:id="99" w:name="_Toc41525396"/>
      <w:r w:rsidRPr="00F02525">
        <w:t xml:space="preserve">Figure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bookmarkEnd w:id="98"/>
      <w:r w:rsidRPr="00F02525">
        <w:t>.</w:t>
      </w:r>
      <w:r>
        <w:t xml:space="preserve"> </w:t>
      </w:r>
      <w:r w:rsidR="00C9390B">
        <w:t>Preliminary</w:t>
      </w:r>
      <w:r w:rsidR="00432C21">
        <w:t xml:space="preserve"> design CAD model of MPEX device</w:t>
      </w:r>
      <w:r>
        <w:t>.</w:t>
      </w:r>
      <w:bookmarkEnd w:id="99"/>
    </w:p>
    <w:p w14:paraId="75673F1F" w14:textId="7AA4049A" w:rsidR="006634C4" w:rsidRDefault="006634C4" w:rsidP="006B054E">
      <w:pPr>
        <w:pStyle w:val="Heading3"/>
      </w:pPr>
      <w:bookmarkStart w:id="100" w:name="_Toc62820321"/>
      <w:r>
        <w:t>Plasma source and heating system</w:t>
      </w:r>
      <w:bookmarkEnd w:id="100"/>
    </w:p>
    <w:p w14:paraId="668A566E" w14:textId="3C364E0B" w:rsidR="006634C4" w:rsidRDefault="00B71F19" w:rsidP="006634C4">
      <w:pPr>
        <w:pStyle w:val="BlockText"/>
        <w:spacing w:after="100"/>
      </w:pPr>
      <w:r>
        <w:t xml:space="preserve">If the superconducting magnets are removed, the components of the plasma source and heating as well as the vacuum system components can be seen in </w:t>
      </w:r>
      <w:r>
        <w:fldChar w:fldCharType="begin"/>
      </w:r>
      <w:r>
        <w:instrText xml:space="preserve"> REF _Ref6415776 \h </w:instrText>
      </w:r>
      <w:r>
        <w:fldChar w:fldCharType="separate"/>
      </w:r>
      <w:r w:rsidR="00FF6B91" w:rsidRPr="00F02525">
        <w:t xml:space="preserve">Figure </w:t>
      </w:r>
      <w:r w:rsidR="00FF6B91">
        <w:rPr>
          <w:noProof/>
        </w:rPr>
        <w:t>2</w:t>
      </w:r>
      <w:r w:rsidR="00FF6B91">
        <w:noBreakHyphen/>
      </w:r>
      <w:r w:rsidR="00FF6B91">
        <w:rPr>
          <w:noProof/>
        </w:rPr>
        <w:t>2</w:t>
      </w:r>
      <w:r>
        <w:fldChar w:fldCharType="end"/>
      </w:r>
      <w:r>
        <w:t xml:space="preserve">.  </w:t>
      </w:r>
      <w:r w:rsidR="006634C4">
        <w:t xml:space="preserve">The plasma source and heating system consists of the helicon antenna, the electron cyclotron heating system and the ion cyclotron heating system.  The helicon antenna (13.56 MHz) is used to produce high density low temperature plasmas as a target for further heating of the electrons and ions by other means. The helicon antenna is mounted ex-vessel on a water-cooled cylindrical window.  The electrons are heated in the microwave frequency range (70 GHz or 105 GHz). The baseline heating scenario is heating the electrons with Electron Bernstein Waves. Additionally, Upper Hybrid heating and Whistler Wave heating is </w:t>
      </w:r>
      <w:r w:rsidR="00A821C6">
        <w:t>possible</w:t>
      </w:r>
      <w:r w:rsidR="006634C4">
        <w:t>. Potentially, standard Electron Cyclotron Resonance Heating is possible. The waves are launched with a focusing mirror into the plasma.  The ions are heated in the Ion Cyclotron Resonance frequency range of 6-12 MHz. Similar to the helicon antenna the ICH antenna is mounted ex-vessel on a water-cooled cylindrical window.</w:t>
      </w:r>
      <w:r w:rsidR="00B04684">
        <w:t xml:space="preserve">  More description of these systems </w:t>
      </w:r>
      <w:r w:rsidR="001B0BF8">
        <w:t>is</w:t>
      </w:r>
      <w:r w:rsidR="00B04684">
        <w:t xml:space="preserve"> given in details in Chapter </w:t>
      </w:r>
      <w:r w:rsidR="00B04684">
        <w:fldChar w:fldCharType="begin"/>
      </w:r>
      <w:r w:rsidR="00B04684">
        <w:instrText xml:space="preserve"> REF _Ref4512211 \r \h </w:instrText>
      </w:r>
      <w:r w:rsidR="00B04684">
        <w:fldChar w:fldCharType="separate"/>
      </w:r>
      <w:r w:rsidR="00FF6B91">
        <w:t>4</w:t>
      </w:r>
      <w:r w:rsidR="00B04684">
        <w:fldChar w:fldCharType="end"/>
      </w:r>
      <w:r w:rsidR="001B0BF8">
        <w:t>.</w:t>
      </w:r>
      <w:r>
        <w:t xml:space="preserve"> </w:t>
      </w:r>
    </w:p>
    <w:p w14:paraId="2D9ECE96" w14:textId="41F2D54F" w:rsidR="006634C4" w:rsidRDefault="00CE093E" w:rsidP="006634C4">
      <w:pPr>
        <w:pStyle w:val="FIGUREposition"/>
      </w:pPr>
      <w:r>
        <w:rPr>
          <w:noProof/>
          <w:snapToGrid/>
        </w:rPr>
        <w:lastRenderedPageBreak/>
        <w:drawing>
          <wp:inline distT="0" distB="0" distL="0" distR="0" wp14:anchorId="1BEE0B79" wp14:editId="412002DF">
            <wp:extent cx="5943600" cy="32029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40681294" w14:textId="35350C65" w:rsidR="006634C4" w:rsidRPr="00F02525" w:rsidRDefault="006634C4" w:rsidP="006634C4">
      <w:pPr>
        <w:pStyle w:val="Caption"/>
      </w:pPr>
      <w:bookmarkStart w:id="101" w:name="_Ref6415776"/>
      <w:bookmarkStart w:id="102" w:name="_Toc41525397"/>
      <w:r w:rsidRPr="00F02525">
        <w:t xml:space="preserve">Figure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4D4F2E">
        <w:noBreakHyphen/>
      </w:r>
      <w:r w:rsidR="003A7DFD">
        <w:fldChar w:fldCharType="begin"/>
      </w:r>
      <w:r w:rsidR="003A7DFD">
        <w:instrText xml:space="preserve"> SEQ Figure \* ARABIC </w:instrText>
      </w:r>
      <w:r w:rsidR="003A7DFD">
        <w:instrText xml:space="preserve">\s 1 </w:instrText>
      </w:r>
      <w:r w:rsidR="003A7DFD">
        <w:fldChar w:fldCharType="separate"/>
      </w:r>
      <w:r w:rsidR="00FF6B91">
        <w:rPr>
          <w:noProof/>
        </w:rPr>
        <w:t>2</w:t>
      </w:r>
      <w:r w:rsidR="003A7DFD">
        <w:rPr>
          <w:noProof/>
        </w:rPr>
        <w:fldChar w:fldCharType="end"/>
      </w:r>
      <w:bookmarkEnd w:id="101"/>
      <w:r w:rsidRPr="00F02525">
        <w:t>.</w:t>
      </w:r>
      <w:r>
        <w:t xml:space="preserve"> Plasma source and heating components and vacuum systems components.</w:t>
      </w:r>
      <w:bookmarkEnd w:id="102"/>
    </w:p>
    <w:p w14:paraId="1E368984" w14:textId="1E4FBBCB" w:rsidR="006634C4" w:rsidRDefault="006634C4" w:rsidP="006B054E">
      <w:pPr>
        <w:pStyle w:val="Heading3"/>
      </w:pPr>
      <w:bookmarkStart w:id="103" w:name="_Toc62820322"/>
      <w:r>
        <w:t>Magnet system</w:t>
      </w:r>
      <w:bookmarkEnd w:id="103"/>
    </w:p>
    <w:p w14:paraId="133440CE" w14:textId="67961045" w:rsidR="006634C4" w:rsidRDefault="006634C4" w:rsidP="006634C4">
      <w:pPr>
        <w:pStyle w:val="BlockText"/>
        <w:spacing w:after="100"/>
      </w:pPr>
      <w:r>
        <w:t xml:space="preserve">The MPEX magnet system consists of a set of superconducting magnets in a linear arrangement for radially confining the plasma and transporting it along the magnetic field to the target. MPEX will have 21 coils in 7 separate cryostats as shown below in </w:t>
      </w:r>
      <w:r>
        <w:fldChar w:fldCharType="begin"/>
      </w:r>
      <w:r>
        <w:instrText xml:space="preserve"> REF _Ref6418653 \h </w:instrText>
      </w:r>
      <w:r>
        <w:fldChar w:fldCharType="separate"/>
      </w:r>
      <w:r w:rsidR="00FF6B91" w:rsidRPr="00F02525">
        <w:t xml:space="preserve">Figure </w:t>
      </w:r>
      <w:r w:rsidR="00FF6B91">
        <w:rPr>
          <w:noProof/>
        </w:rPr>
        <w:t>2</w:t>
      </w:r>
      <w:r w:rsidR="00FF6B91">
        <w:noBreakHyphen/>
      </w:r>
      <w:r w:rsidR="00FF6B91">
        <w:rPr>
          <w:noProof/>
        </w:rPr>
        <w:t>3</w:t>
      </w:r>
      <w:r>
        <w:fldChar w:fldCharType="end"/>
      </w:r>
      <w:r>
        <w:t>. The conductor of the coils will be conventi</w:t>
      </w:r>
      <w:r w:rsidR="004F43D9">
        <w:t>on</w:t>
      </w:r>
      <w:r>
        <w:t xml:space="preserve">al NbTi. The strength of the magnetic field coils depends on the requirements of the plasma source and heating system and the magnetic field relevant for the plasma material interactions at the target. The cryo-system provides vacuum for the coil system and provides the low temperature for the low-temperature superconductors with temperature controlled liquid helium supply.  The magnetic field requirements for the magnets, along with the details for the conceptual design, are given in Chapter </w:t>
      </w:r>
      <w:r>
        <w:fldChar w:fldCharType="begin"/>
      </w:r>
      <w:r>
        <w:instrText xml:space="preserve"> REF _Ref4512223 \r \h </w:instrText>
      </w:r>
      <w:r>
        <w:fldChar w:fldCharType="separate"/>
      </w:r>
      <w:r w:rsidR="00FF6B91">
        <w:t>5</w:t>
      </w:r>
      <w:r>
        <w:fldChar w:fldCharType="end"/>
      </w:r>
      <w:r>
        <w:t>.</w:t>
      </w:r>
    </w:p>
    <w:p w14:paraId="56A6E305" w14:textId="0E62D277" w:rsidR="006634C4" w:rsidRDefault="00916BBA" w:rsidP="006634C4">
      <w:pPr>
        <w:pStyle w:val="FIGUREposition"/>
      </w:pPr>
      <w:r>
        <w:rPr>
          <w:noProof/>
          <w:snapToGrid/>
        </w:rPr>
        <w:drawing>
          <wp:inline distT="0" distB="0" distL="0" distR="0" wp14:anchorId="0030CD04" wp14:editId="360BEA95">
            <wp:extent cx="5943600" cy="2526665"/>
            <wp:effectExtent l="0" t="0" r="0" b="0"/>
            <wp:docPr id="74" name="Picture 74"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k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inline>
        </w:drawing>
      </w:r>
    </w:p>
    <w:p w14:paraId="5B601BE5" w14:textId="35740A6A" w:rsidR="006634C4" w:rsidRPr="00F02525" w:rsidRDefault="006634C4" w:rsidP="006634C4">
      <w:pPr>
        <w:pStyle w:val="Caption"/>
      </w:pPr>
      <w:bookmarkStart w:id="104" w:name="_Ref6418653"/>
      <w:bookmarkStart w:id="105" w:name="_Toc41525398"/>
      <w:r w:rsidRPr="00F02525">
        <w:t xml:space="preserve">Figure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4D4F2E">
        <w:noBreakHyphen/>
      </w:r>
      <w:r w:rsidR="003A7DFD">
        <w:fldChar w:fldCharType="begin"/>
      </w:r>
      <w:r w:rsidR="003A7DFD">
        <w:instrText xml:space="preserve"> SEQ Figu</w:instrText>
      </w:r>
      <w:r w:rsidR="003A7DFD">
        <w:instrText xml:space="preserve">re \* ARABIC \s 1 </w:instrText>
      </w:r>
      <w:r w:rsidR="003A7DFD">
        <w:fldChar w:fldCharType="separate"/>
      </w:r>
      <w:r w:rsidR="00FF6B91">
        <w:rPr>
          <w:noProof/>
        </w:rPr>
        <w:t>3</w:t>
      </w:r>
      <w:r w:rsidR="003A7DFD">
        <w:rPr>
          <w:noProof/>
        </w:rPr>
        <w:fldChar w:fldCharType="end"/>
      </w:r>
      <w:bookmarkEnd w:id="104"/>
      <w:r w:rsidRPr="00F02525">
        <w:t>.</w:t>
      </w:r>
      <w:r>
        <w:t xml:space="preserve"> MPEX magnet system, shown with the device in cross-section.</w:t>
      </w:r>
      <w:bookmarkEnd w:id="105"/>
    </w:p>
    <w:p w14:paraId="5C325D5B" w14:textId="7664C755" w:rsidR="006634C4" w:rsidRDefault="006634C4" w:rsidP="006B054E">
      <w:pPr>
        <w:pStyle w:val="Heading3"/>
      </w:pPr>
      <w:bookmarkStart w:id="106" w:name="_Toc62820323"/>
      <w:r>
        <w:lastRenderedPageBreak/>
        <w:t>Vacuum system</w:t>
      </w:r>
      <w:bookmarkEnd w:id="106"/>
    </w:p>
    <w:p w14:paraId="6174B621" w14:textId="6AFF8194" w:rsidR="006634C4" w:rsidRDefault="006634C4" w:rsidP="006B054E">
      <w:pPr>
        <w:pStyle w:val="BlockText"/>
        <w:spacing w:after="100"/>
      </w:pPr>
      <w:r>
        <w:t>The vacuum system consists of first of all the vacuum vessel and all auxiliary systems related to providing vacuum in MPEX as well as the gas introduction systems.  The vacuum vessel system provides:</w:t>
      </w:r>
    </w:p>
    <w:p w14:paraId="557BEAF3" w14:textId="77777777" w:rsidR="006634C4" w:rsidRDefault="006634C4" w:rsidP="00AD7DB4">
      <w:pPr>
        <w:numPr>
          <w:ilvl w:val="0"/>
          <w:numId w:val="28"/>
        </w:numPr>
        <w:spacing w:after="120"/>
        <w:jc w:val="left"/>
      </w:pPr>
      <w:r>
        <w:t>The vacuum boundary of the plasma vacuum</w:t>
      </w:r>
    </w:p>
    <w:p w14:paraId="0DF159C0" w14:textId="77777777" w:rsidR="006634C4" w:rsidRDefault="006634C4" w:rsidP="00AD7DB4">
      <w:pPr>
        <w:numPr>
          <w:ilvl w:val="0"/>
          <w:numId w:val="28"/>
        </w:numPr>
        <w:spacing w:after="120"/>
        <w:jc w:val="left"/>
      </w:pPr>
      <w:r>
        <w:t>A contamination confinement barrier for seeded and chemically produced gases as well as hazardous materials (e.g. liquid metals and activated materials).</w:t>
      </w:r>
    </w:p>
    <w:p w14:paraId="7F0CDCAF" w14:textId="77777777" w:rsidR="006634C4" w:rsidRDefault="006634C4" w:rsidP="00AD7DB4">
      <w:pPr>
        <w:numPr>
          <w:ilvl w:val="0"/>
          <w:numId w:val="28"/>
        </w:numPr>
        <w:spacing w:after="120"/>
        <w:jc w:val="left"/>
      </w:pPr>
      <w:r>
        <w:t>Structural support for the in-vessel components, such as limiters, skimmers, targets etc.</w:t>
      </w:r>
    </w:p>
    <w:p w14:paraId="00E3E9BE" w14:textId="438C3D71" w:rsidR="006634C4" w:rsidRDefault="006634C4" w:rsidP="006634C4">
      <w:pPr>
        <w:pStyle w:val="BlockText"/>
        <w:spacing w:after="100"/>
      </w:pPr>
      <w:r>
        <w:t xml:space="preserve">The vacuum chamber is water-cooled to cope with excess heat from the plasma and non-absorbed microwaves and rf-power during steady-state operation. Most of the chamber components are simply cooled by welded cooling pipes. Higher heat flux sections are double-walled.  The vacuum chamber will allow access for plasma heating, fueling, diagnostics and in-vessel component services.  The vacuum chamber is terminated by a dump tank on the upstream end of the linear device and the target system at the business end of the linear device. The vacuum chambers in between can be subdivided into (a) helicon section, (b) EC heating section, (c) IC heating section, (d) transport section and (e ) the PMI chamber. The PMI chamber can be un-docked from the main plasma device for maintenance purposes. Furthermore a target exchange chamber is docked to the PMI chamber to introduce the target system. This target exchange chamber can be moved (after un-docking) to a specific surface analysis station as shown in </w:t>
      </w:r>
      <w:r>
        <w:fldChar w:fldCharType="begin"/>
      </w:r>
      <w:r>
        <w:instrText xml:space="preserve"> REF _Ref6417981 \h </w:instrText>
      </w:r>
      <w:r>
        <w:fldChar w:fldCharType="separate"/>
      </w:r>
      <w:r w:rsidR="00FF6B91" w:rsidRPr="00F02525">
        <w:t xml:space="preserve">Figure </w:t>
      </w:r>
      <w:r w:rsidR="00FF6B91">
        <w:rPr>
          <w:noProof/>
        </w:rPr>
        <w:t>2</w:t>
      </w:r>
      <w:r w:rsidR="00FF6B91">
        <w:noBreakHyphen/>
      </w:r>
      <w:r w:rsidR="00FF6B91">
        <w:rPr>
          <w:noProof/>
        </w:rPr>
        <w:t>4</w:t>
      </w:r>
      <w:r>
        <w:fldChar w:fldCharType="end"/>
      </w:r>
      <w:r>
        <w:t xml:space="preserve">.  More description of these systems is given in Chapter </w:t>
      </w:r>
      <w:r>
        <w:fldChar w:fldCharType="begin"/>
      </w:r>
      <w:r>
        <w:instrText xml:space="preserve"> REF _Ref4512236 \r \h </w:instrText>
      </w:r>
      <w:r>
        <w:fldChar w:fldCharType="separate"/>
      </w:r>
      <w:r w:rsidR="00FF6B91">
        <w:t>6</w:t>
      </w:r>
      <w:r>
        <w:fldChar w:fldCharType="end"/>
      </w:r>
      <w:r>
        <w:t xml:space="preserve">.  </w:t>
      </w:r>
    </w:p>
    <w:p w14:paraId="3534903E" w14:textId="271C63AF" w:rsidR="006634C4" w:rsidRDefault="00C9390B" w:rsidP="006634C4">
      <w:pPr>
        <w:pStyle w:val="FIGUREposition"/>
      </w:pPr>
      <w:r w:rsidRPr="00C9390B">
        <w:rPr>
          <w:noProof/>
        </w:rPr>
        <w:drawing>
          <wp:inline distT="0" distB="0" distL="0" distR="0" wp14:anchorId="0728F091" wp14:editId="27ACA15A">
            <wp:extent cx="5943600" cy="3670935"/>
            <wp:effectExtent l="0" t="0" r="0" b="5715"/>
            <wp:docPr id="75" name="Picture 1">
              <a:extLst xmlns:a="http://schemas.openxmlformats.org/drawingml/2006/main">
                <a:ext uri="{FF2B5EF4-FFF2-40B4-BE49-F238E27FC236}">
                  <a16:creationId xmlns:a16="http://schemas.microsoft.com/office/drawing/2014/main" id="{E3FDB151-E292-4333-AFF4-9B339A621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3FDB151-E292-4333-AFF4-9B339A621902}"/>
                        </a:ext>
                      </a:extLst>
                    </pic:cNvPr>
                    <pic:cNvPicPr>
                      <a:picLocks noChangeAspect="1"/>
                    </pic:cNvPicPr>
                  </pic:nvPicPr>
                  <pic:blipFill rotWithShape="1">
                    <a:blip r:embed="rId35"/>
                    <a:srcRect l="11226" t="6907" r="8401" b="7469"/>
                    <a:stretch/>
                  </pic:blipFill>
                  <pic:spPr>
                    <a:xfrm>
                      <a:off x="0" y="0"/>
                      <a:ext cx="5943600" cy="3670935"/>
                    </a:xfrm>
                    <a:prstGeom prst="rect">
                      <a:avLst/>
                    </a:prstGeom>
                  </pic:spPr>
                </pic:pic>
              </a:graphicData>
            </a:graphic>
          </wp:inline>
        </w:drawing>
      </w:r>
    </w:p>
    <w:p w14:paraId="3C8E73D7" w14:textId="6CC357EF" w:rsidR="006634C4" w:rsidRPr="00F02525" w:rsidRDefault="006634C4" w:rsidP="006634C4">
      <w:pPr>
        <w:pStyle w:val="Caption"/>
      </w:pPr>
      <w:bookmarkStart w:id="107" w:name="_Ref6417981"/>
      <w:bookmarkStart w:id="108" w:name="_Toc41525399"/>
      <w:r w:rsidRPr="00F02525">
        <w:t xml:space="preserve">Figure </w:t>
      </w:r>
      <w:r w:rsidR="003A7DFD">
        <w:fldChar w:fldCharType="begin"/>
      </w:r>
      <w:r w:rsidR="003A7DFD">
        <w:instrText xml:space="preserve"> STYLEREF 1 \s </w:instrText>
      </w:r>
      <w:r w:rsidR="003A7DFD">
        <w:fldChar w:fldCharType="separate"/>
      </w:r>
      <w:r w:rsidR="00FF6B91">
        <w:rPr>
          <w:noProof/>
        </w:rPr>
        <w:t>2</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w:t>
      </w:r>
      <w:r w:rsidR="003A7DFD">
        <w:rPr>
          <w:noProof/>
        </w:rPr>
        <w:fldChar w:fldCharType="end"/>
      </w:r>
      <w:bookmarkEnd w:id="107"/>
      <w:r w:rsidRPr="00F02525">
        <w:t>.</w:t>
      </w:r>
      <w:r>
        <w:t xml:space="preserve"> </w:t>
      </w:r>
      <w:r w:rsidR="00C9390B">
        <w:t>Preliminary</w:t>
      </w:r>
      <w:r>
        <w:t xml:space="preserve"> design model of MPEX shown in building location.</w:t>
      </w:r>
      <w:bookmarkEnd w:id="108"/>
    </w:p>
    <w:p w14:paraId="7EDFC290" w14:textId="5DDFCE28" w:rsidR="006634C4" w:rsidRDefault="006634C4" w:rsidP="006B054E">
      <w:pPr>
        <w:pStyle w:val="Heading3"/>
      </w:pPr>
      <w:bookmarkStart w:id="109" w:name="_Toc62820324"/>
      <w:r>
        <w:t>Cooling system and in-vessel components</w:t>
      </w:r>
      <w:bookmarkEnd w:id="109"/>
    </w:p>
    <w:p w14:paraId="54D56CDA" w14:textId="161C57D3" w:rsidR="006634C4" w:rsidRDefault="006634C4" w:rsidP="006B054E">
      <w:pPr>
        <w:pStyle w:val="BlockText"/>
        <w:spacing w:after="100"/>
      </w:pPr>
      <w:r>
        <w:t>The in-vessel components control the power exhaust and particle flow in the vacuum chamber. The in-vessel components consist of:</w:t>
      </w:r>
    </w:p>
    <w:p w14:paraId="30E5AED1" w14:textId="44D7BBED" w:rsidR="006634C4" w:rsidRDefault="006634C4" w:rsidP="00AD7DB4">
      <w:pPr>
        <w:numPr>
          <w:ilvl w:val="0"/>
          <w:numId w:val="29"/>
        </w:numPr>
        <w:spacing w:after="120"/>
        <w:jc w:val="left"/>
      </w:pPr>
      <w:r>
        <w:lastRenderedPageBreak/>
        <w:t>The target system is the business end of the linear device. The target should be able to be exposed to plasmas in the PMI chamber. The angle of the target to the magnetic field should be variable between 90 degrees (normal incidence) and a few degrees for shallow oblique target exposures.</w:t>
      </w:r>
    </w:p>
    <w:p w14:paraId="1ABDD438" w14:textId="7EAA1AED" w:rsidR="006634C4" w:rsidRDefault="006634C4" w:rsidP="00AD7DB4">
      <w:pPr>
        <w:numPr>
          <w:ilvl w:val="0"/>
          <w:numId w:val="29"/>
        </w:numPr>
        <w:spacing w:after="120"/>
        <w:jc w:val="left"/>
      </w:pPr>
      <w:r>
        <w:t>The dump plate, which is an actively cooled high-heat flux component. The dump plate is located at the opposite side of the business end of the linear device. Its main purpose is to exhaust heat without releasing impurities into the plasma.</w:t>
      </w:r>
    </w:p>
    <w:p w14:paraId="7F8326D5" w14:textId="7684329E" w:rsidR="006634C4" w:rsidRDefault="006634C4" w:rsidP="00AD7DB4">
      <w:pPr>
        <w:numPr>
          <w:ilvl w:val="0"/>
          <w:numId w:val="29"/>
        </w:numPr>
        <w:spacing w:after="120"/>
        <w:jc w:val="left"/>
      </w:pPr>
      <w:r>
        <w:t>The limiter, which is an actively cooled high-heat flux component. The limiter is located downstream of the helicon window. Its main purpose is to determine the outer dump to target magnetic field line and to exhaust heat without releasing impurities into the plasma.</w:t>
      </w:r>
    </w:p>
    <w:p w14:paraId="6575A5F3" w14:textId="4896D4C1" w:rsidR="006634C4" w:rsidRDefault="006634C4" w:rsidP="00AD7DB4">
      <w:pPr>
        <w:numPr>
          <w:ilvl w:val="0"/>
          <w:numId w:val="29"/>
        </w:numPr>
        <w:spacing w:after="120"/>
        <w:jc w:val="left"/>
      </w:pPr>
      <w:r>
        <w:t>Multiple skimmers to ensure the differential neutral pressures necessary between the different sections of the linear device. The neutral pressure should be lowest in the EC and IC heating sections, while there are highest in the helicon antenna region and at the target. The skimmers control the particle flow but are not high-heat flux components.</w:t>
      </w:r>
    </w:p>
    <w:p w14:paraId="6D6C3CC2" w14:textId="511A3C8E" w:rsidR="006634C4" w:rsidRPr="00BD3FDF" w:rsidRDefault="006634C4" w:rsidP="00AD7DB4">
      <w:pPr>
        <w:numPr>
          <w:ilvl w:val="0"/>
          <w:numId w:val="29"/>
        </w:numPr>
        <w:spacing w:after="120"/>
        <w:jc w:val="left"/>
      </w:pPr>
      <w:r>
        <w:t>A microwave absorber in order to catch stray power from the electron heating system.</w:t>
      </w:r>
    </w:p>
    <w:p w14:paraId="54898CC5" w14:textId="737FA466" w:rsidR="006634C4" w:rsidRDefault="006634C4" w:rsidP="006634C4">
      <w:pPr>
        <w:pStyle w:val="BlockText"/>
        <w:spacing w:after="100"/>
      </w:pPr>
      <w:r>
        <w:t xml:space="preserve">The cooling water system removes heat from MPEX components and rejects it to the environment.  More description of the in-vessel components and the water cooling system are described in Chapter </w:t>
      </w:r>
      <w:r>
        <w:fldChar w:fldCharType="begin"/>
      </w:r>
      <w:r>
        <w:instrText xml:space="preserve"> REF _Ref6418259 \r \h </w:instrText>
      </w:r>
      <w:r>
        <w:fldChar w:fldCharType="separate"/>
      </w:r>
      <w:r w:rsidR="00FF6B91">
        <w:t>7</w:t>
      </w:r>
      <w:r>
        <w:fldChar w:fldCharType="end"/>
      </w:r>
      <w:r>
        <w:t>.</w:t>
      </w:r>
    </w:p>
    <w:p w14:paraId="605C1277" w14:textId="2DF6CFA0" w:rsidR="006634C4" w:rsidRDefault="006634C4" w:rsidP="006B054E">
      <w:pPr>
        <w:pStyle w:val="Heading3"/>
      </w:pPr>
      <w:bookmarkStart w:id="110" w:name="_Toc62820325"/>
      <w:r>
        <w:t>Instrumentation and control</w:t>
      </w:r>
      <w:bookmarkEnd w:id="110"/>
    </w:p>
    <w:p w14:paraId="1455A71C" w14:textId="6AADAAB1" w:rsidR="006634C4" w:rsidRDefault="006634C4" w:rsidP="006634C4">
      <w:pPr>
        <w:pStyle w:val="BlockText"/>
        <w:spacing w:after="100"/>
      </w:pPr>
      <w:r>
        <w:t xml:space="preserve">The instrumentation and control includes the (a) access control and security system, (b) the central interlock system, (c ) the plasma and heating control system and (d) the central safety system.  More description of the instrumentation and control system are described in Chapter </w:t>
      </w:r>
      <w:r>
        <w:fldChar w:fldCharType="begin"/>
      </w:r>
      <w:r>
        <w:instrText xml:space="preserve"> REF _Ref4512262 \r \h </w:instrText>
      </w:r>
      <w:r>
        <w:fldChar w:fldCharType="separate"/>
      </w:r>
      <w:r w:rsidR="00FF6B91">
        <w:t>8</w:t>
      </w:r>
      <w:r>
        <w:fldChar w:fldCharType="end"/>
      </w:r>
      <w:r>
        <w:t>.</w:t>
      </w:r>
    </w:p>
    <w:p w14:paraId="2B079FDB" w14:textId="501A3BB8" w:rsidR="006634C4" w:rsidRDefault="006634C4" w:rsidP="006B054E">
      <w:pPr>
        <w:pStyle w:val="Heading3"/>
      </w:pPr>
      <w:bookmarkStart w:id="111" w:name="_Toc62820326"/>
      <w:r>
        <w:t>Diagnostics</w:t>
      </w:r>
      <w:bookmarkEnd w:id="111"/>
    </w:p>
    <w:p w14:paraId="3E874557" w14:textId="237919D8" w:rsidR="006634C4" w:rsidRDefault="006634C4" w:rsidP="006634C4">
      <w:pPr>
        <w:pStyle w:val="BlockText"/>
        <w:spacing w:after="100"/>
      </w:pPr>
      <w:r>
        <w:t xml:space="preserve">The diagnostic systems cover all diagnostics for the scientific exploration of MPEX. They also include diagnostics which are needed for machine protection and basis and advanced machine control. More description of the diagnostic system are described in Chapter </w:t>
      </w:r>
      <w:r>
        <w:fldChar w:fldCharType="begin"/>
      </w:r>
      <w:r>
        <w:instrText xml:space="preserve"> REF _Ref4512324 \r \h </w:instrText>
      </w:r>
      <w:r>
        <w:fldChar w:fldCharType="separate"/>
      </w:r>
      <w:r w:rsidR="00FF6B91">
        <w:t>9</w:t>
      </w:r>
      <w:r>
        <w:fldChar w:fldCharType="end"/>
      </w:r>
      <w:r>
        <w:t>.</w:t>
      </w:r>
    </w:p>
    <w:p w14:paraId="08F5095F" w14:textId="3B75392F" w:rsidR="006634C4" w:rsidRDefault="006634C4" w:rsidP="006B054E">
      <w:pPr>
        <w:pStyle w:val="Heading3"/>
      </w:pPr>
      <w:bookmarkStart w:id="112" w:name="_Toc62820327"/>
      <w:r>
        <w:t>Infrastructure</w:t>
      </w:r>
      <w:bookmarkEnd w:id="112"/>
    </w:p>
    <w:p w14:paraId="56F9F362" w14:textId="172C3AB9" w:rsidR="006634C4" w:rsidRDefault="006634C4" w:rsidP="006B054E">
      <w:pPr>
        <w:pStyle w:val="BlockText"/>
        <w:spacing w:after="100"/>
      </w:pPr>
      <w:r>
        <w:t xml:space="preserve">Infrastructure includes all systems and components to support the device within the buildings, including the support structures, the electrical, water, and gas services, and the radiation protection systems.  More description of the MPEX infrastructure are given in Chapter </w:t>
      </w:r>
      <w:r>
        <w:fldChar w:fldCharType="begin"/>
      </w:r>
      <w:r>
        <w:instrText xml:space="preserve"> REF _Ref4512276 \r \h </w:instrText>
      </w:r>
      <w:r>
        <w:fldChar w:fldCharType="separate"/>
      </w:r>
      <w:r w:rsidR="00FF6B91">
        <w:t>10</w:t>
      </w:r>
      <w:r>
        <w:fldChar w:fldCharType="end"/>
      </w:r>
      <w:r>
        <w:t>.</w:t>
      </w:r>
    </w:p>
    <w:p w14:paraId="6F2C97F1" w14:textId="0C2673F8" w:rsidR="00012C50" w:rsidRDefault="00012C50" w:rsidP="00012C50">
      <w:pPr>
        <w:pStyle w:val="Heading2"/>
      </w:pPr>
      <w:bookmarkStart w:id="113" w:name="_Toc62820328"/>
      <w:r>
        <w:t>References</w:t>
      </w:r>
      <w:r w:rsidR="005947EA">
        <w:t xml:space="preserve"> for </w:t>
      </w:r>
      <w:r w:rsidR="00DA1D2C">
        <w:t xml:space="preserve">Chapter </w:t>
      </w:r>
      <w:r w:rsidR="005947EA">
        <w:t>2</w:t>
      </w:r>
      <w:bookmarkEnd w:id="113"/>
    </w:p>
    <w:p w14:paraId="09938A43" w14:textId="77777777" w:rsidR="00562D55" w:rsidRPr="00EC2F81" w:rsidRDefault="00562D55" w:rsidP="00EC2F81">
      <w:pPr>
        <w:pStyle w:val="referenceblock"/>
        <w:jc w:val="left"/>
        <w:rPr>
          <w:rStyle w:val="reference-text"/>
        </w:rPr>
      </w:pPr>
      <w:r w:rsidRPr="00EC2F81">
        <w:rPr>
          <w:rStyle w:val="reference-text"/>
        </w:rPr>
        <w:t>Barabash et al., V. 2000. J. Nucl. Mater., 383–387 (2000) 138.</w:t>
      </w:r>
    </w:p>
    <w:p w14:paraId="7C2BE3C9" w14:textId="77777777" w:rsidR="00562D55" w:rsidRPr="00EC2F81" w:rsidRDefault="00562D55" w:rsidP="00EC2F81">
      <w:pPr>
        <w:pStyle w:val="referenceblock"/>
        <w:jc w:val="left"/>
        <w:rPr>
          <w:rStyle w:val="reference-text"/>
        </w:rPr>
      </w:pPr>
      <w:r w:rsidRPr="00EC2F81">
        <w:rPr>
          <w:rStyle w:val="reference-text"/>
        </w:rPr>
        <w:t>Barabash et al., V. 2003. J. Nucl. Mater., 417 (2003) 42.</w:t>
      </w:r>
    </w:p>
    <w:p w14:paraId="3ACE7FBE" w14:textId="77777777" w:rsidR="00562D55" w:rsidRPr="00EC2F81" w:rsidRDefault="00562D55" w:rsidP="00EC2F81">
      <w:pPr>
        <w:pStyle w:val="referenceblock"/>
        <w:jc w:val="left"/>
        <w:rPr>
          <w:rStyle w:val="reference-text"/>
        </w:rPr>
      </w:pPr>
      <w:r w:rsidRPr="00EC2F81">
        <w:rPr>
          <w:rStyle w:val="reference-text"/>
        </w:rPr>
        <w:t>Behrisch, R., et al. 2003. J. Nucl. Mater., 313–316 (2003) 388.</w:t>
      </w:r>
    </w:p>
    <w:p w14:paraId="1F078141" w14:textId="77777777" w:rsidR="00562D55" w:rsidRPr="00EC2F81" w:rsidRDefault="00562D55" w:rsidP="00EC2F81">
      <w:pPr>
        <w:pStyle w:val="referenceblock"/>
        <w:jc w:val="left"/>
        <w:rPr>
          <w:rStyle w:val="reference-text"/>
        </w:rPr>
      </w:pPr>
      <w:r w:rsidRPr="00EC2F81">
        <w:rPr>
          <w:rStyle w:val="reference-text"/>
        </w:rPr>
        <w:t>Behrisch, R., et al. 2003. J. Nucl. Mater., 313–316 (2003) 388–392.</w:t>
      </w:r>
    </w:p>
    <w:p w14:paraId="7DF65D4C" w14:textId="77777777" w:rsidR="00562D55" w:rsidRPr="00EC2F81" w:rsidRDefault="00562D55" w:rsidP="00EC2F81">
      <w:pPr>
        <w:pStyle w:val="referenceblock"/>
        <w:jc w:val="left"/>
        <w:rPr>
          <w:rStyle w:val="reference-text"/>
        </w:rPr>
      </w:pPr>
      <w:r w:rsidRPr="00EC2F81">
        <w:rPr>
          <w:rStyle w:val="reference-text"/>
        </w:rPr>
        <w:t>Bonitz et al., M. 2010. Rep. Prog. Phys., 73 (2010) 066501.</w:t>
      </w:r>
    </w:p>
    <w:p w14:paraId="6F661FC6" w14:textId="77777777" w:rsidR="00562D55" w:rsidRPr="00EC2F81" w:rsidRDefault="00562D55" w:rsidP="00EC2F81">
      <w:pPr>
        <w:pStyle w:val="referenceblock"/>
        <w:jc w:val="left"/>
        <w:rPr>
          <w:rStyle w:val="reference-text"/>
        </w:rPr>
      </w:pPr>
      <w:r w:rsidRPr="00EC2F81">
        <w:rPr>
          <w:rStyle w:val="reference-text"/>
        </w:rPr>
        <w:t>Brooks, J. N. 1990. Phys. Fluids B, 2 (1990) 1858.</w:t>
      </w:r>
    </w:p>
    <w:p w14:paraId="3BDDCFD0" w14:textId="77777777" w:rsidR="00562D55" w:rsidRPr="00EC2F81" w:rsidRDefault="00562D55" w:rsidP="00EC2F81">
      <w:pPr>
        <w:pStyle w:val="referenceblock"/>
        <w:jc w:val="left"/>
        <w:rPr>
          <w:rStyle w:val="reference-text"/>
        </w:rPr>
      </w:pPr>
      <w:r w:rsidRPr="00EC2F81">
        <w:rPr>
          <w:rStyle w:val="reference-text"/>
        </w:rPr>
        <w:t>Bystrov et al., K. 2011. J. Nucl. Mater., 415 (2011) S149.</w:t>
      </w:r>
    </w:p>
    <w:p w14:paraId="477A3328" w14:textId="77777777" w:rsidR="00562D55" w:rsidRPr="00EC2F81" w:rsidRDefault="00562D55" w:rsidP="00EC2F81">
      <w:pPr>
        <w:pStyle w:val="referenceblock"/>
        <w:jc w:val="left"/>
        <w:rPr>
          <w:rStyle w:val="reference-text"/>
        </w:rPr>
      </w:pPr>
      <w:r w:rsidRPr="00EC2F81">
        <w:rPr>
          <w:rStyle w:val="reference-text"/>
        </w:rPr>
        <w:t>Cottrell, G. A. 2003. Fus. Eng. Des., 66–68 (2003) 253.</w:t>
      </w:r>
    </w:p>
    <w:p w14:paraId="36096225" w14:textId="16D5807C" w:rsidR="00562D55" w:rsidRPr="00EC2F81" w:rsidRDefault="00562D55" w:rsidP="00EC2F81">
      <w:pPr>
        <w:pStyle w:val="referenceblock"/>
        <w:jc w:val="left"/>
        <w:rPr>
          <w:rStyle w:val="reference-text"/>
        </w:rPr>
      </w:pPr>
      <w:r w:rsidRPr="00EC2F81">
        <w:rPr>
          <w:rStyle w:val="reference-text"/>
        </w:rPr>
        <w:lastRenderedPageBreak/>
        <w:t>EURO. 2008.</w:t>
      </w:r>
      <w:r w:rsidRPr="00EC2F81" w:rsidDel="00012C50">
        <w:rPr>
          <w:rStyle w:val="reference-text"/>
        </w:rPr>
        <w:t>,</w:t>
      </w:r>
      <w:r w:rsidRPr="00EC2F81">
        <w:rPr>
          <w:rStyle w:val="reference-text"/>
        </w:rPr>
        <w:t xml:space="preserve"> “R&amp;D Needs and Required Facilities for the Development of Fusion as an Energy Source,” ISBN 978-92-79-10057-4, European Communities, 2008, </w:t>
      </w:r>
      <w:hyperlink r:id="rId36" w:history="1">
        <w:r w:rsidRPr="00EC2F81">
          <w:rPr>
            <w:rStyle w:val="reference-text"/>
          </w:rPr>
          <w:t>http://ec.europa.eu/research/energy/pdf/978-92-79-10057-4_en.pdf</w:t>
        </w:r>
      </w:hyperlink>
      <w:r w:rsidRPr="00EC2F81">
        <w:rPr>
          <w:rStyle w:val="reference-text"/>
        </w:rPr>
        <w:t>.</w:t>
      </w:r>
    </w:p>
    <w:p w14:paraId="2106EC67" w14:textId="77777777" w:rsidR="00562D55" w:rsidRPr="00EC2F81" w:rsidRDefault="00562D55" w:rsidP="00EC2F81">
      <w:pPr>
        <w:pStyle w:val="referenceblock"/>
        <w:jc w:val="left"/>
        <w:rPr>
          <w:rStyle w:val="reference-text"/>
        </w:rPr>
      </w:pPr>
      <w:r w:rsidRPr="00EC2F81">
        <w:rPr>
          <w:rStyle w:val="reference-text"/>
        </w:rPr>
        <w:t>Fujisuka, M., et al. 2000. J. Nucl. Mater., 283–287 (2000) 1148.</w:t>
      </w:r>
    </w:p>
    <w:p w14:paraId="21A7DF6C" w14:textId="77777777" w:rsidR="00562D55" w:rsidRPr="00EC2F81" w:rsidRDefault="00562D55" w:rsidP="00EC2F81">
      <w:pPr>
        <w:pStyle w:val="referenceblock"/>
        <w:jc w:val="left"/>
        <w:rPr>
          <w:rStyle w:val="reference-text"/>
        </w:rPr>
      </w:pPr>
      <w:r w:rsidRPr="00EC2F81">
        <w:rPr>
          <w:rStyle w:val="reference-text"/>
        </w:rPr>
        <w:t>Greenwald Panel. 2007. FESAC Report, October 2007.</w:t>
      </w:r>
    </w:p>
    <w:p w14:paraId="4032E7F5" w14:textId="77777777" w:rsidR="00562D55" w:rsidRPr="00EC2F81" w:rsidRDefault="00562D55" w:rsidP="00EC2F81">
      <w:pPr>
        <w:pStyle w:val="referenceblock"/>
        <w:jc w:val="left"/>
        <w:rPr>
          <w:rStyle w:val="reference-text"/>
        </w:rPr>
      </w:pPr>
      <w:r w:rsidRPr="00EC2F81">
        <w:rPr>
          <w:rStyle w:val="reference-text"/>
        </w:rPr>
        <w:t>Hirooka, Y., et al. 1990. J. Vac. Sci. Technol., A8(3), May/Jun (1990) 1790–1797.</w:t>
      </w:r>
    </w:p>
    <w:p w14:paraId="7BF984E8" w14:textId="77777777" w:rsidR="00562D55" w:rsidRPr="00EC2F81" w:rsidRDefault="00562D55" w:rsidP="00EC2F81">
      <w:pPr>
        <w:pStyle w:val="referenceblock"/>
        <w:jc w:val="left"/>
        <w:rPr>
          <w:rStyle w:val="reference-text"/>
        </w:rPr>
      </w:pPr>
      <w:r w:rsidRPr="00EC2F81">
        <w:rPr>
          <w:rStyle w:val="reference-text"/>
        </w:rPr>
        <w:t>Ogorodnikova, O. V., et al. 2008. J. Appl. Phys., 103 (2008) 034902.</w:t>
      </w:r>
    </w:p>
    <w:p w14:paraId="2E6CAF7E" w14:textId="77777777" w:rsidR="00562D55" w:rsidRPr="00EC2F81" w:rsidRDefault="00562D55" w:rsidP="00EC2F81">
      <w:pPr>
        <w:pStyle w:val="referenceblock"/>
        <w:jc w:val="left"/>
        <w:rPr>
          <w:rStyle w:val="reference-text"/>
        </w:rPr>
      </w:pPr>
      <w:r w:rsidRPr="00EC2F81">
        <w:rPr>
          <w:rStyle w:val="reference-text"/>
        </w:rPr>
        <w:t>Ohno et al., N. 2009. J. Nucl. Mater., 390–391 (2009) 61.</w:t>
      </w:r>
    </w:p>
    <w:p w14:paraId="1A954E51" w14:textId="77777777" w:rsidR="00562D55" w:rsidRPr="00EC2F81" w:rsidRDefault="00562D55" w:rsidP="00EC2F81">
      <w:pPr>
        <w:pStyle w:val="referenceblock"/>
        <w:jc w:val="left"/>
        <w:rPr>
          <w:rStyle w:val="reference-text"/>
        </w:rPr>
      </w:pPr>
      <w:r w:rsidRPr="00EC2F81">
        <w:rPr>
          <w:rStyle w:val="reference-text"/>
        </w:rPr>
        <w:t>Ohno, N., et al. 2009. J. Nucl. Mater. 390–391 (2009) 61–64.</w:t>
      </w:r>
    </w:p>
    <w:p w14:paraId="6CEA2F39" w14:textId="77777777" w:rsidR="00562D55" w:rsidRPr="00EC2F81" w:rsidRDefault="00562D55" w:rsidP="00EC2F81">
      <w:pPr>
        <w:pStyle w:val="referenceblock"/>
        <w:jc w:val="left"/>
        <w:rPr>
          <w:rStyle w:val="reference-text"/>
        </w:rPr>
      </w:pPr>
      <w:r w:rsidRPr="00EC2F81">
        <w:rPr>
          <w:rStyle w:val="reference-text"/>
        </w:rPr>
        <w:t>Ohya, K. 2011. J. Nucl. Mater., 415 (2011) S10.</w:t>
      </w:r>
    </w:p>
    <w:p w14:paraId="6F228794" w14:textId="77777777" w:rsidR="00562D55" w:rsidRPr="00EC2F81" w:rsidRDefault="00562D55" w:rsidP="00EC2F81">
      <w:pPr>
        <w:pStyle w:val="referenceblock"/>
        <w:jc w:val="left"/>
        <w:rPr>
          <w:rStyle w:val="reference-text"/>
        </w:rPr>
      </w:pPr>
      <w:r w:rsidRPr="00EC2F81">
        <w:rPr>
          <w:rStyle w:val="reference-text"/>
        </w:rPr>
        <w:t>Ohya, K. 2011. J. Nucl. Mater., 415 (2011) S10–S18.</w:t>
      </w:r>
    </w:p>
    <w:p w14:paraId="1AB82BEF" w14:textId="77777777" w:rsidR="00562D55" w:rsidRPr="00EC2F81" w:rsidRDefault="00562D55" w:rsidP="00EC2F81">
      <w:pPr>
        <w:pStyle w:val="referenceblock"/>
        <w:jc w:val="left"/>
        <w:rPr>
          <w:rStyle w:val="reference-text"/>
        </w:rPr>
      </w:pPr>
      <w:r w:rsidRPr="00EC2F81" w:rsidDel="00012C50">
        <w:rPr>
          <w:rStyle w:val="reference-text"/>
        </w:rPr>
        <w:t xml:space="preserve">R.A. </w:t>
      </w:r>
      <w:r w:rsidRPr="00EC2F81">
        <w:rPr>
          <w:rStyle w:val="reference-text"/>
        </w:rPr>
        <w:t>Pitts, R. A., et al. 2011.</w:t>
      </w:r>
      <w:r w:rsidRPr="00EC2F81" w:rsidDel="00012C50">
        <w:rPr>
          <w:rStyle w:val="reference-text"/>
        </w:rPr>
        <w:t>,</w:t>
      </w:r>
      <w:r w:rsidRPr="00EC2F81">
        <w:rPr>
          <w:rStyle w:val="reference-text"/>
        </w:rPr>
        <w:t xml:space="preserve"> J. Nucl. Mater. </w:t>
      </w:r>
      <w:r w:rsidRPr="00EC2F81" w:rsidDel="00012C50">
        <w:rPr>
          <w:rStyle w:val="reference-text"/>
        </w:rPr>
        <w:t>(2011)</w:t>
      </w:r>
    </w:p>
    <w:p w14:paraId="267A2A58" w14:textId="77777777" w:rsidR="00562D55" w:rsidRPr="00EC2F81" w:rsidRDefault="00562D55" w:rsidP="00EC2F81">
      <w:pPr>
        <w:pStyle w:val="referenceblock"/>
        <w:jc w:val="left"/>
        <w:rPr>
          <w:rStyle w:val="reference-text"/>
        </w:rPr>
      </w:pPr>
      <w:r w:rsidRPr="00EC2F81">
        <w:rPr>
          <w:rStyle w:val="reference-text"/>
        </w:rPr>
        <w:t>Rapp, J., et al. 2009. Nucl. Fusion, 49 (2009) 095012.</w:t>
      </w:r>
    </w:p>
    <w:p w14:paraId="37B7467D" w14:textId="77777777" w:rsidR="00562D55" w:rsidRPr="00EC2F81" w:rsidRDefault="00562D55" w:rsidP="00EC2F81">
      <w:pPr>
        <w:pStyle w:val="referenceblock"/>
        <w:jc w:val="left"/>
        <w:rPr>
          <w:rStyle w:val="reference-text"/>
        </w:rPr>
      </w:pPr>
      <w:r w:rsidRPr="00EC2F81">
        <w:rPr>
          <w:rStyle w:val="reference-text"/>
        </w:rPr>
        <w:t>Rapp, J., et al. 2010. Fus. Eng. Des., 85 (2010) 1455.</w:t>
      </w:r>
    </w:p>
    <w:p w14:paraId="0D17FF0E" w14:textId="77777777" w:rsidR="00562D55" w:rsidRPr="00EC2F81" w:rsidRDefault="00562D55" w:rsidP="00EC2F81">
      <w:pPr>
        <w:pStyle w:val="referenceblock"/>
        <w:jc w:val="left"/>
        <w:rPr>
          <w:rStyle w:val="reference-text"/>
        </w:rPr>
      </w:pPr>
      <w:r w:rsidRPr="00EC2F81">
        <w:rPr>
          <w:rStyle w:val="reference-text"/>
        </w:rPr>
        <w:t>Rapp, J., et al. 2012. Nucl. Fusion, 52 (2012) 122002.</w:t>
      </w:r>
    </w:p>
    <w:p w14:paraId="6CA08729" w14:textId="17AECE25" w:rsidR="00562D55" w:rsidRPr="00EC2F81" w:rsidRDefault="00562D55" w:rsidP="00EC2F81">
      <w:pPr>
        <w:pStyle w:val="referenceblock"/>
        <w:jc w:val="left"/>
        <w:rPr>
          <w:rStyle w:val="reference-text"/>
        </w:rPr>
      </w:pPr>
      <w:r w:rsidRPr="00EC2F81">
        <w:rPr>
          <w:rStyle w:val="reference-text"/>
        </w:rPr>
        <w:t>RENEW.</w:t>
      </w:r>
      <w:r w:rsidRPr="00EC2F81" w:rsidDel="00012C50">
        <w:rPr>
          <w:rStyle w:val="reference-text"/>
        </w:rPr>
        <w:t>,</w:t>
      </w:r>
      <w:r w:rsidRPr="00EC2F81">
        <w:rPr>
          <w:rStyle w:val="reference-text"/>
        </w:rPr>
        <w:t xml:space="preserve"> 2009. “Research Needs for Magnetic Fusion Energy Sciences – Report of the Research Needs Workshop (ReNeW),” </w:t>
      </w:r>
      <w:r w:rsidRPr="00EC2F81" w:rsidDel="00012C50">
        <w:rPr>
          <w:rStyle w:val="reference-text"/>
        </w:rPr>
        <w:t xml:space="preserve">2009, </w:t>
      </w:r>
      <w:hyperlink r:id="rId37" w:history="1">
        <w:r w:rsidRPr="00EC2F81">
          <w:rPr>
            <w:rStyle w:val="reference-text"/>
          </w:rPr>
          <w:t>http://burningplasma.org/web/ReNeW/ReNeW.report.web2.pdf</w:t>
        </w:r>
      </w:hyperlink>
      <w:r w:rsidRPr="00EC2F81">
        <w:rPr>
          <w:rStyle w:val="reference-text"/>
        </w:rPr>
        <w:t>.</w:t>
      </w:r>
    </w:p>
    <w:p w14:paraId="656E303F" w14:textId="77777777" w:rsidR="00562D55" w:rsidRPr="00EC2F81" w:rsidRDefault="00562D55" w:rsidP="00EC2F81">
      <w:pPr>
        <w:pStyle w:val="referenceblock"/>
        <w:jc w:val="left"/>
        <w:rPr>
          <w:rStyle w:val="reference-text"/>
        </w:rPr>
      </w:pPr>
      <w:r w:rsidRPr="00EC2F81">
        <w:rPr>
          <w:rStyle w:val="reference-text"/>
        </w:rPr>
        <w:t>Rieth, M. 2001. “International tungsten development efforts and the gas cooled divertor design,” ICFRM</w:t>
      </w:r>
      <w:r w:rsidRPr="00EC2F81">
        <w:rPr>
          <w:rStyle w:val="reference-text"/>
        </w:rPr>
        <w:noBreakHyphen/>
        <w:t>15, Charleston, SC, USA, October 16–22, 2011.</w:t>
      </w:r>
    </w:p>
    <w:p w14:paraId="4F3DC092" w14:textId="77777777" w:rsidR="00562D55" w:rsidRPr="00EC2F81" w:rsidRDefault="00562D55" w:rsidP="00EC2F81">
      <w:pPr>
        <w:pStyle w:val="referenceblock"/>
        <w:jc w:val="left"/>
        <w:rPr>
          <w:rStyle w:val="reference-text"/>
        </w:rPr>
      </w:pPr>
      <w:r w:rsidRPr="00EC2F81">
        <w:rPr>
          <w:rStyle w:val="reference-text"/>
        </w:rPr>
        <w:t>Rieth, M. 2009. EFDA Technical Meeting on DEMO, Garching, Germany, September 29–30, 2009.</w:t>
      </w:r>
    </w:p>
    <w:p w14:paraId="0F117928" w14:textId="282724A7" w:rsidR="00562D55" w:rsidRPr="00EC2F81" w:rsidRDefault="00562D55" w:rsidP="00EC2F81">
      <w:pPr>
        <w:pStyle w:val="referenceblock"/>
        <w:jc w:val="left"/>
        <w:rPr>
          <w:rStyle w:val="reference-text"/>
        </w:rPr>
      </w:pPr>
      <w:r w:rsidRPr="00EC2F81">
        <w:rPr>
          <w:rStyle w:val="reference-text"/>
        </w:rPr>
        <w:t xml:space="preserve">Rosner et al. 2013. “Report of the FESAC Subcommittee on the Priorities of the Magnetic Fusion Energy Science Program,” </w:t>
      </w:r>
      <w:hyperlink r:id="rId38" w:history="1">
        <w:r w:rsidRPr="00EC2F81">
          <w:rPr>
            <w:rStyle w:val="reference-text"/>
          </w:rPr>
          <w:t>http://science.energy.gov/~/media/fes/fesac/pdf/2013/Final-Report-02102013.pdf</w:t>
        </w:r>
      </w:hyperlink>
      <w:r w:rsidRPr="00EC2F81">
        <w:rPr>
          <w:rStyle w:val="reference-text"/>
        </w:rPr>
        <w:t>.</w:t>
      </w:r>
    </w:p>
    <w:p w14:paraId="2C61BE63" w14:textId="77777777" w:rsidR="00562D55" w:rsidRPr="00EC2F81" w:rsidRDefault="00562D55" w:rsidP="00EC2F81">
      <w:pPr>
        <w:pStyle w:val="referenceblock"/>
        <w:jc w:val="left"/>
        <w:rPr>
          <w:rStyle w:val="reference-text"/>
        </w:rPr>
      </w:pPr>
      <w:r w:rsidRPr="00EC2F81">
        <w:rPr>
          <w:rStyle w:val="reference-text"/>
        </w:rPr>
        <w:t>Roth, J., et al. 2004. Nucl. Fusion, 44, L21 (2004).</w:t>
      </w:r>
    </w:p>
    <w:p w14:paraId="3CD1A10D" w14:textId="77777777" w:rsidR="00562D55" w:rsidRPr="00EC2F81" w:rsidRDefault="00562D55" w:rsidP="00EC2F81">
      <w:pPr>
        <w:pStyle w:val="referenceblock"/>
        <w:jc w:val="left"/>
        <w:rPr>
          <w:rStyle w:val="reference-text"/>
        </w:rPr>
      </w:pPr>
      <w:r w:rsidRPr="00EC2F81">
        <w:rPr>
          <w:rStyle w:val="reference-text"/>
        </w:rPr>
        <w:t>Roth, J., et al. 2009. J. Nucl. Mater., 390–391 (2009) 1–9.</w:t>
      </w:r>
    </w:p>
    <w:p w14:paraId="511C3555" w14:textId="77777777" w:rsidR="00562D55" w:rsidRPr="00EC2F81" w:rsidRDefault="00562D55" w:rsidP="00EC2F81">
      <w:pPr>
        <w:pStyle w:val="referenceblock"/>
        <w:jc w:val="left"/>
        <w:rPr>
          <w:rStyle w:val="reference-text"/>
        </w:rPr>
      </w:pPr>
      <w:r w:rsidRPr="00EC2F81">
        <w:rPr>
          <w:rStyle w:val="reference-text"/>
        </w:rPr>
        <w:t>Shimada, M., et al. 2011. J. Nucl. Mater., 415 (2011) S667.</w:t>
      </w:r>
    </w:p>
    <w:p w14:paraId="4236CDE7" w14:textId="77777777" w:rsidR="00562D55" w:rsidRPr="00EC2F81" w:rsidRDefault="00562D55" w:rsidP="00EC2F81">
      <w:pPr>
        <w:pStyle w:val="referenceblock"/>
        <w:jc w:val="left"/>
        <w:rPr>
          <w:rStyle w:val="reference-text"/>
        </w:rPr>
      </w:pPr>
      <w:r w:rsidRPr="00EC2F81">
        <w:rPr>
          <w:rStyle w:val="reference-text"/>
        </w:rPr>
        <w:t>Stangeby, P. C. and Leonard, A. W. 2011. Nucl. Fusion, 51 (2011) 063001.</w:t>
      </w:r>
    </w:p>
    <w:p w14:paraId="4B85F075" w14:textId="77777777" w:rsidR="00562D55" w:rsidRPr="00EC2F81" w:rsidRDefault="00562D55" w:rsidP="00EC2F81">
      <w:pPr>
        <w:pStyle w:val="referenceblock"/>
        <w:jc w:val="left"/>
        <w:rPr>
          <w:rStyle w:val="reference-text"/>
        </w:rPr>
      </w:pPr>
      <w:r w:rsidRPr="00EC2F81">
        <w:rPr>
          <w:rStyle w:val="reference-text"/>
        </w:rPr>
        <w:t>Stangeby, P. C., et al. 2000. The Plasma Boundary of Magnetic Fusion Devices, Taylor &amp; Francis Group, LLC, New York.</w:t>
      </w:r>
    </w:p>
    <w:p w14:paraId="6C6694AA" w14:textId="017A9605" w:rsidR="00562D55" w:rsidRPr="00EC2F81" w:rsidRDefault="00562D55" w:rsidP="00EC2F81">
      <w:pPr>
        <w:pStyle w:val="referenceblock"/>
        <w:jc w:val="left"/>
        <w:rPr>
          <w:rStyle w:val="reference-text"/>
        </w:rPr>
      </w:pPr>
      <w:r>
        <w:rPr>
          <w:rStyle w:val="reference-text"/>
        </w:rPr>
        <w:t>'</w:t>
      </w:r>
      <w:r w:rsidRPr="00EC2F81">
        <w:rPr>
          <w:rStyle w:val="reference-text"/>
        </w:rPr>
        <w:t xml:space="preserve"> T Hoen, M.H.J., et al. 2012. Nucl. Fusion, 52 (2012) 023008.</w:t>
      </w:r>
    </w:p>
    <w:p w14:paraId="366227A2" w14:textId="77777777" w:rsidR="00562D55" w:rsidRPr="00EC2F81" w:rsidRDefault="00562D55" w:rsidP="00EC2F81">
      <w:pPr>
        <w:pStyle w:val="referenceblock"/>
        <w:jc w:val="left"/>
        <w:rPr>
          <w:rStyle w:val="reference-text"/>
        </w:rPr>
      </w:pPr>
      <w:r w:rsidRPr="00EC2F81">
        <w:rPr>
          <w:rStyle w:val="reference-text"/>
        </w:rPr>
        <w:t>Tanno, T., et al. 2009. J. Nucl. Mater., 386–388 (2009) 218.</w:t>
      </w:r>
    </w:p>
    <w:p w14:paraId="6E973EA7" w14:textId="77777777" w:rsidR="00562D55" w:rsidRPr="00EC2F81" w:rsidRDefault="00562D55" w:rsidP="00EC2F81">
      <w:pPr>
        <w:pStyle w:val="referenceblock"/>
        <w:jc w:val="left"/>
        <w:rPr>
          <w:rStyle w:val="reference-text"/>
        </w:rPr>
      </w:pPr>
      <w:r w:rsidRPr="00EC2F81">
        <w:rPr>
          <w:rStyle w:val="reference-text"/>
        </w:rPr>
        <w:t>Tyburska, B., et al., 2009. J. Nucl. Mater., 395 (2009) 150.</w:t>
      </w:r>
    </w:p>
    <w:p w14:paraId="3B4B6D7A" w14:textId="77777777" w:rsidR="00562D55" w:rsidRPr="00EC2F81" w:rsidRDefault="00562D55" w:rsidP="00EC2F81">
      <w:pPr>
        <w:pStyle w:val="referenceblock"/>
        <w:jc w:val="left"/>
        <w:rPr>
          <w:rStyle w:val="reference-text"/>
        </w:rPr>
      </w:pPr>
      <w:r w:rsidRPr="00EC2F81">
        <w:rPr>
          <w:rStyle w:val="reference-text"/>
        </w:rPr>
        <w:t>Wampler, W. R. and Doerner, R. 2009. Nucl. Fusion, 49 (2009)115023.</w:t>
      </w:r>
    </w:p>
    <w:p w14:paraId="57B3AEDF" w14:textId="77777777" w:rsidR="00562D55" w:rsidRPr="00EC2F81" w:rsidRDefault="00562D55" w:rsidP="00EC2F81">
      <w:pPr>
        <w:pStyle w:val="referenceblock"/>
        <w:jc w:val="left"/>
        <w:rPr>
          <w:rStyle w:val="reference-text"/>
        </w:rPr>
      </w:pPr>
      <w:r w:rsidRPr="00EC2F81">
        <w:rPr>
          <w:rStyle w:val="reference-text"/>
        </w:rPr>
        <w:t>Whyte, D. G., et al. 2012.  Fus. Eng. Des. doi:10.1016/j..fusengdes.2011.12.011 (2012).</w:t>
      </w:r>
    </w:p>
    <w:p w14:paraId="23487AC7" w14:textId="77777777" w:rsidR="00562D55" w:rsidRPr="00EC2F81" w:rsidRDefault="00562D55" w:rsidP="00EC2F81">
      <w:pPr>
        <w:pStyle w:val="referenceblock"/>
        <w:jc w:val="left"/>
        <w:rPr>
          <w:rStyle w:val="reference-text"/>
        </w:rPr>
      </w:pPr>
      <w:r w:rsidRPr="00EC2F81">
        <w:rPr>
          <w:rStyle w:val="reference-text"/>
        </w:rPr>
        <w:t>Wright, G. M., et al. 2010. Nucl. Fusion, 50 (2010) 075006.</w:t>
      </w:r>
    </w:p>
    <w:p w14:paraId="2E9AEEFF" w14:textId="00B5F1E4" w:rsidR="00562D55" w:rsidRDefault="00562D55" w:rsidP="00562D55">
      <w:pPr>
        <w:pStyle w:val="referenceblock"/>
        <w:jc w:val="left"/>
        <w:rPr>
          <w:rStyle w:val="reference-text"/>
        </w:rPr>
      </w:pPr>
      <w:r w:rsidRPr="00EC2F81">
        <w:rPr>
          <w:rStyle w:val="reference-text"/>
        </w:rPr>
        <w:t xml:space="preserve">Zinkle et al. 2012. DOE/SC-0149, </w:t>
      </w:r>
      <w:hyperlink r:id="rId39" w:history="1">
        <w:r w:rsidRPr="00EC2F81">
          <w:rPr>
            <w:rStyle w:val="reference-text"/>
          </w:rPr>
          <w:t>http://science.energy.gov/~/media/fes/pdf/workshop-reports/20120309/FESAC-Materials-Science-final-report.pdf</w:t>
        </w:r>
      </w:hyperlink>
      <w:r w:rsidRPr="00EC2F81">
        <w:rPr>
          <w:rStyle w:val="reference-text"/>
        </w:rPr>
        <w:t>.</w:t>
      </w:r>
    </w:p>
    <w:p w14:paraId="3DCF532D" w14:textId="77777777" w:rsidR="006E5EDD" w:rsidRDefault="006E5EDD">
      <w:pPr>
        <w:jc w:val="left"/>
        <w:rPr>
          <w:rStyle w:val="reference-text"/>
        </w:rPr>
      </w:pPr>
    </w:p>
    <w:p w14:paraId="28BBDA5E" w14:textId="5400F266" w:rsidR="00562D55" w:rsidRDefault="00562D55">
      <w:pPr>
        <w:jc w:val="left"/>
        <w:rPr>
          <w:rStyle w:val="reference-text"/>
          <w:szCs w:val="22"/>
        </w:rPr>
      </w:pPr>
    </w:p>
    <w:p w14:paraId="3166A7E9" w14:textId="261644DD" w:rsidR="00C95925" w:rsidRDefault="00C71B13" w:rsidP="00A1243A">
      <w:pPr>
        <w:pStyle w:val="Heading1"/>
        <w:rPr>
          <w:caps w:val="0"/>
        </w:rPr>
      </w:pPr>
      <w:bookmarkStart w:id="114" w:name="_Toc5795358"/>
      <w:bookmarkStart w:id="115" w:name="_Toc5795359"/>
      <w:bookmarkStart w:id="116" w:name="_Toc5795360"/>
      <w:bookmarkStart w:id="117" w:name="_Toc5795361"/>
      <w:bookmarkStart w:id="118" w:name="_Toc5795362"/>
      <w:bookmarkStart w:id="119" w:name="_Toc5795363"/>
      <w:bookmarkStart w:id="120" w:name="_Toc5795364"/>
      <w:bookmarkStart w:id="121" w:name="_Toc5795365"/>
      <w:bookmarkStart w:id="122" w:name="_Toc5795366"/>
      <w:bookmarkStart w:id="123" w:name="_Toc5795367"/>
      <w:bookmarkStart w:id="124" w:name="_Toc5795368"/>
      <w:bookmarkStart w:id="125" w:name="_Toc5795369"/>
      <w:bookmarkStart w:id="126" w:name="_Toc5795370"/>
      <w:bookmarkStart w:id="127" w:name="_Toc5795371"/>
      <w:bookmarkStart w:id="128" w:name="_Toc5795372"/>
      <w:bookmarkStart w:id="129" w:name="_Toc5795373"/>
      <w:bookmarkStart w:id="130" w:name="_Toc5795374"/>
      <w:bookmarkStart w:id="131" w:name="_Toc5795375"/>
      <w:bookmarkStart w:id="132" w:name="_Toc5795376"/>
      <w:bookmarkStart w:id="133" w:name="_Toc5795377"/>
      <w:bookmarkStart w:id="134" w:name="_Toc5795378"/>
      <w:bookmarkStart w:id="135" w:name="_Toc5795379"/>
      <w:bookmarkStart w:id="136" w:name="_Toc5795380"/>
      <w:bookmarkStart w:id="137" w:name="_Toc5795381"/>
      <w:bookmarkStart w:id="138" w:name="_Toc5795382"/>
      <w:bookmarkStart w:id="139" w:name="_Toc5795383"/>
      <w:bookmarkStart w:id="140" w:name="_Toc5795384"/>
      <w:bookmarkStart w:id="141" w:name="_Toc5795385"/>
      <w:bookmarkStart w:id="142" w:name="_Toc5795386"/>
      <w:bookmarkStart w:id="143" w:name="_Toc5795387"/>
      <w:bookmarkStart w:id="144" w:name="_Toc5795388"/>
      <w:bookmarkStart w:id="145" w:name="_Toc5795389"/>
      <w:bookmarkStart w:id="146" w:name="_Toc5795390"/>
      <w:bookmarkStart w:id="147" w:name="_Toc5795391"/>
      <w:bookmarkStart w:id="148" w:name="_Toc5795392"/>
      <w:bookmarkStart w:id="149" w:name="_Toc5795393"/>
      <w:bookmarkStart w:id="150" w:name="_Toc5795394"/>
      <w:bookmarkStart w:id="151" w:name="_Toc5795395"/>
      <w:bookmarkStart w:id="152" w:name="_Ref4512190"/>
      <w:bookmarkStart w:id="153" w:name="_Toc4513442"/>
      <w:bookmarkStart w:id="154" w:name="_Toc62820329"/>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sidRPr="00F46112">
        <w:rPr>
          <w:caps w:val="0"/>
        </w:rPr>
        <w:t>PHYSICS BASIS</w:t>
      </w:r>
      <w:bookmarkEnd w:id="152"/>
      <w:bookmarkEnd w:id="153"/>
      <w:bookmarkEnd w:id="154"/>
    </w:p>
    <w:p w14:paraId="3F5C94BF" w14:textId="29652F83" w:rsidR="0050516A" w:rsidRPr="0050516A" w:rsidRDefault="0050516A" w:rsidP="0050516A">
      <w:r>
        <w:t xml:space="preserve">The physics basis has two goals. It first </w:t>
      </w:r>
      <w:r w:rsidR="006C15BC">
        <w:t>must</w:t>
      </w:r>
      <w:r>
        <w:t xml:space="preserve"> demonstrate that MPEX can achieve the UPP scenarios outlined in Table 2-6. The physics basis should also show at a high level, what engineering parameters are necessary to achieve the UPP scenarios. In this chapter, Proto-MPEX experimental results,</w:t>
      </w:r>
      <w:r w:rsidR="002C581A">
        <w:t xml:space="preserve"> </w:t>
      </w:r>
      <w:r>
        <w:t>and Proto-MPEX and MPEX modeling results are shown</w:t>
      </w:r>
      <w:r w:rsidR="002C581A">
        <w:t>. Detailed modeling using two-point models, B2-EIRENE, and EMC3-EIRENE are used to obtain desired source parameters. Proto-MPEX experimental and modeling results are used to demonstrate that the helicon source, ECH electron heating, and ICH ion heating can mee these desired source parameters and therefore achieve the desired UPP scenarios. The physics basis sets high-level values for the magnetic field, RF power, RF frequency, neutral pressure, and component heat flux in the helicon, ECH, ICH, and target regions. This chapter outlines the physics basis for these engineering requirements. The detailed engineering requirements are outlined in later chapters.</w:t>
      </w:r>
    </w:p>
    <w:p w14:paraId="5175AC93" w14:textId="77777777" w:rsidR="00F57496" w:rsidRDefault="00F57496" w:rsidP="00A1243A">
      <w:pPr>
        <w:pStyle w:val="Heading2"/>
      </w:pPr>
      <w:bookmarkStart w:id="155" w:name="_Toc4513443"/>
      <w:bookmarkStart w:id="156" w:name="_Toc62820330"/>
      <w:r>
        <w:t>Plasma modeling for sizing the systems</w:t>
      </w:r>
      <w:bookmarkEnd w:id="155"/>
      <w:bookmarkEnd w:id="156"/>
    </w:p>
    <w:p w14:paraId="2A6A7525" w14:textId="77777777" w:rsidR="00F57496" w:rsidRPr="00D068AB" w:rsidRDefault="00F57496" w:rsidP="00A1243A">
      <w:pPr>
        <w:pStyle w:val="Heading3"/>
      </w:pPr>
      <w:bookmarkStart w:id="157" w:name="_Toc4513444"/>
      <w:bookmarkStart w:id="158" w:name="_Toc62820331"/>
      <w:r w:rsidRPr="00D068AB">
        <w:t>Description of modeling tools</w:t>
      </w:r>
      <w:bookmarkEnd w:id="157"/>
      <w:bookmarkEnd w:id="158"/>
    </w:p>
    <w:p w14:paraId="511CDBF1" w14:textId="77777777" w:rsidR="00F57496" w:rsidRPr="00636A82" w:rsidRDefault="00F57496" w:rsidP="00A1243A">
      <w:pPr>
        <w:pStyle w:val="Heading6"/>
      </w:pPr>
      <w:r w:rsidRPr="00636A82">
        <w:t>2-point model</w:t>
      </w:r>
    </w:p>
    <w:p w14:paraId="5B2E7BAC" w14:textId="7348190A" w:rsidR="00F57496" w:rsidRDefault="00F57496" w:rsidP="00A1243A">
      <w:pPr>
        <w:pStyle w:val="BlockText"/>
      </w:pPr>
      <w:r>
        <w:t>Magnetized plasma tubes limited on either end by a target, similar to divertor scrape-off-layers</w:t>
      </w:r>
      <w:r w:rsidR="000C7D6D">
        <w:t>,</w:t>
      </w:r>
      <w:r>
        <w:t xml:space="preserve"> are often simply modeled by a so-called two-point model </w:t>
      </w:r>
      <w:r w:rsidRPr="00DF7038">
        <w:t>(Stangeby</w:t>
      </w:r>
      <w:r w:rsidR="00D21F72">
        <w:t>,</w:t>
      </w:r>
      <w:r w:rsidRPr="00DF7038">
        <w:t xml:space="preserve"> 2000)</w:t>
      </w:r>
      <w:r>
        <w:t>. The two points describe the plasma parameters at the so-called “upstream” location, where the sources of heat and particles fluxes are, and at the so-called “downstream” location close to the target. The target conditions are then either determined by the sheath in front of the target (negligible temperature gradients along the field line: sheath-limited regime) or heat conduction (strong temperature gradients along the field line: conduction-limited regime). In our case, we are in the conduction</w:t>
      </w:r>
      <w:r w:rsidR="00EB1855">
        <w:t>-</w:t>
      </w:r>
      <w:r>
        <w:t>limited regime, or even partially detached regime. For the conduction</w:t>
      </w:r>
      <w:r w:rsidR="00EB1855">
        <w:t>-</w:t>
      </w:r>
      <w:r>
        <w:t xml:space="preserve">limited regime, the density at target can be simply evaluated </w:t>
      </w:r>
      <w:r w:rsidR="00EB1855">
        <w:t xml:space="preserve">by </w:t>
      </w:r>
      <w:r w:rsidRPr="00DF7038">
        <w:t>(Stangeby</w:t>
      </w:r>
      <w:r w:rsidR="00D21F72">
        <w:t>,</w:t>
      </w:r>
      <w:r w:rsidRPr="00DF7038">
        <w:t xml:space="preserve"> 2000)</w:t>
      </w:r>
      <w:r>
        <w:t xml:space="preserve"> </w:t>
      </w:r>
    </w:p>
    <w:p w14:paraId="05A288A7" w14:textId="5891328F" w:rsidR="00A1181A" w:rsidRDefault="00A1181A" w:rsidP="00F61F9D">
      <w:pPr>
        <w:pStyle w:val="Equation"/>
      </w:pPr>
      <w:r>
        <w:tab/>
      </w:r>
      <w:r w:rsidR="005A3E8D" w:rsidRPr="004D6799">
        <w:rPr>
          <w:noProof/>
          <w:position w:val="-12"/>
        </w:rPr>
        <w:object w:dxaOrig="1420" w:dyaOrig="380" w14:anchorId="0FB49A09">
          <v:shape id="_x0000_i1031" type="#_x0000_t75" alt="" style="width:71.55pt;height:18.85pt;mso-width-percent:0;mso-height-percent:0;mso-width-percent:0;mso-height-percent:0" o:ole="">
            <v:imagedata r:id="rId40" o:title=""/>
          </v:shape>
          <o:OLEObject Type="Embed" ProgID="Equation.3" ShapeID="_x0000_i1031" DrawAspect="Content" ObjectID="_1679998136" r:id="rId41"/>
        </w:object>
      </w:r>
      <w:r w:rsidR="00EB1855">
        <w:t>,</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w:t>
      </w:r>
      <w:r>
        <w:rPr>
          <w:noProof/>
        </w:rPr>
        <w:fldChar w:fldCharType="end"/>
      </w:r>
      <w:r>
        <w:t>)</w:t>
      </w:r>
    </w:p>
    <w:p w14:paraId="65DABF06" w14:textId="7C69A63F" w:rsidR="00F57496" w:rsidRDefault="00EB1855" w:rsidP="00A1243A">
      <w:pPr>
        <w:pStyle w:val="BlockText"/>
      </w:pPr>
      <w:r>
        <w:t>w</w:t>
      </w:r>
      <w:r w:rsidR="00F57496">
        <w:t xml:space="preserve">here </w:t>
      </w:r>
      <w:r w:rsidR="00F57496" w:rsidRPr="00AE55D6">
        <w:rPr>
          <w:i/>
        </w:rPr>
        <w:t>n</w:t>
      </w:r>
      <w:r w:rsidR="00F57496" w:rsidRPr="00AE55D6">
        <w:rPr>
          <w:i/>
          <w:vertAlign w:val="subscript"/>
        </w:rPr>
        <w:t>u</w:t>
      </w:r>
      <w:r w:rsidR="00F57496">
        <w:t xml:space="preserve"> is the upstream density, </w:t>
      </w:r>
      <w:r w:rsidR="00F57496" w:rsidRPr="00AE55D6">
        <w:rPr>
          <w:i/>
        </w:rPr>
        <w:t>n</w:t>
      </w:r>
      <w:r w:rsidR="00F57496" w:rsidRPr="00AE55D6">
        <w:rPr>
          <w:i/>
          <w:vertAlign w:val="subscript"/>
        </w:rPr>
        <w:t>t</w:t>
      </w:r>
      <w:r w:rsidR="00F57496">
        <w:t xml:space="preserve"> is the target density, </w:t>
      </w:r>
      <w:r w:rsidR="00F57496" w:rsidRPr="00AE55D6">
        <w:rPr>
          <w:i/>
        </w:rPr>
        <w:t>q</w:t>
      </w:r>
      <w:r w:rsidR="00F57496">
        <w:t xml:space="preserve"> is the parallel heat flux</w:t>
      </w:r>
      <w:r>
        <w:t>,</w:t>
      </w:r>
      <w:r w:rsidR="00F57496">
        <w:t xml:space="preserve"> and </w:t>
      </w:r>
      <w:r w:rsidR="00F57496" w:rsidRPr="00AE55D6">
        <w:rPr>
          <w:i/>
        </w:rPr>
        <w:t>L</w:t>
      </w:r>
      <w:r w:rsidR="00F57496">
        <w:t xml:space="preserve"> is the connection length between the upstream and downstream location.</w:t>
      </w:r>
      <w:r>
        <w:t xml:space="preserve"> </w:t>
      </w:r>
      <w:r w:rsidR="00F57496">
        <w:t>This shows the strong dependence of the target density on the upstream density and weaker dependence with the length and almost inversely linear dependence on the heat flux</w:t>
      </w:r>
      <w:r>
        <w:t>, suggesting</w:t>
      </w:r>
      <w:r w:rsidR="00F57496">
        <w:t xml:space="preserve"> that a high upstream density is the most effective way to achieve high target densities. Otherwise the device length would have to be increased significantly. The heat flux can be reduced by impurity seeding. This simple model assumes constant pressure along field lines. In the high</w:t>
      </w:r>
      <w:r>
        <w:t>-</w:t>
      </w:r>
      <w:r w:rsidR="00F57496">
        <w:t>density case</w:t>
      </w:r>
      <w:r>
        <w:t>,</w:t>
      </w:r>
      <w:r w:rsidR="00F57496">
        <w:t xml:space="preserve"> however, where the target electron temperature will be reduced below 3 eV, momentum loss will take place due to charge exchange and possibly even 3-body recombination. This effect can be taken into account in the 2-point model by introducing a power loss factor </w:t>
      </w:r>
      <w:r w:rsidR="00F57496" w:rsidRPr="008C4A99">
        <w:rPr>
          <w:i/>
        </w:rPr>
        <w:t>f</w:t>
      </w:r>
      <w:r w:rsidR="00F57496" w:rsidRPr="008C4A99">
        <w:rPr>
          <w:i/>
          <w:vertAlign w:val="subscript"/>
        </w:rPr>
        <w:t>power</w:t>
      </w:r>
      <w:r w:rsidR="00F57496">
        <w:t xml:space="preserve"> and a momentum conservation factor </w:t>
      </w:r>
      <w:r w:rsidR="00F57496" w:rsidRPr="008C4A99">
        <w:rPr>
          <w:i/>
        </w:rPr>
        <w:t>f</w:t>
      </w:r>
      <w:r w:rsidR="00F57496" w:rsidRPr="008C4A99">
        <w:rPr>
          <w:i/>
          <w:vertAlign w:val="subscript"/>
        </w:rPr>
        <w:t>mom</w:t>
      </w:r>
      <w:r w:rsidR="00F57496">
        <w:t>. Both factors depend strongly on atomic physics and are strong functions of the electron temperature as well as the neutral density and impurity density. The dependence of the target density on these factors is then given by</w:t>
      </w:r>
    </w:p>
    <w:p w14:paraId="4C8533C7" w14:textId="168CB3DF" w:rsidR="00A1181A" w:rsidRDefault="00A1181A" w:rsidP="00F61F9D">
      <w:pPr>
        <w:pStyle w:val="Equation"/>
      </w:pPr>
      <w:r>
        <w:tab/>
      </w:r>
      <w:r w:rsidR="005A3E8D" w:rsidRPr="008C4A99">
        <w:rPr>
          <w:noProof/>
          <w:position w:val="-40"/>
        </w:rPr>
        <w:object w:dxaOrig="1580" w:dyaOrig="800" w14:anchorId="0DFF1562">
          <v:shape id="_x0000_i1032" type="#_x0000_t75" alt="" style="width:78.85pt;height:39.85pt;mso-width-percent:0;mso-height-percent:0;mso-width-percent:0;mso-height-percent:0" o:ole="">
            <v:imagedata r:id="rId42" o:title=""/>
          </v:shape>
          <o:OLEObject Type="Embed" ProgID="Equation.3" ShapeID="_x0000_i1032" DrawAspect="Content" ObjectID="_1679998137" r:id="rId43"/>
        </w:object>
      </w:r>
      <w:r w:rsidR="00EB1855">
        <w:t xml:space="preserve"> </w:t>
      </w:r>
      <w:r w:rsidR="00EB1855" w:rsidRPr="00C701CC">
        <w:rPr>
          <w:position w:val="6"/>
        </w:rPr>
        <w:t>,</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2</w:t>
      </w:r>
      <w:r>
        <w:rPr>
          <w:noProof/>
        </w:rPr>
        <w:fldChar w:fldCharType="end"/>
      </w:r>
      <w:r>
        <w:t>)</w:t>
      </w:r>
    </w:p>
    <w:p w14:paraId="7409F492" w14:textId="0B11439C" w:rsidR="00F57496" w:rsidRDefault="00EB1855" w:rsidP="00A1243A">
      <w:pPr>
        <w:pStyle w:val="BlockText"/>
      </w:pPr>
      <w:r>
        <w:t>w</w:t>
      </w:r>
      <w:r w:rsidR="00F57496">
        <w:t xml:space="preserve">here </w:t>
      </w:r>
      <w:r w:rsidR="00F57496" w:rsidRPr="00022F07">
        <w:rPr>
          <w:i/>
        </w:rPr>
        <w:t>f</w:t>
      </w:r>
      <w:r w:rsidR="00F57496" w:rsidRPr="00022F07">
        <w:rPr>
          <w:i/>
          <w:vertAlign w:val="subscript"/>
        </w:rPr>
        <w:t>cond</w:t>
      </w:r>
      <w:r w:rsidR="00F57496" w:rsidRPr="00022F07">
        <w:rPr>
          <w:vertAlign w:val="subscript"/>
        </w:rPr>
        <w:t xml:space="preserve"> </w:t>
      </w:r>
      <w:r w:rsidR="00F57496">
        <w:t>is the fraction of power transmitted by conduction. If by increasing the radiated power the electron temperature is reduced</w:t>
      </w:r>
      <w:r>
        <w:t>,</w:t>
      </w:r>
      <w:r w:rsidR="00F57496">
        <w:t xml:space="preserve"> then </w:t>
      </w:r>
      <w:r w:rsidR="00F57496" w:rsidRPr="008C4A99">
        <w:rPr>
          <w:i/>
        </w:rPr>
        <w:t>f</w:t>
      </w:r>
      <w:r w:rsidR="00F57496" w:rsidRPr="008C4A99">
        <w:rPr>
          <w:i/>
          <w:vertAlign w:val="subscript"/>
        </w:rPr>
        <w:t>mom</w:t>
      </w:r>
      <w:r w:rsidR="00F57496">
        <w:t xml:space="preserve"> is reduced, almost cancelling out the effect on the density </w:t>
      </w:r>
      <w:r w:rsidR="00F57496">
        <w:lastRenderedPageBreak/>
        <w:t xml:space="preserve">increase. </w:t>
      </w:r>
      <w:r>
        <w:t xml:space="preserve">Because </w:t>
      </w:r>
      <w:r w:rsidR="00F57496">
        <w:t xml:space="preserve">the momentum loss </w:t>
      </w:r>
      <w:r>
        <w:t xml:space="preserve">and </w:t>
      </w:r>
      <w:r w:rsidR="00F57496">
        <w:t>the radiated power depend strongly on plasma parameters, particle transport</w:t>
      </w:r>
      <w:r>
        <w:t>,</w:t>
      </w:r>
      <w:r w:rsidR="00F57496">
        <w:t xml:space="preserve"> and atomic physics, it is necessary to “calibrate” those parameters from plasma</w:t>
      </w:r>
      <w:r>
        <w:t>-</w:t>
      </w:r>
      <w:r w:rsidR="00F57496">
        <w:t>neutrals modeling.</w:t>
      </w:r>
    </w:p>
    <w:p w14:paraId="7FA6D452" w14:textId="18B3E1EA" w:rsidR="00EF1523" w:rsidRDefault="00EF1523" w:rsidP="00A1243A">
      <w:pPr>
        <w:pStyle w:val="FIGUREposition"/>
      </w:pPr>
      <w:r>
        <w:rPr>
          <w:noProof/>
        </w:rPr>
        <w:drawing>
          <wp:inline distT="0" distB="0" distL="0" distR="0" wp14:anchorId="47EE79FE" wp14:editId="22CAD0A7">
            <wp:extent cx="4339383" cy="2219325"/>
            <wp:effectExtent l="0" t="0" r="444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904" t="34633" r="15180" b="16989"/>
                    <a:stretch/>
                  </pic:blipFill>
                  <pic:spPr bwMode="auto">
                    <a:xfrm>
                      <a:off x="0" y="0"/>
                      <a:ext cx="4343240" cy="2221298"/>
                    </a:xfrm>
                    <a:prstGeom prst="rect">
                      <a:avLst/>
                    </a:prstGeom>
                    <a:noFill/>
                    <a:ln>
                      <a:noFill/>
                    </a:ln>
                    <a:extLst>
                      <a:ext uri="{53640926-AAD7-44D8-BBD7-CCE9431645EC}">
                        <a14:shadowObscured xmlns:a14="http://schemas.microsoft.com/office/drawing/2010/main"/>
                      </a:ext>
                    </a:extLst>
                  </pic:spPr>
                </pic:pic>
              </a:graphicData>
            </a:graphic>
          </wp:inline>
        </w:drawing>
      </w:r>
    </w:p>
    <w:p w14:paraId="4511F716" w14:textId="2BD38381" w:rsidR="00EF1523" w:rsidRPr="00F02525" w:rsidRDefault="00EF1523" w:rsidP="00A1243A">
      <w:pPr>
        <w:pStyle w:val="Caption"/>
      </w:pPr>
      <w:bookmarkStart w:id="159" w:name="_Ref6953070"/>
      <w:bookmarkStart w:id="160" w:name="_Ref6232974"/>
      <w:bookmarkStart w:id="161" w:name="_Toc4513661"/>
      <w:bookmarkStart w:id="162" w:name="_Toc41525400"/>
      <w:r w:rsidRPr="00F02525">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bookmarkEnd w:id="159"/>
      <w:r w:rsidRPr="00F02525">
        <w:t>.</w:t>
      </w:r>
      <w:r w:rsidR="0015664F">
        <w:t xml:space="preserve"> </w:t>
      </w:r>
      <w:r w:rsidRPr="00F02525">
        <w:t xml:space="preserve">Contours </w:t>
      </w:r>
      <w:bookmarkEnd w:id="160"/>
      <w:r w:rsidRPr="00F02525">
        <w:t>of the calculated source and target temperatures as a function of the density and parallel heat flux output by the plasma source</w:t>
      </w:r>
      <w:bookmarkEnd w:id="161"/>
      <w:r w:rsidR="0015664F">
        <w:t>.</w:t>
      </w:r>
      <w:bookmarkEnd w:id="162"/>
    </w:p>
    <w:p w14:paraId="3CF86FF6" w14:textId="77777777" w:rsidR="00F57496" w:rsidRPr="00636A82" w:rsidRDefault="00F57496" w:rsidP="00A1243A">
      <w:pPr>
        <w:pStyle w:val="Heading6"/>
      </w:pPr>
      <w:r w:rsidRPr="00636A82">
        <w:t>1D model</w:t>
      </w:r>
    </w:p>
    <w:p w14:paraId="21EC1200" w14:textId="3FDF4ED2" w:rsidR="00F57496" w:rsidRDefault="00F57496" w:rsidP="00A1243A">
      <w:pPr>
        <w:pStyle w:val="BlockText"/>
      </w:pPr>
      <w:r>
        <w:t xml:space="preserve">An initial scoping study has been performed to demonstrate that the desired range of parameters at the target can be produced given the achievable density and power levels from the RF sources. In these studies, the plasma was assumed to have a diameter of 10 cm and a length of 3.25 m. A 1D fluid plasma model was developed and coupled to 2D kinetic Monte Carlo simulations of the neutral particle recycling and transport. Concentric cylindrical flux tubes were assumed with cross-field transport between the tubes only via neutrals. With the particle and heat fluxes produced by the helicon/RF source input as boundary conditions in the code, the target plasma parameters were solved for </w:t>
      </w:r>
      <w:r w:rsidR="007A3151">
        <w:t>[</w:t>
      </w:r>
      <w:r>
        <w:t xml:space="preserve">assuming the standard Bohm sheath boundary conditions at the target </w:t>
      </w:r>
      <w:r w:rsidRPr="00DF7038">
        <w:t>(Stangeby</w:t>
      </w:r>
      <w:r w:rsidR="00AC0381">
        <w:t>,</w:t>
      </w:r>
      <w:r w:rsidRPr="00DF7038">
        <w:t xml:space="preserve"> 2000)</w:t>
      </w:r>
      <w:r>
        <w:t xml:space="preserve">: M=1, </w:t>
      </w:r>
      <w:r>
        <w:rPr>
          <w:rFonts w:ascii="Symbol" w:hAnsi="Symbol"/>
        </w:rPr>
        <w:t></w:t>
      </w:r>
      <w:r w:rsidRPr="008538C3">
        <w:rPr>
          <w:vertAlign w:val="subscript"/>
        </w:rPr>
        <w:t>i</w:t>
      </w:r>
      <w:r w:rsidRPr="008538C3">
        <w:t xml:space="preserve"> = 3.5,</w:t>
      </w:r>
      <w:r>
        <w:rPr>
          <w:rFonts w:ascii="Symbol" w:hAnsi="Symbol"/>
        </w:rPr>
        <w:t></w:t>
      </w:r>
      <w:r>
        <w:rPr>
          <w:rFonts w:ascii="Symbol" w:hAnsi="Symbol"/>
        </w:rPr>
        <w:t></w:t>
      </w:r>
      <w:r w:rsidRPr="008538C3">
        <w:rPr>
          <w:vertAlign w:val="subscript"/>
        </w:rPr>
        <w:t>e</w:t>
      </w:r>
      <w:r w:rsidRPr="008538C3">
        <w:t>=4</w:t>
      </w:r>
      <w:r w:rsidR="007A3151">
        <w:t>]</w:t>
      </w:r>
      <w:r>
        <w:t>.</w:t>
      </w:r>
      <w:r w:rsidRPr="00B4186E">
        <w:t xml:space="preserve"> </w:t>
      </w:r>
      <w:r>
        <w:t>At the upstream entrance</w:t>
      </w:r>
      <w:r w:rsidR="007A3151">
        <w:t>,</w:t>
      </w:r>
      <w:r>
        <w:t xml:space="preserve"> Gaussian profiles are assumed for the parallel ion and heat fluxes. For the target</w:t>
      </w:r>
      <w:r w:rsidR="007A3151">
        <w:t>,</w:t>
      </w:r>
      <w:r>
        <w:t xml:space="preserve"> a carbon plate normal to the magnetic field lines is assumed.</w:t>
      </w:r>
    </w:p>
    <w:p w14:paraId="5937EC3B" w14:textId="59E620FE" w:rsidR="00F57496" w:rsidRDefault="00F57496" w:rsidP="00A1243A">
      <w:pPr>
        <w:pStyle w:val="BlockText"/>
      </w:pPr>
      <w:r>
        <w:t>These results</w:t>
      </w:r>
      <w:r w:rsidR="0079304A">
        <w:t xml:space="preserve"> (</w:t>
      </w:r>
      <w:r w:rsidR="004F43D9">
        <w:fldChar w:fldCharType="begin"/>
      </w:r>
      <w:r w:rsidR="004F43D9">
        <w:instrText xml:space="preserve"> REF _Ref6953070 \h </w:instrText>
      </w:r>
      <w:r w:rsidR="004F43D9">
        <w:fldChar w:fldCharType="separate"/>
      </w:r>
      <w:r w:rsidR="00FF6B91" w:rsidRPr="00F02525">
        <w:t xml:space="preserve">Figure </w:t>
      </w:r>
      <w:r w:rsidR="00FF6B91">
        <w:rPr>
          <w:noProof/>
        </w:rPr>
        <w:t>3</w:t>
      </w:r>
      <w:r w:rsidR="00FF6B91">
        <w:noBreakHyphen/>
      </w:r>
      <w:r w:rsidR="00FF6B91">
        <w:rPr>
          <w:noProof/>
        </w:rPr>
        <w:t>1</w:t>
      </w:r>
      <w:r w:rsidR="004F43D9">
        <w:fldChar w:fldCharType="end"/>
      </w:r>
      <w:r w:rsidR="0079304A">
        <w:t>)</w:t>
      </w:r>
      <w:r>
        <w:t xml:space="preserve"> show that for a source plasma density ranging from ~2</w:t>
      </w:r>
      <w:r w:rsidR="007A3151">
        <w:t>–</w:t>
      </w:r>
      <w:r>
        <w:t>8</w:t>
      </w:r>
      <w:r>
        <w:rPr>
          <w:rFonts w:ascii="Symbol" w:eastAsia="Symbol" w:hAnsi="Symbol" w:cs="Symbol"/>
        </w:rPr>
        <w:t>´</w:t>
      </w:r>
      <w:r>
        <w:t>10</w:t>
      </w:r>
      <w:r w:rsidRPr="009D45BB">
        <w:rPr>
          <w:vertAlign w:val="superscript"/>
        </w:rPr>
        <w:t>19</w:t>
      </w:r>
      <w:r>
        <w:t>m</w:t>
      </w:r>
      <w:r w:rsidRPr="009D45BB">
        <w:rPr>
          <w:vertAlign w:val="superscript"/>
        </w:rPr>
        <w:t>-3</w:t>
      </w:r>
      <w:r>
        <w:t xml:space="preserve"> and parallel heat flux of ~15</w:t>
      </w:r>
      <w:r w:rsidR="007A3151">
        <w:t>–</w:t>
      </w:r>
      <w:r>
        <w:t>40 MW/m</w:t>
      </w:r>
      <w:r w:rsidRPr="009D45BB">
        <w:rPr>
          <w:vertAlign w:val="superscript"/>
        </w:rPr>
        <w:t>2</w:t>
      </w:r>
      <w:r>
        <w:t>, MPEX would produce the needed plasma temperatures in the range of ~1</w:t>
      </w:r>
      <w:r w:rsidR="007A3151">
        <w:t>–</w:t>
      </w:r>
      <w:r>
        <w:t>15 eV.</w:t>
      </w:r>
      <w:r w:rsidR="0015664F">
        <w:t xml:space="preserve"> </w:t>
      </w:r>
      <w:r>
        <w:t xml:space="preserve">In the planned range, the plasma temperature at the source is much higher than at the target, indicating that parallel transport is in the conduction-limited regime </w:t>
      </w:r>
      <w:r w:rsidRPr="00DF7038">
        <w:t>(Stangeby</w:t>
      </w:r>
      <w:r w:rsidR="00AC0381">
        <w:t>,</w:t>
      </w:r>
      <w:r w:rsidRPr="00DF7038">
        <w:t xml:space="preserve"> 2000)</w:t>
      </w:r>
      <w:r>
        <w:t>.</w:t>
      </w:r>
    </w:p>
    <w:p w14:paraId="516E77B0" w14:textId="77777777" w:rsidR="00F57496" w:rsidRPr="00EF1523" w:rsidRDefault="00F57496" w:rsidP="00A1243A">
      <w:pPr>
        <w:pStyle w:val="Heading6"/>
      </w:pPr>
      <w:r w:rsidRPr="00EF1523">
        <w:t>2D plasma fluid/kinetic neutral model</w:t>
      </w:r>
    </w:p>
    <w:p w14:paraId="15F27621" w14:textId="3B39C8F7" w:rsidR="00F57496" w:rsidRDefault="00F57496" w:rsidP="00A1243A">
      <w:pPr>
        <w:pStyle w:val="BlockText"/>
      </w:pPr>
      <w:r>
        <w:t>System optimization studies in strongly coupled, reactor</w:t>
      </w:r>
      <w:r w:rsidR="007A3151">
        <w:t>-</w:t>
      </w:r>
      <w:r>
        <w:t xml:space="preserve">relevant plasma conditions require the predictive modeling capabilities of the B2-Eirene (or SOLPS, </w:t>
      </w:r>
      <w:r w:rsidRPr="00C847C4">
        <w:rPr>
          <w:u w:val="single"/>
        </w:rPr>
        <w:t>S</w:t>
      </w:r>
      <w:r>
        <w:t>crape-</w:t>
      </w:r>
      <w:r w:rsidRPr="00C847C4">
        <w:rPr>
          <w:u w:val="single"/>
        </w:rPr>
        <w:t>O</w:t>
      </w:r>
      <w:r>
        <w:t xml:space="preserve">ff </w:t>
      </w:r>
      <w:r w:rsidRPr="00C847C4">
        <w:rPr>
          <w:u w:val="single"/>
        </w:rPr>
        <w:t>L</w:t>
      </w:r>
      <w:r>
        <w:t xml:space="preserve">ayer </w:t>
      </w:r>
      <w:r w:rsidRPr="00C847C4">
        <w:rPr>
          <w:u w:val="single"/>
        </w:rPr>
        <w:t>P</w:t>
      </w:r>
      <w:r>
        <w:t xml:space="preserve">lasma </w:t>
      </w:r>
      <w:r w:rsidRPr="00C847C4">
        <w:rPr>
          <w:u w:val="single"/>
        </w:rPr>
        <w:t>S</w:t>
      </w:r>
      <w:r>
        <w:t xml:space="preserve">imulation) code </w:t>
      </w:r>
      <w:r w:rsidRPr="00DF7038">
        <w:t>(Schneider et al.</w:t>
      </w:r>
      <w:r w:rsidR="00AC0381">
        <w:t>,</w:t>
      </w:r>
      <w:r w:rsidRPr="00DF7038">
        <w:t xml:space="preserve"> 2006)</w:t>
      </w:r>
      <w:r>
        <w:t>.</w:t>
      </w:r>
    </w:p>
    <w:p w14:paraId="11AA85A4" w14:textId="120FD97C" w:rsidR="00F57496" w:rsidRDefault="00F57496" w:rsidP="00A1243A">
      <w:pPr>
        <w:pStyle w:val="BlockText"/>
      </w:pPr>
      <w:r>
        <w:t xml:space="preserve">B2-Eirene is a sophisticated and widely used edge plasma simulation code for interpretative analyses of data from existing toroidal fusion experiments </w:t>
      </w:r>
      <w:r w:rsidRPr="00DF7038">
        <w:t>(Schneider et al.</w:t>
      </w:r>
      <w:r w:rsidR="00AC0381">
        <w:t>,</w:t>
      </w:r>
      <w:r w:rsidRPr="00DF7038">
        <w:t xml:space="preserve"> 2006)</w:t>
      </w:r>
      <w:r>
        <w:t xml:space="preserve">, linear devices </w:t>
      </w:r>
      <w:r w:rsidRPr="00DF7038">
        <w:t>(Kastelewicz and Fussmann</w:t>
      </w:r>
      <w:r w:rsidR="00AC0381">
        <w:t>,</w:t>
      </w:r>
      <w:r w:rsidRPr="00DF7038">
        <w:t xml:space="preserve"> 2004; Baeva et al.</w:t>
      </w:r>
      <w:r w:rsidR="00AC0381">
        <w:t>,</w:t>
      </w:r>
      <w:r w:rsidRPr="00DF7038">
        <w:t xml:space="preserve"> 2007)</w:t>
      </w:r>
      <w:r w:rsidR="007A3151">
        <w:t>,</w:t>
      </w:r>
      <w:r>
        <w:t xml:space="preserve"> as well as predictive calculations for machines such as ITER </w:t>
      </w:r>
      <w:r w:rsidRPr="00194DBF">
        <w:t>(Kukushkin et al.</w:t>
      </w:r>
      <w:r w:rsidR="00AC0381">
        <w:t>,</w:t>
      </w:r>
      <w:r w:rsidRPr="00194DBF">
        <w:t xml:space="preserve"> 2003; Kotov, Reiter, and Kukushkin</w:t>
      </w:r>
      <w:r w:rsidR="00AC0381">
        <w:t>,</w:t>
      </w:r>
      <w:r w:rsidRPr="00194DBF">
        <w:t xml:space="preserve"> 2007)</w:t>
      </w:r>
      <w:r>
        <w:t xml:space="preserve">. A significant development effort was made in order to generalize the SOLPS5.0-package so that it could be used to model RF-driven linear devices (in this case the PhIX device). Previously other B2-Eirene versions were used for the modeling of linear devices </w:t>
      </w:r>
      <w:r w:rsidRPr="00194DBF">
        <w:lastRenderedPageBreak/>
        <w:t>(Kastelewicz and Fussmann</w:t>
      </w:r>
      <w:r w:rsidR="00AC0381">
        <w:t>,</w:t>
      </w:r>
      <w:r w:rsidRPr="00194DBF">
        <w:t xml:space="preserve"> 2004; Baeva et al.</w:t>
      </w:r>
      <w:r w:rsidR="00AC0381">
        <w:t>,</w:t>
      </w:r>
      <w:r w:rsidRPr="00194DBF">
        <w:t xml:space="preserve"> 2007)</w:t>
      </w:r>
      <w:r>
        <w:t xml:space="preserve">. In this work additional capabilities were added, including the option for specifying separable (in the axial and radial coordinate) forms for the RF electron and ion heating powers. The B2-Eirene code solves coupled conservation equations for the density of each charge state, the parallel momentum of each charge state, the electron energy, the ion energy and the charge. Parallel (axial) transport is classical along field lines with flux limiters on electron, ion, and momentum transport in order to simulate kinetic effects. Radial transport is anomalous, assumed to be diffusive, and described by anomalous particle and heat diffusivities, D, </w:t>
      </w:r>
      <w:r w:rsidRPr="00AE14A3">
        <w:rPr>
          <w:rFonts w:ascii="Symbol" w:hAnsi="Symbol"/>
        </w:rPr>
        <w:t></w:t>
      </w:r>
      <w:r w:rsidRPr="00AE14A3">
        <w:rPr>
          <w:vertAlign w:val="subscript"/>
        </w:rPr>
        <w:t>e</w:t>
      </w:r>
      <w:r>
        <w:t xml:space="preserve"> and </w:t>
      </w:r>
      <w:r w:rsidRPr="00AE14A3">
        <w:rPr>
          <w:rFonts w:ascii="Symbol" w:hAnsi="Symbol"/>
        </w:rPr>
        <w:t></w:t>
      </w:r>
      <w:r>
        <w:rPr>
          <w:vertAlign w:val="subscript"/>
        </w:rPr>
        <w:t>i</w:t>
      </w:r>
      <w:r>
        <w:t xml:space="preserve"> taken from the literature or from other linear plasma generators. The transport of neutral species is calculated with the 3-D kinetic Monte Carlo code Eirene. </w:t>
      </w:r>
      <w:r w:rsidRPr="0097272A">
        <w:rPr>
          <w:b/>
        </w:rPr>
        <w:t>E</w:t>
      </w:r>
      <w:r>
        <w:t>x</w:t>
      </w:r>
      <w:r w:rsidRPr="0097272A">
        <w:rPr>
          <w:b/>
        </w:rPr>
        <w:t>B</w:t>
      </w:r>
      <w:r>
        <w:t xml:space="preserve"> and grad B drift effects are neglected in the simulations here.</w:t>
      </w:r>
    </w:p>
    <w:p w14:paraId="55D59A27" w14:textId="05171AE8" w:rsidR="00F57496" w:rsidRDefault="00F57496" w:rsidP="00A1243A">
      <w:pPr>
        <w:pStyle w:val="BlockText"/>
      </w:pPr>
      <w:r>
        <w:t>Boundary conditions for linear plasma configurations in which the source is not explicitly included (only the transport cell) must include assumptions about the plasma parameters at the source end of the cell. The radial profiles for the source parallel ion flux and for the electron and ion parallel power fluxes are typically assumed. Alternatively, density and/or temperature profiles can be prescribed. At the target end</w:t>
      </w:r>
      <w:r w:rsidR="007A3151">
        <w:t>,</w:t>
      </w:r>
      <w:r>
        <w:t xml:space="preserve"> Bohm sheath conditions are imposed. Typically pumping in the form of a sticking coefficient for neutrals is imposed on the end plate behind the target (and behind the dump if the source is included in the simulation domain). The effects on target plasma parameters and on the neutral density in the source regions are investigated by varying gas fueling rates and axial locations. Likewise, effects on the pumping efficiency for pump positions, varied relative to fueling and recycling locations and relative to baffles or plasma limiters, need to be determined and are investigated.</w:t>
      </w:r>
    </w:p>
    <w:p w14:paraId="7E879F22" w14:textId="77777777" w:rsidR="00F57496" w:rsidRPr="00EF1523" w:rsidRDefault="00F57496" w:rsidP="00A1243A">
      <w:pPr>
        <w:pStyle w:val="Heading6"/>
      </w:pPr>
      <w:r w:rsidRPr="00EF1523">
        <w:t>3D plasma fluid/kinetic neutral model</w:t>
      </w:r>
    </w:p>
    <w:p w14:paraId="33F0DACE" w14:textId="107BC135" w:rsidR="00F57496" w:rsidRDefault="00F57496" w:rsidP="00A1243A">
      <w:pPr>
        <w:pStyle w:val="BlockText"/>
      </w:pPr>
      <w:r>
        <w:t>While most aspects of the MPEX geometry can be modeled using SOLPS, a tilted target plate, a currently envisioned capability that mimics the ITER geometry, cannot be directly implemented in a 2D code. Modeling of a tilted target is critical to assess the design goals of MPEX, as the erosion and re-deposition processes are highly sensitive to the target angle. In addition, a tilted target is required for operation with neutron-damaged samples, to increase the prompt re-deposition of the target material and hence reduce device contamination to acceptable levels. It is expected that the tilted target has an impact on the plasma conditions in front of the target, since the power density to the target will be lower and the recycling will be different</w:t>
      </w:r>
      <w:r w:rsidR="007A3151">
        <w:t>,</w:t>
      </w:r>
      <w:r>
        <w:t xml:space="preserve"> most likely reducing the density in front of the target.</w:t>
      </w:r>
    </w:p>
    <w:p w14:paraId="3A06E9A0" w14:textId="32DF766F" w:rsidR="00F57496" w:rsidRDefault="00F57496" w:rsidP="00A1243A">
      <w:pPr>
        <w:pStyle w:val="BlockText"/>
      </w:pPr>
      <w:r>
        <w:t xml:space="preserve">One of the most advanced and prominent 3D transport codes is the EMC3-EIRENE code package </w:t>
      </w:r>
      <w:r w:rsidRPr="00194DBF">
        <w:t>(Feng, Sardei, and Kisslinger</w:t>
      </w:r>
      <w:r w:rsidR="00AC0381">
        <w:t>,</w:t>
      </w:r>
      <w:r w:rsidRPr="00194DBF">
        <w:t xml:space="preserve"> 1999)</w:t>
      </w:r>
      <w:r>
        <w:t>. EMC3-EIRENE solves the transport equations for fluid plasma and kinetic neutral particles for general 3D magnetic fields and plasma</w:t>
      </w:r>
      <w:r w:rsidR="007A3151">
        <w:t>-</w:t>
      </w:r>
      <w:r>
        <w:t xml:space="preserve">facing component geometries. It is possible to use EMC3 to model the MPEX geometry with high fidelity, including a tilted target plate. </w:t>
      </w:r>
    </w:p>
    <w:p w14:paraId="363D8255" w14:textId="146F197E" w:rsidR="00F57496" w:rsidRPr="00D068AB" w:rsidRDefault="00F57496" w:rsidP="00A1243A">
      <w:pPr>
        <w:pStyle w:val="Heading3"/>
      </w:pPr>
      <w:bookmarkStart w:id="163" w:name="_Ref4139853"/>
      <w:bookmarkStart w:id="164" w:name="_Toc4513445"/>
      <w:bookmarkStart w:id="165" w:name="_Toc62820332"/>
      <w:r w:rsidRPr="00D068AB">
        <w:t>Length of the device</w:t>
      </w:r>
      <w:bookmarkEnd w:id="163"/>
      <w:bookmarkEnd w:id="164"/>
      <w:bookmarkEnd w:id="165"/>
    </w:p>
    <w:p w14:paraId="70BDBD3C" w14:textId="77777777" w:rsidR="00F57496" w:rsidRPr="00EF1523" w:rsidRDefault="00F57496" w:rsidP="00A1243A">
      <w:pPr>
        <w:pStyle w:val="Heading6"/>
      </w:pPr>
      <w:bookmarkStart w:id="166" w:name="_Ref3891790"/>
      <w:r w:rsidRPr="00EF1523">
        <w:t>B2-Eirene results of simple cylindrical geometry</w:t>
      </w:r>
      <w:bookmarkEnd w:id="166"/>
    </w:p>
    <w:p w14:paraId="3A119624" w14:textId="54B9E89C" w:rsidR="00F57496" w:rsidRDefault="00F57496" w:rsidP="00A1243A">
      <w:pPr>
        <w:pStyle w:val="BlockText"/>
      </w:pPr>
      <w:r>
        <w:t xml:space="preserve">In order to investigate the dependence of target plasma parameters upon assumed source parameters and pumping/fueling configurations, and to obtain an estimate of the momentum loss as well as the power loss fraction in the plasma jet, B2-Eirene simulations in simple cylindrical geometry were carried out. The geometry for this model is given </w:t>
      </w:r>
      <w:r w:rsidRPr="00EB3C48">
        <w:t xml:space="preserve">in </w:t>
      </w:r>
      <w:r w:rsidR="00EB3C48" w:rsidRPr="00EB3C48">
        <w:fldChar w:fldCharType="begin"/>
      </w:r>
      <w:r w:rsidR="00EB3C48" w:rsidRPr="00EB3C48">
        <w:instrText xml:space="preserve"> REF _Ref4139464 \h  \* MERGEFORMAT </w:instrText>
      </w:r>
      <w:r w:rsidR="00EB3C48" w:rsidRPr="00EB3C48">
        <w:fldChar w:fldCharType="separate"/>
      </w:r>
      <w:r w:rsidR="00FF6B91" w:rsidRPr="00F02525">
        <w:t xml:space="preserve">Figure </w:t>
      </w:r>
      <w:r w:rsidR="00FF6B91">
        <w:rPr>
          <w:noProof/>
        </w:rPr>
        <w:t>3</w:t>
      </w:r>
      <w:r w:rsidR="00FF6B91">
        <w:rPr>
          <w:noProof/>
        </w:rPr>
        <w:noBreakHyphen/>
        <w:t>2</w:t>
      </w:r>
      <w:r w:rsidR="00FF6B91" w:rsidRPr="00F02525">
        <w:rPr>
          <w:noProof/>
        </w:rPr>
        <w:t>.</w:t>
      </w:r>
      <w:r w:rsidR="00EB3C48" w:rsidRPr="00EB3C48">
        <w:fldChar w:fldCharType="end"/>
      </w:r>
      <w:r w:rsidRPr="00EB3C48">
        <w:t>. For</w:t>
      </w:r>
      <w:r>
        <w:t xml:space="preserve"> the parameter scans the source ion flux was varied between 2 </w:t>
      </w:r>
      <w:r w:rsidR="007A3151">
        <w:t>×</w:t>
      </w:r>
      <w:r>
        <w:t xml:space="preserve"> 10</w:t>
      </w:r>
      <w:r w:rsidRPr="00456FDD">
        <w:rPr>
          <w:vertAlign w:val="superscript"/>
        </w:rPr>
        <w:t>20</w:t>
      </w:r>
      <w:r>
        <w:rPr>
          <w:vertAlign w:val="superscript"/>
        </w:rPr>
        <w:t xml:space="preserve"> </w:t>
      </w:r>
      <w:r>
        <w:t xml:space="preserve">to 2 </w:t>
      </w:r>
      <w:r w:rsidR="007A3151">
        <w:t>×</w:t>
      </w:r>
      <w:r>
        <w:t xml:space="preserve"> 10</w:t>
      </w:r>
      <w:r w:rsidRPr="00456FDD">
        <w:rPr>
          <w:vertAlign w:val="superscript"/>
        </w:rPr>
        <w:t>21</w:t>
      </w:r>
      <w:r>
        <w:t xml:space="preserve"> s</w:t>
      </w:r>
      <w:r w:rsidRPr="00456FDD">
        <w:rPr>
          <w:vertAlign w:val="superscript"/>
        </w:rPr>
        <w:t>-1</w:t>
      </w:r>
      <w:r>
        <w:t xml:space="preserve">. The source power flux was varied between 100 and 500 kW. The heating was assumed to be 90% into electrons and 10% into ions. The source profiles are assumed to be Gaussian. At the outermost magnetic field lines the profile boundary conditions are defined by </w:t>
      </w:r>
      <w:r w:rsidR="008A5115">
        <w:t xml:space="preserve">either </w:t>
      </w:r>
      <w:r>
        <w:t xml:space="preserve">the radial decay length </w:t>
      </w:r>
      <w:r w:rsidRPr="00B3624E">
        <w:rPr>
          <w:rFonts w:ascii="Symbol" w:hAnsi="Symbol"/>
        </w:rPr>
        <w:t></w:t>
      </w:r>
      <w:r w:rsidRPr="00B3624E">
        <w:rPr>
          <w:vertAlign w:val="subscript"/>
        </w:rPr>
        <w:t>n</w:t>
      </w:r>
      <w:r>
        <w:t>=</w:t>
      </w:r>
      <w:r w:rsidRPr="00B3624E">
        <w:rPr>
          <w:rFonts w:ascii="Symbol" w:hAnsi="Symbol"/>
        </w:rPr>
        <w:t></w:t>
      </w:r>
      <w:r w:rsidRPr="00B3624E">
        <w:rPr>
          <w:vertAlign w:val="subscript"/>
        </w:rPr>
        <w:t>T</w:t>
      </w:r>
      <w:r w:rsidRPr="00B3624E">
        <w:rPr>
          <w:vertAlign w:val="superscript"/>
        </w:rPr>
        <w:t>e</w:t>
      </w:r>
      <w:r>
        <w:t>=</w:t>
      </w:r>
      <w:r w:rsidRPr="00B3624E">
        <w:rPr>
          <w:rFonts w:ascii="Symbol" w:hAnsi="Symbol"/>
        </w:rPr>
        <w:t></w:t>
      </w:r>
      <w:r w:rsidRPr="00B3624E">
        <w:rPr>
          <w:vertAlign w:val="subscript"/>
        </w:rPr>
        <w:t>T</w:t>
      </w:r>
      <w:r w:rsidRPr="00B3624E">
        <w:rPr>
          <w:vertAlign w:val="superscript"/>
        </w:rPr>
        <w:t>i</w:t>
      </w:r>
      <w:r>
        <w:t xml:space="preserve">=0.005 m or the radial particle and energy fluxes being zero. Pumping was imposed on an annulus at either the source end or the target end or along the side of the vacuum wall. The pumping locations were varied as well as the reflection coefficient (alternatively: sticking coefficient) of the particles. </w:t>
      </w:r>
    </w:p>
    <w:p w14:paraId="03B870CC" w14:textId="7BBC9597" w:rsidR="00F57496" w:rsidRDefault="00F57496" w:rsidP="00A1243A">
      <w:pPr>
        <w:pStyle w:val="BlockText"/>
      </w:pPr>
      <w:r>
        <w:lastRenderedPageBreak/>
        <w:t>In the following section</w:t>
      </w:r>
      <w:r w:rsidR="004A1A0D">
        <w:t>,</w:t>
      </w:r>
      <w:r>
        <w:t xml:space="preserve"> emphasis is placed on the maximum achievable density and temperature in front of the target, since this is the challenge of present-day linear plasma generators. In the </w:t>
      </w:r>
      <w:r w:rsidR="00EB3C48">
        <w:fldChar w:fldCharType="begin"/>
      </w:r>
      <w:r w:rsidR="00EB3C48">
        <w:instrText xml:space="preserve"> REF _Ref4139644 \h </w:instrText>
      </w:r>
      <w:r w:rsidR="00EB3C48">
        <w:fldChar w:fldCharType="separate"/>
      </w:r>
      <w:r w:rsidR="00FF6B91">
        <w:t xml:space="preserve">Figure </w:t>
      </w:r>
      <w:r w:rsidR="00FF6B91">
        <w:rPr>
          <w:noProof/>
        </w:rPr>
        <w:t>3</w:t>
      </w:r>
      <w:r w:rsidR="00FF6B91">
        <w:noBreakHyphen/>
      </w:r>
      <w:r w:rsidR="00FF6B91">
        <w:rPr>
          <w:noProof/>
        </w:rPr>
        <w:t>3</w:t>
      </w:r>
      <w:r w:rsidR="00FF6B91">
        <w:t>.</w:t>
      </w:r>
      <w:r w:rsidR="00EB3C48">
        <w:fldChar w:fldCharType="end"/>
      </w:r>
      <w:r>
        <w:t xml:space="preserve"> an example of an axial electron density profile is shown. The electron density increases from the source to the target as expected in a high recycling conduction limited transport regime. The density peaks a short distance in front of the target and then falls off to approximately half the peak value as the flow Mach number increases to M=1 at the sheath edge. In the following those two densities are distinguish by the peak density in front of the target and the target density.</w:t>
      </w:r>
    </w:p>
    <w:p w14:paraId="469AC485" w14:textId="425C28B4" w:rsidR="00EB3C48" w:rsidRDefault="00EB3C48" w:rsidP="00A1243A">
      <w:pPr>
        <w:pStyle w:val="FIGUREposition"/>
      </w:pPr>
      <w:r>
        <w:rPr>
          <w:noProof/>
        </w:rPr>
        <w:drawing>
          <wp:inline distT="0" distB="0" distL="0" distR="0" wp14:anchorId="649262B8" wp14:editId="2338C24F">
            <wp:extent cx="4023360" cy="2545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9553" t="7817" r="1955" b="17522"/>
                    <a:stretch/>
                  </pic:blipFill>
                  <pic:spPr bwMode="auto">
                    <a:xfrm>
                      <a:off x="0" y="0"/>
                      <a:ext cx="4047549" cy="2560381"/>
                    </a:xfrm>
                    <a:prstGeom prst="rect">
                      <a:avLst/>
                    </a:prstGeom>
                    <a:noFill/>
                    <a:ln>
                      <a:noFill/>
                    </a:ln>
                    <a:extLst>
                      <a:ext uri="{53640926-AAD7-44D8-BBD7-CCE9431645EC}">
                        <a14:shadowObscured xmlns:a14="http://schemas.microsoft.com/office/drawing/2010/main"/>
                      </a:ext>
                    </a:extLst>
                  </pic:spPr>
                </pic:pic>
              </a:graphicData>
            </a:graphic>
          </wp:inline>
        </w:drawing>
      </w:r>
    </w:p>
    <w:p w14:paraId="38EDD162" w14:textId="3B2A74EE" w:rsidR="00EB3C48" w:rsidRPr="00F02525" w:rsidRDefault="00EB3C48" w:rsidP="00A1243A">
      <w:pPr>
        <w:pStyle w:val="Caption"/>
      </w:pPr>
      <w:bookmarkStart w:id="167" w:name="_Ref4139464"/>
      <w:bookmarkStart w:id="168" w:name="_Toc4513662"/>
      <w:bookmarkStart w:id="169" w:name="_Toc41525401"/>
      <w:r w:rsidRPr="00F02525">
        <w:t xml:space="preserve">Figure </w:t>
      </w:r>
      <w:r w:rsidR="003A7DFD">
        <w:fldChar w:fldCharType="begin"/>
      </w:r>
      <w:r w:rsidR="003A7DFD">
        <w:instrText xml:space="preserve"> STYLER</w:instrText>
      </w:r>
      <w:r w:rsidR="003A7DFD">
        <w:instrText xml:space="preserve">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w:t>
      </w:r>
      <w:r w:rsidR="003A7DFD">
        <w:rPr>
          <w:noProof/>
        </w:rPr>
        <w:fldChar w:fldCharType="end"/>
      </w:r>
      <w:r w:rsidRPr="00F02525">
        <w:rPr>
          <w:noProof/>
        </w:rPr>
        <w:t>.</w:t>
      </w:r>
      <w:bookmarkEnd w:id="167"/>
      <w:r w:rsidR="0015664F">
        <w:rPr>
          <w:noProof/>
        </w:rPr>
        <w:t xml:space="preserve"> </w:t>
      </w:r>
      <w:r w:rsidRPr="00F02525">
        <w:t>Schematic geometry used for plasma-neutrals modeling of MPEX</w:t>
      </w:r>
      <w:bookmarkEnd w:id="168"/>
      <w:r w:rsidR="0015664F">
        <w:t>.</w:t>
      </w:r>
      <w:bookmarkEnd w:id="169"/>
    </w:p>
    <w:p w14:paraId="25766A16" w14:textId="77777777" w:rsidR="00EB3C48" w:rsidRDefault="00EB3C48"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13862CC3" w14:textId="77777777" w:rsidTr="00354837">
        <w:tc>
          <w:tcPr>
            <w:tcW w:w="4675" w:type="dxa"/>
          </w:tcPr>
          <w:p w14:paraId="55CBFA4E" w14:textId="77777777" w:rsidR="00F57496" w:rsidRDefault="00F57496" w:rsidP="00A1243A">
            <w:pPr>
              <w:pStyle w:val="FIGUREposition"/>
            </w:pPr>
            <w:r>
              <w:rPr>
                <w:noProof/>
              </w:rPr>
              <w:drawing>
                <wp:inline distT="0" distB="0" distL="0" distR="0" wp14:anchorId="7BCDCDC9" wp14:editId="30233B26">
                  <wp:extent cx="2609850" cy="261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46">
                            <a:extLst>
                              <a:ext uri="{28A0092B-C50C-407E-A947-70E740481C1C}">
                                <a14:useLocalDpi xmlns:a14="http://schemas.microsoft.com/office/drawing/2010/main" val="0"/>
                              </a:ext>
                            </a:extLst>
                          </a:blip>
                          <a:stretch>
                            <a:fillRect/>
                          </a:stretch>
                        </pic:blipFill>
                        <pic:spPr>
                          <a:xfrm>
                            <a:off x="0" y="0"/>
                            <a:ext cx="2609850" cy="2616200"/>
                          </a:xfrm>
                          <a:prstGeom prst="rect">
                            <a:avLst/>
                          </a:prstGeom>
                        </pic:spPr>
                      </pic:pic>
                    </a:graphicData>
                  </a:graphic>
                </wp:inline>
              </w:drawing>
            </w:r>
          </w:p>
        </w:tc>
        <w:tc>
          <w:tcPr>
            <w:tcW w:w="4675" w:type="dxa"/>
          </w:tcPr>
          <w:p w14:paraId="0D4E6505" w14:textId="77777777" w:rsidR="00F57496" w:rsidRDefault="00F57496" w:rsidP="00A1243A">
            <w:pPr>
              <w:pStyle w:val="FIGUREposition"/>
            </w:pPr>
            <w:r>
              <w:rPr>
                <w:noProof/>
              </w:rPr>
              <w:drawing>
                <wp:inline distT="0" distB="0" distL="0" distR="0" wp14:anchorId="78B8AF7B" wp14:editId="6898A6F6">
                  <wp:extent cx="2520950" cy="2628900"/>
                  <wp:effectExtent l="0" t="0" r="0" b="0"/>
                  <wp:docPr id="18505" name="Picture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5"/>
                          <pic:cNvPicPr/>
                        </pic:nvPicPr>
                        <pic:blipFill>
                          <a:blip r:embed="rId47">
                            <a:extLst>
                              <a:ext uri="{28A0092B-C50C-407E-A947-70E740481C1C}">
                                <a14:useLocalDpi xmlns:a14="http://schemas.microsoft.com/office/drawing/2010/main" val="0"/>
                              </a:ext>
                            </a:extLst>
                          </a:blip>
                          <a:stretch>
                            <a:fillRect/>
                          </a:stretch>
                        </pic:blipFill>
                        <pic:spPr>
                          <a:xfrm>
                            <a:off x="0" y="0"/>
                            <a:ext cx="2520950" cy="2628900"/>
                          </a:xfrm>
                          <a:prstGeom prst="rect">
                            <a:avLst/>
                          </a:prstGeom>
                        </pic:spPr>
                      </pic:pic>
                    </a:graphicData>
                  </a:graphic>
                </wp:inline>
              </w:drawing>
            </w:r>
          </w:p>
        </w:tc>
      </w:tr>
      <w:tr w:rsidR="00F57496" w14:paraId="6AFC2867" w14:textId="77777777" w:rsidTr="00354837">
        <w:tc>
          <w:tcPr>
            <w:tcW w:w="9350" w:type="dxa"/>
            <w:gridSpan w:val="2"/>
          </w:tcPr>
          <w:p w14:paraId="1D6FF44E" w14:textId="0F34B20A" w:rsidR="00EB3C48" w:rsidRPr="00EB3C48" w:rsidRDefault="00EB3C48" w:rsidP="00A1243A">
            <w:pPr>
              <w:pStyle w:val="Caption"/>
            </w:pPr>
            <w:bookmarkStart w:id="170" w:name="_Ref4139644"/>
            <w:bookmarkStart w:id="171" w:name="_Toc4513663"/>
            <w:bookmarkStart w:id="172" w:name="_Toc4152540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w:t>
            </w:r>
            <w:r w:rsidR="003A7DFD">
              <w:rPr>
                <w:noProof/>
              </w:rPr>
              <w:fldChar w:fldCharType="end"/>
            </w:r>
            <w:r>
              <w:t>.</w:t>
            </w:r>
            <w:bookmarkEnd w:id="170"/>
            <w:r w:rsidR="0015664F">
              <w:t xml:space="preserve"> </w:t>
            </w:r>
            <w:r w:rsidR="00F57496" w:rsidRPr="00D14587">
              <w:t>Example of an axial electron density profile with source at z=0 and target at z=3m, shown in metric coordinates (left) and axial mesh coordinates (right)</w:t>
            </w:r>
            <w:bookmarkEnd w:id="171"/>
            <w:r w:rsidR="0015664F">
              <w:t>.</w:t>
            </w:r>
            <w:bookmarkEnd w:id="172"/>
          </w:p>
        </w:tc>
      </w:tr>
    </w:tbl>
    <w:p w14:paraId="66A6EFFA" w14:textId="77777777" w:rsidR="00F57496" w:rsidRDefault="00F57496" w:rsidP="00A1243A">
      <w:pPr>
        <w:pStyle w:val="BlockText"/>
      </w:pPr>
    </w:p>
    <w:p w14:paraId="5EBC2644" w14:textId="1C11550F" w:rsidR="00F57496" w:rsidRDefault="00EB3C48" w:rsidP="00A1243A">
      <w:pPr>
        <w:pStyle w:val="BlockText"/>
      </w:pPr>
      <w:r>
        <w:lastRenderedPageBreak/>
        <w:fldChar w:fldCharType="begin"/>
      </w:r>
      <w:r>
        <w:instrText xml:space="preserve"> REF _Ref4139657 \h </w:instrText>
      </w:r>
      <w:r>
        <w:fldChar w:fldCharType="separate"/>
      </w:r>
      <w:r w:rsidR="00FF6B91">
        <w:t xml:space="preserve">Figure </w:t>
      </w:r>
      <w:r w:rsidR="00FF6B91">
        <w:rPr>
          <w:noProof/>
        </w:rPr>
        <w:t>3</w:t>
      </w:r>
      <w:r w:rsidR="00FF6B91">
        <w:noBreakHyphen/>
      </w:r>
      <w:r w:rsidR="00FF6B91">
        <w:rPr>
          <w:noProof/>
        </w:rPr>
        <w:t>4</w:t>
      </w:r>
      <w:r w:rsidR="00FF6B91">
        <w:t>.</w:t>
      </w:r>
      <w:r>
        <w:fldChar w:fldCharType="end"/>
      </w:r>
      <w:r w:rsidR="00F57496">
        <w:t>. shows the assumed upstream (source) ion flux profiles and heat flux profiles. With these choices for the upstream boundary conditions</w:t>
      </w:r>
      <w:r w:rsidR="008A5115">
        <w:t>,</w:t>
      </w:r>
      <w:r w:rsidR="00F57496">
        <w:t xml:space="preserve"> the source density and temperature are computed equilibrium quantities. In </w:t>
      </w:r>
      <w:r>
        <w:fldChar w:fldCharType="begin"/>
      </w:r>
      <w:r>
        <w:instrText xml:space="preserve"> REF _Ref4139678 \h </w:instrText>
      </w:r>
      <w:r>
        <w:fldChar w:fldCharType="separate"/>
      </w:r>
      <w:r w:rsidR="00FF6B91">
        <w:t xml:space="preserve">Figure </w:t>
      </w:r>
      <w:r w:rsidR="00FF6B91">
        <w:rPr>
          <w:noProof/>
        </w:rPr>
        <w:t>3</w:t>
      </w:r>
      <w:r w:rsidR="00FF6B91">
        <w:noBreakHyphen/>
      </w:r>
      <w:r w:rsidR="00FF6B91">
        <w:rPr>
          <w:noProof/>
        </w:rPr>
        <w:t>5</w:t>
      </w:r>
      <w:r>
        <w:fldChar w:fldCharType="end"/>
      </w:r>
      <w:r w:rsidR="00F57496">
        <w:t xml:space="preserve"> the equilibrium n</w:t>
      </w:r>
      <w:r w:rsidR="00F57496" w:rsidRPr="003776C0">
        <w:rPr>
          <w:vertAlign w:val="subscript"/>
        </w:rPr>
        <w:t>e</w:t>
      </w:r>
      <w:r w:rsidR="00F57496">
        <w:t xml:space="preserve"> profiles at the source end of a 4</w:t>
      </w:r>
      <w:r w:rsidR="008A5115">
        <w:t xml:space="preserve"> </w:t>
      </w:r>
      <w:r w:rsidR="00F57496">
        <w:t>m long device are shown for values of source ion flux and heat flux. The positive gradients of the source ion flux and source electron density at large radii are a result of the imposed zero flux boundary condition at the outermost flux tube.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54837" w14:paraId="2930E309" w14:textId="77777777" w:rsidTr="00354837">
        <w:tc>
          <w:tcPr>
            <w:tcW w:w="9350" w:type="dxa"/>
          </w:tcPr>
          <w:p w14:paraId="7EBCB9CD" w14:textId="77777777" w:rsidR="00354837" w:rsidRDefault="00354837" w:rsidP="00A1243A">
            <w:pPr>
              <w:pStyle w:val="FIGUREposition"/>
            </w:pPr>
            <w:r w:rsidRPr="0070029E">
              <w:rPr>
                <w:noProof/>
              </w:rPr>
              <w:drawing>
                <wp:inline distT="0" distB="0" distL="0" distR="0" wp14:anchorId="7959F513" wp14:editId="0B1BCDBF">
                  <wp:extent cx="5391150" cy="2724150"/>
                  <wp:effectExtent l="0" t="0" r="0" b="0"/>
                  <wp:docPr id="18506" name="Picture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724150"/>
                          </a:xfrm>
                          <a:prstGeom prst="rect">
                            <a:avLst/>
                          </a:prstGeom>
                          <a:noFill/>
                          <a:ln>
                            <a:noFill/>
                          </a:ln>
                        </pic:spPr>
                      </pic:pic>
                    </a:graphicData>
                  </a:graphic>
                </wp:inline>
              </w:drawing>
            </w:r>
          </w:p>
        </w:tc>
      </w:tr>
      <w:tr w:rsidR="00354837" w14:paraId="56BF061A" w14:textId="77777777" w:rsidTr="00354837">
        <w:tc>
          <w:tcPr>
            <w:tcW w:w="9350" w:type="dxa"/>
          </w:tcPr>
          <w:p w14:paraId="5382A9F5" w14:textId="2C3095AD" w:rsidR="00354837" w:rsidRDefault="00354837" w:rsidP="00A1243A">
            <w:pPr>
              <w:pStyle w:val="Caption"/>
            </w:pPr>
            <w:bookmarkStart w:id="173" w:name="_Ref4139657"/>
            <w:bookmarkStart w:id="174" w:name="_Toc4513664"/>
            <w:bookmarkStart w:id="175" w:name="_Toc4152540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w:instrText>
            </w:r>
            <w:r w:rsidR="003A7DFD">
              <w:instrText xml:space="preserve"> \* ARABIC \s 1 </w:instrText>
            </w:r>
            <w:r w:rsidR="003A7DFD">
              <w:fldChar w:fldCharType="separate"/>
            </w:r>
            <w:r w:rsidR="00FF6B91">
              <w:rPr>
                <w:noProof/>
              </w:rPr>
              <w:t>4</w:t>
            </w:r>
            <w:r w:rsidR="003A7DFD">
              <w:rPr>
                <w:noProof/>
              </w:rPr>
              <w:fldChar w:fldCharType="end"/>
            </w:r>
            <w:r>
              <w:t>.</w:t>
            </w:r>
            <w:bookmarkEnd w:id="173"/>
            <w:r w:rsidR="0015664F">
              <w:t xml:space="preserve"> </w:t>
            </w:r>
            <w:r w:rsidRPr="00D14587">
              <w:t>Source ion flux profiles for different total ion source fluxes and source heat flux profiles for different total source power.</w:t>
            </w:r>
            <w:bookmarkEnd w:id="174"/>
            <w:bookmarkEnd w:id="175"/>
          </w:p>
        </w:tc>
      </w:tr>
    </w:tbl>
    <w:p w14:paraId="7D2E92A5" w14:textId="77777777" w:rsidR="00354837" w:rsidRDefault="00354837"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51E66572" w14:textId="77777777" w:rsidTr="00354837">
        <w:tc>
          <w:tcPr>
            <w:tcW w:w="4675" w:type="dxa"/>
            <w:vAlign w:val="center"/>
          </w:tcPr>
          <w:p w14:paraId="7314D9AA" w14:textId="77777777" w:rsidR="00F57496" w:rsidRDefault="00F57496" w:rsidP="00A1243A">
            <w:pPr>
              <w:pStyle w:val="FIGUREposition"/>
            </w:pPr>
            <w:r>
              <w:rPr>
                <w:noProof/>
              </w:rPr>
              <w:lastRenderedPageBreak/>
              <w:drawing>
                <wp:inline distT="0" distB="0" distL="0" distR="0" wp14:anchorId="20FF71A6" wp14:editId="52B76C69">
                  <wp:extent cx="2254250" cy="2286000"/>
                  <wp:effectExtent l="0" t="0" r="0" b="0"/>
                  <wp:docPr id="18507" name="Picture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7"/>
                          <pic:cNvPicPr/>
                        </pic:nvPicPr>
                        <pic:blipFill>
                          <a:blip r:embed="rId49">
                            <a:extLst>
                              <a:ext uri="{28A0092B-C50C-407E-A947-70E740481C1C}">
                                <a14:useLocalDpi xmlns:a14="http://schemas.microsoft.com/office/drawing/2010/main" val="0"/>
                              </a:ext>
                            </a:extLst>
                          </a:blip>
                          <a:stretch>
                            <a:fillRect/>
                          </a:stretch>
                        </pic:blipFill>
                        <pic:spPr>
                          <a:xfrm>
                            <a:off x="0" y="0"/>
                            <a:ext cx="2254250" cy="2286000"/>
                          </a:xfrm>
                          <a:prstGeom prst="rect">
                            <a:avLst/>
                          </a:prstGeom>
                        </pic:spPr>
                      </pic:pic>
                    </a:graphicData>
                  </a:graphic>
                </wp:inline>
              </w:drawing>
            </w:r>
          </w:p>
        </w:tc>
        <w:tc>
          <w:tcPr>
            <w:tcW w:w="4675" w:type="dxa"/>
            <w:vAlign w:val="center"/>
          </w:tcPr>
          <w:p w14:paraId="01EF3C3B" w14:textId="77777777" w:rsidR="00F57496" w:rsidRDefault="00F57496" w:rsidP="00A1243A">
            <w:pPr>
              <w:pStyle w:val="FIGUREposition"/>
            </w:pPr>
            <w:r>
              <w:rPr>
                <w:noProof/>
              </w:rPr>
              <w:drawing>
                <wp:inline distT="0" distB="0" distL="0" distR="0" wp14:anchorId="59D0C821" wp14:editId="6F639625">
                  <wp:extent cx="2254250" cy="2286000"/>
                  <wp:effectExtent l="0" t="0" r="0" b="0"/>
                  <wp:docPr id="18510" name="Picture 1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0"/>
                          <pic:cNvPicPr/>
                        </pic:nvPicPr>
                        <pic:blipFill>
                          <a:blip r:embed="rId50">
                            <a:extLst>
                              <a:ext uri="{28A0092B-C50C-407E-A947-70E740481C1C}">
                                <a14:useLocalDpi xmlns:a14="http://schemas.microsoft.com/office/drawing/2010/main" val="0"/>
                              </a:ext>
                            </a:extLst>
                          </a:blip>
                          <a:stretch>
                            <a:fillRect/>
                          </a:stretch>
                        </pic:blipFill>
                        <pic:spPr>
                          <a:xfrm>
                            <a:off x="0" y="0"/>
                            <a:ext cx="2254250" cy="2286000"/>
                          </a:xfrm>
                          <a:prstGeom prst="rect">
                            <a:avLst/>
                          </a:prstGeom>
                        </pic:spPr>
                      </pic:pic>
                    </a:graphicData>
                  </a:graphic>
                </wp:inline>
              </w:drawing>
            </w:r>
          </w:p>
        </w:tc>
      </w:tr>
      <w:tr w:rsidR="00F57496" w14:paraId="74E535C8" w14:textId="77777777" w:rsidTr="00354837">
        <w:tc>
          <w:tcPr>
            <w:tcW w:w="4675" w:type="dxa"/>
            <w:vAlign w:val="center"/>
          </w:tcPr>
          <w:p w14:paraId="0ECEA13C" w14:textId="77777777" w:rsidR="00F57496" w:rsidRDefault="00F57496" w:rsidP="00A1243A">
            <w:pPr>
              <w:pStyle w:val="FIGUREposition"/>
            </w:pPr>
            <w:r>
              <w:rPr>
                <w:noProof/>
              </w:rPr>
              <w:drawing>
                <wp:inline distT="0" distB="0" distL="0" distR="0" wp14:anchorId="764909F4" wp14:editId="09914931">
                  <wp:extent cx="2298700" cy="2330450"/>
                  <wp:effectExtent l="0" t="0" r="6350" b="0"/>
                  <wp:docPr id="18511" name="Picture 1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1"/>
                          <pic:cNvPicPr/>
                        </pic:nvPicPr>
                        <pic:blipFill>
                          <a:blip r:embed="rId51">
                            <a:extLst>
                              <a:ext uri="{28A0092B-C50C-407E-A947-70E740481C1C}">
                                <a14:useLocalDpi xmlns:a14="http://schemas.microsoft.com/office/drawing/2010/main" val="0"/>
                              </a:ext>
                            </a:extLst>
                          </a:blip>
                          <a:stretch>
                            <a:fillRect/>
                          </a:stretch>
                        </pic:blipFill>
                        <pic:spPr>
                          <a:xfrm>
                            <a:off x="0" y="0"/>
                            <a:ext cx="2298700" cy="2330450"/>
                          </a:xfrm>
                          <a:prstGeom prst="rect">
                            <a:avLst/>
                          </a:prstGeom>
                        </pic:spPr>
                      </pic:pic>
                    </a:graphicData>
                  </a:graphic>
                </wp:inline>
              </w:drawing>
            </w:r>
          </w:p>
        </w:tc>
        <w:tc>
          <w:tcPr>
            <w:tcW w:w="4675" w:type="dxa"/>
            <w:vAlign w:val="center"/>
          </w:tcPr>
          <w:p w14:paraId="280C249C" w14:textId="77777777" w:rsidR="00F57496" w:rsidRDefault="00F57496" w:rsidP="00A1243A">
            <w:pPr>
              <w:pStyle w:val="FIGUREposition"/>
            </w:pPr>
            <w:r>
              <w:rPr>
                <w:noProof/>
              </w:rPr>
              <w:drawing>
                <wp:inline distT="0" distB="0" distL="0" distR="0" wp14:anchorId="589A1C14" wp14:editId="3F382381">
                  <wp:extent cx="2260600" cy="2292350"/>
                  <wp:effectExtent l="0" t="0" r="6350" b="0"/>
                  <wp:docPr id="18514" name="Picture 1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4"/>
                          <pic:cNvPicPr/>
                        </pic:nvPicPr>
                        <pic:blipFill>
                          <a:blip r:embed="rId52">
                            <a:extLst>
                              <a:ext uri="{28A0092B-C50C-407E-A947-70E740481C1C}">
                                <a14:useLocalDpi xmlns:a14="http://schemas.microsoft.com/office/drawing/2010/main" val="0"/>
                              </a:ext>
                            </a:extLst>
                          </a:blip>
                          <a:stretch>
                            <a:fillRect/>
                          </a:stretch>
                        </pic:blipFill>
                        <pic:spPr>
                          <a:xfrm>
                            <a:off x="0" y="0"/>
                            <a:ext cx="2260600" cy="2292350"/>
                          </a:xfrm>
                          <a:prstGeom prst="rect">
                            <a:avLst/>
                          </a:prstGeom>
                        </pic:spPr>
                      </pic:pic>
                    </a:graphicData>
                  </a:graphic>
                </wp:inline>
              </w:drawing>
            </w:r>
          </w:p>
        </w:tc>
      </w:tr>
      <w:tr w:rsidR="00F57496" w14:paraId="64CE68CF" w14:textId="77777777" w:rsidTr="00354837">
        <w:tc>
          <w:tcPr>
            <w:tcW w:w="9350" w:type="dxa"/>
            <w:gridSpan w:val="2"/>
          </w:tcPr>
          <w:p w14:paraId="184D33F1" w14:textId="7DBB3604" w:rsidR="00F57496" w:rsidRPr="00516673" w:rsidRDefault="00EB3C48" w:rsidP="00A1243A">
            <w:pPr>
              <w:pStyle w:val="Caption"/>
            </w:pPr>
            <w:bookmarkStart w:id="176" w:name="_Ref4139678"/>
            <w:bookmarkStart w:id="177" w:name="_Toc4513665"/>
            <w:bookmarkStart w:id="178" w:name="_Toc4152540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5</w:t>
            </w:r>
            <w:r w:rsidR="003A7DFD">
              <w:rPr>
                <w:noProof/>
              </w:rPr>
              <w:fldChar w:fldCharType="end"/>
            </w:r>
            <w:bookmarkEnd w:id="176"/>
            <w:r>
              <w:t>.</w:t>
            </w:r>
            <w:r w:rsidR="0015664F">
              <w:t xml:space="preserve"> </w:t>
            </w:r>
            <w:r w:rsidR="00F57496">
              <w:t>Upstream electron density profiles (at the source) for a 4 m long device</w:t>
            </w:r>
            <w:r w:rsidR="008A5115">
              <w:t>:</w:t>
            </w:r>
            <w:r w:rsidR="00F57496">
              <w:t xml:space="preserve"> (a) 200 kW, (b) 300</w:t>
            </w:r>
            <w:r w:rsidR="008A5115">
              <w:t> </w:t>
            </w:r>
            <w:r w:rsidR="00F57496">
              <w:t>kW, (c) 400 kW, (d) 500 kW</w:t>
            </w:r>
            <w:r w:rsidR="00F57496" w:rsidRPr="006E16D0">
              <w:t>.</w:t>
            </w:r>
            <w:r w:rsidR="00F57496">
              <w:t xml:space="preserve"> The total ion fluxes are parameterized.</w:t>
            </w:r>
            <w:bookmarkEnd w:id="177"/>
            <w:bookmarkEnd w:id="178"/>
          </w:p>
        </w:tc>
      </w:tr>
    </w:tbl>
    <w:p w14:paraId="5D97B93F" w14:textId="4C813ADB" w:rsidR="00F57496" w:rsidRDefault="00F57496" w:rsidP="00A1243A">
      <w:pPr>
        <w:tabs>
          <w:tab w:val="left" w:pos="0"/>
        </w:tabs>
      </w:pPr>
    </w:p>
    <w:p w14:paraId="00A00C44" w14:textId="050A1C46" w:rsidR="00354837" w:rsidRDefault="00354837" w:rsidP="00A1243A">
      <w:pPr>
        <w:pStyle w:val="BlockText"/>
      </w:pPr>
      <w:r>
        <w:t>It is seen that the source electron temperature depends most strongly on the source power as the source ion flux (density) and heat flux are varied (</w:t>
      </w:r>
      <w:r>
        <w:fldChar w:fldCharType="begin"/>
      </w:r>
      <w:r>
        <w:instrText xml:space="preserve"> REF _Ref4139712 \h </w:instrText>
      </w:r>
      <w:r>
        <w:fldChar w:fldCharType="separate"/>
      </w:r>
      <w:r w:rsidR="00FF6B91">
        <w:t xml:space="preserve">Figure </w:t>
      </w:r>
      <w:r w:rsidR="00FF6B91">
        <w:rPr>
          <w:noProof/>
        </w:rPr>
        <w:t>3</w:t>
      </w:r>
      <w:r w:rsidR="00FF6B91">
        <w:noBreakHyphen/>
      </w:r>
      <w:r w:rsidR="00FF6B91">
        <w:rPr>
          <w:noProof/>
        </w:rPr>
        <w:t>6</w:t>
      </w:r>
      <w:r w:rsidR="00FF6B91">
        <w:t>.</w:t>
      </w:r>
      <w:r>
        <w:fldChar w:fldCharType="end"/>
      </w:r>
      <w:r>
        <w:t>).</w:t>
      </w:r>
    </w:p>
    <w:p w14:paraId="7334F135" w14:textId="62872DE7" w:rsidR="00354837" w:rsidRDefault="00354837" w:rsidP="00A1243A">
      <w:pPr>
        <w:pStyle w:val="BlockText"/>
      </w:pPr>
      <w:r>
        <w:t xml:space="preserve">As seen </w:t>
      </w:r>
      <w:r w:rsidR="008A5115">
        <w:t xml:space="preserve">in </w:t>
      </w:r>
      <w:r>
        <w:fldChar w:fldCharType="begin"/>
      </w:r>
      <w:r>
        <w:instrText xml:space="preserve"> REF _Ref4139719 \h </w:instrText>
      </w:r>
      <w:r>
        <w:fldChar w:fldCharType="separate"/>
      </w:r>
      <w:r w:rsidR="00FF6B91">
        <w:t xml:space="preserve">Figure </w:t>
      </w:r>
      <w:r w:rsidR="00FF6B91">
        <w:rPr>
          <w:noProof/>
        </w:rPr>
        <w:t>3</w:t>
      </w:r>
      <w:r w:rsidR="00FF6B91">
        <w:noBreakHyphen/>
      </w:r>
      <w:r w:rsidR="00FF6B91">
        <w:rPr>
          <w:noProof/>
        </w:rPr>
        <w:t>7</w:t>
      </w:r>
      <w:r w:rsidR="00FF6B91">
        <w:t>.</w:t>
      </w:r>
      <w:r>
        <w:fldChar w:fldCharType="end"/>
      </w:r>
      <w:r w:rsidR="008A5115">
        <w:t>,</w:t>
      </w:r>
      <w:r>
        <w:t xml:space="preserve"> densities of 10</w:t>
      </w:r>
      <w:r w:rsidRPr="00212F6F">
        <w:rPr>
          <w:vertAlign w:val="superscript"/>
        </w:rPr>
        <w:t>21</w:t>
      </w:r>
      <w:r>
        <w:t xml:space="preserve"> m</w:t>
      </w:r>
      <w:r w:rsidRPr="00212F6F">
        <w:rPr>
          <w:vertAlign w:val="superscript"/>
        </w:rPr>
        <w:t>-3</w:t>
      </w:r>
      <w:r>
        <w:t xml:space="preserve"> (peak value) at the target require (peak value) very high plasma source densities. However, as indicated before, the simulations here are limited to cases with target electron temperatures of 2</w:t>
      </w:r>
      <w:r w:rsidR="008A5115">
        <w:t>–</w:t>
      </w:r>
      <w:r>
        <w:t>3 eV minimum, rather than electron temperatures in the ~1 eV range.</w:t>
      </w:r>
    </w:p>
    <w:p w14:paraId="66F130DE" w14:textId="159B5275" w:rsidR="00354837" w:rsidRDefault="00354837" w:rsidP="00A1243A">
      <w:pPr>
        <w:pStyle w:val="BlockText"/>
      </w:pPr>
      <w:r>
        <w:fldChar w:fldCharType="begin"/>
      </w:r>
      <w:r>
        <w:instrText xml:space="preserve"> REF _Ref4139762 \h </w:instrText>
      </w:r>
      <w:r>
        <w:fldChar w:fldCharType="separate"/>
      </w:r>
      <w:r w:rsidR="00FF6B91">
        <w:t xml:space="preserve">Figure </w:t>
      </w:r>
      <w:r w:rsidR="00FF6B91">
        <w:rPr>
          <w:noProof/>
        </w:rPr>
        <w:t>3</w:t>
      </w:r>
      <w:r w:rsidR="00FF6B91">
        <w:noBreakHyphen/>
      </w:r>
      <w:r w:rsidR="00FF6B91">
        <w:rPr>
          <w:noProof/>
        </w:rPr>
        <w:t>8</w:t>
      </w:r>
      <w:r w:rsidR="00FF6B91">
        <w:t>.</w:t>
      </w:r>
      <w:r>
        <w:fldChar w:fldCharType="end"/>
      </w:r>
      <w:r>
        <w:t xml:space="preserve"> shows that, for a given source density, doubling the length from 2 to 4 m will increase the peak density by about a factor of 1.5. This is less than the </w:t>
      </w:r>
      <w:r w:rsidRPr="002C55B4">
        <w:rPr>
          <w:i/>
        </w:rPr>
        <w:t>L</w:t>
      </w:r>
      <w:r w:rsidRPr="002C55B4">
        <w:rPr>
          <w:i/>
          <w:vertAlign w:val="superscript"/>
        </w:rPr>
        <w:t>6/7</w:t>
      </w:r>
      <w:r>
        <w:t xml:space="preserve"> dependence of the simple 2-point model scaling, since as expected higher densities will have an effect on the momentum conservation.</w:t>
      </w:r>
    </w:p>
    <w:p w14:paraId="14BBB875" w14:textId="77777777" w:rsidR="00354837" w:rsidRDefault="00354837" w:rsidP="00A1243A">
      <w:pPr>
        <w:tabs>
          <w:tab w:val="left" w:pos="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6B517011" w14:textId="77777777" w:rsidTr="00F57496">
        <w:tc>
          <w:tcPr>
            <w:tcW w:w="4675" w:type="dxa"/>
          </w:tcPr>
          <w:p w14:paraId="20AA7CE1" w14:textId="77777777" w:rsidR="00F57496" w:rsidRDefault="00F57496" w:rsidP="00A1243A">
            <w:pPr>
              <w:pStyle w:val="FIGUREposition"/>
            </w:pPr>
            <w:r>
              <w:rPr>
                <w:noProof/>
              </w:rPr>
              <w:lastRenderedPageBreak/>
              <w:drawing>
                <wp:inline distT="0" distB="0" distL="0" distR="0" wp14:anchorId="06D4218D" wp14:editId="56D00A0F">
                  <wp:extent cx="2387600" cy="2406650"/>
                  <wp:effectExtent l="0" t="0" r="0" b="0"/>
                  <wp:docPr id="18515" name="Picture 1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5"/>
                          <pic:cNvPicPr/>
                        </pic:nvPicPr>
                        <pic:blipFill>
                          <a:blip r:embed="rId53">
                            <a:extLst>
                              <a:ext uri="{28A0092B-C50C-407E-A947-70E740481C1C}">
                                <a14:useLocalDpi xmlns:a14="http://schemas.microsoft.com/office/drawing/2010/main" val="0"/>
                              </a:ext>
                            </a:extLst>
                          </a:blip>
                          <a:stretch>
                            <a:fillRect/>
                          </a:stretch>
                        </pic:blipFill>
                        <pic:spPr>
                          <a:xfrm>
                            <a:off x="0" y="0"/>
                            <a:ext cx="2387600" cy="2406650"/>
                          </a:xfrm>
                          <a:prstGeom prst="rect">
                            <a:avLst/>
                          </a:prstGeom>
                        </pic:spPr>
                      </pic:pic>
                    </a:graphicData>
                  </a:graphic>
                </wp:inline>
              </w:drawing>
            </w:r>
          </w:p>
        </w:tc>
        <w:tc>
          <w:tcPr>
            <w:tcW w:w="4675" w:type="dxa"/>
          </w:tcPr>
          <w:p w14:paraId="47859928" w14:textId="77777777" w:rsidR="00F57496" w:rsidRDefault="00F57496" w:rsidP="00A1243A">
            <w:pPr>
              <w:pStyle w:val="FIGUREposition"/>
            </w:pPr>
            <w:r>
              <w:rPr>
                <w:noProof/>
              </w:rPr>
              <w:drawing>
                <wp:inline distT="0" distB="0" distL="0" distR="0" wp14:anchorId="153EC168" wp14:editId="21E9123D">
                  <wp:extent cx="2419350" cy="2419350"/>
                  <wp:effectExtent l="0" t="0" r="0" b="0"/>
                  <wp:docPr id="18516" name="Picture 1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6"/>
                          <pic:cNvPicPr/>
                        </pic:nvPicPr>
                        <pic:blipFill>
                          <a:blip r:embed="rId54">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inline>
              </w:drawing>
            </w:r>
          </w:p>
        </w:tc>
      </w:tr>
      <w:tr w:rsidR="00F57496" w14:paraId="2D4A73AE" w14:textId="77777777" w:rsidTr="00F57496">
        <w:tc>
          <w:tcPr>
            <w:tcW w:w="9350" w:type="dxa"/>
            <w:gridSpan w:val="2"/>
          </w:tcPr>
          <w:p w14:paraId="2E452287" w14:textId="146F81F3" w:rsidR="00F57496" w:rsidRDefault="00EB3C48" w:rsidP="00A1243A">
            <w:pPr>
              <w:pStyle w:val="Caption"/>
            </w:pPr>
            <w:bookmarkStart w:id="179" w:name="_Ref4139712"/>
            <w:bookmarkStart w:id="180" w:name="_Toc4513666"/>
            <w:bookmarkStart w:id="181" w:name="_Toc4152540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6</w:t>
            </w:r>
            <w:r w:rsidR="003A7DFD">
              <w:rPr>
                <w:noProof/>
              </w:rPr>
              <w:fldChar w:fldCharType="end"/>
            </w:r>
            <w:r>
              <w:t>.</w:t>
            </w:r>
            <w:bookmarkEnd w:id="179"/>
            <w:r w:rsidR="0015664F">
              <w:t xml:space="preserve"> </w:t>
            </w:r>
            <w:r w:rsidR="00F57496">
              <w:t>Contours of constant source electron temperature as function of source electron density and combined heating power density (electron and ions).</w:t>
            </w:r>
            <w:bookmarkEnd w:id="180"/>
            <w:bookmarkEnd w:id="181"/>
          </w:p>
        </w:tc>
      </w:tr>
    </w:tbl>
    <w:p w14:paraId="3AED3ADA" w14:textId="77777777" w:rsidR="00EB3C48" w:rsidRDefault="00EB3C48"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322B9AD3" w14:textId="77777777" w:rsidTr="00354837">
        <w:tc>
          <w:tcPr>
            <w:tcW w:w="4675" w:type="dxa"/>
            <w:vAlign w:val="center"/>
          </w:tcPr>
          <w:p w14:paraId="0F5AEF53" w14:textId="77777777" w:rsidR="00F57496" w:rsidRDefault="00F57496" w:rsidP="00A1243A">
            <w:pPr>
              <w:pStyle w:val="FIGUREposition"/>
            </w:pPr>
            <w:r>
              <w:rPr>
                <w:noProof/>
              </w:rPr>
              <w:lastRenderedPageBreak/>
              <w:drawing>
                <wp:inline distT="0" distB="0" distL="0" distR="0" wp14:anchorId="2B90A5A5" wp14:editId="3F935F2F">
                  <wp:extent cx="2540000" cy="2540000"/>
                  <wp:effectExtent l="0" t="0" r="0" b="0"/>
                  <wp:docPr id="18476" name="Picture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6"/>
                          <pic:cNvPicPr/>
                        </pic:nvPicPr>
                        <pic:blipFill>
                          <a:blip r:embed="rId5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tc>
        <w:tc>
          <w:tcPr>
            <w:tcW w:w="4675" w:type="dxa"/>
            <w:vAlign w:val="center"/>
          </w:tcPr>
          <w:p w14:paraId="2E9C02FE" w14:textId="77777777" w:rsidR="00F57496" w:rsidRDefault="00F57496" w:rsidP="00A1243A">
            <w:pPr>
              <w:pStyle w:val="FIGUREposition"/>
            </w:pPr>
            <w:r>
              <w:rPr>
                <w:noProof/>
              </w:rPr>
              <w:drawing>
                <wp:inline distT="0" distB="0" distL="0" distR="0" wp14:anchorId="256779EF" wp14:editId="15425BA2">
                  <wp:extent cx="2559050" cy="2565400"/>
                  <wp:effectExtent l="0" t="0" r="0" b="6350"/>
                  <wp:docPr id="18477" name="Picture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7"/>
                          <pic:cNvPicPr/>
                        </pic:nvPicPr>
                        <pic:blipFill>
                          <a:blip r:embed="rId56">
                            <a:extLst>
                              <a:ext uri="{28A0092B-C50C-407E-A947-70E740481C1C}">
                                <a14:useLocalDpi xmlns:a14="http://schemas.microsoft.com/office/drawing/2010/main" val="0"/>
                              </a:ext>
                            </a:extLst>
                          </a:blip>
                          <a:stretch>
                            <a:fillRect/>
                          </a:stretch>
                        </pic:blipFill>
                        <pic:spPr>
                          <a:xfrm>
                            <a:off x="0" y="0"/>
                            <a:ext cx="2559050" cy="2565400"/>
                          </a:xfrm>
                          <a:prstGeom prst="rect">
                            <a:avLst/>
                          </a:prstGeom>
                        </pic:spPr>
                      </pic:pic>
                    </a:graphicData>
                  </a:graphic>
                </wp:inline>
              </w:drawing>
            </w:r>
          </w:p>
        </w:tc>
      </w:tr>
      <w:tr w:rsidR="00F57496" w14:paraId="702E3F05" w14:textId="77777777" w:rsidTr="00354837">
        <w:tc>
          <w:tcPr>
            <w:tcW w:w="4675" w:type="dxa"/>
            <w:vAlign w:val="center"/>
          </w:tcPr>
          <w:p w14:paraId="4DDF4E3E" w14:textId="77777777" w:rsidR="00F57496" w:rsidRDefault="00F57496" w:rsidP="00A1243A">
            <w:pPr>
              <w:pStyle w:val="FIGUREposition"/>
            </w:pPr>
            <w:r>
              <w:rPr>
                <w:noProof/>
              </w:rPr>
              <w:drawing>
                <wp:inline distT="0" distB="0" distL="0" distR="0" wp14:anchorId="3AD1BA67" wp14:editId="743141B6">
                  <wp:extent cx="2559050" cy="2571750"/>
                  <wp:effectExtent l="0" t="0" r="0" b="0"/>
                  <wp:docPr id="18478" name="Picture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8"/>
                          <pic:cNvPicPr/>
                        </pic:nvPicPr>
                        <pic:blipFill>
                          <a:blip r:embed="rId57">
                            <a:extLst>
                              <a:ext uri="{28A0092B-C50C-407E-A947-70E740481C1C}">
                                <a14:useLocalDpi xmlns:a14="http://schemas.microsoft.com/office/drawing/2010/main" val="0"/>
                              </a:ext>
                            </a:extLst>
                          </a:blip>
                          <a:stretch>
                            <a:fillRect/>
                          </a:stretch>
                        </pic:blipFill>
                        <pic:spPr>
                          <a:xfrm>
                            <a:off x="0" y="0"/>
                            <a:ext cx="2559050" cy="2571750"/>
                          </a:xfrm>
                          <a:prstGeom prst="rect">
                            <a:avLst/>
                          </a:prstGeom>
                        </pic:spPr>
                      </pic:pic>
                    </a:graphicData>
                  </a:graphic>
                </wp:inline>
              </w:drawing>
            </w:r>
          </w:p>
        </w:tc>
        <w:tc>
          <w:tcPr>
            <w:tcW w:w="4675" w:type="dxa"/>
            <w:vAlign w:val="center"/>
          </w:tcPr>
          <w:p w14:paraId="0AC98634" w14:textId="77777777" w:rsidR="00F57496" w:rsidRDefault="00F57496" w:rsidP="00A1243A">
            <w:pPr>
              <w:pStyle w:val="FIGUREposition"/>
            </w:pPr>
            <w:r>
              <w:rPr>
                <w:noProof/>
              </w:rPr>
              <w:drawing>
                <wp:inline distT="0" distB="0" distL="0" distR="0" wp14:anchorId="6F61A4FA" wp14:editId="720984F2">
                  <wp:extent cx="2622550" cy="2628900"/>
                  <wp:effectExtent l="0" t="0" r="6350" b="0"/>
                  <wp:docPr id="18479" name="Picture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9"/>
                          <pic:cNvPicPr/>
                        </pic:nvPicPr>
                        <pic:blipFill>
                          <a:blip r:embed="rId58">
                            <a:extLst>
                              <a:ext uri="{28A0092B-C50C-407E-A947-70E740481C1C}">
                                <a14:useLocalDpi xmlns:a14="http://schemas.microsoft.com/office/drawing/2010/main" val="0"/>
                              </a:ext>
                            </a:extLst>
                          </a:blip>
                          <a:stretch>
                            <a:fillRect/>
                          </a:stretch>
                        </pic:blipFill>
                        <pic:spPr>
                          <a:xfrm>
                            <a:off x="0" y="0"/>
                            <a:ext cx="2622550" cy="2628900"/>
                          </a:xfrm>
                          <a:prstGeom prst="rect">
                            <a:avLst/>
                          </a:prstGeom>
                        </pic:spPr>
                      </pic:pic>
                    </a:graphicData>
                  </a:graphic>
                </wp:inline>
              </w:drawing>
            </w:r>
          </w:p>
        </w:tc>
      </w:tr>
      <w:tr w:rsidR="00F57496" w14:paraId="3375C788" w14:textId="77777777" w:rsidTr="00354837">
        <w:trPr>
          <w:trHeight w:val="87"/>
        </w:trPr>
        <w:tc>
          <w:tcPr>
            <w:tcW w:w="9350" w:type="dxa"/>
            <w:gridSpan w:val="2"/>
          </w:tcPr>
          <w:p w14:paraId="170CFCA5" w14:textId="7F6A89D3" w:rsidR="00F57496" w:rsidRDefault="00F61F9D" w:rsidP="00A1243A">
            <w:pPr>
              <w:pStyle w:val="Caption"/>
            </w:pPr>
            <w:bookmarkStart w:id="182" w:name="_Ref4139719"/>
            <w:bookmarkStart w:id="183" w:name="_Toc4513667"/>
            <w:bookmarkStart w:id="184" w:name="_Toc4152540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7</w:t>
            </w:r>
            <w:r w:rsidR="003A7DFD">
              <w:rPr>
                <w:noProof/>
              </w:rPr>
              <w:fldChar w:fldCharType="end"/>
            </w:r>
            <w:r w:rsidR="00EB3C48">
              <w:t>.</w:t>
            </w:r>
            <w:bookmarkEnd w:id="182"/>
            <w:r w:rsidR="0015664F">
              <w:t xml:space="preserve"> </w:t>
            </w:r>
            <w:r w:rsidR="00F57496">
              <w:t>Contours of constant peak electron density as function of source electron density and combined heating power density (electron and ions) for different device length</w:t>
            </w:r>
            <w:r w:rsidR="008A5115">
              <w:t>s</w:t>
            </w:r>
            <w:r w:rsidR="00F57496">
              <w:t xml:space="preserve"> (2, 3, 4, and 5 m)</w:t>
            </w:r>
            <w:bookmarkEnd w:id="183"/>
            <w:r w:rsidR="00AC0381">
              <w:t>.</w:t>
            </w:r>
            <w:bookmarkEnd w:id="184"/>
          </w:p>
          <w:p w14:paraId="3934A39E" w14:textId="4A6B724E" w:rsidR="00EB3C48" w:rsidRPr="00EB3C48" w:rsidRDefault="00EB3C48" w:rsidP="00A1243A"/>
        </w:tc>
      </w:tr>
    </w:tbl>
    <w:p w14:paraId="35583E36" w14:textId="77777777" w:rsidR="00F57496" w:rsidRDefault="00F57496"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496" w14:paraId="57077B41" w14:textId="77777777" w:rsidTr="00354837">
        <w:tc>
          <w:tcPr>
            <w:tcW w:w="9350" w:type="dxa"/>
          </w:tcPr>
          <w:p w14:paraId="155773F0" w14:textId="77777777" w:rsidR="00F57496" w:rsidRDefault="00F57496" w:rsidP="00A1243A">
            <w:pPr>
              <w:pStyle w:val="FIGUREposition"/>
            </w:pPr>
            <w:r w:rsidRPr="00892190">
              <w:rPr>
                <w:noProof/>
              </w:rPr>
              <w:lastRenderedPageBreak/>
              <w:drawing>
                <wp:inline distT="0" distB="0" distL="0" distR="0" wp14:anchorId="5EE4C145" wp14:editId="08D76B35">
                  <wp:extent cx="5486400" cy="2451100"/>
                  <wp:effectExtent l="0" t="0" r="0" b="6350"/>
                  <wp:docPr id="18480" name="Picture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tc>
      </w:tr>
      <w:tr w:rsidR="00F57496" w14:paraId="6CA23F5A" w14:textId="77777777" w:rsidTr="00354837">
        <w:tc>
          <w:tcPr>
            <w:tcW w:w="9350" w:type="dxa"/>
          </w:tcPr>
          <w:p w14:paraId="551047E0" w14:textId="1B995FF7" w:rsidR="00F57496" w:rsidRPr="00FB5E37" w:rsidRDefault="00EB3C48" w:rsidP="00A1243A">
            <w:pPr>
              <w:pStyle w:val="Caption"/>
            </w:pPr>
            <w:bookmarkStart w:id="185" w:name="_Ref4139762"/>
            <w:bookmarkStart w:id="186" w:name="_Toc4513668"/>
            <w:bookmarkStart w:id="187" w:name="_Toc4152540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8</w:t>
            </w:r>
            <w:r w:rsidR="003A7DFD">
              <w:rPr>
                <w:noProof/>
              </w:rPr>
              <w:fldChar w:fldCharType="end"/>
            </w:r>
            <w:r>
              <w:t>.</w:t>
            </w:r>
            <w:bookmarkEnd w:id="185"/>
            <w:r w:rsidR="0015664F">
              <w:t xml:space="preserve"> </w:t>
            </w:r>
            <w:r w:rsidR="00F57496">
              <w:t>Peak electron density in front of the target as function of the upstream electron density (at source): (a) for 2 m long device, (b) for 4 m long device</w:t>
            </w:r>
            <w:bookmarkEnd w:id="186"/>
            <w:r w:rsidR="0015664F">
              <w:t>.</w:t>
            </w:r>
            <w:bookmarkEnd w:id="187"/>
          </w:p>
        </w:tc>
      </w:tr>
    </w:tbl>
    <w:p w14:paraId="51488159" w14:textId="77777777" w:rsidR="00EB3C48" w:rsidRDefault="00EB3C48" w:rsidP="00A1243A">
      <w:pPr>
        <w:pStyle w:val="BlockText"/>
      </w:pPr>
    </w:p>
    <w:p w14:paraId="76CF2FB7" w14:textId="77777777" w:rsidR="00F57496" w:rsidRPr="00EB3C48" w:rsidRDefault="00F57496" w:rsidP="00A1243A">
      <w:pPr>
        <w:pStyle w:val="Heading6"/>
      </w:pPr>
      <w:r w:rsidRPr="00EB3C48">
        <w:t>Parameterization of B2-Eirene results</w:t>
      </w:r>
    </w:p>
    <w:p w14:paraId="05667B6A" w14:textId="5D24DD2D" w:rsidR="00F57496" w:rsidRDefault="00F57496" w:rsidP="00A1243A">
      <w:pPr>
        <w:pStyle w:val="BlockText"/>
      </w:pPr>
      <w:r>
        <w:t xml:space="preserve">The results from the B2-Eirene simulations shown in </w:t>
      </w:r>
      <w:r w:rsidR="00DA1D2C">
        <w:t xml:space="preserve">Section </w:t>
      </w:r>
      <w:r w:rsidR="00EB3C48">
        <w:fldChar w:fldCharType="begin"/>
      </w:r>
      <w:r w:rsidR="00EB3C48">
        <w:instrText xml:space="preserve"> REF _Ref4139853 \r \h </w:instrText>
      </w:r>
      <w:r w:rsidR="00354837">
        <w:instrText xml:space="preserve"> \* MERGEFORMAT </w:instrText>
      </w:r>
      <w:r w:rsidR="00EB3C48">
        <w:fldChar w:fldCharType="separate"/>
      </w:r>
      <w:r w:rsidR="00FF6B91">
        <w:t>3.1.2</w:t>
      </w:r>
      <w:r w:rsidR="00EB3C48">
        <w:fldChar w:fldCharType="end"/>
      </w:r>
      <w:r>
        <w:t xml:space="preserve"> were used to parameterize the momentum conservation factor</w:t>
      </w:r>
      <w:r w:rsidR="005A65F2">
        <w:t xml:space="preserve"> (</w:t>
      </w:r>
      <w:r w:rsidR="005A65F2">
        <w:fldChar w:fldCharType="begin"/>
      </w:r>
      <w:r w:rsidR="005A65F2">
        <w:instrText xml:space="preserve"> REF _Ref6233120 \h </w:instrText>
      </w:r>
      <w:r w:rsidR="005A65F2">
        <w:fldChar w:fldCharType="separate"/>
      </w:r>
      <w:r w:rsidR="00FF6B91">
        <w:t xml:space="preserve">Figure </w:t>
      </w:r>
      <w:r w:rsidR="00FF6B91">
        <w:rPr>
          <w:noProof/>
        </w:rPr>
        <w:t>3</w:t>
      </w:r>
      <w:r w:rsidR="00FF6B91">
        <w:noBreakHyphen/>
      </w:r>
      <w:r w:rsidR="00FF6B91">
        <w:rPr>
          <w:noProof/>
        </w:rPr>
        <w:t>9</w:t>
      </w:r>
      <w:r w:rsidR="00FF6B91">
        <w:t>.</w:t>
      </w:r>
      <w:r w:rsidR="005A65F2">
        <w:fldChar w:fldCharType="end"/>
      </w:r>
      <w:r w:rsidR="005A65F2">
        <w:t>)</w:t>
      </w:r>
      <w:r>
        <w:t xml:space="preserve"> and the power loss factor</w:t>
      </w:r>
      <w:r w:rsidR="005A65F2">
        <w:t xml:space="preserve"> (</w:t>
      </w:r>
      <w:r w:rsidR="005A65F2">
        <w:fldChar w:fldCharType="begin"/>
      </w:r>
      <w:r w:rsidR="005A65F2">
        <w:instrText xml:space="preserve"> REF _Ref6233127 \h </w:instrText>
      </w:r>
      <w:r w:rsidR="005A65F2">
        <w:fldChar w:fldCharType="separate"/>
      </w:r>
      <w:r w:rsidR="00FF6B91">
        <w:t xml:space="preserve">Figure </w:t>
      </w:r>
      <w:r w:rsidR="00FF6B91">
        <w:rPr>
          <w:noProof/>
        </w:rPr>
        <w:t>3</w:t>
      </w:r>
      <w:r w:rsidR="00FF6B91">
        <w:noBreakHyphen/>
      </w:r>
      <w:r w:rsidR="00FF6B91">
        <w:rPr>
          <w:noProof/>
        </w:rPr>
        <w:t>10</w:t>
      </w:r>
      <w:r w:rsidR="00FF6B91">
        <w:t>.</w:t>
      </w:r>
      <w:r w:rsidR="005A65F2">
        <w:fldChar w:fldCharType="end"/>
      </w:r>
      <w:r w:rsidR="005A65F2">
        <w:t>)</w:t>
      </w:r>
      <w:r>
        <w:t>.</w:t>
      </w:r>
    </w:p>
    <w:p w14:paraId="479955C4" w14:textId="77777777" w:rsidR="00F57496" w:rsidRDefault="00F57496" w:rsidP="00A1243A">
      <w:pPr>
        <w:pStyle w:val="BlockText"/>
      </w:pPr>
      <w:r>
        <w:t>The radially averaged values of the momentum conservation factor depend only weakly on the upstream heat flux and device length. The momentum conservation factor mainly depends on the upstream particle flux and therefore mainly on the upstream density.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088AA1F2" w14:textId="77777777" w:rsidTr="00354837">
        <w:tc>
          <w:tcPr>
            <w:tcW w:w="4675" w:type="dxa"/>
          </w:tcPr>
          <w:p w14:paraId="607C2C40" w14:textId="77777777" w:rsidR="00F57496" w:rsidRDefault="00F57496" w:rsidP="00A1243A">
            <w:pPr>
              <w:pStyle w:val="FIGUREposition"/>
            </w:pPr>
            <w:r>
              <w:rPr>
                <w:noProof/>
              </w:rPr>
              <w:drawing>
                <wp:inline distT="0" distB="0" distL="0" distR="0" wp14:anchorId="4B387C63" wp14:editId="2D170FA5">
                  <wp:extent cx="2133600" cy="2133600"/>
                  <wp:effectExtent l="0" t="0" r="0" b="0"/>
                  <wp:docPr id="18483" name="Picture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3"/>
                          <pic:cNvPicPr/>
                        </pic:nvPicPr>
                        <pic:blipFill>
                          <a:blip r:embed="rId60">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tc>
        <w:tc>
          <w:tcPr>
            <w:tcW w:w="4675" w:type="dxa"/>
          </w:tcPr>
          <w:p w14:paraId="16BA6A3F" w14:textId="77777777" w:rsidR="00F57496" w:rsidRDefault="00F57496" w:rsidP="00A1243A">
            <w:pPr>
              <w:pStyle w:val="FIGUREposition"/>
            </w:pPr>
            <w:r>
              <w:rPr>
                <w:noProof/>
              </w:rPr>
              <w:drawing>
                <wp:inline distT="0" distB="0" distL="0" distR="0" wp14:anchorId="57058069" wp14:editId="228E18ED">
                  <wp:extent cx="2139950" cy="2139950"/>
                  <wp:effectExtent l="0" t="0" r="0" b="0"/>
                  <wp:docPr id="18484" name="Picture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
                          <pic:cNvPicPr/>
                        </pic:nvPicPr>
                        <pic:blipFill>
                          <a:blip r:embed="rId61">
                            <a:extLst>
                              <a:ext uri="{28A0092B-C50C-407E-A947-70E740481C1C}">
                                <a14:useLocalDpi xmlns:a14="http://schemas.microsoft.com/office/drawing/2010/main" val="0"/>
                              </a:ext>
                            </a:extLst>
                          </a:blip>
                          <a:stretch>
                            <a:fillRect/>
                          </a:stretch>
                        </pic:blipFill>
                        <pic:spPr>
                          <a:xfrm>
                            <a:off x="0" y="0"/>
                            <a:ext cx="2139950" cy="2139950"/>
                          </a:xfrm>
                          <a:prstGeom prst="rect">
                            <a:avLst/>
                          </a:prstGeom>
                        </pic:spPr>
                      </pic:pic>
                    </a:graphicData>
                  </a:graphic>
                </wp:inline>
              </w:drawing>
            </w:r>
          </w:p>
        </w:tc>
      </w:tr>
      <w:tr w:rsidR="00F57496" w14:paraId="6DAC6D57" w14:textId="77777777" w:rsidTr="00354837">
        <w:tc>
          <w:tcPr>
            <w:tcW w:w="9350" w:type="dxa"/>
            <w:gridSpan w:val="2"/>
          </w:tcPr>
          <w:p w14:paraId="49737716" w14:textId="48C67236" w:rsidR="00EB3C48" w:rsidRPr="00EB3C48" w:rsidRDefault="00EB3C48" w:rsidP="00A1243A">
            <w:pPr>
              <w:pStyle w:val="Caption"/>
            </w:pPr>
            <w:bookmarkStart w:id="188" w:name="_Ref6233120"/>
            <w:bookmarkStart w:id="189" w:name="_Toc4513669"/>
            <w:bookmarkStart w:id="190" w:name="_Toc4152540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9</w:t>
            </w:r>
            <w:r w:rsidR="003A7DFD">
              <w:rPr>
                <w:noProof/>
              </w:rPr>
              <w:fldChar w:fldCharType="end"/>
            </w:r>
            <w:r>
              <w:t>.</w:t>
            </w:r>
            <w:bookmarkEnd w:id="188"/>
            <w:r w:rsidR="0015664F">
              <w:t xml:space="preserve"> </w:t>
            </w:r>
            <w:r w:rsidR="00F57496" w:rsidRPr="002A6476">
              <w:t>Parameterization of the momentum conservation factor f</w:t>
            </w:r>
            <w:r w:rsidR="00F57496" w:rsidRPr="00865E8D">
              <w:rPr>
                <w:vertAlign w:val="subscript"/>
              </w:rPr>
              <w:t>mom</w:t>
            </w:r>
            <w:r w:rsidR="00F57496" w:rsidRPr="002A6476">
              <w:t xml:space="preserve"> with the source ion flux, upstream electron density</w:t>
            </w:r>
            <w:r w:rsidR="004A1A0D">
              <w:t>,</w:t>
            </w:r>
            <w:r w:rsidR="00F57496" w:rsidRPr="002A6476">
              <w:t xml:space="preserve"> and the device length</w:t>
            </w:r>
            <w:bookmarkEnd w:id="189"/>
            <w:r w:rsidR="0015664F">
              <w:t>.</w:t>
            </w:r>
            <w:bookmarkEnd w:id="190"/>
          </w:p>
        </w:tc>
      </w:tr>
      <w:tr w:rsidR="00F57496" w14:paraId="188BB97F" w14:textId="77777777" w:rsidTr="00354837">
        <w:tc>
          <w:tcPr>
            <w:tcW w:w="4675" w:type="dxa"/>
          </w:tcPr>
          <w:p w14:paraId="0AEBA775" w14:textId="77777777" w:rsidR="00F57496" w:rsidRDefault="00F57496" w:rsidP="00A1243A">
            <w:pPr>
              <w:pStyle w:val="FIGUREposition"/>
            </w:pPr>
            <w:r>
              <w:rPr>
                <w:noProof/>
              </w:rPr>
              <w:lastRenderedPageBreak/>
              <w:drawing>
                <wp:inline distT="0" distB="0" distL="0" distR="0" wp14:anchorId="19C5A535" wp14:editId="19EC8608">
                  <wp:extent cx="2387600" cy="2578100"/>
                  <wp:effectExtent l="0" t="0" r="0" b="0"/>
                  <wp:docPr id="18487" name="Picture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7"/>
                          <pic:cNvPicPr/>
                        </pic:nvPicPr>
                        <pic:blipFill>
                          <a:blip r:embed="rId62">
                            <a:extLst>
                              <a:ext uri="{28A0092B-C50C-407E-A947-70E740481C1C}">
                                <a14:useLocalDpi xmlns:a14="http://schemas.microsoft.com/office/drawing/2010/main" val="0"/>
                              </a:ext>
                            </a:extLst>
                          </a:blip>
                          <a:stretch>
                            <a:fillRect/>
                          </a:stretch>
                        </pic:blipFill>
                        <pic:spPr>
                          <a:xfrm>
                            <a:off x="0" y="0"/>
                            <a:ext cx="2387600" cy="2578100"/>
                          </a:xfrm>
                          <a:prstGeom prst="rect">
                            <a:avLst/>
                          </a:prstGeom>
                        </pic:spPr>
                      </pic:pic>
                    </a:graphicData>
                  </a:graphic>
                </wp:inline>
              </w:drawing>
            </w:r>
          </w:p>
        </w:tc>
        <w:tc>
          <w:tcPr>
            <w:tcW w:w="4675" w:type="dxa"/>
          </w:tcPr>
          <w:p w14:paraId="0D83E8EE" w14:textId="77777777" w:rsidR="00F57496" w:rsidRDefault="00F57496" w:rsidP="00A1243A">
            <w:pPr>
              <w:pStyle w:val="FIGUREposition"/>
            </w:pPr>
            <w:r>
              <w:rPr>
                <w:noProof/>
              </w:rPr>
              <w:drawing>
                <wp:inline distT="0" distB="0" distL="0" distR="0" wp14:anchorId="4595465F" wp14:editId="123A3E85">
                  <wp:extent cx="2451100" cy="2635250"/>
                  <wp:effectExtent l="0" t="0" r="6350" b="0"/>
                  <wp:docPr id="18488" name="Picture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8"/>
                          <pic:cNvPicPr/>
                        </pic:nvPicPr>
                        <pic:blipFill>
                          <a:blip r:embed="rId63">
                            <a:extLst>
                              <a:ext uri="{28A0092B-C50C-407E-A947-70E740481C1C}">
                                <a14:useLocalDpi xmlns:a14="http://schemas.microsoft.com/office/drawing/2010/main" val="0"/>
                              </a:ext>
                            </a:extLst>
                          </a:blip>
                          <a:stretch>
                            <a:fillRect/>
                          </a:stretch>
                        </pic:blipFill>
                        <pic:spPr>
                          <a:xfrm>
                            <a:off x="0" y="0"/>
                            <a:ext cx="2451100" cy="2635250"/>
                          </a:xfrm>
                          <a:prstGeom prst="rect">
                            <a:avLst/>
                          </a:prstGeom>
                        </pic:spPr>
                      </pic:pic>
                    </a:graphicData>
                  </a:graphic>
                </wp:inline>
              </w:drawing>
            </w:r>
          </w:p>
        </w:tc>
      </w:tr>
      <w:tr w:rsidR="00F57496" w14:paraId="20D5FBC7" w14:textId="77777777" w:rsidTr="00354837">
        <w:tc>
          <w:tcPr>
            <w:tcW w:w="9350" w:type="dxa"/>
            <w:gridSpan w:val="2"/>
          </w:tcPr>
          <w:p w14:paraId="4357F81B" w14:textId="6CA6C3F3" w:rsidR="00EB3C48" w:rsidRPr="00EB3C48" w:rsidRDefault="00EB3C48" w:rsidP="00A1243A">
            <w:pPr>
              <w:pStyle w:val="Caption"/>
            </w:pPr>
            <w:bookmarkStart w:id="191" w:name="_Ref6233127"/>
            <w:bookmarkStart w:id="192" w:name="_Toc4513670"/>
            <w:bookmarkStart w:id="193" w:name="_Toc4152540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10</w:t>
            </w:r>
            <w:r w:rsidR="003A7DFD">
              <w:rPr>
                <w:noProof/>
              </w:rPr>
              <w:fldChar w:fldCharType="end"/>
            </w:r>
            <w:r>
              <w:t>.</w:t>
            </w:r>
            <w:bookmarkEnd w:id="191"/>
            <w:r w:rsidR="0015664F">
              <w:t xml:space="preserve"> </w:t>
            </w:r>
            <w:r w:rsidR="00F57496" w:rsidRPr="002A6476">
              <w:t>Parameterization of the power loss f</w:t>
            </w:r>
            <w:r w:rsidR="00F57496" w:rsidRPr="00865E8D">
              <w:rPr>
                <w:vertAlign w:val="subscript"/>
              </w:rPr>
              <w:t>power</w:t>
            </w:r>
            <w:r w:rsidR="00F57496" w:rsidRPr="002A6476">
              <w:t xml:space="preserve"> with the source ion flux</w:t>
            </w:r>
            <w:bookmarkEnd w:id="192"/>
            <w:r w:rsidR="0015664F">
              <w:t>.</w:t>
            </w:r>
            <w:bookmarkEnd w:id="193"/>
          </w:p>
        </w:tc>
      </w:tr>
    </w:tbl>
    <w:p w14:paraId="0F497557" w14:textId="77777777" w:rsidR="00354837" w:rsidRDefault="00354837" w:rsidP="00A1243A">
      <w:pPr>
        <w:pStyle w:val="BlockText"/>
      </w:pPr>
    </w:p>
    <w:p w14:paraId="4C28BE36" w14:textId="60B8094B" w:rsidR="00F57496" w:rsidRDefault="00F57496" w:rsidP="00A1243A">
      <w:pPr>
        <w:pStyle w:val="BlockText"/>
      </w:pPr>
      <w:r>
        <w:t>The radially averaged power loss factor also depends only weakly on the device length and the upstream power density. Like the momentum conservation factor, the power loss depends mainly on the upstream particle flux and hence the upstream density.</w:t>
      </w:r>
    </w:p>
    <w:p w14:paraId="293F32D1" w14:textId="024C6D0D" w:rsidR="00F57496" w:rsidRDefault="00F57496" w:rsidP="00A1243A">
      <w:pPr>
        <w:pStyle w:val="BlockText"/>
      </w:pPr>
      <w:r>
        <w:t xml:space="preserve">As expected, the momentum conservation factor is low at low target electron temperatures (high upstream plasma density) and even at high electron temperatures it does not exceed 0.7. When compared to simple scaling laws </w:t>
      </w:r>
      <w:r w:rsidRPr="00194DBF">
        <w:t>(Stangeby</w:t>
      </w:r>
      <w:r w:rsidR="00AC0381">
        <w:t>,</w:t>
      </w:r>
      <w:r w:rsidRPr="00194DBF">
        <w:t xml:space="preserve"> 2000)</w:t>
      </w:r>
      <w:r>
        <w:t xml:space="preserve">, the momentum conservation is about 30% lower for all temperatures (see </w:t>
      </w:r>
      <w:r w:rsidR="00F02525">
        <w:rPr>
          <w:highlight w:val="yellow"/>
        </w:rPr>
        <w:fldChar w:fldCharType="begin"/>
      </w:r>
      <w:r w:rsidR="00F02525">
        <w:instrText xml:space="preserve"> REF _Ref4140055 \h </w:instrText>
      </w:r>
      <w:r w:rsidR="00354837">
        <w:rPr>
          <w:highlight w:val="yellow"/>
        </w:rPr>
        <w:instrText xml:space="preserve"> \* MERGEFORMAT </w:instrText>
      </w:r>
      <w:r w:rsidR="00F02525">
        <w:rPr>
          <w:highlight w:val="yellow"/>
        </w:rPr>
      </w:r>
      <w:r w:rsidR="00F02525">
        <w:rPr>
          <w:highlight w:val="yellow"/>
        </w:rPr>
        <w:fldChar w:fldCharType="separate"/>
      </w:r>
      <w:r w:rsidR="00FF6B91">
        <w:t xml:space="preserve">Figure </w:t>
      </w:r>
      <w:r w:rsidR="00FF6B91">
        <w:rPr>
          <w:noProof/>
        </w:rPr>
        <w:t>3</w:t>
      </w:r>
      <w:r w:rsidR="00FF6B91">
        <w:rPr>
          <w:noProof/>
        </w:rPr>
        <w:noBreakHyphen/>
        <w:t>11.</w:t>
      </w:r>
      <w:r w:rsidR="00F02525">
        <w:rPr>
          <w:highlight w:val="yellow"/>
        </w:rPr>
        <w:fldChar w:fldCharType="end"/>
      </w:r>
      <w:r>
        <w:t xml:space="preserve"> and </w:t>
      </w:r>
      <w:r w:rsidR="00F02525">
        <w:fldChar w:fldCharType="begin"/>
      </w:r>
      <w:r w:rsidR="00F02525">
        <w:instrText xml:space="preserve"> REF _Ref4505267 \h </w:instrText>
      </w:r>
      <w:r w:rsidR="00354837">
        <w:instrText xml:space="preserve"> \* MERGEFORMAT </w:instrText>
      </w:r>
      <w:r w:rsidR="00F02525">
        <w:fldChar w:fldCharType="separate"/>
      </w:r>
      <w:r w:rsidR="00FF6B91">
        <w:t xml:space="preserve">Figure </w:t>
      </w:r>
      <w:r w:rsidR="00FF6B91">
        <w:rPr>
          <w:noProof/>
        </w:rPr>
        <w:t>3</w:t>
      </w:r>
      <w:r w:rsidR="00FF6B91">
        <w:rPr>
          <w:noProof/>
        </w:rPr>
        <w:noBreakHyphen/>
        <w:t>12.</w:t>
      </w:r>
      <w:r w:rsidR="00F02525">
        <w:fldChar w:fldCharType="end"/>
      </w:r>
      <w:r>
        <w:t xml:space="preserve">). </w:t>
      </w:r>
    </w:p>
    <w:p w14:paraId="788D52C4" w14:textId="26F036F3" w:rsidR="00F57496" w:rsidRDefault="00F57496" w:rsidP="00A1243A">
      <w:pPr>
        <w:pStyle w:val="BlockText"/>
      </w:pPr>
      <w:r>
        <w:t xml:space="preserve">This is likely due to viscosity effects, which are usually neglected in the basic and extended 2-point models. The effect of the viscosity on plasma transport in these linear systems is discussed in </w:t>
      </w:r>
      <w:r w:rsidR="004A1A0D">
        <w:t>S</w:t>
      </w:r>
      <w:r>
        <w:t xml:space="preserve">ection </w:t>
      </w:r>
      <w:r w:rsidR="00EB3C48">
        <w:rPr>
          <w:highlight w:val="yellow"/>
        </w:rPr>
        <w:fldChar w:fldCharType="begin"/>
      </w:r>
      <w:r w:rsidR="00EB3C48">
        <w:instrText xml:space="preserve"> REF _Ref4139853 \r \h </w:instrText>
      </w:r>
      <w:r w:rsidR="00354837">
        <w:rPr>
          <w:highlight w:val="yellow"/>
        </w:rPr>
        <w:instrText xml:space="preserve"> \* MERGEFORMAT </w:instrText>
      </w:r>
      <w:r w:rsidR="00EB3C48">
        <w:rPr>
          <w:highlight w:val="yellow"/>
        </w:rPr>
      </w:r>
      <w:r w:rsidR="00EB3C48">
        <w:rPr>
          <w:highlight w:val="yellow"/>
        </w:rPr>
        <w:fldChar w:fldCharType="separate"/>
      </w:r>
      <w:r w:rsidR="00FF6B91">
        <w:t>3.1.2</w:t>
      </w:r>
      <w:r w:rsidR="00EB3C48">
        <w:rPr>
          <w:highlight w:val="yellow"/>
        </w:rPr>
        <w:fldChar w:fldCharType="end"/>
      </w:r>
      <w:r>
        <w:t xml:space="preserve"> more extensively.</w:t>
      </w:r>
    </w:p>
    <w:p w14:paraId="60AD170C" w14:textId="1A13F669" w:rsidR="00F57496" w:rsidRDefault="00EB3C48" w:rsidP="00A1243A">
      <w:pPr>
        <w:pStyle w:val="BlockText"/>
      </w:pPr>
      <w:r>
        <w:rPr>
          <w:highlight w:val="yellow"/>
        </w:rPr>
        <w:fldChar w:fldCharType="begin"/>
      </w:r>
      <w:r>
        <w:instrText xml:space="preserve"> REF _Ref4140055 \h </w:instrText>
      </w:r>
      <w:r w:rsidR="00354837">
        <w:rPr>
          <w:highlight w:val="yellow"/>
        </w:rPr>
        <w:instrText xml:space="preserve"> \* MERGEFORMAT </w:instrText>
      </w:r>
      <w:r>
        <w:rPr>
          <w:highlight w:val="yellow"/>
        </w:rPr>
      </w:r>
      <w:r>
        <w:rPr>
          <w:highlight w:val="yellow"/>
        </w:rPr>
        <w:fldChar w:fldCharType="separate"/>
      </w:r>
      <w:r w:rsidR="00FF6B91">
        <w:t xml:space="preserve">Figure </w:t>
      </w:r>
      <w:r w:rsidR="00FF6B91">
        <w:rPr>
          <w:noProof/>
        </w:rPr>
        <w:t>3</w:t>
      </w:r>
      <w:r w:rsidR="00FF6B91">
        <w:rPr>
          <w:noProof/>
        </w:rPr>
        <w:noBreakHyphen/>
        <w:t>11.</w:t>
      </w:r>
      <w:r>
        <w:rPr>
          <w:highlight w:val="yellow"/>
        </w:rPr>
        <w:fldChar w:fldCharType="end"/>
      </w:r>
      <w:r w:rsidR="00F57496">
        <w:t>b shows the power lost as a function of the target electron temperature.</w:t>
      </w:r>
      <w:r w:rsidR="00F57496" w:rsidRPr="002E2524">
        <w:t xml:space="preserve"> </w:t>
      </w:r>
      <w:r w:rsidR="00F57496">
        <w:t>The power loss is about 30% at high electron temperatures and increases up to 60% in low</w:t>
      </w:r>
      <w:r w:rsidR="00FA3E46">
        <w:t>-</w:t>
      </w:r>
      <w:r w:rsidR="00F57496">
        <w:t>temperature, high</w:t>
      </w:r>
      <w:r w:rsidR="00FA3E46">
        <w:t>-</w:t>
      </w:r>
      <w:r w:rsidR="00F57496">
        <w:t>density cases. It should be mentioned that no impurity radiation has been taken into account here. The power loss originates from hydrogen only.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54837" w14:paraId="30A319B9" w14:textId="77777777" w:rsidTr="00354837">
        <w:tc>
          <w:tcPr>
            <w:tcW w:w="4675" w:type="dxa"/>
          </w:tcPr>
          <w:p w14:paraId="161EDA5C" w14:textId="77777777" w:rsidR="00354837" w:rsidRDefault="00354837" w:rsidP="00A1243A">
            <w:pPr>
              <w:pStyle w:val="FIGUREposition"/>
            </w:pPr>
            <w:r>
              <w:rPr>
                <w:noProof/>
              </w:rPr>
              <w:lastRenderedPageBreak/>
              <w:drawing>
                <wp:inline distT="0" distB="0" distL="0" distR="0" wp14:anchorId="32EF528B" wp14:editId="73A2F80F">
                  <wp:extent cx="2165350" cy="2165350"/>
                  <wp:effectExtent l="0" t="0" r="6350" b="6350"/>
                  <wp:docPr id="18491" name="Picture 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1"/>
                          <pic:cNvPicPr/>
                        </pic:nvPicPr>
                        <pic:blipFill>
                          <a:blip r:embed="rId64">
                            <a:extLst>
                              <a:ext uri="{28A0092B-C50C-407E-A947-70E740481C1C}">
                                <a14:useLocalDpi xmlns:a14="http://schemas.microsoft.com/office/drawing/2010/main" val="0"/>
                              </a:ext>
                            </a:extLst>
                          </a:blip>
                          <a:stretch>
                            <a:fillRect/>
                          </a:stretch>
                        </pic:blipFill>
                        <pic:spPr>
                          <a:xfrm>
                            <a:off x="0" y="0"/>
                            <a:ext cx="2165350" cy="2165350"/>
                          </a:xfrm>
                          <a:prstGeom prst="rect">
                            <a:avLst/>
                          </a:prstGeom>
                        </pic:spPr>
                      </pic:pic>
                    </a:graphicData>
                  </a:graphic>
                </wp:inline>
              </w:drawing>
            </w:r>
          </w:p>
        </w:tc>
        <w:tc>
          <w:tcPr>
            <w:tcW w:w="4675" w:type="dxa"/>
          </w:tcPr>
          <w:p w14:paraId="38ABC4A1" w14:textId="77777777" w:rsidR="00354837" w:rsidRDefault="00354837" w:rsidP="00A1243A">
            <w:pPr>
              <w:pStyle w:val="FIGUREposition"/>
            </w:pPr>
            <w:r>
              <w:rPr>
                <w:noProof/>
              </w:rPr>
              <w:drawing>
                <wp:inline distT="0" distB="0" distL="0" distR="0" wp14:anchorId="52590461" wp14:editId="032B4597">
                  <wp:extent cx="2178050" cy="2171700"/>
                  <wp:effectExtent l="0" t="0" r="0" b="0"/>
                  <wp:docPr id="18492" name="Picture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2"/>
                          <pic:cNvPicPr/>
                        </pic:nvPicPr>
                        <pic:blipFill>
                          <a:blip r:embed="rId65">
                            <a:extLst>
                              <a:ext uri="{28A0092B-C50C-407E-A947-70E740481C1C}">
                                <a14:useLocalDpi xmlns:a14="http://schemas.microsoft.com/office/drawing/2010/main" val="0"/>
                              </a:ext>
                            </a:extLst>
                          </a:blip>
                          <a:stretch>
                            <a:fillRect/>
                          </a:stretch>
                        </pic:blipFill>
                        <pic:spPr>
                          <a:xfrm>
                            <a:off x="0" y="0"/>
                            <a:ext cx="2178050" cy="2171700"/>
                          </a:xfrm>
                          <a:prstGeom prst="rect">
                            <a:avLst/>
                          </a:prstGeom>
                        </pic:spPr>
                      </pic:pic>
                    </a:graphicData>
                  </a:graphic>
                </wp:inline>
              </w:drawing>
            </w:r>
          </w:p>
        </w:tc>
      </w:tr>
      <w:tr w:rsidR="00354837" w14:paraId="3E3030E5" w14:textId="77777777" w:rsidTr="00354837">
        <w:tc>
          <w:tcPr>
            <w:tcW w:w="9350" w:type="dxa"/>
            <w:gridSpan w:val="2"/>
          </w:tcPr>
          <w:p w14:paraId="7C1EA1C0" w14:textId="46D459FB" w:rsidR="00354837" w:rsidRPr="00FB5E37" w:rsidRDefault="00354837" w:rsidP="00A1243A">
            <w:pPr>
              <w:pStyle w:val="Caption"/>
            </w:pPr>
            <w:bookmarkStart w:id="194" w:name="_Ref4140055"/>
            <w:bookmarkStart w:id="195" w:name="_Ref4139959"/>
            <w:bookmarkStart w:id="196" w:name="_Toc4513671"/>
            <w:bookmarkStart w:id="197" w:name="_Toc4152541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11</w:t>
            </w:r>
            <w:r w:rsidR="003A7DFD">
              <w:rPr>
                <w:noProof/>
              </w:rPr>
              <w:fldChar w:fldCharType="end"/>
            </w:r>
            <w:r>
              <w:t>.</w:t>
            </w:r>
            <w:bookmarkEnd w:id="194"/>
            <w:r w:rsidR="0015664F">
              <w:t xml:space="preserve"> </w:t>
            </w:r>
            <w:r w:rsidRPr="002A6476">
              <w:t>Parameterized momentum conservation factor and parameterized power loss factor shown as function of target electron temperature</w:t>
            </w:r>
            <w:bookmarkEnd w:id="195"/>
            <w:bookmarkEnd w:id="196"/>
            <w:r w:rsidR="0015664F">
              <w:t>.</w:t>
            </w:r>
            <w:bookmarkEnd w:id="197"/>
          </w:p>
        </w:tc>
      </w:tr>
    </w:tbl>
    <w:p w14:paraId="59D09BA1" w14:textId="77777777" w:rsidR="00354837" w:rsidRDefault="00354837"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37245CE3" w14:textId="77777777" w:rsidTr="00354837">
        <w:tc>
          <w:tcPr>
            <w:tcW w:w="4675" w:type="dxa"/>
          </w:tcPr>
          <w:p w14:paraId="6B5A0C49" w14:textId="77777777" w:rsidR="00F57496" w:rsidRDefault="00F57496" w:rsidP="00A1243A">
            <w:pPr>
              <w:pStyle w:val="FIGUREposition"/>
            </w:pPr>
            <w:r>
              <w:rPr>
                <w:noProof/>
              </w:rPr>
              <w:drawing>
                <wp:inline distT="0" distB="0" distL="0" distR="0" wp14:anchorId="6F1E68E7" wp14:editId="2BC031B4">
                  <wp:extent cx="2520950" cy="2527300"/>
                  <wp:effectExtent l="0" t="0" r="0" b="6350"/>
                  <wp:docPr id="18495" name="Picture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5"/>
                          <pic:cNvPicPr/>
                        </pic:nvPicPr>
                        <pic:blipFill>
                          <a:blip r:embed="rId66">
                            <a:extLst>
                              <a:ext uri="{28A0092B-C50C-407E-A947-70E740481C1C}">
                                <a14:useLocalDpi xmlns:a14="http://schemas.microsoft.com/office/drawing/2010/main" val="0"/>
                              </a:ext>
                            </a:extLst>
                          </a:blip>
                          <a:stretch>
                            <a:fillRect/>
                          </a:stretch>
                        </pic:blipFill>
                        <pic:spPr>
                          <a:xfrm>
                            <a:off x="0" y="0"/>
                            <a:ext cx="2520950" cy="2527300"/>
                          </a:xfrm>
                          <a:prstGeom prst="rect">
                            <a:avLst/>
                          </a:prstGeom>
                        </pic:spPr>
                      </pic:pic>
                    </a:graphicData>
                  </a:graphic>
                </wp:inline>
              </w:drawing>
            </w:r>
          </w:p>
        </w:tc>
        <w:tc>
          <w:tcPr>
            <w:tcW w:w="4675" w:type="dxa"/>
            <w:vAlign w:val="center"/>
          </w:tcPr>
          <w:p w14:paraId="7896400E" w14:textId="742A333C" w:rsidR="00F57496" w:rsidRDefault="00EB3C48" w:rsidP="00A1243A">
            <w:pPr>
              <w:pStyle w:val="Caption"/>
            </w:pPr>
            <w:bookmarkStart w:id="198" w:name="_Ref4505267"/>
            <w:bookmarkStart w:id="199" w:name="_Ref4139977"/>
            <w:bookmarkStart w:id="200" w:name="_Toc4513672"/>
            <w:bookmarkStart w:id="201" w:name="_Toc4152541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12</w:t>
            </w:r>
            <w:r w:rsidR="003A7DFD">
              <w:rPr>
                <w:noProof/>
              </w:rPr>
              <w:fldChar w:fldCharType="end"/>
            </w:r>
            <w:r>
              <w:t>.</w:t>
            </w:r>
            <w:bookmarkEnd w:id="198"/>
            <w:r w:rsidR="0015664F">
              <w:t xml:space="preserve"> </w:t>
            </w:r>
            <w:r w:rsidR="00F57496" w:rsidRPr="002A6476">
              <w:t>Momentum conservation factor from literature (Stangeby</w:t>
            </w:r>
            <w:r w:rsidR="00AC0381">
              <w:t>,</w:t>
            </w:r>
            <w:r w:rsidR="00F57496" w:rsidRPr="002A6476">
              <w:t xml:space="preserve"> 2000) taking into account molecular effects, but not volume recombination.</w:t>
            </w:r>
            <w:bookmarkEnd w:id="199"/>
            <w:bookmarkEnd w:id="200"/>
            <w:bookmarkEnd w:id="201"/>
          </w:p>
        </w:tc>
      </w:tr>
    </w:tbl>
    <w:p w14:paraId="32F6AD43" w14:textId="77777777" w:rsidR="00354837" w:rsidRDefault="00354837" w:rsidP="00A1243A">
      <w:pPr>
        <w:pStyle w:val="BlockText"/>
      </w:pPr>
      <w:bookmarkStart w:id="202" w:name="_Ref3892008"/>
    </w:p>
    <w:p w14:paraId="090C376D" w14:textId="5FF772A9" w:rsidR="00F57496" w:rsidRPr="008B03C4" w:rsidRDefault="00F57496" w:rsidP="00A1243A">
      <w:pPr>
        <w:pStyle w:val="Heading6"/>
      </w:pPr>
      <w:r w:rsidRPr="008B03C4">
        <w:t>Device length from 2-point model</w:t>
      </w:r>
      <w:bookmarkEnd w:id="202"/>
    </w:p>
    <w:p w14:paraId="34B70499" w14:textId="2D813F01" w:rsidR="00F57496" w:rsidRDefault="00F57496" w:rsidP="00A1243A">
      <w:pPr>
        <w:pStyle w:val="BlockText"/>
      </w:pPr>
      <w:r>
        <w:t xml:space="preserve">The device length investigations in this section are based on the parameterization of the momentum conservation factor </w:t>
      </w:r>
      <w:r w:rsidRPr="00022F07">
        <w:rPr>
          <w:i/>
        </w:rPr>
        <w:t>f</w:t>
      </w:r>
      <w:r w:rsidRPr="00022F07">
        <w:rPr>
          <w:i/>
          <w:vertAlign w:val="subscript"/>
        </w:rPr>
        <w:t>mom</w:t>
      </w:r>
      <w:r>
        <w:t xml:space="preserve"> and power loss factor </w:t>
      </w:r>
      <w:r w:rsidRPr="00022F07">
        <w:rPr>
          <w:i/>
        </w:rPr>
        <w:t>f</w:t>
      </w:r>
      <w:r w:rsidRPr="00022F07">
        <w:rPr>
          <w:i/>
          <w:vertAlign w:val="subscript"/>
        </w:rPr>
        <w:t>power</w:t>
      </w:r>
      <w:r>
        <w:t xml:space="preserve"> derived in the previous section. Due to the large uncertainties at very low electron temperatures</w:t>
      </w:r>
      <w:r w:rsidR="003E4E89">
        <w:t>,</w:t>
      </w:r>
      <w:r>
        <w:t xml:space="preserve"> all cases are limited to T</w:t>
      </w:r>
      <w:r w:rsidRPr="00C63CFD">
        <w:rPr>
          <w:vertAlign w:val="subscript"/>
        </w:rPr>
        <w:t>e</w:t>
      </w:r>
      <w:r>
        <w:rPr>
          <w:vertAlign w:val="subscript"/>
        </w:rPr>
        <w:t xml:space="preserve"> </w:t>
      </w:r>
      <w:r>
        <w:t>= 2 eV and above.</w:t>
      </w:r>
    </w:p>
    <w:p w14:paraId="6C383DAB" w14:textId="63AA8A09" w:rsidR="00F57496" w:rsidRDefault="00F57496" w:rsidP="00A1243A">
      <w:pPr>
        <w:pStyle w:val="BlockText"/>
      </w:pPr>
      <w:r>
        <w:t xml:space="preserve">For a fixed power flux from the source at the upstream location </w:t>
      </w:r>
      <w:r w:rsidRPr="00E83386">
        <w:rPr>
          <w:i/>
        </w:rPr>
        <w:t>Q</w:t>
      </w:r>
      <w:r w:rsidRPr="00E83386">
        <w:rPr>
          <w:i/>
          <w:vertAlign w:val="subscript"/>
        </w:rPr>
        <w:t>source</w:t>
      </w:r>
      <w:r>
        <w:t xml:space="preserve"> and a fixed upstream density </w:t>
      </w:r>
      <w:r w:rsidRPr="00E83386">
        <w:rPr>
          <w:i/>
        </w:rPr>
        <w:t>n</w:t>
      </w:r>
      <w:r w:rsidRPr="00E83386">
        <w:rPr>
          <w:i/>
          <w:vertAlign w:val="subscript"/>
        </w:rPr>
        <w:t>source</w:t>
      </w:r>
      <w:r>
        <w:t xml:space="preserve">, the dependence of the plasma parameters on device length </w:t>
      </w:r>
      <w:r w:rsidRPr="00E83386">
        <w:rPr>
          <w:i/>
        </w:rPr>
        <w:t>L</w:t>
      </w:r>
      <w:r>
        <w:t xml:space="preserve"> is strongly affected by the dependence of </w:t>
      </w:r>
      <w:r w:rsidRPr="00E83386">
        <w:rPr>
          <w:i/>
        </w:rPr>
        <w:t>f</w:t>
      </w:r>
      <w:r w:rsidRPr="00E83386">
        <w:rPr>
          <w:i/>
          <w:vertAlign w:val="subscript"/>
        </w:rPr>
        <w:t>mom</w:t>
      </w:r>
      <w:r>
        <w:t xml:space="preserve"> and </w:t>
      </w:r>
      <w:r w:rsidRPr="00E83386">
        <w:rPr>
          <w:i/>
        </w:rPr>
        <w:t>f</w:t>
      </w:r>
      <w:r w:rsidRPr="00E83386">
        <w:rPr>
          <w:i/>
          <w:vertAlign w:val="subscript"/>
        </w:rPr>
        <w:t>power</w:t>
      </w:r>
      <w:r>
        <w:t xml:space="preserve"> on </w:t>
      </w:r>
      <w:r w:rsidRPr="00E83386">
        <w:rPr>
          <w:i/>
        </w:rPr>
        <w:t>L</w:t>
      </w:r>
      <w:r>
        <w:t xml:space="preserve">. In </w:t>
      </w:r>
      <w:r w:rsidR="00EB3C48">
        <w:rPr>
          <w:highlight w:val="yellow"/>
        </w:rPr>
        <w:fldChar w:fldCharType="begin"/>
      </w:r>
      <w:r w:rsidR="00EB3C48">
        <w:instrText xml:space="preserve"> REF _Ref4140157 \h </w:instrText>
      </w:r>
      <w:r w:rsidR="00EB3C48">
        <w:rPr>
          <w:highlight w:val="yellow"/>
        </w:rPr>
      </w:r>
      <w:r w:rsidR="00EB3C48">
        <w:rPr>
          <w:highlight w:val="yellow"/>
        </w:rPr>
        <w:fldChar w:fldCharType="separate"/>
      </w:r>
      <w:r w:rsidR="00FF6B91">
        <w:t xml:space="preserve">Figure </w:t>
      </w:r>
      <w:r w:rsidR="00FF6B91">
        <w:rPr>
          <w:noProof/>
        </w:rPr>
        <w:t>3</w:t>
      </w:r>
      <w:r w:rsidR="00FF6B91">
        <w:noBreakHyphen/>
      </w:r>
      <w:r w:rsidR="00FF6B91">
        <w:rPr>
          <w:noProof/>
        </w:rPr>
        <w:t>13</w:t>
      </w:r>
      <w:r w:rsidR="00FF6B91">
        <w:t>.</w:t>
      </w:r>
      <w:r w:rsidR="00EB3C48">
        <w:rPr>
          <w:highlight w:val="yellow"/>
        </w:rPr>
        <w:fldChar w:fldCharType="end"/>
      </w:r>
      <w:r>
        <w:t xml:space="preserve"> this relation is shown for impurity radiation fraction </w:t>
      </w:r>
      <w:r w:rsidRPr="00022F07">
        <w:rPr>
          <w:i/>
        </w:rPr>
        <w:t>f</w:t>
      </w:r>
      <w:r w:rsidRPr="00022F07">
        <w:rPr>
          <w:i/>
          <w:vertAlign w:val="subscript"/>
        </w:rPr>
        <w:t>rad</w:t>
      </w:r>
      <w:r w:rsidRPr="00022F07">
        <w:rPr>
          <w:i/>
        </w:rPr>
        <w:t>=0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4EA82ACB" w14:textId="77777777" w:rsidTr="00354837">
        <w:tc>
          <w:tcPr>
            <w:tcW w:w="4675" w:type="dxa"/>
          </w:tcPr>
          <w:p w14:paraId="44A2AC07" w14:textId="77777777" w:rsidR="00F57496" w:rsidRDefault="00F57496" w:rsidP="00A1243A">
            <w:pPr>
              <w:pStyle w:val="FIGUREposition"/>
            </w:pPr>
            <w:r>
              <w:rPr>
                <w:noProof/>
              </w:rPr>
              <w:lastRenderedPageBreak/>
              <w:drawing>
                <wp:inline distT="0" distB="0" distL="0" distR="0" wp14:anchorId="520A1804" wp14:editId="3A266204">
                  <wp:extent cx="2381250" cy="2387600"/>
                  <wp:effectExtent l="0" t="0" r="0" b="0"/>
                  <wp:docPr id="18498" name="Picture 1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8"/>
                          <pic:cNvPicPr/>
                        </pic:nvPicPr>
                        <pic:blipFill>
                          <a:blip r:embed="rId67">
                            <a:extLst>
                              <a:ext uri="{28A0092B-C50C-407E-A947-70E740481C1C}">
                                <a14:useLocalDpi xmlns:a14="http://schemas.microsoft.com/office/drawing/2010/main" val="0"/>
                              </a:ext>
                            </a:extLst>
                          </a:blip>
                          <a:stretch>
                            <a:fillRect/>
                          </a:stretch>
                        </pic:blipFill>
                        <pic:spPr>
                          <a:xfrm>
                            <a:off x="0" y="0"/>
                            <a:ext cx="2381250" cy="2387600"/>
                          </a:xfrm>
                          <a:prstGeom prst="rect">
                            <a:avLst/>
                          </a:prstGeom>
                        </pic:spPr>
                      </pic:pic>
                    </a:graphicData>
                  </a:graphic>
                </wp:inline>
              </w:drawing>
            </w:r>
          </w:p>
        </w:tc>
        <w:tc>
          <w:tcPr>
            <w:tcW w:w="4675" w:type="dxa"/>
          </w:tcPr>
          <w:p w14:paraId="2FAE5964" w14:textId="77777777" w:rsidR="00F57496" w:rsidRDefault="00F57496" w:rsidP="00A1243A">
            <w:pPr>
              <w:pStyle w:val="FIGUREposition"/>
            </w:pPr>
            <w:r>
              <w:rPr>
                <w:noProof/>
              </w:rPr>
              <w:drawing>
                <wp:inline distT="0" distB="0" distL="0" distR="0" wp14:anchorId="361E91FC" wp14:editId="2FD3F662">
                  <wp:extent cx="2387600" cy="2413000"/>
                  <wp:effectExtent l="0" t="0" r="0" b="6350"/>
                  <wp:docPr id="18499" name="Picture 1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9"/>
                          <pic:cNvPicPr/>
                        </pic:nvPicPr>
                        <pic:blipFill>
                          <a:blip r:embed="rId68">
                            <a:extLst>
                              <a:ext uri="{28A0092B-C50C-407E-A947-70E740481C1C}">
                                <a14:useLocalDpi xmlns:a14="http://schemas.microsoft.com/office/drawing/2010/main" val="0"/>
                              </a:ext>
                            </a:extLst>
                          </a:blip>
                          <a:stretch>
                            <a:fillRect/>
                          </a:stretch>
                        </pic:blipFill>
                        <pic:spPr>
                          <a:xfrm>
                            <a:off x="0" y="0"/>
                            <a:ext cx="2387600" cy="2413000"/>
                          </a:xfrm>
                          <a:prstGeom prst="rect">
                            <a:avLst/>
                          </a:prstGeom>
                        </pic:spPr>
                      </pic:pic>
                    </a:graphicData>
                  </a:graphic>
                </wp:inline>
              </w:drawing>
            </w:r>
          </w:p>
        </w:tc>
      </w:tr>
      <w:tr w:rsidR="00F57496" w14:paraId="24721F2F" w14:textId="77777777" w:rsidTr="00354837">
        <w:tc>
          <w:tcPr>
            <w:tcW w:w="9350" w:type="dxa"/>
            <w:gridSpan w:val="2"/>
          </w:tcPr>
          <w:p w14:paraId="247E82F1" w14:textId="5C67510D" w:rsidR="00EB3C48" w:rsidRPr="00EB3C48" w:rsidRDefault="00EB3C48" w:rsidP="00A1243A">
            <w:pPr>
              <w:pStyle w:val="Caption"/>
            </w:pPr>
            <w:bookmarkStart w:id="203" w:name="_Ref4140157"/>
            <w:bookmarkStart w:id="204" w:name="_Toc4513673"/>
            <w:bookmarkStart w:id="205" w:name="_Toc4152541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13</w:t>
            </w:r>
            <w:r w:rsidR="003A7DFD">
              <w:rPr>
                <w:noProof/>
              </w:rPr>
              <w:fldChar w:fldCharType="end"/>
            </w:r>
            <w:r>
              <w:t>.</w:t>
            </w:r>
            <w:bookmarkEnd w:id="203"/>
            <w:r w:rsidR="0015664F">
              <w:t xml:space="preserve"> </w:t>
            </w:r>
            <w:r w:rsidR="00F57496" w:rsidRPr="002E173C">
              <w:t xml:space="preserve">Parameterized momentum conservation factor and parameterized power loss factor shown as </w:t>
            </w:r>
            <w:r w:rsidR="003E4E89">
              <w:t xml:space="preserve">a </w:t>
            </w:r>
            <w:r w:rsidR="00F57496" w:rsidRPr="002E173C">
              <w:t>function of device length (left); source (upstream) electron temperature as function of device length (right)</w:t>
            </w:r>
            <w:bookmarkEnd w:id="204"/>
            <w:r w:rsidR="0015664F">
              <w:t>.</w:t>
            </w:r>
            <w:bookmarkEnd w:id="205"/>
          </w:p>
        </w:tc>
      </w:tr>
    </w:tbl>
    <w:p w14:paraId="49231A6D" w14:textId="17315266" w:rsidR="00F57496" w:rsidRDefault="00F57496" w:rsidP="00A1243A">
      <w:pPr>
        <w:pStyle w:val="BlockText"/>
        <w:rPr>
          <w:i/>
        </w:rPr>
      </w:pPr>
      <w:r>
        <w:t xml:space="preserve">In </w:t>
      </w:r>
      <w:r w:rsidR="00EB3C48">
        <w:rPr>
          <w:highlight w:val="yellow"/>
        </w:rPr>
        <w:fldChar w:fldCharType="begin"/>
      </w:r>
      <w:r w:rsidR="00EB3C48">
        <w:instrText xml:space="preserve"> REF _Ref4140222 \h </w:instrText>
      </w:r>
      <w:r w:rsidR="00354837">
        <w:rPr>
          <w:highlight w:val="yellow"/>
        </w:rPr>
        <w:instrText xml:space="preserve"> \* MERGEFORMAT </w:instrText>
      </w:r>
      <w:r w:rsidR="00EB3C48">
        <w:rPr>
          <w:highlight w:val="yellow"/>
        </w:rPr>
      </w:r>
      <w:r w:rsidR="00EB3C48">
        <w:rPr>
          <w:highlight w:val="yellow"/>
        </w:rPr>
        <w:fldChar w:fldCharType="separate"/>
      </w:r>
      <w:r w:rsidR="00FF6B91">
        <w:t xml:space="preserve">Figure </w:t>
      </w:r>
      <w:r w:rsidR="00FF6B91">
        <w:rPr>
          <w:noProof/>
        </w:rPr>
        <w:t>3</w:t>
      </w:r>
      <w:r w:rsidR="00FF6B91">
        <w:rPr>
          <w:noProof/>
        </w:rPr>
        <w:noBreakHyphen/>
        <w:t>14.</w:t>
      </w:r>
      <w:r w:rsidR="00EB3C48">
        <w:rPr>
          <w:highlight w:val="yellow"/>
        </w:rPr>
        <w:fldChar w:fldCharType="end"/>
      </w:r>
      <w:r>
        <w:t xml:space="preserve"> the dependence of the target density as well as maximum density in front of the target </w:t>
      </w:r>
      <w:r w:rsidR="003E4E89">
        <w:t xml:space="preserve">is </w:t>
      </w:r>
      <w:r>
        <w:t xml:space="preserve">shown for the envisioned largest possible source power flux (500 kW) and the largest expected upstream density of 6 </w:t>
      </w:r>
      <w:r w:rsidR="003E4E89">
        <w:t>×</w:t>
      </w:r>
      <w:r>
        <w:t xml:space="preserve"> 10</w:t>
      </w:r>
      <w:r w:rsidRPr="00BC5AEF">
        <w:rPr>
          <w:vertAlign w:val="superscript"/>
        </w:rPr>
        <w:t>19</w:t>
      </w:r>
      <w:r>
        <w:t xml:space="preserve"> m</w:t>
      </w:r>
      <w:r w:rsidRPr="00BC5AEF">
        <w:rPr>
          <w:vertAlign w:val="superscript"/>
        </w:rPr>
        <w:t>-3</w:t>
      </w:r>
      <w:r>
        <w:t xml:space="preserve"> for different values of </w:t>
      </w:r>
      <w:r w:rsidRPr="00022F07">
        <w:rPr>
          <w:i/>
        </w:rPr>
        <w:t>f</w:t>
      </w:r>
      <w:r w:rsidRPr="00022F07">
        <w:rPr>
          <w:i/>
          <w:vertAlign w:val="subscript"/>
        </w:rPr>
        <w:t>rad</w:t>
      </w:r>
      <w:r w:rsidRPr="00022F07">
        <w:rPr>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47416EAC" w14:textId="77777777" w:rsidTr="00354837">
        <w:tc>
          <w:tcPr>
            <w:tcW w:w="4675" w:type="dxa"/>
          </w:tcPr>
          <w:p w14:paraId="62B9A4F5" w14:textId="77777777" w:rsidR="00F57496" w:rsidRDefault="00F57496" w:rsidP="00A1243A">
            <w:pPr>
              <w:pStyle w:val="FIGUREposition"/>
            </w:pPr>
            <w:r>
              <w:rPr>
                <w:noProof/>
              </w:rPr>
              <w:drawing>
                <wp:inline distT="0" distB="0" distL="0" distR="0" wp14:anchorId="3C9D57DD" wp14:editId="0DF6944B">
                  <wp:extent cx="2381250" cy="2387600"/>
                  <wp:effectExtent l="0" t="0" r="0" b="0"/>
                  <wp:docPr id="18502" name="Picture 1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2"/>
                          <pic:cNvPicPr/>
                        </pic:nvPicPr>
                        <pic:blipFill>
                          <a:blip r:embed="rId69">
                            <a:extLst>
                              <a:ext uri="{28A0092B-C50C-407E-A947-70E740481C1C}">
                                <a14:useLocalDpi xmlns:a14="http://schemas.microsoft.com/office/drawing/2010/main" val="0"/>
                              </a:ext>
                            </a:extLst>
                          </a:blip>
                          <a:stretch>
                            <a:fillRect/>
                          </a:stretch>
                        </pic:blipFill>
                        <pic:spPr>
                          <a:xfrm>
                            <a:off x="0" y="0"/>
                            <a:ext cx="2381250" cy="2387600"/>
                          </a:xfrm>
                          <a:prstGeom prst="rect">
                            <a:avLst/>
                          </a:prstGeom>
                        </pic:spPr>
                      </pic:pic>
                    </a:graphicData>
                  </a:graphic>
                </wp:inline>
              </w:drawing>
            </w:r>
          </w:p>
        </w:tc>
        <w:tc>
          <w:tcPr>
            <w:tcW w:w="4675" w:type="dxa"/>
          </w:tcPr>
          <w:p w14:paraId="06FA3149" w14:textId="77777777" w:rsidR="00F57496" w:rsidRDefault="00F57496" w:rsidP="00A1243A">
            <w:pPr>
              <w:pStyle w:val="FIGUREposition"/>
            </w:pPr>
            <w:r>
              <w:rPr>
                <w:noProof/>
              </w:rPr>
              <w:drawing>
                <wp:inline distT="0" distB="0" distL="0" distR="0" wp14:anchorId="7639913A" wp14:editId="0AE06CEF">
                  <wp:extent cx="2419350" cy="2425700"/>
                  <wp:effectExtent l="0" t="0" r="0" b="0"/>
                  <wp:docPr id="18503" name="Picture 1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3"/>
                          <pic:cNvPicPr/>
                        </pic:nvPicPr>
                        <pic:blipFill>
                          <a:blip r:embed="rId70">
                            <a:extLst>
                              <a:ext uri="{28A0092B-C50C-407E-A947-70E740481C1C}">
                                <a14:useLocalDpi xmlns:a14="http://schemas.microsoft.com/office/drawing/2010/main" val="0"/>
                              </a:ext>
                            </a:extLst>
                          </a:blip>
                          <a:stretch>
                            <a:fillRect/>
                          </a:stretch>
                        </pic:blipFill>
                        <pic:spPr>
                          <a:xfrm>
                            <a:off x="0" y="0"/>
                            <a:ext cx="2419350" cy="2425700"/>
                          </a:xfrm>
                          <a:prstGeom prst="rect">
                            <a:avLst/>
                          </a:prstGeom>
                        </pic:spPr>
                      </pic:pic>
                    </a:graphicData>
                  </a:graphic>
                </wp:inline>
              </w:drawing>
            </w:r>
          </w:p>
        </w:tc>
      </w:tr>
      <w:tr w:rsidR="00F57496" w14:paraId="075CB57B" w14:textId="77777777" w:rsidTr="00354837">
        <w:tc>
          <w:tcPr>
            <w:tcW w:w="9350" w:type="dxa"/>
            <w:gridSpan w:val="2"/>
          </w:tcPr>
          <w:p w14:paraId="343F9C52" w14:textId="62E6A962" w:rsidR="00EB3C48" w:rsidRPr="0015664F" w:rsidRDefault="00EB3C48" w:rsidP="00A1243A">
            <w:pPr>
              <w:pStyle w:val="Caption"/>
            </w:pPr>
            <w:bookmarkStart w:id="206" w:name="_Ref4140222"/>
            <w:bookmarkStart w:id="207" w:name="_Toc4513674"/>
            <w:bookmarkStart w:id="208" w:name="_Toc4152541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14</w:t>
            </w:r>
            <w:r w:rsidR="003A7DFD">
              <w:rPr>
                <w:noProof/>
              </w:rPr>
              <w:fldChar w:fldCharType="end"/>
            </w:r>
            <w:r>
              <w:t>.</w:t>
            </w:r>
            <w:bookmarkEnd w:id="206"/>
            <w:r w:rsidR="0015664F">
              <w:t xml:space="preserve"> </w:t>
            </w:r>
            <w:r w:rsidR="00F57496" w:rsidRPr="005A7C15">
              <w:t xml:space="preserve">Target density (left) and peak density (right) as function of the device length for radiative power loss factors using parameterized momentum conservation and power loss factors, source electron density 6 </w:t>
            </w:r>
            <w:r w:rsidR="003E4E89">
              <w:t>×</w:t>
            </w:r>
            <w:r w:rsidR="00F57496" w:rsidRPr="005A7C15">
              <w:t xml:space="preserve"> 10</w:t>
            </w:r>
            <w:r w:rsidR="00F57496" w:rsidRPr="00E46840">
              <w:rPr>
                <w:vertAlign w:val="superscript"/>
              </w:rPr>
              <w:t>19</w:t>
            </w:r>
            <w:r w:rsidR="00F57496" w:rsidRPr="005A7C15">
              <w:t xml:space="preserve"> m</w:t>
            </w:r>
            <w:r w:rsidR="00F57496" w:rsidRPr="00E46840">
              <w:rPr>
                <w:vertAlign w:val="superscript"/>
              </w:rPr>
              <w:t>-3</w:t>
            </w:r>
            <w:bookmarkEnd w:id="207"/>
            <w:r w:rsidR="0015664F">
              <w:t>.</w:t>
            </w:r>
            <w:bookmarkEnd w:id="208"/>
          </w:p>
        </w:tc>
      </w:tr>
    </w:tbl>
    <w:p w14:paraId="4EEEDE0B" w14:textId="77777777" w:rsidR="00354837" w:rsidRDefault="00354837" w:rsidP="00A1243A">
      <w:pPr>
        <w:pStyle w:val="BlockText"/>
      </w:pPr>
    </w:p>
    <w:p w14:paraId="0AAAF24C" w14:textId="7FF4DD97" w:rsidR="00F57496" w:rsidRDefault="00F57496" w:rsidP="00A1243A">
      <w:pPr>
        <w:pStyle w:val="BlockText"/>
      </w:pPr>
      <w:r>
        <w:t xml:space="preserve">Due to the L-dependence of </w:t>
      </w:r>
      <w:r w:rsidRPr="00E83386">
        <w:rPr>
          <w:i/>
        </w:rPr>
        <w:t>f</w:t>
      </w:r>
      <w:r w:rsidRPr="00E83386">
        <w:rPr>
          <w:i/>
          <w:vertAlign w:val="subscript"/>
        </w:rPr>
        <w:t>mom</w:t>
      </w:r>
      <w:r>
        <w:t xml:space="preserve"> and </w:t>
      </w:r>
      <w:r w:rsidRPr="00E83386">
        <w:rPr>
          <w:i/>
        </w:rPr>
        <w:t>f</w:t>
      </w:r>
      <w:r w:rsidRPr="00E83386">
        <w:rPr>
          <w:i/>
          <w:vertAlign w:val="subscript"/>
        </w:rPr>
        <w:t>power</w:t>
      </w:r>
      <w:r w:rsidR="003E4E89">
        <w:t xml:space="preserve">, </w:t>
      </w:r>
      <w:r>
        <w:t xml:space="preserve">the variation of </w:t>
      </w:r>
      <w:r w:rsidRPr="00E83386">
        <w:rPr>
          <w:i/>
        </w:rPr>
        <w:t>n</w:t>
      </w:r>
      <w:r w:rsidRPr="00E83386">
        <w:rPr>
          <w:i/>
          <w:vertAlign w:val="subscript"/>
        </w:rPr>
        <w:t>target</w:t>
      </w:r>
      <w:r>
        <w:t xml:space="preserve"> as well as </w:t>
      </w:r>
      <w:r w:rsidRPr="00E83386">
        <w:rPr>
          <w:i/>
        </w:rPr>
        <w:t>n</w:t>
      </w:r>
      <w:r w:rsidRPr="00E83386">
        <w:rPr>
          <w:i/>
          <w:vertAlign w:val="subscript"/>
        </w:rPr>
        <w:t>peak</w:t>
      </w:r>
      <w:r>
        <w:t xml:space="preserve"> is weaker than L</w:t>
      </w:r>
      <w:r w:rsidRPr="00D24CB5">
        <w:rPr>
          <w:vertAlign w:val="superscript"/>
        </w:rPr>
        <w:t>6/7</w:t>
      </w:r>
      <w:r w:rsidRPr="00C51435">
        <w:t>.</w:t>
      </w:r>
      <w:r w:rsidRPr="00044823">
        <w:t xml:space="preserve"> </w:t>
      </w:r>
      <w:r>
        <w:t xml:space="preserve">The target density and peak density in front of the target are limited to about 1–2.5 </w:t>
      </w:r>
      <w:r w:rsidR="003E4E89">
        <w:t>×</w:t>
      </w:r>
      <w:r>
        <w:t xml:space="preserve"> 10</w:t>
      </w:r>
      <w:r w:rsidRPr="00044823">
        <w:rPr>
          <w:vertAlign w:val="superscript"/>
        </w:rPr>
        <w:t>20</w:t>
      </w:r>
      <w:r>
        <w:t xml:space="preserve"> m</w:t>
      </w:r>
      <w:r w:rsidRPr="00044823">
        <w:rPr>
          <w:vertAlign w:val="superscript"/>
        </w:rPr>
        <w:t>-3</w:t>
      </w:r>
      <w:r w:rsidR="00AC0381">
        <w:t xml:space="preserve">, </w:t>
      </w:r>
      <w:r>
        <w:t>respectively</w:t>
      </w:r>
      <w:r w:rsidR="00AC0381">
        <w:t>,</w:t>
      </w:r>
      <w:r>
        <w:t xml:space="preserve"> for a device length of 5 m. However, as already mentioned above, the case studies are limited to target plasmas with electron temperatures above 2 eV. A temperature of 2 eV is reached with radiative power fractions of </w:t>
      </w:r>
      <w:r>
        <w:lastRenderedPageBreak/>
        <w:t>0.3</w:t>
      </w:r>
      <w:r w:rsidR="003E4E89">
        <w:t>,</w:t>
      </w:r>
      <w:r>
        <w:t xml:space="preserve"> as shown in </w:t>
      </w:r>
      <w:r w:rsidR="00EB3C48">
        <w:rPr>
          <w:highlight w:val="yellow"/>
        </w:rPr>
        <w:fldChar w:fldCharType="begin"/>
      </w:r>
      <w:r w:rsidR="00EB3C48">
        <w:instrText xml:space="preserve"> REF _Ref4140648 \h </w:instrText>
      </w:r>
      <w:r w:rsidR="00EB3C48">
        <w:rPr>
          <w:highlight w:val="yellow"/>
        </w:rPr>
      </w:r>
      <w:r w:rsidR="00EB3C48">
        <w:rPr>
          <w:highlight w:val="yellow"/>
        </w:rPr>
        <w:fldChar w:fldCharType="separate"/>
      </w:r>
      <w:r w:rsidR="00FF6B91">
        <w:t xml:space="preserve">Figure </w:t>
      </w:r>
      <w:r w:rsidR="00FF6B91">
        <w:rPr>
          <w:noProof/>
        </w:rPr>
        <w:t>3</w:t>
      </w:r>
      <w:r w:rsidR="00FF6B91">
        <w:noBreakHyphen/>
      </w:r>
      <w:r w:rsidR="00FF6B91">
        <w:rPr>
          <w:noProof/>
        </w:rPr>
        <w:t>15</w:t>
      </w:r>
      <w:r w:rsidR="00FF6B91">
        <w:t>.</w:t>
      </w:r>
      <w:r w:rsidR="00EB3C48">
        <w:rPr>
          <w:highlight w:val="yellow"/>
        </w:rPr>
        <w:fldChar w:fldCharType="end"/>
      </w:r>
      <w:r>
        <w:t xml:space="preserve"> for a device with a length of 5 m. Without additional impurity radiation plasma</w:t>
      </w:r>
      <w:r w:rsidR="003E4E89">
        <w:t>,</w:t>
      </w:r>
      <w:r>
        <w:t xml:space="preserve"> parameters of 2 x 10</w:t>
      </w:r>
      <w:r w:rsidRPr="00044823">
        <w:rPr>
          <w:vertAlign w:val="superscript"/>
        </w:rPr>
        <w:t>20</w:t>
      </w:r>
      <w:r>
        <w:t xml:space="preserve"> m</w:t>
      </w:r>
      <w:r w:rsidRPr="00044823">
        <w:rPr>
          <w:vertAlign w:val="superscript"/>
        </w:rPr>
        <w:t>-3</w:t>
      </w:r>
      <w:r>
        <w:t xml:space="preserve"> and 5 eV are reached in a 5 m long device. Those parameters are close to the ITER divertor plasma parameters for the maximum power flux to the target (</w:t>
      </w:r>
      <w:r w:rsidRPr="003E4E89">
        <w:t xml:space="preserve">see </w:t>
      </w:r>
      <w:r w:rsidR="003A7DFD">
        <w:fldChar w:fldCharType="begin"/>
      </w:r>
      <w:r w:rsidR="003A7DFD">
        <w:instrText xml:space="preserve"> REF _Ref4100904  \* MERGEFORMAT </w:instrText>
      </w:r>
      <w:r w:rsidR="003A7DFD">
        <w:fldChar w:fldCharType="separate"/>
      </w:r>
      <w:r w:rsidR="00FF6B91" w:rsidRPr="00FF6B91">
        <w:rPr>
          <w:szCs w:val="24"/>
        </w:rPr>
        <w:t xml:space="preserve">Table </w:t>
      </w:r>
      <w:r w:rsidR="00FF6B91" w:rsidRPr="00FF6B91">
        <w:rPr>
          <w:noProof/>
          <w:szCs w:val="24"/>
        </w:rPr>
        <w:t>2</w:t>
      </w:r>
      <w:r w:rsidR="00FF6B91" w:rsidRPr="00FF6B91">
        <w:rPr>
          <w:noProof/>
          <w:szCs w:val="24"/>
        </w:rPr>
        <w:noBreakHyphen/>
        <w:t>2</w:t>
      </w:r>
      <w:r w:rsidR="003A7DFD">
        <w:rPr>
          <w:noProof/>
          <w:szCs w:val="24"/>
        </w:rPr>
        <w:fldChar w:fldCharType="end"/>
      </w:r>
      <w:r>
        <w:t xml:space="preserve">: 5 </w:t>
      </w:r>
      <w:r w:rsidR="003E4E89">
        <w:t>×</w:t>
      </w:r>
      <w:r>
        <w:t xml:space="preserve"> 10</w:t>
      </w:r>
      <w:r w:rsidRPr="00690403">
        <w:rPr>
          <w:vertAlign w:val="superscript"/>
        </w:rPr>
        <w:t>20</w:t>
      </w:r>
      <w:r>
        <w:t xml:space="preserve"> m</w:t>
      </w:r>
      <w:r w:rsidRPr="00690403">
        <w:rPr>
          <w:vertAlign w:val="superscript"/>
        </w:rPr>
        <w:t>-3</w:t>
      </w:r>
      <w:r>
        <w:t>, 7</w:t>
      </w:r>
      <w:r w:rsidR="004A1A0D">
        <w:t> </w:t>
      </w:r>
      <w:r>
        <w:t>eV). Lowering the source densities below the 6 x 10</w:t>
      </w:r>
      <w:r w:rsidRPr="00B554C4">
        <w:rPr>
          <w:vertAlign w:val="superscript"/>
        </w:rPr>
        <w:t>19</w:t>
      </w:r>
      <w:r>
        <w:t xml:space="preserve"> m</w:t>
      </w:r>
      <w:r w:rsidRPr="00B554C4">
        <w:rPr>
          <w:vertAlign w:val="superscript"/>
        </w:rPr>
        <w:t>-3</w:t>
      </w:r>
      <w:r>
        <w:t xml:space="preserve"> will increase the target electron temperatures. </w:t>
      </w:r>
    </w:p>
    <w:p w14:paraId="34A64005" w14:textId="0385968C" w:rsidR="00EB3C48" w:rsidRDefault="00EB3C48" w:rsidP="00A1243A">
      <w:pPr>
        <w:pStyle w:val="FIGUREposition"/>
      </w:pPr>
      <w:r>
        <w:rPr>
          <w:noProof/>
        </w:rPr>
        <w:drawing>
          <wp:inline distT="0" distB="0" distL="0" distR="0" wp14:anchorId="579E4DCE" wp14:editId="5821C0A4">
            <wp:extent cx="2280015" cy="2286000"/>
            <wp:effectExtent l="0" t="0" r="6350" b="0"/>
            <wp:docPr id="18508" name="Picture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
                    <pic:cNvPicPr/>
                  </pic:nvPicPr>
                  <pic:blipFill>
                    <a:blip r:embed="rId71">
                      <a:extLst>
                        <a:ext uri="{28A0092B-C50C-407E-A947-70E740481C1C}">
                          <a14:useLocalDpi xmlns:a14="http://schemas.microsoft.com/office/drawing/2010/main" val="0"/>
                        </a:ext>
                      </a:extLst>
                    </a:blip>
                    <a:stretch>
                      <a:fillRect/>
                    </a:stretch>
                  </pic:blipFill>
                  <pic:spPr>
                    <a:xfrm>
                      <a:off x="0" y="0"/>
                      <a:ext cx="2280015" cy="2286000"/>
                    </a:xfrm>
                    <a:prstGeom prst="rect">
                      <a:avLst/>
                    </a:prstGeom>
                  </pic:spPr>
                </pic:pic>
              </a:graphicData>
            </a:graphic>
          </wp:inline>
        </w:drawing>
      </w:r>
      <w:r>
        <w:rPr>
          <w:noProof/>
        </w:rPr>
        <w:drawing>
          <wp:inline distT="0" distB="0" distL="0" distR="0" wp14:anchorId="2ED52FDA" wp14:editId="0E63E338">
            <wp:extent cx="2194560" cy="2194560"/>
            <wp:effectExtent l="0" t="0" r="0" b="0"/>
            <wp:docPr id="18509" name="Picture 1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9"/>
                    <pic:cNvPicPr/>
                  </pic:nvPicPr>
                  <pic:blipFill>
                    <a:blip r:embed="rId72">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66964E8" w14:textId="6AEBC940" w:rsidR="00EB3C48" w:rsidRDefault="00EB3C48" w:rsidP="00A1243A">
      <w:pPr>
        <w:pStyle w:val="Caption"/>
      </w:pPr>
      <w:bookmarkStart w:id="209" w:name="_Ref4140648"/>
      <w:bookmarkStart w:id="210" w:name="_Toc4513675"/>
      <w:bookmarkStart w:id="211" w:name="_Toc4152541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15</w:t>
      </w:r>
      <w:r w:rsidR="003A7DFD">
        <w:rPr>
          <w:noProof/>
        </w:rPr>
        <w:fldChar w:fldCharType="end"/>
      </w:r>
      <w:r>
        <w:t>.</w:t>
      </w:r>
      <w:bookmarkEnd w:id="209"/>
      <w:r w:rsidR="0015664F">
        <w:t xml:space="preserve"> </w:t>
      </w:r>
      <w:r w:rsidRPr="005A7600">
        <w:t>Target temperature as function of the device length using parametrized momentum conservation and power loss factors for a source electron density of 6 x 10</w:t>
      </w:r>
      <w:r w:rsidRPr="005A7600">
        <w:rPr>
          <w:vertAlign w:val="superscript"/>
        </w:rPr>
        <w:t>19</w:t>
      </w:r>
      <w:r w:rsidRPr="005A7600">
        <w:t xml:space="preserve"> m</w:t>
      </w:r>
      <w:r w:rsidRPr="005A7600">
        <w:rPr>
          <w:vertAlign w:val="superscript"/>
        </w:rPr>
        <w:t>-3</w:t>
      </w:r>
      <w:r w:rsidRPr="005A7600">
        <w:t xml:space="preserve"> (left) and 4 x 10</w:t>
      </w:r>
      <w:r w:rsidRPr="005A7600">
        <w:rPr>
          <w:vertAlign w:val="superscript"/>
        </w:rPr>
        <w:t>19</w:t>
      </w:r>
      <w:r w:rsidRPr="005A7600">
        <w:t xml:space="preserve"> m</w:t>
      </w:r>
      <w:r w:rsidRPr="005A7600">
        <w:rPr>
          <w:vertAlign w:val="superscript"/>
        </w:rPr>
        <w:t>-3</w:t>
      </w:r>
      <w:r w:rsidRPr="005A7600">
        <w:t xml:space="preserve"> (right)</w:t>
      </w:r>
      <w:bookmarkEnd w:id="210"/>
      <w:r w:rsidR="0015664F">
        <w:t>.</w:t>
      </w:r>
      <w:bookmarkEnd w:id="211"/>
    </w:p>
    <w:p w14:paraId="5DC12673" w14:textId="3117A831" w:rsidR="00F57496" w:rsidRDefault="00F57496" w:rsidP="00A1243A">
      <w:pPr>
        <w:pStyle w:val="BlockText"/>
      </w:pPr>
      <w:r>
        <w:t xml:space="preserve">With source densities of 4 </w:t>
      </w:r>
      <w:r w:rsidR="003E4E89">
        <w:t>×</w:t>
      </w:r>
      <w:r>
        <w:t xml:space="preserve"> 10</w:t>
      </w:r>
      <w:r w:rsidRPr="00B554C4">
        <w:rPr>
          <w:vertAlign w:val="superscript"/>
        </w:rPr>
        <w:t>19</w:t>
      </w:r>
      <w:r>
        <w:t xml:space="preserve"> m</w:t>
      </w:r>
      <w:r w:rsidRPr="00B554C4">
        <w:rPr>
          <w:vertAlign w:val="superscript"/>
        </w:rPr>
        <w:t>-3</w:t>
      </w:r>
      <w:r w:rsidR="003E5722">
        <w:t>(</w:t>
      </w:r>
      <w:r w:rsidR="003E5722">
        <w:fldChar w:fldCharType="begin"/>
      </w:r>
      <w:r w:rsidR="003E5722">
        <w:instrText xml:space="preserve"> REF _Ref6233613 \h </w:instrText>
      </w:r>
      <w:r w:rsidR="003E5722">
        <w:fldChar w:fldCharType="separate"/>
      </w:r>
      <w:r w:rsidR="00FF6B91">
        <w:t xml:space="preserve">Figure </w:t>
      </w:r>
      <w:r w:rsidR="00FF6B91">
        <w:rPr>
          <w:noProof/>
        </w:rPr>
        <w:t>3</w:t>
      </w:r>
      <w:r w:rsidR="00FF6B91">
        <w:noBreakHyphen/>
      </w:r>
      <w:r w:rsidR="00FF6B91">
        <w:rPr>
          <w:noProof/>
        </w:rPr>
        <w:t>16</w:t>
      </w:r>
      <w:r w:rsidR="003E5722">
        <w:fldChar w:fldCharType="end"/>
      </w:r>
      <w:r w:rsidR="003E5722">
        <w:t xml:space="preserve">), </w:t>
      </w:r>
      <w:r>
        <w:t xml:space="preserve">target electron temperatures of 8 eV are possible. In this case the peak density in front of the target is lowered to 1 </w:t>
      </w:r>
      <w:r w:rsidR="003E4E89">
        <w:t>×</w:t>
      </w:r>
      <w:r>
        <w:t xml:space="preserve"> 10</w:t>
      </w:r>
      <w:r w:rsidRPr="00B554C4">
        <w:rPr>
          <w:vertAlign w:val="superscript"/>
        </w:rPr>
        <w:t>20</w:t>
      </w:r>
      <w:r>
        <w:t xml:space="preserve"> m</w:t>
      </w:r>
      <w:r w:rsidRPr="00B554C4">
        <w:rPr>
          <w:vertAlign w:val="superscript"/>
        </w:rPr>
        <w:t>-3</w:t>
      </w:r>
      <w:r>
        <w:t>. This almost matches the high</w:t>
      </w:r>
      <w:r w:rsidR="003E4E89">
        <w:t>-</w:t>
      </w:r>
      <w:r>
        <w:t xml:space="preserve">temperature case of the ITER divertor plasma deep in the SOL along the vertical target (see </w:t>
      </w:r>
      <w:r w:rsidR="003A7DFD">
        <w:fldChar w:fldCharType="begin"/>
      </w:r>
      <w:r w:rsidR="003A7DFD">
        <w:instrText xml:space="preserve"> REF _Ref4100904  \* MERGEFORMAT </w:instrText>
      </w:r>
      <w:r w:rsidR="003A7DFD">
        <w:fldChar w:fldCharType="separate"/>
      </w:r>
      <w:r w:rsidR="00FF6B91" w:rsidRPr="00FF6B91">
        <w:rPr>
          <w:szCs w:val="24"/>
        </w:rPr>
        <w:t xml:space="preserve">Table </w:t>
      </w:r>
      <w:r w:rsidR="00FF6B91" w:rsidRPr="00FF6B91">
        <w:rPr>
          <w:noProof/>
          <w:szCs w:val="24"/>
        </w:rPr>
        <w:t>2</w:t>
      </w:r>
      <w:r w:rsidR="00FF6B91" w:rsidRPr="00FF6B91">
        <w:rPr>
          <w:noProof/>
          <w:szCs w:val="24"/>
        </w:rPr>
        <w:noBreakHyphen/>
        <w:t>2</w:t>
      </w:r>
      <w:r w:rsidR="003A7DFD">
        <w:rPr>
          <w:noProof/>
          <w:szCs w:val="24"/>
        </w:rPr>
        <w:fldChar w:fldCharType="end"/>
      </w:r>
      <w:r>
        <w:t xml:space="preserve">: 1 </w:t>
      </w:r>
      <w:r w:rsidR="003E4E89">
        <w:t>×</w:t>
      </w:r>
      <w:r>
        <w:t xml:space="preserve"> 10</w:t>
      </w:r>
      <w:r w:rsidRPr="00B554C4">
        <w:rPr>
          <w:vertAlign w:val="superscript"/>
        </w:rPr>
        <w:t>20</w:t>
      </w:r>
      <w:r>
        <w:t xml:space="preserve"> m</w:t>
      </w:r>
      <w:r w:rsidRPr="00B554C4">
        <w:rPr>
          <w:vertAlign w:val="superscript"/>
        </w:rPr>
        <w:t>-3</w:t>
      </w:r>
      <w:r>
        <w:t>, 10 eV).</w:t>
      </w:r>
    </w:p>
    <w:p w14:paraId="410FEE43" w14:textId="2249B5A8" w:rsidR="00F57496" w:rsidRDefault="00EB3C48" w:rsidP="00A1243A">
      <w:pPr>
        <w:pStyle w:val="BlockText"/>
      </w:pPr>
      <w:r w:rsidRPr="00EB3C48">
        <w:rPr>
          <w:highlight w:val="yellow"/>
        </w:rPr>
        <w:fldChar w:fldCharType="begin"/>
      </w:r>
      <w:r w:rsidRPr="00EB3C48">
        <w:instrText xml:space="preserve"> REF _Ref4140808 \h </w:instrText>
      </w:r>
      <w:r w:rsidRPr="00EB3C48">
        <w:rPr>
          <w:highlight w:val="yellow"/>
        </w:rPr>
        <w:instrText xml:space="preserve"> \* MERGEFORMAT </w:instrText>
      </w:r>
      <w:r w:rsidRPr="00EB3C48">
        <w:rPr>
          <w:highlight w:val="yellow"/>
        </w:rPr>
      </w:r>
      <w:r w:rsidRPr="00EB3C48">
        <w:rPr>
          <w:highlight w:val="yellow"/>
        </w:rPr>
        <w:fldChar w:fldCharType="separate"/>
      </w:r>
      <w:r w:rsidR="00FF6B91" w:rsidRPr="00F02525">
        <w:t xml:space="preserve">Figure </w:t>
      </w:r>
      <w:r w:rsidR="00FF6B91">
        <w:rPr>
          <w:noProof/>
        </w:rPr>
        <w:t>3</w:t>
      </w:r>
      <w:r w:rsidR="00FF6B91">
        <w:rPr>
          <w:noProof/>
        </w:rPr>
        <w:noBreakHyphen/>
        <w:t>17</w:t>
      </w:r>
      <w:r w:rsidRPr="00EB3C48">
        <w:rPr>
          <w:highlight w:val="yellow"/>
        </w:rPr>
        <w:fldChar w:fldCharType="end"/>
      </w:r>
      <w:r w:rsidR="00F57496" w:rsidRPr="00EB3C48">
        <w:t xml:space="preserve"> shows</w:t>
      </w:r>
      <w:r w:rsidR="00F57496">
        <w:t xml:space="preserve"> that for a source ion flux of 1 </w:t>
      </w:r>
      <w:r w:rsidR="003E4E89">
        <w:t>×</w:t>
      </w:r>
      <w:r w:rsidR="00F57496">
        <w:t xml:space="preserve"> 10</w:t>
      </w:r>
      <w:r w:rsidR="00F57496" w:rsidRPr="002821EA">
        <w:rPr>
          <w:vertAlign w:val="superscript"/>
        </w:rPr>
        <w:t>21</w:t>
      </w:r>
      <w:r w:rsidR="00F57496">
        <w:t xml:space="preserve"> s</w:t>
      </w:r>
      <w:r w:rsidR="00F57496" w:rsidRPr="002821EA">
        <w:rPr>
          <w:vertAlign w:val="superscript"/>
        </w:rPr>
        <w:t>-1</w:t>
      </w:r>
      <w:r w:rsidR="00F57496">
        <w:t xml:space="preserve"> the source density for a 5 m long device remains within the source capabilities over the projected range of available input power, meaning less than 6</w:t>
      </w:r>
      <w:r w:rsidR="004A1A0D">
        <w:t> </w:t>
      </w:r>
      <w:r w:rsidR="003E4E89">
        <w:t>×</w:t>
      </w:r>
      <w:r w:rsidR="004A1A0D">
        <w:t> </w:t>
      </w:r>
      <w:r w:rsidR="00F57496">
        <w:t>10</w:t>
      </w:r>
      <w:r w:rsidR="00F57496" w:rsidRPr="00DC3BF7">
        <w:rPr>
          <w:vertAlign w:val="superscript"/>
        </w:rPr>
        <w:t>19</w:t>
      </w:r>
      <w:r w:rsidR="004A1A0D">
        <w:t> </w:t>
      </w:r>
      <w:r w:rsidR="00F57496">
        <w:t>m</w:t>
      </w:r>
      <w:r w:rsidR="00F57496" w:rsidRPr="00DC3BF7">
        <w:rPr>
          <w:vertAlign w:val="superscript"/>
        </w:rPr>
        <w:t>-3</w:t>
      </w:r>
      <w:r w:rsidR="00F5749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2525" w14:paraId="5165EE4B" w14:textId="77777777" w:rsidTr="00457151">
        <w:tc>
          <w:tcPr>
            <w:tcW w:w="4675" w:type="dxa"/>
          </w:tcPr>
          <w:p w14:paraId="0BFFF90E" w14:textId="77777777" w:rsidR="00F02525" w:rsidRDefault="00F02525" w:rsidP="00A1243A">
            <w:pPr>
              <w:pStyle w:val="FIGUREposition"/>
            </w:pPr>
            <w:bookmarkStart w:id="212" w:name="_Hlk3551192"/>
            <w:r>
              <w:rPr>
                <w:noProof/>
              </w:rPr>
              <w:lastRenderedPageBreak/>
              <w:drawing>
                <wp:inline distT="0" distB="0" distL="0" distR="0" wp14:anchorId="5BA03414" wp14:editId="725D5F11">
                  <wp:extent cx="2400300" cy="2400300"/>
                  <wp:effectExtent l="0" t="0" r="0" b="0"/>
                  <wp:docPr id="18512" name="Picture 1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2"/>
                          <pic:cNvPicPr/>
                        </pic:nvPicPr>
                        <pic:blipFill>
                          <a:blip r:embed="rId73">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tc>
        <w:tc>
          <w:tcPr>
            <w:tcW w:w="4675" w:type="dxa"/>
          </w:tcPr>
          <w:p w14:paraId="76024D8C" w14:textId="77777777" w:rsidR="00F02525" w:rsidRDefault="00F02525" w:rsidP="00A1243A">
            <w:pPr>
              <w:pStyle w:val="FIGUREposition"/>
            </w:pPr>
            <w:r>
              <w:rPr>
                <w:noProof/>
              </w:rPr>
              <w:drawing>
                <wp:inline distT="0" distB="0" distL="0" distR="0" wp14:anchorId="515A36C2" wp14:editId="3E5734A7">
                  <wp:extent cx="2413000" cy="2419350"/>
                  <wp:effectExtent l="0" t="0" r="6350" b="0"/>
                  <wp:docPr id="18513" name="Picture 1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3"/>
                          <pic:cNvPicPr/>
                        </pic:nvPicPr>
                        <pic:blipFill>
                          <a:blip r:embed="rId74">
                            <a:extLst>
                              <a:ext uri="{28A0092B-C50C-407E-A947-70E740481C1C}">
                                <a14:useLocalDpi xmlns:a14="http://schemas.microsoft.com/office/drawing/2010/main" val="0"/>
                              </a:ext>
                            </a:extLst>
                          </a:blip>
                          <a:stretch>
                            <a:fillRect/>
                          </a:stretch>
                        </pic:blipFill>
                        <pic:spPr>
                          <a:xfrm>
                            <a:off x="0" y="0"/>
                            <a:ext cx="2413000" cy="2419350"/>
                          </a:xfrm>
                          <a:prstGeom prst="rect">
                            <a:avLst/>
                          </a:prstGeom>
                        </pic:spPr>
                      </pic:pic>
                    </a:graphicData>
                  </a:graphic>
                </wp:inline>
              </w:drawing>
            </w:r>
          </w:p>
        </w:tc>
      </w:tr>
      <w:tr w:rsidR="00F02525" w14:paraId="40D8E399" w14:textId="77777777" w:rsidTr="00457151">
        <w:tc>
          <w:tcPr>
            <w:tcW w:w="9350" w:type="dxa"/>
            <w:gridSpan w:val="2"/>
          </w:tcPr>
          <w:p w14:paraId="4E738597" w14:textId="5EB91C9D" w:rsidR="00F02525" w:rsidRPr="0015664F" w:rsidRDefault="00F02525" w:rsidP="00A1243A">
            <w:pPr>
              <w:pStyle w:val="Caption"/>
            </w:pPr>
            <w:bookmarkStart w:id="213" w:name="_Ref6233613"/>
            <w:bookmarkStart w:id="214" w:name="_Toc4513676"/>
            <w:bookmarkStart w:id="215" w:name="_Toc4152541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16</w:t>
            </w:r>
            <w:r w:rsidR="003A7DFD">
              <w:rPr>
                <w:noProof/>
              </w:rPr>
              <w:fldChar w:fldCharType="end"/>
            </w:r>
            <w:bookmarkEnd w:id="213"/>
            <w:r w:rsidR="00066C1D">
              <w:t xml:space="preserve">. </w:t>
            </w:r>
            <w:r w:rsidRPr="00124DCF">
              <w:t xml:space="preserve">Target density (left) and peak density (right) as function of the device length for radiative power loss factors using parameterized momentum conservation and power loss factors, source electron density 4 </w:t>
            </w:r>
            <w:r w:rsidR="009F1FCE">
              <w:t>×</w:t>
            </w:r>
            <w:r w:rsidRPr="00124DCF">
              <w:t xml:space="preserve"> 10</w:t>
            </w:r>
            <w:r w:rsidRPr="00124DCF">
              <w:rPr>
                <w:vertAlign w:val="superscript"/>
              </w:rPr>
              <w:t>19</w:t>
            </w:r>
            <w:r w:rsidRPr="00124DCF">
              <w:t xml:space="preserve"> m</w:t>
            </w:r>
            <w:r w:rsidRPr="00124DCF">
              <w:rPr>
                <w:vertAlign w:val="superscript"/>
              </w:rPr>
              <w:t>-3</w:t>
            </w:r>
            <w:bookmarkEnd w:id="214"/>
            <w:r w:rsidR="0015664F">
              <w:t>.</w:t>
            </w:r>
            <w:bookmarkEnd w:id="215"/>
          </w:p>
        </w:tc>
      </w:tr>
    </w:tbl>
    <w:p w14:paraId="58898E90" w14:textId="77777777" w:rsidR="0015664F" w:rsidRDefault="0015664F" w:rsidP="0015664F">
      <w:pPr>
        <w:pStyle w:val="BlockText"/>
      </w:pPr>
    </w:p>
    <w:p w14:paraId="366A9823" w14:textId="2EB45E11" w:rsidR="00EB3C48" w:rsidRDefault="00EB3C48" w:rsidP="00A1243A">
      <w:pPr>
        <w:pStyle w:val="FIGUREposition"/>
      </w:pPr>
      <w:r w:rsidRPr="004E660D">
        <w:rPr>
          <w:noProof/>
        </w:rPr>
        <w:drawing>
          <wp:inline distT="0" distB="0" distL="0" distR="0" wp14:anchorId="5E4D0C16" wp14:editId="0DAEBE93">
            <wp:extent cx="2806602" cy="2409825"/>
            <wp:effectExtent l="0" t="0" r="0" b="0"/>
            <wp:docPr id="18530" name="Picture 1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5">
                      <a:extLst>
                        <a:ext uri="{28A0092B-C50C-407E-A947-70E740481C1C}">
                          <a14:useLocalDpi xmlns:a14="http://schemas.microsoft.com/office/drawing/2010/main" val="0"/>
                        </a:ext>
                      </a:extLst>
                    </a:blip>
                    <a:srcRect b="6711"/>
                    <a:stretch/>
                  </pic:blipFill>
                  <pic:spPr bwMode="auto">
                    <a:xfrm>
                      <a:off x="0" y="0"/>
                      <a:ext cx="2806700" cy="2409909"/>
                    </a:xfrm>
                    <a:prstGeom prst="rect">
                      <a:avLst/>
                    </a:prstGeom>
                    <a:noFill/>
                    <a:ln>
                      <a:noFill/>
                    </a:ln>
                    <a:extLst>
                      <a:ext uri="{53640926-AAD7-44D8-BBD7-CCE9431645EC}">
                        <a14:shadowObscured xmlns:a14="http://schemas.microsoft.com/office/drawing/2010/main"/>
                      </a:ext>
                    </a:extLst>
                  </pic:spPr>
                </pic:pic>
              </a:graphicData>
            </a:graphic>
          </wp:inline>
        </w:drawing>
      </w:r>
    </w:p>
    <w:p w14:paraId="730336B4" w14:textId="716E4A03" w:rsidR="00EB3C48" w:rsidRPr="00F02525" w:rsidRDefault="00EB3C48" w:rsidP="00A1243A">
      <w:pPr>
        <w:pStyle w:val="Caption"/>
      </w:pPr>
      <w:bookmarkStart w:id="216" w:name="_Ref4140808"/>
      <w:bookmarkStart w:id="217" w:name="_Toc4513677"/>
      <w:bookmarkStart w:id="218" w:name="_Toc41525416"/>
      <w:r w:rsidRPr="00F02525">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17</w:t>
      </w:r>
      <w:r w:rsidR="003A7DFD">
        <w:rPr>
          <w:noProof/>
        </w:rPr>
        <w:fldChar w:fldCharType="end"/>
      </w:r>
      <w:bookmarkEnd w:id="216"/>
      <w:r w:rsidR="00066C1D">
        <w:t xml:space="preserve">. </w:t>
      </w:r>
      <w:r w:rsidRPr="00F02525">
        <w:t>Source electron density as function of source heat flux for different device length</w:t>
      </w:r>
      <w:bookmarkEnd w:id="217"/>
      <w:r w:rsidR="0015664F">
        <w:t>.</w:t>
      </w:r>
      <w:bookmarkEnd w:id="218"/>
    </w:p>
    <w:p w14:paraId="50A03285" w14:textId="705C98D4" w:rsidR="00F57496" w:rsidRPr="00AB6BA2" w:rsidRDefault="00F57496" w:rsidP="00A1243A">
      <w:pPr>
        <w:pStyle w:val="Heading6"/>
      </w:pPr>
      <w:bookmarkStart w:id="219" w:name="_Ref3891733"/>
      <w:bookmarkEnd w:id="212"/>
      <w:r w:rsidRPr="00AB6BA2">
        <w:t xml:space="preserve">B2-Eirene </w:t>
      </w:r>
      <w:r w:rsidR="007338B6">
        <w:t xml:space="preserve">simulations for MPEX with </w:t>
      </w:r>
      <w:r w:rsidRPr="00AB6BA2">
        <w:t>realistic magnetic geometry</w:t>
      </w:r>
      <w:bookmarkEnd w:id="219"/>
    </w:p>
    <w:p w14:paraId="2CBF033E" w14:textId="5B20237F" w:rsidR="00F57496" w:rsidRDefault="00F57496" w:rsidP="00A1243A">
      <w:pPr>
        <w:pStyle w:val="BlockText"/>
      </w:pPr>
      <w:r>
        <w:t>All the above simulations assume an upstream source and downstream target in a simple strictly linear cylinder-symmetric geometry. However, in reality</w:t>
      </w:r>
      <w:r w:rsidR="004A1A0D">
        <w:t>,</w:t>
      </w:r>
      <w:r>
        <w:t xml:space="preserve"> the magnetic field lines are terminated on two sides. In following we define the termination of the magnetic field lines at the wall, where the PMI experiments will be carried out, the target. On the opposite side the magnetic field lines are terminated at the plasma dump. The requirements of the plasma in front of the dump are different</w:t>
      </w:r>
      <w:r w:rsidR="006E43C1">
        <w:t xml:space="preserve"> from</w:t>
      </w:r>
      <w:r>
        <w:t xml:space="preserve"> those in front of the target. While the plasma parameters in front of the target are driven by the experiments, the conditions in front of the dump should basically minimize the heat flux and minimize the erosion of the dump plate. This can be partly achieved by tailoring the magnetic field in front of the dump (flux expansion). However, as we will see later</w:t>
      </w:r>
      <w:r w:rsidR="006E43C1">
        <w:t>,</w:t>
      </w:r>
      <w:r>
        <w:t xml:space="preserve"> the conditions at the dump might have an influence on the plasma conditions in front of the target. </w:t>
      </w:r>
      <w:r>
        <w:lastRenderedPageBreak/>
        <w:t>This interplay has to be understood by modeling.</w:t>
      </w:r>
      <w:r w:rsidR="0015664F">
        <w:t xml:space="preserve"> </w:t>
      </w:r>
      <w:r>
        <w:t>For this reason</w:t>
      </w:r>
      <w:r w:rsidR="00BF494F">
        <w:t>,</w:t>
      </w:r>
      <w:r>
        <w:t xml:space="preserve"> the device MPEX was modeled as a whole with B2-Eirene, including a reasonable representation of the vacuum vessel, the magnetic field configuration resulting from all coils and volumetric heat source to simulate the helicon wave plasma production, the electron heating</w:t>
      </w:r>
      <w:r w:rsidR="006E43C1">
        <w:t>,</w:t>
      </w:r>
      <w:r>
        <w:t xml:space="preserve"> and the ion heating. </w:t>
      </w:r>
    </w:p>
    <w:p w14:paraId="747F7207" w14:textId="721E7BF4" w:rsidR="00D310FA" w:rsidRPr="00A62C92" w:rsidRDefault="00F61F9D" w:rsidP="00A1243A">
      <w:pPr>
        <w:pStyle w:val="BlockText"/>
      </w:pPr>
      <w:r>
        <w:fldChar w:fldCharType="begin"/>
      </w:r>
      <w:r>
        <w:instrText xml:space="preserve"> REF _Ref5021866 \h </w:instrText>
      </w:r>
      <w:r>
        <w:fldChar w:fldCharType="separate"/>
      </w:r>
      <w:r w:rsidR="00FF6B91" w:rsidRPr="0072362D">
        <w:t xml:space="preserve">Figure </w:t>
      </w:r>
      <w:r w:rsidR="00FF6B91">
        <w:rPr>
          <w:noProof/>
        </w:rPr>
        <w:t>3</w:t>
      </w:r>
      <w:r w:rsidR="00FF6B91">
        <w:noBreakHyphen/>
      </w:r>
      <w:r w:rsidR="00FF6B91">
        <w:rPr>
          <w:noProof/>
        </w:rPr>
        <w:t>18</w:t>
      </w:r>
      <w:r>
        <w:fldChar w:fldCharType="end"/>
      </w:r>
      <w:r>
        <w:t xml:space="preserve"> </w:t>
      </w:r>
      <w:r w:rsidR="00D310FA">
        <w:t xml:space="preserve">shows the geometry of the MPEX vacuum vessel, later described in this design study. </w:t>
      </w:r>
      <w:r w:rsidR="004A1A0D">
        <w:t>T</w:t>
      </w:r>
      <w:r w:rsidR="00D310FA">
        <w:t xml:space="preserve">he magnetic field configuration is </w:t>
      </w:r>
      <w:r w:rsidR="004A1A0D">
        <w:t xml:space="preserve">also </w:t>
      </w:r>
      <w:r w:rsidR="00D310FA">
        <w:t>shown. This magnetic field configuration is determined by the mirror ratio in the helicon antenna region, the resonance conditions for the EBW and ICRF heating systems</w:t>
      </w:r>
      <w:r w:rsidR="006E43C1">
        <w:t>,</w:t>
      </w:r>
      <w:r w:rsidR="00D310FA">
        <w:t xml:space="preserve"> as well as the magnetic field at the target. In the configuration shown here the magnetic field at the target (Z</w:t>
      </w:r>
      <w:r w:rsidR="00D310FA" w:rsidRPr="00AE55D6">
        <w:rPr>
          <w:vertAlign w:val="subscript"/>
        </w:rPr>
        <w:t>max</w:t>
      </w:r>
      <w:r w:rsidR="00D310FA">
        <w:t xml:space="preserve">-Z=0) is 2 T. Pumping is represented in the simulations with cylinder symmetric rings with the same pumped vacuum boundary areas </w:t>
      </w:r>
      <w:r w:rsidR="004A1A0D">
        <w:t xml:space="preserve">as </w:t>
      </w:r>
      <w:r w:rsidR="00D310FA">
        <w:t>the pump ducts. Gas fueling locations are added in the helicon antenna region and at the target.</w:t>
      </w:r>
    </w:p>
    <w:p w14:paraId="30AE34C6" w14:textId="2BA99D52" w:rsidR="0072362D" w:rsidRDefault="0072362D" w:rsidP="00A1243A">
      <w:pPr>
        <w:pStyle w:val="FIGUREposition"/>
      </w:pPr>
      <w:r>
        <w:rPr>
          <w:noProof/>
        </w:rPr>
        <w:drawing>
          <wp:inline distT="0" distB="0" distL="0" distR="0" wp14:anchorId="25051028" wp14:editId="17D77273">
            <wp:extent cx="5480050" cy="411480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76">
                      <a:extLst>
                        <a:ext uri="{28A0092B-C50C-407E-A947-70E740481C1C}">
                          <a14:useLocalDpi xmlns:a14="http://schemas.microsoft.com/office/drawing/2010/main" val="0"/>
                        </a:ext>
                      </a:extLst>
                    </a:blip>
                    <a:stretch>
                      <a:fillRect/>
                    </a:stretch>
                  </pic:blipFill>
                  <pic:spPr>
                    <a:xfrm>
                      <a:off x="0" y="0"/>
                      <a:ext cx="5480050" cy="4114800"/>
                    </a:xfrm>
                    <a:prstGeom prst="rect">
                      <a:avLst/>
                    </a:prstGeom>
                  </pic:spPr>
                </pic:pic>
              </a:graphicData>
            </a:graphic>
          </wp:inline>
        </w:drawing>
      </w:r>
    </w:p>
    <w:p w14:paraId="466EF946" w14:textId="1481F7ED" w:rsidR="0072362D" w:rsidRPr="0072362D" w:rsidRDefault="0072362D" w:rsidP="00A1243A">
      <w:pPr>
        <w:pStyle w:val="Caption"/>
      </w:pPr>
      <w:bookmarkStart w:id="220" w:name="_Ref5021866"/>
      <w:bookmarkStart w:id="221" w:name="_Toc41525417"/>
      <w:r w:rsidRPr="0072362D">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w:instrText>
      </w:r>
      <w:r w:rsidR="003A7DFD">
        <w:instrText xml:space="preserve">C \s 1 </w:instrText>
      </w:r>
      <w:r w:rsidR="003A7DFD">
        <w:fldChar w:fldCharType="separate"/>
      </w:r>
      <w:r w:rsidR="00FF6B91">
        <w:rPr>
          <w:noProof/>
        </w:rPr>
        <w:t>18</w:t>
      </w:r>
      <w:r w:rsidR="003A7DFD">
        <w:rPr>
          <w:noProof/>
        </w:rPr>
        <w:fldChar w:fldCharType="end"/>
      </w:r>
      <w:bookmarkEnd w:id="220"/>
      <w:r w:rsidR="00066C1D">
        <w:t xml:space="preserve">. </w:t>
      </w:r>
      <w:r w:rsidRPr="0072362D">
        <w:t>Cylinder symmetric B2-Eirene grid with vacuum boundary for the whole device simulations.</w:t>
      </w:r>
      <w:bookmarkEnd w:id="221"/>
    </w:p>
    <w:p w14:paraId="7BE5E97B" w14:textId="1568C768" w:rsidR="00F57496" w:rsidRDefault="00F61F9D" w:rsidP="00A1243A">
      <w:pPr>
        <w:pStyle w:val="BlockText"/>
      </w:pPr>
      <w:r>
        <w:fldChar w:fldCharType="begin"/>
      </w:r>
      <w:r>
        <w:instrText xml:space="preserve"> REF _Ref5021889 \h </w:instrText>
      </w:r>
      <w:r>
        <w:fldChar w:fldCharType="separate"/>
      </w:r>
      <w:r w:rsidR="00FF6B91">
        <w:t xml:space="preserve">Figure </w:t>
      </w:r>
      <w:r w:rsidR="00FF6B91">
        <w:rPr>
          <w:noProof/>
        </w:rPr>
        <w:t>3</w:t>
      </w:r>
      <w:r w:rsidR="00FF6B91">
        <w:noBreakHyphen/>
      </w:r>
      <w:r w:rsidR="00FF6B91">
        <w:rPr>
          <w:noProof/>
        </w:rPr>
        <w:t>19</w:t>
      </w:r>
      <w:r w:rsidR="00FF6B91">
        <w:t>.</w:t>
      </w:r>
      <w:r>
        <w:fldChar w:fldCharType="end"/>
      </w:r>
      <w:r>
        <w:t xml:space="preserve"> </w:t>
      </w:r>
      <w:r w:rsidR="00F57496">
        <w:t>shows the volumetric heating power density</w:t>
      </w:r>
      <w:r w:rsidR="006E43C1">
        <w:t>;</w:t>
      </w:r>
      <w:r w:rsidR="00F57496">
        <w:t xml:space="preserve"> 90% of the heating goes to the electrons and 10% to the 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10FA" w:rsidRPr="00D310FA" w14:paraId="37DB8EE1" w14:textId="77777777" w:rsidTr="00BC5C94">
        <w:tc>
          <w:tcPr>
            <w:tcW w:w="4675" w:type="dxa"/>
          </w:tcPr>
          <w:p w14:paraId="64DF4352" w14:textId="328407B1" w:rsidR="00D310FA" w:rsidRPr="00D310FA" w:rsidRDefault="00D310FA" w:rsidP="00A1243A">
            <w:pPr>
              <w:pStyle w:val="FIGUREposition"/>
            </w:pPr>
            <w:r>
              <w:rPr>
                <w:noProof/>
              </w:rPr>
              <w:lastRenderedPageBreak/>
              <w:drawing>
                <wp:inline distT="0" distB="0" distL="0" distR="0" wp14:anchorId="0E27F1F6" wp14:editId="5F62C1F1">
                  <wp:extent cx="2654300" cy="2705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77">
                            <a:extLst>
                              <a:ext uri="{28A0092B-C50C-407E-A947-70E740481C1C}">
                                <a14:useLocalDpi xmlns:a14="http://schemas.microsoft.com/office/drawing/2010/main" val="0"/>
                              </a:ext>
                            </a:extLst>
                          </a:blip>
                          <a:stretch>
                            <a:fillRect/>
                          </a:stretch>
                        </pic:blipFill>
                        <pic:spPr>
                          <a:xfrm>
                            <a:off x="0" y="0"/>
                            <a:ext cx="2654300" cy="2705100"/>
                          </a:xfrm>
                          <a:prstGeom prst="rect">
                            <a:avLst/>
                          </a:prstGeom>
                        </pic:spPr>
                      </pic:pic>
                    </a:graphicData>
                  </a:graphic>
                </wp:inline>
              </w:drawing>
            </w:r>
          </w:p>
        </w:tc>
        <w:tc>
          <w:tcPr>
            <w:tcW w:w="4675" w:type="dxa"/>
          </w:tcPr>
          <w:p w14:paraId="6426997F" w14:textId="02BB9D5A" w:rsidR="00D310FA" w:rsidRPr="00D310FA" w:rsidRDefault="00D310FA" w:rsidP="00A1243A">
            <w:pPr>
              <w:pStyle w:val="FIGUREposition"/>
            </w:pPr>
            <w:r>
              <w:rPr>
                <w:noProof/>
              </w:rPr>
              <w:drawing>
                <wp:inline distT="0" distB="0" distL="0" distR="0" wp14:anchorId="7290398B" wp14:editId="3EEC32AD">
                  <wp:extent cx="2635250" cy="27178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78">
                            <a:extLst>
                              <a:ext uri="{28A0092B-C50C-407E-A947-70E740481C1C}">
                                <a14:useLocalDpi xmlns:a14="http://schemas.microsoft.com/office/drawing/2010/main" val="0"/>
                              </a:ext>
                            </a:extLst>
                          </a:blip>
                          <a:stretch>
                            <a:fillRect/>
                          </a:stretch>
                        </pic:blipFill>
                        <pic:spPr>
                          <a:xfrm>
                            <a:off x="0" y="0"/>
                            <a:ext cx="2635250" cy="2717800"/>
                          </a:xfrm>
                          <a:prstGeom prst="rect">
                            <a:avLst/>
                          </a:prstGeom>
                        </pic:spPr>
                      </pic:pic>
                    </a:graphicData>
                  </a:graphic>
                </wp:inline>
              </w:drawing>
            </w:r>
          </w:p>
        </w:tc>
      </w:tr>
      <w:tr w:rsidR="00D310FA" w14:paraId="483F7C49" w14:textId="77777777" w:rsidTr="00BC5C94">
        <w:tc>
          <w:tcPr>
            <w:tcW w:w="9350" w:type="dxa"/>
            <w:gridSpan w:val="2"/>
          </w:tcPr>
          <w:p w14:paraId="7D051D3C" w14:textId="07BC8DFA" w:rsidR="00D310FA" w:rsidRPr="00FB5E37" w:rsidRDefault="00D310FA" w:rsidP="00A1243A">
            <w:pPr>
              <w:pStyle w:val="Caption"/>
            </w:pPr>
            <w:bookmarkStart w:id="222" w:name="_Ref5021889"/>
            <w:bookmarkStart w:id="223" w:name="_Toc4152541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19</w:t>
            </w:r>
            <w:r w:rsidR="003A7DFD">
              <w:rPr>
                <w:noProof/>
              </w:rPr>
              <w:fldChar w:fldCharType="end"/>
            </w:r>
            <w:r>
              <w:t>.</w:t>
            </w:r>
            <w:bookmarkEnd w:id="222"/>
            <w:r w:rsidR="0015664F">
              <w:t xml:space="preserve"> </w:t>
            </w:r>
            <w:r>
              <w:t xml:space="preserve">Assumed external heating power: 200 kW helicon antenna, 100 kW </w:t>
            </w:r>
            <w:bookmarkStart w:id="224" w:name="_Hlk5801654"/>
            <w:r>
              <w:t>EBW</w:t>
            </w:r>
            <w:bookmarkEnd w:id="224"/>
            <w:r w:rsidR="006E43C1">
              <w:t>,</w:t>
            </w:r>
            <w:r>
              <w:t xml:space="preserve"> and 200 kW ICRH.</w:t>
            </w:r>
            <w:bookmarkEnd w:id="223"/>
          </w:p>
        </w:tc>
      </w:tr>
    </w:tbl>
    <w:p w14:paraId="4E4E20F8" w14:textId="2653A4C2" w:rsidR="00D310FA" w:rsidRDefault="00D310FA" w:rsidP="00A1243A">
      <w:pPr>
        <w:pStyle w:val="BlockText"/>
      </w:pPr>
    </w:p>
    <w:p w14:paraId="3E3B1AB4" w14:textId="77777777" w:rsidR="00F57496" w:rsidRPr="002428B6" w:rsidRDefault="00F57496" w:rsidP="00A1243A">
      <w:r>
        <w:rPr>
          <w:noProof/>
        </w:rPr>
        <mc:AlternateContent>
          <mc:Choice Requires="wps">
            <w:drawing>
              <wp:inline distT="0" distB="0" distL="0" distR="0" wp14:anchorId="25DC1C0E" wp14:editId="082D1B55">
                <wp:extent cx="5486400" cy="3402330"/>
                <wp:effectExtent l="0" t="0" r="0" b="1270"/>
                <wp:docPr id="18460" name="Text Box 18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0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9FC2B" w14:textId="77777777" w:rsidR="00051731" w:rsidRDefault="00051731" w:rsidP="00D310FA">
                            <w:pPr>
                              <w:pStyle w:val="FIGUREposition"/>
                            </w:pPr>
                            <w:r w:rsidRPr="002428B6">
                              <w:rPr>
                                <w:noProof/>
                              </w:rPr>
                              <w:drawing>
                                <wp:inline distT="0" distB="0" distL="0" distR="0" wp14:anchorId="21C32CE6" wp14:editId="579E4287">
                                  <wp:extent cx="252095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950" cy="2667000"/>
                                          </a:xfrm>
                                          <a:prstGeom prst="rect">
                                            <a:avLst/>
                                          </a:prstGeom>
                                          <a:noFill/>
                                          <a:ln>
                                            <a:noFill/>
                                          </a:ln>
                                        </pic:spPr>
                                      </pic:pic>
                                    </a:graphicData>
                                  </a:graphic>
                                </wp:inline>
                              </w:drawing>
                            </w:r>
                            <w:r w:rsidRPr="001D6782">
                              <w:rPr>
                                <w:noProof/>
                              </w:rPr>
                              <w:drawing>
                                <wp:inline distT="0" distB="0" distL="0" distR="0" wp14:anchorId="6D6B201D" wp14:editId="41BBE807">
                                  <wp:extent cx="2628900" cy="2686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900" cy="2686050"/>
                                          </a:xfrm>
                                          <a:prstGeom prst="rect">
                                            <a:avLst/>
                                          </a:prstGeom>
                                          <a:noFill/>
                                          <a:ln>
                                            <a:noFill/>
                                          </a:ln>
                                        </pic:spPr>
                                      </pic:pic>
                                    </a:graphicData>
                                  </a:graphic>
                                </wp:inline>
                              </w:drawing>
                            </w:r>
                          </w:p>
                          <w:p w14:paraId="0F1BEFE4" w14:textId="166CADAE" w:rsidR="00051731" w:rsidRPr="0015664F" w:rsidRDefault="00051731" w:rsidP="00AF6413">
                            <w:pPr>
                              <w:tabs>
                                <w:tab w:val="center" w:pos="2700"/>
                                <w:tab w:val="center" w:pos="6750"/>
                              </w:tabs>
                              <w:rPr>
                                <w:b/>
                                <w:sz w:val="20"/>
                              </w:rPr>
                            </w:pPr>
                            <w:r w:rsidRPr="0015664F">
                              <w:rPr>
                                <w:b/>
                                <w:sz w:val="20"/>
                              </w:rPr>
                              <w:tab/>
                              <w:t>z[m]</w:t>
                            </w:r>
                            <w:r w:rsidRPr="0015664F">
                              <w:rPr>
                                <w:b/>
                                <w:sz w:val="20"/>
                              </w:rPr>
                              <w:tab/>
                              <w:t>Axial mesh #</w:t>
                            </w:r>
                          </w:p>
                          <w:p w14:paraId="3DCEB174" w14:textId="181AB6A3" w:rsidR="00051731" w:rsidRPr="00764DC8" w:rsidRDefault="00051731" w:rsidP="00354837">
                            <w:pPr>
                              <w:pStyle w:val="Caption"/>
                            </w:pPr>
                            <w:bookmarkStart w:id="225" w:name="_Ref6233872"/>
                            <w:bookmarkStart w:id="226" w:name="_Toc4513680"/>
                            <w:bookmarkStart w:id="227" w:name="_Toc41525419"/>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20</w:t>
                            </w:r>
                            <w:r w:rsidR="003A7DFD">
                              <w:rPr>
                                <w:noProof/>
                              </w:rPr>
                              <w:fldChar w:fldCharType="end"/>
                            </w:r>
                            <w:bookmarkEnd w:id="225"/>
                            <w:r>
                              <w:t>. Axial electron density profile in metric coordinates (left) and in mesh geometry. The target is at 8 m and the dump is at 0 m.</w:t>
                            </w:r>
                            <w:bookmarkEnd w:id="226"/>
                            <w:bookmarkEnd w:id="227"/>
                          </w:p>
                        </w:txbxContent>
                      </wps:txbx>
                      <wps:bodyPr rot="0" vert="horz" wrap="none" lIns="91440" tIns="45720" rIns="91440" bIns="45720" anchor="t" anchorCtr="0" upright="1">
                        <a:spAutoFit/>
                      </wps:bodyPr>
                    </wps:wsp>
                  </a:graphicData>
                </a:graphic>
              </wp:inline>
            </w:drawing>
          </mc:Choice>
          <mc:Fallback>
            <w:pict>
              <v:shapetype w14:anchorId="25DC1C0E" id="_x0000_t202" coordsize="21600,21600" o:spt="202" path="m,l,21600r21600,l21600,xe">
                <v:stroke joinstyle="miter"/>
                <v:path gradientshapeok="t" o:connecttype="rect"/>
              </v:shapetype>
              <v:shape id="Text Box 18460" o:spid="_x0000_s1026" type="#_x0000_t202" style="width:6in;height:267.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Ot9AEAAM0DAAAOAAAAZHJzL2Uyb0RvYy54bWysU8tu2zAQvBfoPxC815JtxXUEy0GawEWB&#10;9AEk/QCKoiSiEpdY0pbcr++Ssl03vRW9EOTucnZ2ONzcjX3HDgqdBlPw+SzlTBkJlTZNwb+/7N6t&#10;OXNemEp0YFTBj8rxu+3bN5vB5moBLXSVQkYgxuWDLXjrvc2TxMlW9cLNwCpDyRqwF56O2CQVioHQ&#10;+y5ZpOkqGQAriyCVcxR9nJJ8G/HrWkn/ta6d8qwrOHHzccW4lmFNthuRNyhsq+WJhvgHFr3Qhppe&#10;oB6FF2yP+i+oXksEB7WfSegTqGstVZyBppmnr6Z5boVVcRYSx9mLTO7/wcovh2/IdEVvt85WpJAR&#10;PT3Tixo9+wAjm6Kk0mBdTsXPlsr9SCm6ESd29gnkD8cMPLTCNOoeEYZWiYpYzoO+ydXVCccFkHL4&#10;DBW1EnsPEWissQ8SkiiM0InL8fJCgY6k4E22XmUppSTlllm6WC7jGyYiP1+36PxHBT0Lm4IjWSDC&#10;i8OT84GOyM8loZuBne66aIPO/BGgwhCJ9APjibsfy/EkRwnVkQZBmFxFv4A2LeBPzgZyVMENWZ6z&#10;7pMhKW7nWRYMGA/ZzfsFHfA6U15nhJEEVHDP2bR98JNp9xZ101Kfs/j3JN9Ox8GCzhOnE2vyTJz3&#10;5O9gyutzrPr9C7e/AAAA//8DAFBLAwQUAAYACAAAACEA3kOVa9oAAAAFAQAADwAAAGRycy9kb3du&#10;cmV2LnhtbEyPwU7DMBBE70j9B2srcaNOS1OlIU6FCpyBth/gxts4JF5HsdsGvp6FC1xGGs1q5m2x&#10;GV0nLjiExpOC+SwBgVR501Ct4LB/uctAhKjJ6M4TKvjEAJtyclPo3PgrveNlF2vBJRRyrcDG2OdS&#10;hsqi02HmeyTOTn5wOrIdamkGfeVy18lFkqyk0w3xgtU9bi1W7e7sFGSJe23b9eItuOXXPLXbJ//c&#10;fyh1Ox0fH0BEHOPfMfzgMzqUzHT0ZzJBdAr4kfirnGWrJdujgvQ+zUCWhfxPX34DAAD//wMAUEsB&#10;Ai0AFAAGAAgAAAAhALaDOJL+AAAA4QEAABMAAAAAAAAAAAAAAAAAAAAAAFtDb250ZW50X1R5cGVz&#10;XS54bWxQSwECLQAUAAYACAAAACEAOP0h/9YAAACUAQAACwAAAAAAAAAAAAAAAAAvAQAAX3JlbHMv&#10;LnJlbHNQSwECLQAUAAYACAAAACEAyGSzrfQBAADNAwAADgAAAAAAAAAAAAAAAAAuAgAAZHJzL2Uy&#10;b0RvYy54bWxQSwECLQAUAAYACAAAACEA3kOVa9oAAAAFAQAADwAAAAAAAAAAAAAAAABOBAAAZHJz&#10;L2Rvd25yZXYueG1sUEsFBgAAAAAEAAQA8wAAAFUFAAAAAA==&#10;" filled="f" stroked="f">
                <v:textbox style="mso-fit-shape-to-text:t">
                  <w:txbxContent>
                    <w:p w14:paraId="7909FC2B" w14:textId="77777777" w:rsidR="00051731" w:rsidRDefault="00051731" w:rsidP="00D310FA">
                      <w:pPr>
                        <w:pStyle w:val="FIGUREposition"/>
                      </w:pPr>
                      <w:r w:rsidRPr="002428B6">
                        <w:rPr>
                          <w:noProof/>
                        </w:rPr>
                        <w:drawing>
                          <wp:inline distT="0" distB="0" distL="0" distR="0" wp14:anchorId="21C32CE6" wp14:editId="579E4287">
                            <wp:extent cx="2520950"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950" cy="2667000"/>
                                    </a:xfrm>
                                    <a:prstGeom prst="rect">
                                      <a:avLst/>
                                    </a:prstGeom>
                                    <a:noFill/>
                                    <a:ln>
                                      <a:noFill/>
                                    </a:ln>
                                  </pic:spPr>
                                </pic:pic>
                              </a:graphicData>
                            </a:graphic>
                          </wp:inline>
                        </w:drawing>
                      </w:r>
                      <w:r w:rsidRPr="001D6782">
                        <w:rPr>
                          <w:noProof/>
                        </w:rPr>
                        <w:drawing>
                          <wp:inline distT="0" distB="0" distL="0" distR="0" wp14:anchorId="6D6B201D" wp14:editId="41BBE807">
                            <wp:extent cx="2628900" cy="2686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900" cy="2686050"/>
                                    </a:xfrm>
                                    <a:prstGeom prst="rect">
                                      <a:avLst/>
                                    </a:prstGeom>
                                    <a:noFill/>
                                    <a:ln>
                                      <a:noFill/>
                                    </a:ln>
                                  </pic:spPr>
                                </pic:pic>
                              </a:graphicData>
                            </a:graphic>
                          </wp:inline>
                        </w:drawing>
                      </w:r>
                    </w:p>
                    <w:p w14:paraId="0F1BEFE4" w14:textId="166CADAE" w:rsidR="00051731" w:rsidRPr="0015664F" w:rsidRDefault="00051731" w:rsidP="00AF6413">
                      <w:pPr>
                        <w:tabs>
                          <w:tab w:val="center" w:pos="2700"/>
                          <w:tab w:val="center" w:pos="6750"/>
                        </w:tabs>
                        <w:rPr>
                          <w:b/>
                          <w:sz w:val="20"/>
                        </w:rPr>
                      </w:pPr>
                      <w:r w:rsidRPr="0015664F">
                        <w:rPr>
                          <w:b/>
                          <w:sz w:val="20"/>
                        </w:rPr>
                        <w:tab/>
                        <w:t>z[m]</w:t>
                      </w:r>
                      <w:r w:rsidRPr="0015664F">
                        <w:rPr>
                          <w:b/>
                          <w:sz w:val="20"/>
                        </w:rPr>
                        <w:tab/>
                        <w:t>Axial mesh #</w:t>
                      </w:r>
                    </w:p>
                    <w:p w14:paraId="3DCEB174" w14:textId="181AB6A3" w:rsidR="00051731" w:rsidRPr="00764DC8" w:rsidRDefault="00051731" w:rsidP="00354837">
                      <w:pPr>
                        <w:pStyle w:val="Caption"/>
                      </w:pPr>
                      <w:bookmarkStart w:id="228" w:name="_Ref6233872"/>
                      <w:bookmarkStart w:id="229" w:name="_Toc4513680"/>
                      <w:bookmarkStart w:id="230" w:name="_Toc41525419"/>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20</w:t>
                      </w:r>
                      <w:r w:rsidR="003A7DFD">
                        <w:rPr>
                          <w:noProof/>
                        </w:rPr>
                        <w:fldChar w:fldCharType="end"/>
                      </w:r>
                      <w:bookmarkEnd w:id="228"/>
                      <w:r>
                        <w:t>. Axial electron density profile in metric coordinates (left) and in mesh geometry. The target is at 8 m and the dump is at 0 m.</w:t>
                      </w:r>
                      <w:bookmarkEnd w:id="229"/>
                      <w:bookmarkEnd w:id="230"/>
                    </w:p>
                  </w:txbxContent>
                </v:textbox>
                <w10:anchorlock/>
              </v:shape>
            </w:pict>
          </mc:Fallback>
        </mc:AlternateContent>
      </w:r>
    </w:p>
    <w:p w14:paraId="7C7C5184" w14:textId="13520150" w:rsidR="00F57496" w:rsidRDefault="00F57496" w:rsidP="00A1243A">
      <w:pPr>
        <w:pStyle w:val="BlockText"/>
      </w:pPr>
      <w:r>
        <w:t>For puffing at the helicon antenna location</w:t>
      </w:r>
      <w:r w:rsidR="006E43C1">
        <w:t>,</w:t>
      </w:r>
      <w:r>
        <w:t xml:space="preserve"> the achievable electron densities at the target are very similar to those calculated with the 2-point model and the simple linear geometry B2-Eirene simulations. </w:t>
      </w:r>
    </w:p>
    <w:p w14:paraId="485024E5" w14:textId="77777777" w:rsidR="00F57496" w:rsidRDefault="00F57496" w:rsidP="00A1243A">
      <w:r>
        <w:rPr>
          <w:noProof/>
        </w:rPr>
        <w:lastRenderedPageBreak/>
        <mc:AlternateContent>
          <mc:Choice Requires="wps">
            <w:drawing>
              <wp:inline distT="0" distB="0" distL="0" distR="0" wp14:anchorId="457E41FA" wp14:editId="65BB0798">
                <wp:extent cx="5962650" cy="3329940"/>
                <wp:effectExtent l="0" t="0" r="0" b="0"/>
                <wp:docPr id="18457" name="Text Box 18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329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1392C" w14:textId="77777777" w:rsidR="00051731" w:rsidRDefault="00051731" w:rsidP="00D310FA">
                            <w:pPr>
                              <w:pStyle w:val="FIGUREposition"/>
                            </w:pPr>
                            <w:r w:rsidRPr="00F660B7">
                              <w:rPr>
                                <w:noProof/>
                              </w:rPr>
                              <w:drawing>
                                <wp:inline distT="0" distB="0" distL="0" distR="0" wp14:anchorId="3F709FC9" wp14:editId="5EAECA05">
                                  <wp:extent cx="2546350" cy="26098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6350" cy="2609850"/>
                                          </a:xfrm>
                                          <a:prstGeom prst="rect">
                                            <a:avLst/>
                                          </a:prstGeom>
                                          <a:noFill/>
                                          <a:ln>
                                            <a:noFill/>
                                          </a:ln>
                                        </pic:spPr>
                                      </pic:pic>
                                    </a:graphicData>
                                  </a:graphic>
                                </wp:inline>
                              </w:drawing>
                            </w:r>
                            <w:r w:rsidRPr="00D310FA">
                              <w:rPr>
                                <w:noProof/>
                              </w:rPr>
                              <w:drawing>
                                <wp:inline distT="0" distB="0" distL="0" distR="0" wp14:anchorId="72890026" wp14:editId="0CD7A5F2">
                                  <wp:extent cx="2482850" cy="257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2850" cy="2578100"/>
                                          </a:xfrm>
                                          <a:prstGeom prst="rect">
                                            <a:avLst/>
                                          </a:prstGeom>
                                          <a:noFill/>
                                          <a:ln>
                                            <a:noFill/>
                                          </a:ln>
                                        </pic:spPr>
                                      </pic:pic>
                                    </a:graphicData>
                                  </a:graphic>
                                </wp:inline>
                              </w:drawing>
                            </w:r>
                          </w:p>
                          <w:p w14:paraId="6FBB24A6" w14:textId="4A07B185"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7979E212" w14:textId="2D22DB91" w:rsidR="00051731" w:rsidRPr="00764DC8" w:rsidRDefault="00051731" w:rsidP="00354837">
                            <w:pPr>
                              <w:pStyle w:val="Caption"/>
                            </w:pPr>
                            <w:bookmarkStart w:id="231" w:name="_Ref6233915"/>
                            <w:bookmarkStart w:id="232" w:name="_Toc4513681"/>
                            <w:bookmarkStart w:id="233" w:name="_Toc41525420"/>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21</w:t>
                            </w:r>
                            <w:r w:rsidR="003A7DFD">
                              <w:rPr>
                                <w:noProof/>
                              </w:rPr>
                              <w:fldChar w:fldCharType="end"/>
                            </w:r>
                            <w:r>
                              <w:t>.</w:t>
                            </w:r>
                            <w:bookmarkEnd w:id="231"/>
                            <w:r>
                              <w:t xml:space="preserve"> Axial pressure profile in metric coordinates (left) and in mesh geometry (right).</w:t>
                            </w:r>
                            <w:bookmarkEnd w:id="232"/>
                            <w:bookmarkEnd w:id="233"/>
                          </w:p>
                        </w:txbxContent>
                      </wps:txbx>
                      <wps:bodyPr rot="0" vert="horz" wrap="square" lIns="91440" tIns="45720" rIns="91440" bIns="45720" anchor="t" anchorCtr="0" upright="1">
                        <a:spAutoFit/>
                      </wps:bodyPr>
                    </wps:wsp>
                  </a:graphicData>
                </a:graphic>
              </wp:inline>
            </w:drawing>
          </mc:Choice>
          <mc:Fallback>
            <w:pict>
              <v:shape w14:anchorId="457E41FA" id="Text Box 18457" o:spid="_x0000_s1027" type="#_x0000_t202" style="width:469.5pt;height:2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4z+AEAANYDAAAOAAAAZHJzL2Uyb0RvYy54bWysU8Fu2zAMvQ/YPwi6L07SJGuMOEXXIsOA&#10;rhvQ7gMYWY6F2aJGKbG7rx8lJ2m23YZdBImknt57pFY3fduIgyZv0BZyMhpLoa3C0thdIb89b95d&#10;S+ED2BIatLqQL9rLm/XbN6vO5XqKNTalJsEg1uedK2QdgsuzzKtat+BH6LTlZIXUQuAj7bKSoGP0&#10;tsmm4/Ei65BKR6i09xy9H5JynfCrSqvwpaq8DqIpJHMLaaW0buOarVeQ7whcbdSRBvwDixaM5UfP&#10;UPcQQOzJ/AXVGkXosQojhW2GVWWUThpYzWT8h5qnGpxOWtgc7842+f8Hqx4PX0mYknt3PZu/l8JC&#10;y2161n0QH7AXQ5Rd6pzPufjJcXnoOcU3kmLvHlB998LiXQ12p2+JsKs1lMxyEv3NLq4OOD6CbLvP&#10;WPJTsA+YgPqK2mghmyIYnbv1cu5QpKM4OF8upos5pxTnrq6my+Us9TCD/HTdkQ8fNbYibgpJPAIJ&#10;Hg4PPkQ6kJ9K4msWN6Zp0hg09rcAF8ZIoh8ZD9xDv+0Hv6K2KG2L5QvrIRyGiz8Db2qkn1J0PFiF&#10;9D/2QFqK5pNlT5aTGXMWIR3Y8ikf6DKzvcyAVQxVyCDFsL0Lw/TuHZldzS+dunDLPm5MUvjK6kif&#10;hycJPw56nM7Lc6p6/Y7rXwAAAP//AwBQSwMEFAAGAAgAAAAhAFANOSLaAAAABQEAAA8AAABkcnMv&#10;ZG93bnJldi54bWxMj81OwzAQhO9IvIO1SNyo09IiGuJUFT8SBy4t4b6NlzgiXkex26Rvz8IFLiON&#10;ZjXzbbGZfKdONMQ2sIH5LANFXAfbcmOgen+5uQcVE7LFLjAZOFOETXl5UWBuw8g7Ou1To6SEY44G&#10;XEp9rnWsHXmMs9ATS/YZBo9J7NBoO+Ao5b7Tiyy70x5blgWHPT06qr/2R28gJbudn6tnH18/pren&#10;0WX1Citjrq+m7QOoRFP6O4YffEGHUpgO4cg2qs6APJJ+VbL17VrswcBqsVyCLgv9n778BgAA//8D&#10;AFBLAQItABQABgAIAAAAIQC2gziS/gAAAOEBAAATAAAAAAAAAAAAAAAAAAAAAABbQ29udGVudF9U&#10;eXBlc10ueG1sUEsBAi0AFAAGAAgAAAAhADj9If/WAAAAlAEAAAsAAAAAAAAAAAAAAAAALwEAAF9y&#10;ZWxzLy5yZWxzUEsBAi0AFAAGAAgAAAAhAAzSjjP4AQAA1gMAAA4AAAAAAAAAAAAAAAAALgIAAGRy&#10;cy9lMm9Eb2MueG1sUEsBAi0AFAAGAAgAAAAhAFANOSLaAAAABQEAAA8AAAAAAAAAAAAAAAAAUgQA&#10;AGRycy9kb3ducmV2LnhtbFBLBQYAAAAABAAEAPMAAABZBQAAAAA=&#10;" filled="f" stroked="f">
                <v:textbox style="mso-fit-shape-to-text:t">
                  <w:txbxContent>
                    <w:p w14:paraId="60C1392C" w14:textId="77777777" w:rsidR="00051731" w:rsidRDefault="00051731" w:rsidP="00D310FA">
                      <w:pPr>
                        <w:pStyle w:val="FIGUREposition"/>
                      </w:pPr>
                      <w:r w:rsidRPr="00F660B7">
                        <w:rPr>
                          <w:noProof/>
                        </w:rPr>
                        <w:drawing>
                          <wp:inline distT="0" distB="0" distL="0" distR="0" wp14:anchorId="3F709FC9" wp14:editId="5EAECA05">
                            <wp:extent cx="2546350" cy="26098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6350" cy="2609850"/>
                                    </a:xfrm>
                                    <a:prstGeom prst="rect">
                                      <a:avLst/>
                                    </a:prstGeom>
                                    <a:noFill/>
                                    <a:ln>
                                      <a:noFill/>
                                    </a:ln>
                                  </pic:spPr>
                                </pic:pic>
                              </a:graphicData>
                            </a:graphic>
                          </wp:inline>
                        </w:drawing>
                      </w:r>
                      <w:r w:rsidRPr="00D310FA">
                        <w:rPr>
                          <w:noProof/>
                        </w:rPr>
                        <w:drawing>
                          <wp:inline distT="0" distB="0" distL="0" distR="0" wp14:anchorId="72890026" wp14:editId="0CD7A5F2">
                            <wp:extent cx="2482850" cy="257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2850" cy="2578100"/>
                                    </a:xfrm>
                                    <a:prstGeom prst="rect">
                                      <a:avLst/>
                                    </a:prstGeom>
                                    <a:noFill/>
                                    <a:ln>
                                      <a:noFill/>
                                    </a:ln>
                                  </pic:spPr>
                                </pic:pic>
                              </a:graphicData>
                            </a:graphic>
                          </wp:inline>
                        </w:drawing>
                      </w:r>
                    </w:p>
                    <w:p w14:paraId="6FBB24A6" w14:textId="4A07B185"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7979E212" w14:textId="2D22DB91" w:rsidR="00051731" w:rsidRPr="00764DC8" w:rsidRDefault="00051731" w:rsidP="00354837">
                      <w:pPr>
                        <w:pStyle w:val="Caption"/>
                      </w:pPr>
                      <w:bookmarkStart w:id="234" w:name="_Ref6233915"/>
                      <w:bookmarkStart w:id="235" w:name="_Toc4513681"/>
                      <w:bookmarkStart w:id="236" w:name="_Toc41525420"/>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21</w:t>
                      </w:r>
                      <w:r w:rsidR="003A7DFD">
                        <w:rPr>
                          <w:noProof/>
                        </w:rPr>
                        <w:fldChar w:fldCharType="end"/>
                      </w:r>
                      <w:r>
                        <w:t>.</w:t>
                      </w:r>
                      <w:bookmarkEnd w:id="234"/>
                      <w:r>
                        <w:t xml:space="preserve"> Axial pressure profile in metric coordinates (left) and in mesh geometry (right).</w:t>
                      </w:r>
                      <w:bookmarkEnd w:id="235"/>
                      <w:bookmarkEnd w:id="236"/>
                    </w:p>
                  </w:txbxContent>
                </v:textbox>
                <w10:anchorlock/>
              </v:shape>
            </w:pict>
          </mc:Fallback>
        </mc:AlternateContent>
      </w:r>
      <w:r>
        <w:rPr>
          <w:noProof/>
        </w:rPr>
        <mc:AlternateContent>
          <mc:Choice Requires="wps">
            <w:drawing>
              <wp:inline distT="0" distB="0" distL="0" distR="0" wp14:anchorId="3A3FF47F" wp14:editId="4ADCB645">
                <wp:extent cx="5962650" cy="3335655"/>
                <wp:effectExtent l="0" t="0" r="0" b="0"/>
                <wp:docPr id="18454" name="Text Box 18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335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5FD5F" w14:textId="77777777" w:rsidR="00051731" w:rsidRDefault="00051731" w:rsidP="00D310FA">
                            <w:pPr>
                              <w:pStyle w:val="FIGUREposition"/>
                            </w:pPr>
                            <w:r w:rsidRPr="00031EE1">
                              <w:rPr>
                                <w:noProof/>
                              </w:rPr>
                              <w:drawing>
                                <wp:inline distT="0" distB="0" distL="0" distR="0" wp14:anchorId="2C12D3A9" wp14:editId="694EB762">
                                  <wp:extent cx="2482850" cy="261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2850" cy="2616200"/>
                                          </a:xfrm>
                                          <a:prstGeom prst="rect">
                                            <a:avLst/>
                                          </a:prstGeom>
                                          <a:noFill/>
                                          <a:ln>
                                            <a:noFill/>
                                          </a:ln>
                                        </pic:spPr>
                                      </pic:pic>
                                    </a:graphicData>
                                  </a:graphic>
                                </wp:inline>
                              </w:drawing>
                            </w:r>
                            <w:r w:rsidRPr="00D310FA">
                              <w:rPr>
                                <w:noProof/>
                              </w:rPr>
                              <w:drawing>
                                <wp:inline distT="0" distB="0" distL="0" distR="0" wp14:anchorId="0BDE2543" wp14:editId="64483C13">
                                  <wp:extent cx="2527300" cy="2616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7300" cy="2616200"/>
                                          </a:xfrm>
                                          <a:prstGeom prst="rect">
                                            <a:avLst/>
                                          </a:prstGeom>
                                          <a:noFill/>
                                          <a:ln>
                                            <a:noFill/>
                                          </a:ln>
                                        </pic:spPr>
                                      </pic:pic>
                                    </a:graphicData>
                                  </a:graphic>
                                </wp:inline>
                              </w:drawing>
                            </w:r>
                          </w:p>
                          <w:p w14:paraId="28D5F1CA" w14:textId="342D3813"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t>z [m]</w:t>
                            </w:r>
                          </w:p>
                          <w:p w14:paraId="32A9A8C7" w14:textId="0482D211" w:rsidR="00051731" w:rsidRPr="00764DC8" w:rsidRDefault="00051731" w:rsidP="00354837">
                            <w:pPr>
                              <w:pStyle w:val="Caption"/>
                            </w:pPr>
                            <w:bookmarkStart w:id="237" w:name="_Ref6233933"/>
                            <w:bookmarkStart w:id="238" w:name="_Toc4513682"/>
                            <w:bookmarkStart w:id="239" w:name="_Toc41525421"/>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22</w:t>
                            </w:r>
                            <w:r w:rsidR="003A7DFD">
                              <w:rPr>
                                <w:noProof/>
                              </w:rPr>
                              <w:fldChar w:fldCharType="end"/>
                            </w:r>
                            <w:r>
                              <w:t>.</w:t>
                            </w:r>
                            <w:bookmarkEnd w:id="237"/>
                            <w:r>
                              <w:t xml:space="preserve"> Axial electron temperature (left) and ion temperature (right) profile in metric coordinates.</w:t>
                            </w:r>
                            <w:bookmarkEnd w:id="238"/>
                            <w:bookmarkEnd w:id="239"/>
                          </w:p>
                        </w:txbxContent>
                      </wps:txbx>
                      <wps:bodyPr rot="0" vert="horz" wrap="square" lIns="91440" tIns="45720" rIns="91440" bIns="45720" anchor="t" anchorCtr="0" upright="1">
                        <a:spAutoFit/>
                      </wps:bodyPr>
                    </wps:wsp>
                  </a:graphicData>
                </a:graphic>
              </wp:inline>
            </w:drawing>
          </mc:Choice>
          <mc:Fallback>
            <w:pict>
              <v:shape w14:anchorId="3A3FF47F" id="Text Box 18454" o:spid="_x0000_s1028" type="#_x0000_t202" style="width:469.5pt;height:26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jZ+QEAANYDAAAOAAAAZHJzL2Uyb0RvYy54bWysU9tu2zAMfR+wfxD0vjhx4qw14hRdiwwD&#10;um5A2w+QZTkWZosapcTOvn6UnKTZ9lbsRRAvOjwkj1Y3Q9eyvUKnwRR8NplypoyESpttwV+eNx+u&#10;OHNemEq0YFTBD8rxm/X7d6ve5iqFBtpKISMQ4/LeFrzx3uZJ4mSjOuEmYJWhYA3YCU8mbpMKRU/o&#10;XZuk0+ky6QEriyCVc+S9H4N8HfHrWkn/ra6d8qwtOHHz8cR4luFM1iuRb1HYRssjDfEGFp3Qhoqe&#10;oe6FF2yH+h+oTksEB7WfSOgSqGstVeyBuplN/+rmqRFWxV5oOM6ex+T+H6x83H9Hpiva3dUiW3Bm&#10;REdrelaDZ59gYKOXptRbl1Pyk6V0P1CIXsSOnX0A+cMxA3eNMFt1iwh9o0RFLGdhvsnF0xHHBZCy&#10;/woVlRI7DxFoqLELI6ShMEKnbR3OGwp0JDmz62W6zCgkKTafz7NllsUaIj89t+j8ZwUdC5eCI0kg&#10;wov9g/OBjshPKaGagY1u2yiD1vzhoMTgifQD45G7H8ohzisNdUNrJVQH6gdhFBd9Bro0gL8460lY&#10;BXc/dwIVZ+0XQzO5ni0WQYnRWGQfUzLwMlJeRoSRBFVwz9l4vfOjencW9bahSqct3NIcNzp2+Mrq&#10;SJ/EExs/Cj2o89KOWa/fcf0bAAD//wMAUEsDBBQABgAIAAAAIQBdvWAN2gAAAAUBAAAPAAAAZHJz&#10;L2Rvd25yZXYueG1sTI/NTsMwEITvSLyDtUjcqNNWQTTEqSp+JA5cKOHuxkscEa+jeNukb8/CBS4j&#10;jWY18225nUOvTjimLpKB5SIDhdRE11FroH5/vrkDldiSs30kNHDGBNvq8qK0hYsTveFpz62SEkqF&#10;NeCZh0Lr1HgMNi3igCTZZxyDZbFjq91oJykPvV5l2a0OtiNZ8HbAB4/N1/4YDDC73fJcP4X08jG/&#10;Pk4+a3JbG3N9Ne/uQTHO/HcMP/iCDpUwHeKRXFK9AXmEf1WyzXoj9mAgX+Vr0FWp/9NX3wAAAP//&#10;AwBQSwECLQAUAAYACAAAACEAtoM4kv4AAADhAQAAEwAAAAAAAAAAAAAAAAAAAAAAW0NvbnRlbnRf&#10;VHlwZXNdLnhtbFBLAQItABQABgAIAAAAIQA4/SH/1gAAAJQBAAALAAAAAAAAAAAAAAAAAC8BAABf&#10;cmVscy8ucmVsc1BLAQItABQABgAIAAAAIQAvjUjZ+QEAANYDAAAOAAAAAAAAAAAAAAAAAC4CAABk&#10;cnMvZTJvRG9jLnhtbFBLAQItABQABgAIAAAAIQBdvWAN2gAAAAUBAAAPAAAAAAAAAAAAAAAAAFME&#10;AABkcnMvZG93bnJldi54bWxQSwUGAAAAAAQABADzAAAAWgUAAAAA&#10;" filled="f" stroked="f">
                <v:textbox style="mso-fit-shape-to-text:t">
                  <w:txbxContent>
                    <w:p w14:paraId="4805FD5F" w14:textId="77777777" w:rsidR="00051731" w:rsidRDefault="00051731" w:rsidP="00D310FA">
                      <w:pPr>
                        <w:pStyle w:val="FIGUREposition"/>
                      </w:pPr>
                      <w:r w:rsidRPr="00031EE1">
                        <w:rPr>
                          <w:noProof/>
                        </w:rPr>
                        <w:drawing>
                          <wp:inline distT="0" distB="0" distL="0" distR="0" wp14:anchorId="2C12D3A9" wp14:editId="694EB762">
                            <wp:extent cx="2482850" cy="261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2850" cy="2616200"/>
                                    </a:xfrm>
                                    <a:prstGeom prst="rect">
                                      <a:avLst/>
                                    </a:prstGeom>
                                    <a:noFill/>
                                    <a:ln>
                                      <a:noFill/>
                                    </a:ln>
                                  </pic:spPr>
                                </pic:pic>
                              </a:graphicData>
                            </a:graphic>
                          </wp:inline>
                        </w:drawing>
                      </w:r>
                      <w:r w:rsidRPr="00D310FA">
                        <w:rPr>
                          <w:noProof/>
                        </w:rPr>
                        <w:drawing>
                          <wp:inline distT="0" distB="0" distL="0" distR="0" wp14:anchorId="0BDE2543" wp14:editId="64483C13">
                            <wp:extent cx="2527300" cy="2616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7300" cy="2616200"/>
                                    </a:xfrm>
                                    <a:prstGeom prst="rect">
                                      <a:avLst/>
                                    </a:prstGeom>
                                    <a:noFill/>
                                    <a:ln>
                                      <a:noFill/>
                                    </a:ln>
                                  </pic:spPr>
                                </pic:pic>
                              </a:graphicData>
                            </a:graphic>
                          </wp:inline>
                        </w:drawing>
                      </w:r>
                    </w:p>
                    <w:p w14:paraId="28D5F1CA" w14:textId="342D3813"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t>z [m]</w:t>
                      </w:r>
                    </w:p>
                    <w:p w14:paraId="32A9A8C7" w14:textId="0482D211" w:rsidR="00051731" w:rsidRPr="00764DC8" w:rsidRDefault="00051731" w:rsidP="00354837">
                      <w:pPr>
                        <w:pStyle w:val="Caption"/>
                      </w:pPr>
                      <w:bookmarkStart w:id="240" w:name="_Ref6233933"/>
                      <w:bookmarkStart w:id="241" w:name="_Toc4513682"/>
                      <w:bookmarkStart w:id="242" w:name="_Toc41525421"/>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22</w:t>
                      </w:r>
                      <w:r w:rsidR="003A7DFD">
                        <w:rPr>
                          <w:noProof/>
                        </w:rPr>
                        <w:fldChar w:fldCharType="end"/>
                      </w:r>
                      <w:r>
                        <w:t>.</w:t>
                      </w:r>
                      <w:bookmarkEnd w:id="240"/>
                      <w:r>
                        <w:t xml:space="preserve"> Axial electron temperature (left) and ion temperature (right) profile in metric coordinates.</w:t>
                      </w:r>
                      <w:bookmarkEnd w:id="241"/>
                      <w:bookmarkEnd w:id="242"/>
                    </w:p>
                  </w:txbxContent>
                </v:textbox>
                <w10:anchorlock/>
              </v:shape>
            </w:pict>
          </mc:Fallback>
        </mc:AlternateContent>
      </w:r>
    </w:p>
    <w:p w14:paraId="4B3ACEBF" w14:textId="6C5F1DCE" w:rsidR="00F57496" w:rsidRDefault="00F57496" w:rsidP="00A1243A">
      <w:pPr>
        <w:pStyle w:val="BlockText"/>
      </w:pPr>
      <w:r>
        <w:t>The electron density</w:t>
      </w:r>
      <w:r w:rsidR="005A7AA9">
        <w:t xml:space="preserve"> (</w:t>
      </w:r>
      <w:r w:rsidR="005A7AA9">
        <w:fldChar w:fldCharType="begin"/>
      </w:r>
      <w:r w:rsidR="005A7AA9">
        <w:instrText xml:space="preserve"> REF _Ref6233872 \h </w:instrText>
      </w:r>
      <w:r w:rsidR="005A7AA9">
        <w:fldChar w:fldCharType="separate"/>
      </w:r>
      <w:r w:rsidR="00FF6B91">
        <w:t xml:space="preserve">Figure </w:t>
      </w:r>
      <w:r w:rsidR="00FF6B91">
        <w:rPr>
          <w:noProof/>
        </w:rPr>
        <w:t>3</w:t>
      </w:r>
      <w:r w:rsidR="00FF6B91">
        <w:noBreakHyphen/>
      </w:r>
      <w:r w:rsidR="00FF6B91">
        <w:rPr>
          <w:noProof/>
        </w:rPr>
        <w:t>20</w:t>
      </w:r>
      <w:r w:rsidR="005A7AA9">
        <w:fldChar w:fldCharType="end"/>
      </w:r>
      <w:r w:rsidR="005A7AA9">
        <w:t>)</w:t>
      </w:r>
      <w:r>
        <w:t xml:space="preserve"> is</w:t>
      </w:r>
      <w:r w:rsidR="004A1A0D">
        <w:t xml:space="preserve"> </w:t>
      </w:r>
      <w:r>
        <w:t>fairly symmetric. The peak density is about 25% higher in front of the target compared to just in front of the dump plate. The target density is about a factor of 2 higher than the dump plate density. The pressure</w:t>
      </w:r>
      <w:r w:rsidR="005A7AA9">
        <w:t xml:space="preserve"> (</w:t>
      </w:r>
      <w:r w:rsidR="005A7AA9">
        <w:fldChar w:fldCharType="begin"/>
      </w:r>
      <w:r w:rsidR="005A7AA9">
        <w:instrText xml:space="preserve"> REF _Ref6233915 \h </w:instrText>
      </w:r>
      <w:r w:rsidR="005A7AA9">
        <w:fldChar w:fldCharType="separate"/>
      </w:r>
      <w:r w:rsidR="00FF6B91">
        <w:t xml:space="preserve">Figure </w:t>
      </w:r>
      <w:r w:rsidR="00FF6B91">
        <w:rPr>
          <w:noProof/>
        </w:rPr>
        <w:t>3</w:t>
      </w:r>
      <w:r w:rsidR="00FF6B91">
        <w:noBreakHyphen/>
      </w:r>
      <w:r w:rsidR="00FF6B91">
        <w:rPr>
          <w:noProof/>
        </w:rPr>
        <w:t>21</w:t>
      </w:r>
      <w:r w:rsidR="00FF6B91">
        <w:t>.</w:t>
      </w:r>
      <w:r w:rsidR="005A7AA9">
        <w:fldChar w:fldCharType="end"/>
      </w:r>
      <w:r w:rsidR="005A7AA9">
        <w:t>)</w:t>
      </w:r>
      <w:r>
        <w:t xml:space="preserve"> increases from the helicon location at 1 m along the other heating areas (EBW and ICRF) and remains constant along the axis towards the target. The pressure at the dump drops strongly mainly due to the flux expansion in front of the dump plate. The electron temperature</w:t>
      </w:r>
      <w:r w:rsidR="005A7AA9">
        <w:t xml:space="preserve"> (</w:t>
      </w:r>
      <w:r w:rsidR="005A7AA9">
        <w:fldChar w:fldCharType="begin"/>
      </w:r>
      <w:r w:rsidR="005A7AA9">
        <w:instrText xml:space="preserve"> REF _Ref6233933 \h </w:instrText>
      </w:r>
      <w:r w:rsidR="005A7AA9">
        <w:fldChar w:fldCharType="separate"/>
      </w:r>
      <w:r w:rsidR="00FF6B91">
        <w:t xml:space="preserve">Figure </w:t>
      </w:r>
      <w:r w:rsidR="00FF6B91">
        <w:rPr>
          <w:noProof/>
        </w:rPr>
        <w:t>3</w:t>
      </w:r>
      <w:r w:rsidR="00FF6B91">
        <w:noBreakHyphen/>
      </w:r>
      <w:r w:rsidR="00FF6B91">
        <w:rPr>
          <w:noProof/>
        </w:rPr>
        <w:t>22</w:t>
      </w:r>
      <w:r w:rsidR="00FF6B91">
        <w:t>.</w:t>
      </w:r>
      <w:r w:rsidR="005A7AA9">
        <w:fldChar w:fldCharType="end"/>
      </w:r>
      <w:r w:rsidR="005A7AA9">
        <w:t>)</w:t>
      </w:r>
      <w:r>
        <w:t xml:space="preserve"> in front of the target is 10 eV. These are exactly the required parameters for the high</w:t>
      </w:r>
      <w:r w:rsidR="006E43C1">
        <w:t>-</w:t>
      </w:r>
      <w:r>
        <w:t xml:space="preserve">temperature plasma parameters on the ITER target far into the SOL. The ion flux density is 4 </w:t>
      </w:r>
      <w:r w:rsidR="006E43C1">
        <w:t>×</w:t>
      </w:r>
      <w:r>
        <w:t xml:space="preserve"> 10</w:t>
      </w:r>
      <w:r w:rsidRPr="00B14404">
        <w:rPr>
          <w:vertAlign w:val="superscript"/>
        </w:rPr>
        <w:t>24</w:t>
      </w:r>
      <w:r>
        <w:t xml:space="preserve"> m</w:t>
      </w:r>
      <w:r w:rsidRPr="00B14404">
        <w:rPr>
          <w:vertAlign w:val="superscript"/>
        </w:rPr>
        <w:t>-2</w:t>
      </w:r>
      <w:r>
        <w:t>s</w:t>
      </w:r>
      <w:r w:rsidRPr="00B14404">
        <w:rPr>
          <w:vertAlign w:val="superscript"/>
        </w:rPr>
        <w:t>-1</w:t>
      </w:r>
      <w:r w:rsidR="006E43C1">
        <w:t xml:space="preserve">, </w:t>
      </w:r>
      <w:r>
        <w:t>and the heat flux is about 35 MW/m</w:t>
      </w:r>
      <w:r w:rsidRPr="00B14404">
        <w:rPr>
          <w:vertAlign w:val="superscript"/>
        </w:rPr>
        <w:t>2</w:t>
      </w:r>
      <w:r>
        <w:t xml:space="preserve"> to the target in these cases.</w:t>
      </w:r>
    </w:p>
    <w:p w14:paraId="2A1A5D2A" w14:textId="6FE7F344" w:rsidR="00F57496" w:rsidRDefault="00F57496" w:rsidP="00A1243A">
      <w:pPr>
        <w:pStyle w:val="BlockText"/>
      </w:pPr>
      <w:r>
        <w:lastRenderedPageBreak/>
        <w:t xml:space="preserve">The full device simulation allows for investigations of the gas fueling and the pump locations. In </w:t>
      </w:r>
      <w:r w:rsidR="008B03C4">
        <w:rPr>
          <w:highlight w:val="yellow"/>
        </w:rPr>
        <w:fldChar w:fldCharType="begin"/>
      </w:r>
      <w:r w:rsidR="008B03C4">
        <w:instrText xml:space="preserve"> REF _Ref4145678 \h </w:instrText>
      </w:r>
      <w:r w:rsidR="008B03C4">
        <w:rPr>
          <w:highlight w:val="yellow"/>
        </w:rPr>
      </w:r>
      <w:r w:rsidR="008B03C4">
        <w:rPr>
          <w:highlight w:val="yellow"/>
        </w:rPr>
        <w:fldChar w:fldCharType="separate"/>
      </w:r>
      <w:r w:rsidR="00FF6B91">
        <w:t xml:space="preserve">Figure </w:t>
      </w:r>
      <w:r w:rsidR="00FF6B91">
        <w:rPr>
          <w:noProof/>
        </w:rPr>
        <w:t>3</w:t>
      </w:r>
      <w:r w:rsidR="00FF6B91">
        <w:noBreakHyphen/>
      </w:r>
      <w:r w:rsidR="00FF6B91">
        <w:rPr>
          <w:noProof/>
        </w:rPr>
        <w:t>23</w:t>
      </w:r>
      <w:r w:rsidR="00FF6B91">
        <w:t>.</w:t>
      </w:r>
      <w:r w:rsidR="008B03C4">
        <w:rPr>
          <w:highlight w:val="yellow"/>
        </w:rPr>
        <w:fldChar w:fldCharType="end"/>
      </w:r>
      <w:r>
        <w:t xml:space="preserve"> the axial electron density is shown for gas fueling at the target. In this so-called puff-and-pump scenario, the peak electron density in front of the target reaches values close to 1.6 </w:t>
      </w:r>
      <w:r w:rsidR="006E43C1">
        <w:t>×</w:t>
      </w:r>
      <w:r>
        <w:t xml:space="preserve"> 10</w:t>
      </w:r>
      <w:r w:rsidRPr="004B4A9E">
        <w:rPr>
          <w:vertAlign w:val="superscript"/>
        </w:rPr>
        <w:t>21</w:t>
      </w:r>
      <w:r>
        <w:t xml:space="preserve"> m</w:t>
      </w:r>
      <w:r w:rsidRPr="004B4A9E">
        <w:rPr>
          <w:vertAlign w:val="superscript"/>
        </w:rPr>
        <w:t>-3</w:t>
      </w:r>
      <w:r>
        <w:t>. This is remarkably close to the maximum density to be expected in front of the outer target in the ITER divertor.</w:t>
      </w:r>
    </w:p>
    <w:p w14:paraId="5074DDB0" w14:textId="77777777" w:rsidR="00F57496" w:rsidRPr="000D5A5D" w:rsidRDefault="00F57496" w:rsidP="00A1243A">
      <w:r>
        <w:rPr>
          <w:noProof/>
        </w:rPr>
        <mc:AlternateContent>
          <mc:Choice Requires="wps">
            <w:drawing>
              <wp:inline distT="0" distB="0" distL="0" distR="0" wp14:anchorId="30C116E8" wp14:editId="7A9895F9">
                <wp:extent cx="5486400" cy="3399790"/>
                <wp:effectExtent l="0" t="3810" r="0" b="0"/>
                <wp:docPr id="18451" name="Text Box 18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99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5A2B5" w14:textId="77777777" w:rsidR="00051731" w:rsidRDefault="00051731" w:rsidP="00AF6413">
                            <w:pPr>
                              <w:pStyle w:val="FIGUREposition"/>
                            </w:pPr>
                            <w:r w:rsidRPr="004E6439">
                              <w:rPr>
                                <w:noProof/>
                              </w:rPr>
                              <w:drawing>
                                <wp:inline distT="0" distB="0" distL="0" distR="0" wp14:anchorId="28530AEF" wp14:editId="14D74613">
                                  <wp:extent cx="2584450" cy="26352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4450" cy="2635250"/>
                                          </a:xfrm>
                                          <a:prstGeom prst="rect">
                                            <a:avLst/>
                                          </a:prstGeom>
                                          <a:noFill/>
                                          <a:ln>
                                            <a:noFill/>
                                          </a:ln>
                                        </pic:spPr>
                                      </pic:pic>
                                    </a:graphicData>
                                  </a:graphic>
                                </wp:inline>
                              </w:drawing>
                            </w:r>
                            <w:r w:rsidRPr="00AF6413">
                              <w:rPr>
                                <w:noProof/>
                              </w:rPr>
                              <w:drawing>
                                <wp:inline distT="0" distB="0" distL="0" distR="0" wp14:anchorId="21A7F2D0" wp14:editId="431AD9F9">
                                  <wp:extent cx="2609850" cy="2679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09850" cy="2679700"/>
                                          </a:xfrm>
                                          <a:prstGeom prst="rect">
                                            <a:avLst/>
                                          </a:prstGeom>
                                          <a:noFill/>
                                          <a:ln>
                                            <a:noFill/>
                                          </a:ln>
                                        </pic:spPr>
                                      </pic:pic>
                                    </a:graphicData>
                                  </a:graphic>
                                </wp:inline>
                              </w:drawing>
                            </w:r>
                          </w:p>
                          <w:p w14:paraId="1EAFD29F" w14:textId="2A3A7C8B"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5A2FE192" w14:textId="6E8077AC" w:rsidR="00051731" w:rsidRPr="00764DC8" w:rsidRDefault="00051731" w:rsidP="00354837">
                            <w:pPr>
                              <w:pStyle w:val="Caption"/>
                            </w:pPr>
                            <w:bookmarkStart w:id="243" w:name="_Ref4145678"/>
                            <w:bookmarkStart w:id="244" w:name="_Toc4513683"/>
                            <w:bookmarkStart w:id="245" w:name="_Toc41525422"/>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23</w:t>
                            </w:r>
                            <w:r w:rsidR="003A7DFD">
                              <w:rPr>
                                <w:noProof/>
                              </w:rPr>
                              <w:fldChar w:fldCharType="end"/>
                            </w:r>
                            <w:r>
                              <w:t>.</w:t>
                            </w:r>
                            <w:bookmarkEnd w:id="243"/>
                            <w:r>
                              <w:t xml:space="preserve"> Axial electron density profile in metric coordinates (left) and in mesh geometry (right) for gas fueling at the target.</w:t>
                            </w:r>
                            <w:bookmarkEnd w:id="244"/>
                            <w:bookmarkEnd w:id="245"/>
                          </w:p>
                        </w:txbxContent>
                      </wps:txbx>
                      <wps:bodyPr rot="0" vert="horz" wrap="none" lIns="91440" tIns="45720" rIns="91440" bIns="45720" anchor="t" anchorCtr="0" upright="1">
                        <a:spAutoFit/>
                      </wps:bodyPr>
                    </wps:wsp>
                  </a:graphicData>
                </a:graphic>
              </wp:inline>
            </w:drawing>
          </mc:Choice>
          <mc:Fallback>
            <w:pict>
              <v:shape w14:anchorId="30C116E8" id="Text Box 18451" o:spid="_x0000_s1029" type="#_x0000_t202" style="width:6in;height:267.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Imb+AEAANQDAAAOAAAAZHJzL2Uyb0RvYy54bWysU8tu2zAQvBfoPxC81/JDTmzBcpAmcFEg&#10;TQsk/QCKoiSiEpdY0pbcr++Ssh23vRW9EOTucjizO9zcDV3LDgqdBpPz2WTKmTISSm3qnH9/3X1Y&#10;cea8MKVowaicH5Xjd9v37za9zdQcGmhLhYxAjMt6m/PGe5sliZON6oSbgFWGkhVgJzwdsU5KFD2h&#10;d20yn05vkh6wtAhSOUfRxzHJtxG/qpT0X6vKKc/anBM3H1eMaxHWZLsRWY3CNlqeaIh/YNEJbejR&#10;C9Sj8ILtUf8F1WmJ4KDyEwldAlWlpYoaSM1s+oeal0ZYFbVQc5y9tMn9P1j5fPiGTJc0u1W6nHFm&#10;REdjelWDZx9hYGOUutRbl1Hxi6VyP1CKbkTFzj6B/OGYgYdGmFrdI0LfKFESy1nob3J1dcRxAaTo&#10;v0BJT4m9hwg0VNiFFlJTGKHTtI6XCQU6koLLdHWTTiklKbdYrNe36zjDRGTn6xad/6SgY2GTcyQL&#10;RHhxeHI+0BHZuSS8ZmCn2zbaoDW/BagwRCL9wHjk7odiiP1aBG1BWgHlkfQgjOaiz0CbBvAnZz0Z&#10;K+eGnM9Z+9lQR9azNA0+jId0eTunA15niuuMMJKAcu45G7cPfvTu3qKuG3rnPIN76uJOR31vnE7k&#10;yTpR9snmwZvX51j19hm3vwAAAP//AwBQSwMEFAAGAAgAAAAhALlTXIvaAAAABQEAAA8AAABkcnMv&#10;ZG93bnJldi54bWxMj8FOwzAQRO9I/QdrK3GjTktShRCnqlo4A4UPcOMlDonXUey2ga9n4QKXkUaz&#10;mnlbbibXizOOofWkYLlIQCDV3rTUKHh7fbzJQYSoyejeEyr4xACbanZV6sL4C73g+RAbwSUUCq3A&#10;xjgUUobaotNh4Qckzt796HRkOzbSjPrC5a6XqyRZS6db4gWrB9xZrLvDySnIE/fUdXer5+DSr2Vm&#10;d3v/MHwodT2ftvcgIk7x7xh+8BkdKmY6+hOZIHoF/Ej8Vc7ydcr2qCC7zVKQVSn/01ffAAAA//8D&#10;AFBLAQItABQABgAIAAAAIQC2gziS/gAAAOEBAAATAAAAAAAAAAAAAAAAAAAAAABbQ29udGVudF9U&#10;eXBlc10ueG1sUEsBAi0AFAAGAAgAAAAhADj9If/WAAAAlAEAAAsAAAAAAAAAAAAAAAAALwEAAF9y&#10;ZWxzLy5yZWxzUEsBAi0AFAAGAAgAAAAhAAx0iZv4AQAA1AMAAA4AAAAAAAAAAAAAAAAALgIAAGRy&#10;cy9lMm9Eb2MueG1sUEsBAi0AFAAGAAgAAAAhALlTXIvaAAAABQEAAA8AAAAAAAAAAAAAAAAAUgQA&#10;AGRycy9kb3ducmV2LnhtbFBLBQYAAAAABAAEAPMAAABZBQAAAAA=&#10;" filled="f" stroked="f">
                <v:textbox style="mso-fit-shape-to-text:t">
                  <w:txbxContent>
                    <w:p w14:paraId="4235A2B5" w14:textId="77777777" w:rsidR="00051731" w:rsidRDefault="00051731" w:rsidP="00AF6413">
                      <w:pPr>
                        <w:pStyle w:val="FIGUREposition"/>
                      </w:pPr>
                      <w:r w:rsidRPr="004E6439">
                        <w:rPr>
                          <w:noProof/>
                        </w:rPr>
                        <w:drawing>
                          <wp:inline distT="0" distB="0" distL="0" distR="0" wp14:anchorId="28530AEF" wp14:editId="14D74613">
                            <wp:extent cx="2584450" cy="26352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4450" cy="2635250"/>
                                    </a:xfrm>
                                    <a:prstGeom prst="rect">
                                      <a:avLst/>
                                    </a:prstGeom>
                                    <a:noFill/>
                                    <a:ln>
                                      <a:noFill/>
                                    </a:ln>
                                  </pic:spPr>
                                </pic:pic>
                              </a:graphicData>
                            </a:graphic>
                          </wp:inline>
                        </w:drawing>
                      </w:r>
                      <w:r w:rsidRPr="00AF6413">
                        <w:rPr>
                          <w:noProof/>
                        </w:rPr>
                        <w:drawing>
                          <wp:inline distT="0" distB="0" distL="0" distR="0" wp14:anchorId="21A7F2D0" wp14:editId="431AD9F9">
                            <wp:extent cx="2609850" cy="26797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09850" cy="2679700"/>
                                    </a:xfrm>
                                    <a:prstGeom prst="rect">
                                      <a:avLst/>
                                    </a:prstGeom>
                                    <a:noFill/>
                                    <a:ln>
                                      <a:noFill/>
                                    </a:ln>
                                  </pic:spPr>
                                </pic:pic>
                              </a:graphicData>
                            </a:graphic>
                          </wp:inline>
                        </w:drawing>
                      </w:r>
                    </w:p>
                    <w:p w14:paraId="1EAFD29F" w14:textId="2A3A7C8B"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5A2FE192" w14:textId="6E8077AC" w:rsidR="00051731" w:rsidRPr="00764DC8" w:rsidRDefault="00051731" w:rsidP="00354837">
                      <w:pPr>
                        <w:pStyle w:val="Caption"/>
                      </w:pPr>
                      <w:bookmarkStart w:id="246" w:name="_Ref4145678"/>
                      <w:bookmarkStart w:id="247" w:name="_Toc4513683"/>
                      <w:bookmarkStart w:id="248" w:name="_Toc41525422"/>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23</w:t>
                      </w:r>
                      <w:r w:rsidR="003A7DFD">
                        <w:rPr>
                          <w:noProof/>
                        </w:rPr>
                        <w:fldChar w:fldCharType="end"/>
                      </w:r>
                      <w:r>
                        <w:t>.</w:t>
                      </w:r>
                      <w:bookmarkEnd w:id="246"/>
                      <w:r>
                        <w:t xml:space="preserve"> Axial electron density profile in metric coordinates (left) and in mesh geometry (right) for gas fueling at the target.</w:t>
                      </w:r>
                      <w:bookmarkEnd w:id="247"/>
                      <w:bookmarkEnd w:id="248"/>
                    </w:p>
                  </w:txbxContent>
                </v:textbox>
                <w10:anchorlock/>
              </v:shape>
            </w:pict>
          </mc:Fallback>
        </mc:AlternateContent>
      </w:r>
    </w:p>
    <w:p w14:paraId="2E698314" w14:textId="7E612262" w:rsidR="00F57496" w:rsidRPr="004B4A9E" w:rsidRDefault="008B03C4" w:rsidP="00A1243A">
      <w:pPr>
        <w:pStyle w:val="BlockText"/>
      </w:pPr>
      <w:r>
        <w:rPr>
          <w:highlight w:val="yellow"/>
        </w:rPr>
        <w:fldChar w:fldCharType="begin"/>
      </w:r>
      <w:r>
        <w:instrText xml:space="preserve"> REF _Ref4145688 \h </w:instrText>
      </w:r>
      <w:r>
        <w:rPr>
          <w:highlight w:val="yellow"/>
        </w:rPr>
      </w:r>
      <w:r>
        <w:rPr>
          <w:highlight w:val="yellow"/>
        </w:rPr>
        <w:fldChar w:fldCharType="separate"/>
      </w:r>
      <w:r w:rsidR="00FF6B91">
        <w:t xml:space="preserve">Figure </w:t>
      </w:r>
      <w:r w:rsidR="00FF6B91">
        <w:rPr>
          <w:noProof/>
        </w:rPr>
        <w:t>3</w:t>
      </w:r>
      <w:r w:rsidR="00FF6B91">
        <w:noBreakHyphen/>
      </w:r>
      <w:r w:rsidR="00FF6B91">
        <w:rPr>
          <w:noProof/>
        </w:rPr>
        <w:t>24</w:t>
      </w:r>
      <w:r w:rsidR="00FF6B91">
        <w:t>.</w:t>
      </w:r>
      <w:r>
        <w:rPr>
          <w:highlight w:val="yellow"/>
        </w:rPr>
        <w:fldChar w:fldCharType="end"/>
      </w:r>
      <w:r w:rsidR="00F57496">
        <w:t xml:space="preserve"> shows a pronounced increase in the pressure along the axis from the location of the helicon antenna toward the target. The pressure increases by about a factor of 3. This is not easily understood because in most simple models of SOL physics, pressure conservation is assumed </w:t>
      </w:r>
      <w:r w:rsidR="00F57496" w:rsidRPr="009A3256">
        <w:t>(Stangeby</w:t>
      </w:r>
      <w:r w:rsidR="00AC0381">
        <w:t>,</w:t>
      </w:r>
      <w:r w:rsidR="00F57496" w:rsidRPr="009A3256">
        <w:t xml:space="preserve"> 2000)</w:t>
      </w:r>
      <w:r w:rsidR="00F57496">
        <w:t xml:space="preserve">. The increase in pressure seems to be responsible for the high plasma density in the front of the target. The cause of the pressure increase is related to the parallel viscosity term in the Braginskii momentum balance equation. The magnetic ripple due to the magnetic mirrors in the heating sections and the plasma parallel flow from the target to the dump (due primarily to fueling at the target and pumping at the dump) are partly responsible for the strong increase of the pressure and density at the target. </w:t>
      </w:r>
    </w:p>
    <w:p w14:paraId="20D65D73" w14:textId="77777777" w:rsidR="00F57496" w:rsidRDefault="00F57496" w:rsidP="00A1243A">
      <w:pPr>
        <w:rPr>
          <w:b/>
        </w:rPr>
      </w:pPr>
      <w:r>
        <w:rPr>
          <w:noProof/>
        </w:rPr>
        <w:lastRenderedPageBreak/>
        <mc:AlternateContent>
          <mc:Choice Requires="wps">
            <w:drawing>
              <wp:inline distT="0" distB="0" distL="0" distR="0" wp14:anchorId="4ABE6D8A" wp14:editId="6558F17A">
                <wp:extent cx="6019800" cy="3395345"/>
                <wp:effectExtent l="0" t="0" r="0" b="0"/>
                <wp:docPr id="18448" name="Text Box 18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39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F913" w14:textId="77777777" w:rsidR="00051731" w:rsidRDefault="00051731" w:rsidP="00AF6413">
                            <w:pPr>
                              <w:pStyle w:val="FIGUREposition"/>
                            </w:pPr>
                            <w:r w:rsidRPr="004B7E52">
                              <w:rPr>
                                <w:noProof/>
                              </w:rPr>
                              <w:drawing>
                                <wp:inline distT="0" distB="0" distL="0" distR="0" wp14:anchorId="3024E603" wp14:editId="1298BD56">
                                  <wp:extent cx="2597150" cy="2641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97150" cy="2641600"/>
                                          </a:xfrm>
                                          <a:prstGeom prst="rect">
                                            <a:avLst/>
                                          </a:prstGeom>
                                          <a:noFill/>
                                          <a:ln>
                                            <a:noFill/>
                                          </a:ln>
                                        </pic:spPr>
                                      </pic:pic>
                                    </a:graphicData>
                                  </a:graphic>
                                </wp:inline>
                              </w:drawing>
                            </w:r>
                            <w:r w:rsidRPr="004B7E52">
                              <w:rPr>
                                <w:noProof/>
                              </w:rPr>
                              <w:drawing>
                                <wp:inline distT="0" distB="0" distL="0" distR="0" wp14:anchorId="08A44138" wp14:editId="2066C4EE">
                                  <wp:extent cx="2673350" cy="2673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3350" cy="2673350"/>
                                          </a:xfrm>
                                          <a:prstGeom prst="rect">
                                            <a:avLst/>
                                          </a:prstGeom>
                                          <a:noFill/>
                                          <a:ln>
                                            <a:noFill/>
                                          </a:ln>
                                        </pic:spPr>
                                      </pic:pic>
                                    </a:graphicData>
                                  </a:graphic>
                                </wp:inline>
                              </w:drawing>
                            </w:r>
                          </w:p>
                          <w:p w14:paraId="56E84304" w14:textId="3E4527B5"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275FC6B3" w14:textId="23834737" w:rsidR="00051731" w:rsidRPr="00764DC8" w:rsidRDefault="00051731" w:rsidP="00354837">
                            <w:pPr>
                              <w:pStyle w:val="Caption"/>
                            </w:pPr>
                            <w:bookmarkStart w:id="249" w:name="_Ref4145688"/>
                            <w:bookmarkStart w:id="250" w:name="_Toc4513684"/>
                            <w:bookmarkStart w:id="251" w:name="_Toc41525423"/>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24</w:t>
                            </w:r>
                            <w:r w:rsidR="003A7DFD">
                              <w:rPr>
                                <w:noProof/>
                              </w:rPr>
                              <w:fldChar w:fldCharType="end"/>
                            </w:r>
                            <w:r>
                              <w:t>.</w:t>
                            </w:r>
                            <w:bookmarkEnd w:id="249"/>
                            <w:r>
                              <w:t xml:space="preserve"> Axial pressure profile in metric coordinates (left) and in mesh geometry (right).</w:t>
                            </w:r>
                            <w:bookmarkEnd w:id="250"/>
                            <w:bookmarkEnd w:id="251"/>
                          </w:p>
                        </w:txbxContent>
                      </wps:txbx>
                      <wps:bodyPr rot="0" vert="horz" wrap="square" lIns="91440" tIns="45720" rIns="91440" bIns="45720" anchor="t" anchorCtr="0" upright="1">
                        <a:spAutoFit/>
                      </wps:bodyPr>
                    </wps:wsp>
                  </a:graphicData>
                </a:graphic>
              </wp:inline>
            </w:drawing>
          </mc:Choice>
          <mc:Fallback>
            <w:pict>
              <v:shape w14:anchorId="4ABE6D8A" id="Text Box 18448" o:spid="_x0000_s1030" type="#_x0000_t202" style="width:474pt;height:2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1+QEAANYDAAAOAAAAZHJzL2Uyb0RvYy54bWysU9uO0zAQfUfiHyy/0yRturRR09WyqyKk&#10;ZUHa5QNcx2ksEo8Zu03K1zN22m6BN8SL5bn4zJmZ49Xt0LXsoNBpMCXPJilnykiotNmV/NvL5t2C&#10;M+eFqUQLRpX8qBy/Xb99s+ptoabQQFspZARiXNHbkjfe2yJJnGxUJ9wErDIUrAE74cnEXVKh6Am9&#10;a5Npmt4kPWBlEaRyjrwPY5CvI35dK+m/1LVTnrUlJ24+nhjPbTiT9UoUOxS20fJEQ/wDi05oQ0Uv&#10;UA/CC7ZH/RdUpyWCg9pPJHQJ1LWWKvZA3WTpH908N8Kq2AsNx9nLmNz/g5VPh6/IdEW7W+Q5LcuI&#10;jtb0ogbPPsDARi9NqbeuoORnS+l+oBC9iB07+wjyu2MG7hthduoOEfpGiYpYZmG+ydXTEccFkG3/&#10;GSoqJfYeItBQYxdGSENhhE7bOl42FOhIct6k2XKRUkhSbDZbzmf5PNYQxfm5Rec/KuhYuJQcSQIR&#10;XhwenQ90RHFOCdUMbHTbRhm05jcHJQZPpB8Yj9z9sB3ivPJQN7S2hepI/SCM4qLPQJcG8CdnPQmr&#10;5O7HXqDirP1kaCbLLM+DEqORz99PycDryPY6IowkqJJ7zsbrvR/Vu7eodw1VOm/hjua40bHDV1Yn&#10;+iSe2PhJ6EGd13bMev2O618AAAD//wMAUEsDBBQABgAIAAAAIQB7eJDI2gAAAAUBAAAPAAAAZHJz&#10;L2Rvd25yZXYueG1sTI/NTsMwEITvSLyDtUjcqFNooYQ4VcWPxKEXSrhv4yWOiO0o3jbp27NwgctI&#10;o1nNfFusJ9+pIw2pjcHAfJaBolBH24bGQPX+crUClRiDxS4GMnCiBOvy/KzA3MYxvNFxx42SkpBy&#10;NOCY+1zrVDvymGaxpyDZZxw8stih0XbAUcp9p6+z7FZ7bIMsOOzp0VH9tTt4A8x2Mz9Vzz69fkzb&#10;p9Fl9RIrYy4vps0DKKaJ/47hB1/QoRSmfTwEm1RnQB7hX5XsfrESuzewvFncgS4L/Z++/AYAAP//&#10;AwBQSwECLQAUAAYACAAAACEAtoM4kv4AAADhAQAAEwAAAAAAAAAAAAAAAAAAAAAAW0NvbnRlbnRf&#10;VHlwZXNdLnhtbFBLAQItABQABgAIAAAAIQA4/SH/1gAAAJQBAAALAAAAAAAAAAAAAAAAAC8BAABf&#10;cmVscy8ucmVsc1BLAQItABQABgAIAAAAIQBh+Ab1+QEAANYDAAAOAAAAAAAAAAAAAAAAAC4CAABk&#10;cnMvZTJvRG9jLnhtbFBLAQItABQABgAIAAAAIQB7eJDI2gAAAAUBAAAPAAAAAAAAAAAAAAAAAFME&#10;AABkcnMvZG93bnJldi54bWxQSwUGAAAAAAQABADzAAAAWgUAAAAA&#10;" filled="f" stroked="f">
                <v:textbox style="mso-fit-shape-to-text:t">
                  <w:txbxContent>
                    <w:p w14:paraId="7828F913" w14:textId="77777777" w:rsidR="00051731" w:rsidRDefault="00051731" w:rsidP="00AF6413">
                      <w:pPr>
                        <w:pStyle w:val="FIGUREposition"/>
                      </w:pPr>
                      <w:r w:rsidRPr="004B7E52">
                        <w:rPr>
                          <w:noProof/>
                        </w:rPr>
                        <w:drawing>
                          <wp:inline distT="0" distB="0" distL="0" distR="0" wp14:anchorId="3024E603" wp14:editId="1298BD56">
                            <wp:extent cx="2597150" cy="26416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97150" cy="2641600"/>
                                    </a:xfrm>
                                    <a:prstGeom prst="rect">
                                      <a:avLst/>
                                    </a:prstGeom>
                                    <a:noFill/>
                                    <a:ln>
                                      <a:noFill/>
                                    </a:ln>
                                  </pic:spPr>
                                </pic:pic>
                              </a:graphicData>
                            </a:graphic>
                          </wp:inline>
                        </w:drawing>
                      </w:r>
                      <w:r w:rsidRPr="004B7E52">
                        <w:rPr>
                          <w:noProof/>
                        </w:rPr>
                        <w:drawing>
                          <wp:inline distT="0" distB="0" distL="0" distR="0" wp14:anchorId="08A44138" wp14:editId="2066C4EE">
                            <wp:extent cx="2673350" cy="2673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3350" cy="2673350"/>
                                    </a:xfrm>
                                    <a:prstGeom prst="rect">
                                      <a:avLst/>
                                    </a:prstGeom>
                                    <a:noFill/>
                                    <a:ln>
                                      <a:noFill/>
                                    </a:ln>
                                  </pic:spPr>
                                </pic:pic>
                              </a:graphicData>
                            </a:graphic>
                          </wp:inline>
                        </w:drawing>
                      </w:r>
                    </w:p>
                    <w:p w14:paraId="56E84304" w14:textId="3E4527B5"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r>
                      <w:r w:rsidRPr="009F6E15">
                        <w:rPr>
                          <w:rFonts w:ascii="Arial" w:hAnsi="Arial"/>
                          <w:sz w:val="20"/>
                        </w:rPr>
                        <w:t>Axial mesh #</w:t>
                      </w:r>
                    </w:p>
                    <w:p w14:paraId="275FC6B3" w14:textId="23834737" w:rsidR="00051731" w:rsidRPr="00764DC8" w:rsidRDefault="00051731" w:rsidP="00354837">
                      <w:pPr>
                        <w:pStyle w:val="Caption"/>
                      </w:pPr>
                      <w:bookmarkStart w:id="252" w:name="_Ref4145688"/>
                      <w:bookmarkStart w:id="253" w:name="_Toc4513684"/>
                      <w:bookmarkStart w:id="254" w:name="_Toc41525423"/>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24</w:t>
                      </w:r>
                      <w:r w:rsidR="003A7DFD">
                        <w:rPr>
                          <w:noProof/>
                        </w:rPr>
                        <w:fldChar w:fldCharType="end"/>
                      </w:r>
                      <w:r>
                        <w:t>.</w:t>
                      </w:r>
                      <w:bookmarkEnd w:id="252"/>
                      <w:r>
                        <w:t xml:space="preserve"> Axial pressure profile in metric coordinates (left) and in mesh geometry (right).</w:t>
                      </w:r>
                      <w:bookmarkEnd w:id="253"/>
                      <w:bookmarkEnd w:id="254"/>
                    </w:p>
                  </w:txbxContent>
                </v:textbox>
                <w10:anchorlock/>
              </v:shape>
            </w:pict>
          </mc:Fallback>
        </mc:AlternateContent>
      </w:r>
    </w:p>
    <w:p w14:paraId="5ACBCDAE" w14:textId="77777777" w:rsidR="00F57496" w:rsidRDefault="00F57496" w:rsidP="00A1243A">
      <w:pPr>
        <w:rPr>
          <w:b/>
        </w:rPr>
      </w:pPr>
      <w:r>
        <w:rPr>
          <w:noProof/>
        </w:rPr>
        <mc:AlternateContent>
          <mc:Choice Requires="wps">
            <w:drawing>
              <wp:inline distT="0" distB="0" distL="0" distR="0" wp14:anchorId="083BCF95" wp14:editId="26CB0308">
                <wp:extent cx="5943600" cy="3335020"/>
                <wp:effectExtent l="0" t="0" r="0" b="0"/>
                <wp:docPr id="18445" name="Text Box 18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35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228" w14:textId="77777777" w:rsidR="00051731" w:rsidRDefault="00051731" w:rsidP="00AF6413">
                            <w:pPr>
                              <w:pStyle w:val="FIGUREposition"/>
                            </w:pPr>
                            <w:r w:rsidRPr="008C4E5C">
                              <w:rPr>
                                <w:noProof/>
                              </w:rPr>
                              <w:drawing>
                                <wp:inline distT="0" distB="0" distL="0" distR="0" wp14:anchorId="4FD9C44E" wp14:editId="704CB1F6">
                                  <wp:extent cx="2527300" cy="2616200"/>
                                  <wp:effectExtent l="0" t="0" r="6350" b="0"/>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7300" cy="2616200"/>
                                          </a:xfrm>
                                          <a:prstGeom prst="rect">
                                            <a:avLst/>
                                          </a:prstGeom>
                                          <a:noFill/>
                                          <a:ln>
                                            <a:noFill/>
                                          </a:ln>
                                        </pic:spPr>
                                      </pic:pic>
                                    </a:graphicData>
                                  </a:graphic>
                                </wp:inline>
                              </w:drawing>
                            </w:r>
                            <w:r w:rsidRPr="008C4E5C">
                              <w:rPr>
                                <w:noProof/>
                              </w:rPr>
                              <w:drawing>
                                <wp:inline distT="0" distB="0" distL="0" distR="0" wp14:anchorId="49540B19" wp14:editId="383AAB1A">
                                  <wp:extent cx="2603500" cy="2603500"/>
                                  <wp:effectExtent l="0" t="0" r="6350" b="6350"/>
                                  <wp:docPr id="18523" name="Picture 1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39C87E40" w14:textId="2F529200"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t>z [m]</w:t>
                            </w:r>
                          </w:p>
                          <w:p w14:paraId="5BA02F4C" w14:textId="3EABC545" w:rsidR="00051731" w:rsidRPr="00764DC8" w:rsidRDefault="00051731" w:rsidP="00354837">
                            <w:pPr>
                              <w:pStyle w:val="Caption"/>
                            </w:pPr>
                            <w:bookmarkStart w:id="255" w:name="_Ref6234141"/>
                            <w:bookmarkStart w:id="256" w:name="_Toc4513685"/>
                            <w:bookmarkStart w:id="257" w:name="_Toc41525424"/>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25</w:t>
                            </w:r>
                            <w:r w:rsidR="003A7DFD">
                              <w:rPr>
                                <w:noProof/>
                              </w:rPr>
                              <w:fldChar w:fldCharType="end"/>
                            </w:r>
                            <w:r>
                              <w:t>.</w:t>
                            </w:r>
                            <w:bookmarkEnd w:id="255"/>
                            <w:r>
                              <w:t xml:space="preserve"> Axial electron temperature (left) and ion temperature (right) profile in metric coordinates.</w:t>
                            </w:r>
                            <w:bookmarkEnd w:id="256"/>
                            <w:bookmarkEnd w:id="257"/>
                          </w:p>
                        </w:txbxContent>
                      </wps:txbx>
                      <wps:bodyPr rot="0" vert="horz" wrap="square" lIns="91440" tIns="45720" rIns="91440" bIns="45720" anchor="t" anchorCtr="0" upright="1">
                        <a:spAutoFit/>
                      </wps:bodyPr>
                    </wps:wsp>
                  </a:graphicData>
                </a:graphic>
              </wp:inline>
            </w:drawing>
          </mc:Choice>
          <mc:Fallback>
            <w:pict>
              <v:shape w14:anchorId="083BCF95" id="Text Box 18445" o:spid="_x0000_s1031" type="#_x0000_t202" style="width:468pt;height:26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Zd+QEAANYDAAAOAAAAZHJzL2Uyb0RvYy54bWysU1Fv0zAQfkfiP1h+p0nbdGxR02lsKkIa&#10;A2njBziOk1gkPnN2m5Rfz9lpuwJviBfLvjt//r67z+vbse/YXqHTYAo+n6WcKSOh0qYp+LeX7btr&#10;zpwXphIdGFXwg3L8dvP2zXqwuVpAC12lkBGIcflgC956b/MkcbJVvXAzsMpQsgbshacjNkmFYiD0&#10;vksWaXqVDICVRZDKOYo+TEm+ifh1raT/UtdOedYVnLj5uGJcy7Amm7XIGxS21fJIQ/wDi15oQ4+e&#10;oR6EF2yH+i+oXksEB7WfSegTqGstVdRAaubpH2qeW2FV1ELNcfbcJvf/YOXT/isyXdHsrrNsxZkR&#10;PY3pRY2efYCRTVHq0mBdTsXPlsr9SCm6ERU7+wjyu2MG7lthGnWHCEOrREUs56G/ycXVCccFkHL4&#10;DBU9JXYeItBYYx9aSE1hhE7TOpwnFOhICq5usuVVSilJueVyuUoXcYaJyE/XLTr/UUHPwqbgSBaI&#10;8GL/6HygI/JTSXjNwFZ3XbRBZ34LUGGIRPqB8cTdj+UY+7UK2oK0EqoD6UGYzEWfgTYt4E/OBjJW&#10;wd2PnUDFWffJUE9u5lkWnBgP2eo9CWB4mSkvM8JIgiq452za3vvJvTuLumnppdMU7qiPWx0VvrI6&#10;0ifzROFHowd3Xp5j1et33PwCAAD//wMAUEsDBBQABgAIAAAAIQAa8TiG2gAAAAUBAAAPAAAAZHJz&#10;L2Rvd25yZXYueG1sTI/NTsMwEITvSLyDtUjcqNOgVJDGqSp+JA5cKOG+jbdJRGxH8bZJ356FC72M&#10;NJrVzLfFZna9OtEYu+ANLBcJKPJ1sJ1vDFSfr3cPoCKjt9gHTwbOFGFTXl8VmNsw+Q867bhRUuJj&#10;jgZa5iHXOtYtOYyLMJCX7BBGhyx2bLQdcZJy1+s0SVbaYedlocWBnlqqv3dHZ4DZbpfn6sXFt6/5&#10;/XlqkzrDypjbm3m7BsU08/8x/OILOpTCtA9Hb6PqDcgj/KeSPd6vxO4NZGmWgi4LfUlf/gAAAP//&#10;AwBQSwECLQAUAAYACAAAACEAtoM4kv4AAADhAQAAEwAAAAAAAAAAAAAAAAAAAAAAW0NvbnRlbnRf&#10;VHlwZXNdLnhtbFBLAQItABQABgAIAAAAIQA4/SH/1gAAAJQBAAALAAAAAAAAAAAAAAAAAC8BAABf&#10;cmVscy8ucmVsc1BLAQItABQABgAIAAAAIQD77+Zd+QEAANYDAAAOAAAAAAAAAAAAAAAAAC4CAABk&#10;cnMvZTJvRG9jLnhtbFBLAQItABQABgAIAAAAIQAa8TiG2gAAAAUBAAAPAAAAAAAAAAAAAAAAAFME&#10;AABkcnMvZG93bnJldi54bWxQSwUGAAAAAAQABADzAAAAWgUAAAAA&#10;" filled="f" stroked="f">
                <v:textbox style="mso-fit-shape-to-text:t">
                  <w:txbxContent>
                    <w:p w14:paraId="219DB228" w14:textId="77777777" w:rsidR="00051731" w:rsidRDefault="00051731" w:rsidP="00AF6413">
                      <w:pPr>
                        <w:pStyle w:val="FIGUREposition"/>
                      </w:pPr>
                      <w:r w:rsidRPr="008C4E5C">
                        <w:rPr>
                          <w:noProof/>
                        </w:rPr>
                        <w:drawing>
                          <wp:inline distT="0" distB="0" distL="0" distR="0" wp14:anchorId="4FD9C44E" wp14:editId="704CB1F6">
                            <wp:extent cx="2527300" cy="2616200"/>
                            <wp:effectExtent l="0" t="0" r="6350" b="0"/>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7300" cy="2616200"/>
                                    </a:xfrm>
                                    <a:prstGeom prst="rect">
                                      <a:avLst/>
                                    </a:prstGeom>
                                    <a:noFill/>
                                    <a:ln>
                                      <a:noFill/>
                                    </a:ln>
                                  </pic:spPr>
                                </pic:pic>
                              </a:graphicData>
                            </a:graphic>
                          </wp:inline>
                        </w:drawing>
                      </w:r>
                      <w:r w:rsidRPr="008C4E5C">
                        <w:rPr>
                          <w:noProof/>
                        </w:rPr>
                        <w:drawing>
                          <wp:inline distT="0" distB="0" distL="0" distR="0" wp14:anchorId="49540B19" wp14:editId="383AAB1A">
                            <wp:extent cx="2603500" cy="2603500"/>
                            <wp:effectExtent l="0" t="0" r="6350" b="6350"/>
                            <wp:docPr id="18523" name="Picture 1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39C87E40" w14:textId="2F529200" w:rsidR="00051731" w:rsidRPr="009F6E15" w:rsidRDefault="00051731" w:rsidP="00AF6413">
                      <w:pPr>
                        <w:tabs>
                          <w:tab w:val="center" w:pos="2700"/>
                          <w:tab w:val="center" w:pos="6750"/>
                        </w:tabs>
                        <w:rPr>
                          <w:rFonts w:ascii="Arial" w:hAnsi="Arial"/>
                          <w:sz w:val="20"/>
                        </w:rPr>
                      </w:pPr>
                      <w:r>
                        <w:rPr>
                          <w:rFonts w:ascii="Arial" w:hAnsi="Arial"/>
                          <w:sz w:val="20"/>
                        </w:rPr>
                        <w:tab/>
                      </w:r>
                      <w:r w:rsidRPr="009F6E15">
                        <w:rPr>
                          <w:rFonts w:ascii="Arial" w:hAnsi="Arial"/>
                          <w:sz w:val="20"/>
                        </w:rPr>
                        <w:t>z[m]</w:t>
                      </w:r>
                      <w:r>
                        <w:rPr>
                          <w:rFonts w:ascii="Arial" w:hAnsi="Arial"/>
                          <w:sz w:val="20"/>
                        </w:rPr>
                        <w:tab/>
                        <w:t>z [m]</w:t>
                      </w:r>
                    </w:p>
                    <w:p w14:paraId="5BA02F4C" w14:textId="3EABC545" w:rsidR="00051731" w:rsidRPr="00764DC8" w:rsidRDefault="00051731" w:rsidP="00354837">
                      <w:pPr>
                        <w:pStyle w:val="Caption"/>
                      </w:pPr>
                      <w:bookmarkStart w:id="258" w:name="_Ref6234141"/>
                      <w:bookmarkStart w:id="259" w:name="_Toc4513685"/>
                      <w:bookmarkStart w:id="260" w:name="_Toc41525424"/>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25</w:t>
                      </w:r>
                      <w:r w:rsidR="003A7DFD">
                        <w:rPr>
                          <w:noProof/>
                        </w:rPr>
                        <w:fldChar w:fldCharType="end"/>
                      </w:r>
                      <w:r>
                        <w:t>.</w:t>
                      </w:r>
                      <w:bookmarkEnd w:id="258"/>
                      <w:r>
                        <w:t xml:space="preserve"> Axial electron temperature (left) and ion temperature (right) profile in metric coordinates.</w:t>
                      </w:r>
                      <w:bookmarkEnd w:id="259"/>
                      <w:bookmarkEnd w:id="260"/>
                    </w:p>
                  </w:txbxContent>
                </v:textbox>
                <w10:anchorlock/>
              </v:shape>
            </w:pict>
          </mc:Fallback>
        </mc:AlternateContent>
      </w:r>
    </w:p>
    <w:p w14:paraId="76F981A3" w14:textId="13BCF410" w:rsidR="00F57496" w:rsidRDefault="00F57496" w:rsidP="00A1243A">
      <w:pPr>
        <w:pStyle w:val="BlockText"/>
      </w:pPr>
      <w:r>
        <w:t xml:space="preserve">The temperature profiles </w:t>
      </w:r>
      <w:r w:rsidR="00E70A20">
        <w:t>(</w:t>
      </w:r>
      <w:r w:rsidR="00E70A20">
        <w:fldChar w:fldCharType="begin"/>
      </w:r>
      <w:r w:rsidR="00E70A20">
        <w:instrText xml:space="preserve"> REF _Ref6234141 \h </w:instrText>
      </w:r>
      <w:r w:rsidR="00E70A20">
        <w:fldChar w:fldCharType="separate"/>
      </w:r>
      <w:r w:rsidR="00FF6B91">
        <w:t xml:space="preserve">Figure </w:t>
      </w:r>
      <w:r w:rsidR="00FF6B91">
        <w:rPr>
          <w:noProof/>
        </w:rPr>
        <w:t>3</w:t>
      </w:r>
      <w:r w:rsidR="00FF6B91">
        <w:noBreakHyphen/>
      </w:r>
      <w:r w:rsidR="00FF6B91">
        <w:rPr>
          <w:noProof/>
        </w:rPr>
        <w:t>25</w:t>
      </w:r>
      <w:r w:rsidR="00FF6B91">
        <w:t>.</w:t>
      </w:r>
      <w:r w:rsidR="00E70A20">
        <w:fldChar w:fldCharType="end"/>
      </w:r>
      <w:r w:rsidR="00E70A20">
        <w:t>)</w:t>
      </w:r>
      <w:r>
        <w:t>show a peak in the respective heating section and drop off to both sides</w:t>
      </w:r>
      <w:r w:rsidR="006E43C1">
        <w:t>—</w:t>
      </w:r>
      <w:r>
        <w:t>the target and the dump plate. The electron temperatures are reduced to 1</w:t>
      </w:r>
      <w:r w:rsidR="007A371F">
        <w:t>–</w:t>
      </w:r>
      <w:r>
        <w:t>2 eV at the target, as expected for such a high density. The ion temperature drops more strongly</w:t>
      </w:r>
      <w:r w:rsidR="006E43C1">
        <w:t>,</w:t>
      </w:r>
      <w:r>
        <w:t xml:space="preserve"> even leading to very cold ions in front of both the target and the dump plate. Larger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m:t>
        </m:r>
      </m:oMath>
      <w:r>
        <w:t>at the dump end results in higher conductive heat flux toward the target. This can be desirable for improving the power split between the target and the dump. On the other hand the higher electron temperature at the dump plate could cause a problem in the puff</w:t>
      </w:r>
      <w:r w:rsidR="006E43C1">
        <w:t>-</w:t>
      </w:r>
      <w:r>
        <w:t>and</w:t>
      </w:r>
      <w:r w:rsidR="006E43C1">
        <w:t>-</w:t>
      </w:r>
      <w:r>
        <w:t xml:space="preserve">pump configurations since it could lead to unwanted impurity production at the dump plate, which in turn could be transported along open field lines to the target and spoil the PMI experiments there. Thus, the </w:t>
      </w:r>
      <w:r>
        <w:lastRenderedPageBreak/>
        <w:t>generation mechanism of the impurities and its transport ha</w:t>
      </w:r>
      <w:r w:rsidR="007A371F">
        <w:t>ve</w:t>
      </w:r>
      <w:r>
        <w:t xml:space="preserve"> to be understood and </w:t>
      </w:r>
      <w:r w:rsidR="007A371F">
        <w:t xml:space="preserve">are </w:t>
      </w:r>
      <w:r>
        <w:t xml:space="preserve">being dealt with in the subsequent sections. The ion fluxes are up to 5 </w:t>
      </w:r>
      <w:r w:rsidR="006E43C1">
        <w:t>×</w:t>
      </w:r>
      <w:r>
        <w:t xml:space="preserve"> 10</w:t>
      </w:r>
      <w:r w:rsidRPr="00B14404">
        <w:rPr>
          <w:vertAlign w:val="superscript"/>
        </w:rPr>
        <w:t>24</w:t>
      </w:r>
      <w:r>
        <w:t xml:space="preserve"> m</w:t>
      </w:r>
      <w:r w:rsidRPr="00B14404">
        <w:rPr>
          <w:vertAlign w:val="superscript"/>
        </w:rPr>
        <w:t>-2</w:t>
      </w:r>
      <w:r>
        <w:t>s</w:t>
      </w:r>
      <w:r w:rsidRPr="00B14404">
        <w:rPr>
          <w:vertAlign w:val="superscript"/>
        </w:rPr>
        <w:t>-1</w:t>
      </w:r>
      <w:r>
        <w:t>, similar to the high target electron temperature case. However, due to the strong recycling</w:t>
      </w:r>
      <w:r w:rsidR="007A371F">
        <w:t>,</w:t>
      </w:r>
      <w:r>
        <w:t xml:space="preserve"> the power losses are </w:t>
      </w:r>
      <w:r w:rsidR="007A371F">
        <w:t xml:space="preserve">greater </w:t>
      </w:r>
      <w:r>
        <w:t>and the parallel heat flux is reduced to about 17 MW/m</w:t>
      </w:r>
      <w:r w:rsidRPr="00B14404">
        <w:rPr>
          <w:vertAlign w:val="superscript"/>
        </w:rPr>
        <w:t>2</w:t>
      </w:r>
      <w:r>
        <w:t>.</w:t>
      </w:r>
    </w:p>
    <w:p w14:paraId="5CEF36DC" w14:textId="77777777" w:rsidR="00F57496" w:rsidRPr="00EB3C48" w:rsidRDefault="00F57496" w:rsidP="00A1243A">
      <w:pPr>
        <w:pStyle w:val="Heading6"/>
      </w:pPr>
      <w:r w:rsidRPr="00EB3C48">
        <w:t>Effect of tilting target to magnetic field</w:t>
      </w:r>
    </w:p>
    <w:p w14:paraId="60187E72" w14:textId="5924CBFF" w:rsidR="00F57496" w:rsidRDefault="00F57496" w:rsidP="00A1243A">
      <w:pPr>
        <w:pStyle w:val="BlockText"/>
      </w:pPr>
      <w:r>
        <w:t xml:space="preserve">As mentioned above, investigations of erosion and re-deposition </w:t>
      </w:r>
      <w:r w:rsidR="007A371F">
        <w:t>must</w:t>
      </w:r>
      <w:r>
        <w:t xml:space="preserve"> be carried out with targets tilted at a small angle to the magnetic field. In this case the recycling of the impinging hydrogen ions on the tilted target will have a pronounced influence on the density profiles in front of the target. This has been extensively studied in tokamaks. To study this effect the 3D plasma-neutral transport code EMC3-Eirene </w:t>
      </w:r>
      <w:r w:rsidRPr="00062B36">
        <w:t>(Feng, Sardei, and Kisslinger</w:t>
      </w:r>
      <w:r w:rsidR="00AC0381">
        <w:t>,</w:t>
      </w:r>
      <w:r w:rsidRPr="00062B36">
        <w:t xml:space="preserve"> 1999)</w:t>
      </w:r>
      <w:r>
        <w:t xml:space="preserve"> was adopted to allow for linear device modeling. Simulations were carried out for a linear geometry terminated at one end with a dump plate positioned normal to the magnetic field and a target on the other side where the angle to the magnetic field was varied. Three hundred kW of power is deposited at the axial center half way between both targets, distributed equally to ions and electrons.</w:t>
      </w:r>
    </w:p>
    <w:p w14:paraId="4908472F" w14:textId="40EC885D" w:rsidR="00DD2133" w:rsidRDefault="00DD2133" w:rsidP="00DD2133">
      <w:pPr>
        <w:pStyle w:val="BlockText"/>
      </w:pPr>
      <w:r>
        <w:t>Two cases were investigated: normal incidence target (90 degrees) and shallow angle of incidence (5 degrees)</w:t>
      </w:r>
      <w:r w:rsidR="000B77E1">
        <w:t xml:space="preserve">. Results are shown in </w:t>
      </w:r>
      <w:r w:rsidR="000B77E1">
        <w:fldChar w:fldCharType="begin"/>
      </w:r>
      <w:r w:rsidR="000B77E1">
        <w:instrText xml:space="preserve"> REF _Ref6234230 \h </w:instrText>
      </w:r>
      <w:r w:rsidR="000B77E1">
        <w:fldChar w:fldCharType="separate"/>
      </w:r>
      <w:r w:rsidR="00FF6B91">
        <w:t xml:space="preserve">Figure </w:t>
      </w:r>
      <w:r w:rsidR="00FF6B91">
        <w:rPr>
          <w:noProof/>
        </w:rPr>
        <w:t>3</w:t>
      </w:r>
      <w:r w:rsidR="00FF6B91">
        <w:noBreakHyphen/>
      </w:r>
      <w:r w:rsidR="00FF6B91">
        <w:rPr>
          <w:noProof/>
        </w:rPr>
        <w:t>26</w:t>
      </w:r>
      <w:r w:rsidR="00FF6B91">
        <w:t>.</w:t>
      </w:r>
      <w:r w:rsidR="000B77E1">
        <w:fldChar w:fldCharType="end"/>
      </w:r>
      <w:r>
        <w:t xml:space="preserve">. For the shallow angle the target was rotated, keeping the connection length of the linear system on axis (z-axis) constant. </w:t>
      </w:r>
      <w:r>
        <w:rPr>
          <w:highlight w:val="yellow"/>
        </w:rPr>
        <w:fldChar w:fldCharType="begin"/>
      </w:r>
      <w:r>
        <w:instrText xml:space="preserve"> REF _Ref4145727 \h </w:instrText>
      </w:r>
      <w:r>
        <w:rPr>
          <w:highlight w:val="yellow"/>
        </w:rPr>
      </w:r>
      <w:r>
        <w:rPr>
          <w:highlight w:val="yellow"/>
        </w:rPr>
        <w:fldChar w:fldCharType="separate"/>
      </w:r>
      <w:r w:rsidR="00FF6B91">
        <w:t xml:space="preserve">Figure </w:t>
      </w:r>
      <w:r w:rsidR="00FF6B91">
        <w:rPr>
          <w:noProof/>
        </w:rPr>
        <w:t>3</w:t>
      </w:r>
      <w:r w:rsidR="00FF6B91">
        <w:noBreakHyphen/>
      </w:r>
      <w:r w:rsidR="00FF6B91">
        <w:rPr>
          <w:noProof/>
        </w:rPr>
        <w:t>27</w:t>
      </w:r>
      <w:r w:rsidR="00FF6B91">
        <w:t>.</w:t>
      </w:r>
      <w:r>
        <w:rPr>
          <w:highlight w:val="yellow"/>
        </w:rPr>
        <w:fldChar w:fldCharType="end"/>
      </w:r>
      <w:r>
        <w:t xml:space="preserve"> shows the electron temperature and electron density maps in the vertical plane (normal to the tilted target plane and normal to the dump plate plane). As expected, the profiles are symmetric when the target is positioned at 90 degrees. For 5 degrees the electron density and temperature profiles become asymmetric. Like in tokamak divertor target configurations the density peak shifts off the original power flux maximum (in our case the center, axis). The same is true for the electron temperature, only that the maximum of T</w:t>
      </w:r>
      <w:r w:rsidRPr="00342F0E">
        <w:rPr>
          <w:vertAlign w:val="subscript"/>
        </w:rPr>
        <w:t>e</w:t>
      </w:r>
      <w:r>
        <w:t xml:space="preserve"> shifts in the opposite direction. </w:t>
      </w:r>
      <w:r w:rsidRPr="00B43F8E">
        <w:t>In the following picture</w:t>
      </w:r>
      <w:r>
        <w:t xml:space="preserve"> </w:t>
      </w:r>
      <w:r w:rsidR="000B77E1">
        <w:t>(</w:t>
      </w:r>
      <w:r w:rsidR="000B77E1">
        <w:fldChar w:fldCharType="begin"/>
      </w:r>
      <w:r w:rsidR="000B77E1">
        <w:instrText xml:space="preserve"> REF _Ref4145727 \h </w:instrText>
      </w:r>
      <w:r w:rsidR="000B77E1">
        <w:fldChar w:fldCharType="separate"/>
      </w:r>
      <w:r w:rsidR="00FF6B91">
        <w:t xml:space="preserve">Figure </w:t>
      </w:r>
      <w:r w:rsidR="00FF6B91">
        <w:rPr>
          <w:noProof/>
        </w:rPr>
        <w:t>3</w:t>
      </w:r>
      <w:r w:rsidR="00FF6B91">
        <w:noBreakHyphen/>
      </w:r>
      <w:r w:rsidR="00FF6B91">
        <w:rPr>
          <w:noProof/>
        </w:rPr>
        <w:t>27</w:t>
      </w:r>
      <w:r w:rsidR="00FF6B91">
        <w:t>.</w:t>
      </w:r>
      <w:r w:rsidR="000B77E1">
        <w:fldChar w:fldCharType="end"/>
      </w:r>
      <w:r w:rsidR="000B77E1">
        <w:t xml:space="preserve">) </w:t>
      </w:r>
      <w:r>
        <w:t>the axial dependence of T</w:t>
      </w:r>
      <w:r w:rsidRPr="00E5381C">
        <w:rPr>
          <w:vertAlign w:val="subscript"/>
        </w:rPr>
        <w:t>e</w:t>
      </w:r>
      <w:r>
        <w:t xml:space="preserve"> and n</w:t>
      </w:r>
      <w:r w:rsidRPr="00E5381C">
        <w:rPr>
          <w:vertAlign w:val="subscript"/>
        </w:rPr>
        <w:t>e</w:t>
      </w:r>
      <w:r>
        <w:t xml:space="preserve"> is shown. The dump plate is positioned axial position 0 and the target at axial position 4.2 m. Again, the profiles are symmetric when the target is positioned at 90 degrees. When tilted to 5 degrees the density in front of the target on axis is reduced by about 30%. This is true for the peak value in front of the target as well as for the target density. In contrast the temperature is increased on axis. The case shown here is for the high-temperature target plasma case (T</w:t>
      </w:r>
      <w:r w:rsidRPr="00AB3A6A">
        <w:rPr>
          <w:vertAlign w:val="subscript"/>
        </w:rPr>
        <w:t>e</w:t>
      </w:r>
      <w:r>
        <w:t>=12 eV, n</w:t>
      </w:r>
      <w:r w:rsidRPr="00AB3A6A">
        <w:rPr>
          <w:vertAlign w:val="subscript"/>
        </w:rPr>
        <w:t>e</w:t>
      </w:r>
      <w:r>
        <w:t xml:space="preserve"> ~ 1 × 10</w:t>
      </w:r>
      <w:r w:rsidRPr="00AB3A6A">
        <w:rPr>
          <w:vertAlign w:val="superscript"/>
        </w:rPr>
        <w:t>20</w:t>
      </w:r>
      <w:r>
        <w:t xml:space="preserve"> m</w:t>
      </w:r>
      <w:r w:rsidRPr="00AB3A6A">
        <w:rPr>
          <w:vertAlign w:val="superscript"/>
        </w:rPr>
        <w:t>-3</w:t>
      </w:r>
      <w:r>
        <w:t>). This effect might be more pronounced for high-density, low-electron-temperature plasmas.</w:t>
      </w:r>
    </w:p>
    <w:p w14:paraId="4583E0EB" w14:textId="77777777" w:rsidR="00DD2133" w:rsidRDefault="00DD2133" w:rsidP="00A1243A">
      <w:pPr>
        <w:pStyle w:val="BlockText"/>
      </w:pPr>
    </w:p>
    <w:p w14:paraId="26B7C42A" w14:textId="77777777" w:rsidR="00F57496" w:rsidRDefault="00F57496" w:rsidP="00A1243A">
      <w:r>
        <w:rPr>
          <w:noProof/>
        </w:rPr>
        <w:lastRenderedPageBreak/>
        <mc:AlternateContent>
          <mc:Choice Requires="wps">
            <w:drawing>
              <wp:inline distT="0" distB="0" distL="0" distR="0" wp14:anchorId="3A9BD360" wp14:editId="0708EA9C">
                <wp:extent cx="5486400" cy="6607175"/>
                <wp:effectExtent l="0" t="0" r="0" b="3175"/>
                <wp:docPr id="18442" name="Text Box 18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60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2E94D" w14:textId="77777777" w:rsidR="00051731" w:rsidRDefault="00051731" w:rsidP="00AF6413">
                            <w:pPr>
                              <w:pStyle w:val="FIGUREposition"/>
                            </w:pPr>
                            <w:r w:rsidRPr="00F54DDB">
                              <w:rPr>
                                <w:noProof/>
                              </w:rPr>
                              <w:drawing>
                                <wp:inline distT="0" distB="0" distL="0" distR="0" wp14:anchorId="5757C5D5" wp14:editId="5D4D6414">
                                  <wp:extent cx="2540000" cy="1905000"/>
                                  <wp:effectExtent l="0" t="0" r="0" b="0"/>
                                  <wp:docPr id="18524" name="Picture 1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F54DDB">
                              <w:rPr>
                                <w:noProof/>
                              </w:rPr>
                              <w:drawing>
                                <wp:inline distT="0" distB="0" distL="0" distR="0" wp14:anchorId="7D053C16" wp14:editId="4CDF1C9D">
                                  <wp:extent cx="2508250" cy="1885950"/>
                                  <wp:effectExtent l="0" t="0" r="6350" b="0"/>
                                  <wp:docPr id="18525" name="Picture 1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8250" cy="1885950"/>
                                          </a:xfrm>
                                          <a:prstGeom prst="rect">
                                            <a:avLst/>
                                          </a:prstGeom>
                                          <a:noFill/>
                                          <a:ln>
                                            <a:noFill/>
                                          </a:ln>
                                        </pic:spPr>
                                      </pic:pic>
                                    </a:graphicData>
                                  </a:graphic>
                                </wp:inline>
                              </w:drawing>
                            </w:r>
                          </w:p>
                          <w:p w14:paraId="797CF52D" w14:textId="77777777" w:rsidR="00051731" w:rsidRDefault="00051731" w:rsidP="00AF6413">
                            <w:pPr>
                              <w:pStyle w:val="FIGUREposition"/>
                            </w:pPr>
                            <w:r w:rsidRPr="00F54DDB">
                              <w:rPr>
                                <w:noProof/>
                              </w:rPr>
                              <w:drawing>
                                <wp:inline distT="0" distB="0" distL="0" distR="0" wp14:anchorId="2659A05C" wp14:editId="57699D6C">
                                  <wp:extent cx="2540000" cy="1905000"/>
                                  <wp:effectExtent l="0" t="0" r="0" b="0"/>
                                  <wp:docPr id="18577" name="Picture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F54DDB">
                              <w:rPr>
                                <w:noProof/>
                              </w:rPr>
                              <w:drawing>
                                <wp:inline distT="0" distB="0" distL="0" distR="0" wp14:anchorId="09C91453" wp14:editId="021D70B3">
                                  <wp:extent cx="2508250" cy="1885950"/>
                                  <wp:effectExtent l="0" t="0" r="6350" b="0"/>
                                  <wp:docPr id="18585" name="Picture 1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8250" cy="1885950"/>
                                          </a:xfrm>
                                          <a:prstGeom prst="rect">
                                            <a:avLst/>
                                          </a:prstGeom>
                                          <a:noFill/>
                                          <a:ln>
                                            <a:noFill/>
                                          </a:ln>
                                        </pic:spPr>
                                      </pic:pic>
                                    </a:graphicData>
                                  </a:graphic>
                                </wp:inline>
                              </w:drawing>
                            </w:r>
                          </w:p>
                          <w:p w14:paraId="49D6C71E" w14:textId="77777777" w:rsidR="00051731" w:rsidRDefault="00051731" w:rsidP="00AF6413">
                            <w:pPr>
                              <w:pStyle w:val="FIGUREposition"/>
                            </w:pPr>
                            <w:r w:rsidRPr="00A35FF0">
                              <w:rPr>
                                <w:noProof/>
                              </w:rPr>
                              <w:drawing>
                                <wp:inline distT="0" distB="0" distL="0" distR="0" wp14:anchorId="3E792D83" wp14:editId="49D3D40E">
                                  <wp:extent cx="2540000" cy="1905000"/>
                                  <wp:effectExtent l="0" t="0" r="0" b="0"/>
                                  <wp:docPr id="18622" name="Picture 1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A35FF0">
                              <w:rPr>
                                <w:noProof/>
                              </w:rPr>
                              <w:drawing>
                                <wp:inline distT="0" distB="0" distL="0" distR="0" wp14:anchorId="5E7B0948" wp14:editId="311FF416">
                                  <wp:extent cx="2508250" cy="1879600"/>
                                  <wp:effectExtent l="0" t="0" r="6350" b="6350"/>
                                  <wp:docPr id="18623" name="Picture 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8250" cy="1879600"/>
                                          </a:xfrm>
                                          <a:prstGeom prst="rect">
                                            <a:avLst/>
                                          </a:prstGeom>
                                          <a:noFill/>
                                          <a:ln>
                                            <a:noFill/>
                                          </a:ln>
                                        </pic:spPr>
                                      </pic:pic>
                                    </a:graphicData>
                                  </a:graphic>
                                </wp:inline>
                              </w:drawing>
                            </w:r>
                          </w:p>
                          <w:p w14:paraId="4FA1A8D5" w14:textId="2B69B382" w:rsidR="00051731" w:rsidRPr="00764DC8" w:rsidRDefault="00051731" w:rsidP="00354837">
                            <w:pPr>
                              <w:pStyle w:val="Caption"/>
                            </w:pPr>
                            <w:bookmarkStart w:id="261" w:name="_Ref6234230"/>
                            <w:bookmarkStart w:id="262" w:name="_Toc4513686"/>
                            <w:bookmarkStart w:id="263" w:name="_Toc41525425"/>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26</w:t>
                            </w:r>
                            <w:r w:rsidR="003A7DFD">
                              <w:rPr>
                                <w:noProof/>
                              </w:rPr>
                              <w:fldChar w:fldCharType="end"/>
                            </w:r>
                            <w:r>
                              <w:t>.</w:t>
                            </w:r>
                            <w:bookmarkEnd w:id="261"/>
                            <w:r>
                              <w:t xml:space="preserve"> Electron temperature and electron density contour plots for one-half of the plasma. Two target angles were modeled: 90 and 5 degrees.</w:t>
                            </w:r>
                            <w:bookmarkEnd w:id="262"/>
                            <w:bookmarkEnd w:id="263"/>
                          </w:p>
                        </w:txbxContent>
                      </wps:txbx>
                      <wps:bodyPr rot="0" vert="horz" wrap="none" lIns="91440" tIns="45720" rIns="91440" bIns="45720" anchor="t" anchorCtr="0" upright="1">
                        <a:spAutoFit/>
                      </wps:bodyPr>
                    </wps:wsp>
                  </a:graphicData>
                </a:graphic>
              </wp:inline>
            </w:drawing>
          </mc:Choice>
          <mc:Fallback>
            <w:pict>
              <v:shape w14:anchorId="3A9BD360" id="Text Box 18442" o:spid="_x0000_s1032" type="#_x0000_t202" style="width:6in;height:520.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aWP9gEAANQDAAAOAAAAZHJzL2Uyb0RvYy54bWysU9uO2jAQfa/Uf7D8XhJQCDQirLa7oqq0&#10;vUi7/QDjOInVxGONDQn9+o4dYGn7VvXF8lx85szM8eZu7Dt2VOg0mJLPZylnykiotGlK/v1l927N&#10;mfPCVKIDo0p+Uo7fbd++2Qy2UAtooasUMgIxrhhsyVvvbZEkTraqF24GVhkK1oC98GRik1QoBkLv&#10;u2SRpnkyAFYWQSrnyPs4Bfk24te1kv5rXTvlWVdy4ubjifHchzPZbkTRoLCtlmca4h9Y9EIbKnqF&#10;ehResAPqv6B6LREc1H4moU+grrVUsQfqZp7+0c1zK6yKvdBwnL2Oyf0/WPnl+A2Zrmh36yxbcGZE&#10;T2t6UaNnH2Bkk5emNFhXUPKzpXQ/UohexI6dfQL5wzEDD60wjbpHhKFVoiKW8zDf5ObphOMCyH74&#10;DBWVEgcPEWissQ8jpKEwQqdtna4bCnQkOZfZOs9SCkmK5Xm6mq+WsYYoLs8tOv9RQc/CpeRIEojw&#10;4vjkfKAjiktKqGZgp7suyqAzvzkoMXgi/cB44u7H/RjnlYe6obU9VCfqB2ESF30GurSAPzkbSFgl&#10;N6R8zrpPhibyfp5lQYfRyJarBRl4G9nfRoSRBFRyz9l0ffCTdg8WddNSncsO7mmKOx37e+V0Jk/S&#10;iW2fZR60eWvHrNfPuP0FAAD//wMAUEsDBBQABgAIAAAAIQBXTPB82QAAAAYBAAAPAAAAZHJzL2Rv&#10;d25yZXYueG1sTI/BTsMwEETvSPyDtUjcqN0qrUKIU6ECZ6DwAW68jdPE6yh228DXs3Chl5VGM5p9&#10;U64n34sTjrENpGE+UyCQ6mBbajR8frzc5SBiMmRNHwg1fGGEdXV9VZrChjO942mbGsElFAujwaU0&#10;FFLG2qE3cRYGJPb2YfQmsRwbaUdz5nLfy4VSK+lNS/zBmQE3Dutue/QacuVfu+5+8RZ99j1fus1T&#10;eB4OWt/eTI8PIBJO6T8Mv/iMDhUz7cKRbBS9Bh6S/i57+SpjueOQytQSZFXKS/zqBwAA//8DAFBL&#10;AQItABQABgAIAAAAIQC2gziS/gAAAOEBAAATAAAAAAAAAAAAAAAAAAAAAABbQ29udGVudF9UeXBl&#10;c10ueG1sUEsBAi0AFAAGAAgAAAAhADj9If/WAAAAlAEAAAsAAAAAAAAAAAAAAAAALwEAAF9yZWxz&#10;Ly5yZWxzUEsBAi0AFAAGAAgAAAAhALrZpY/2AQAA1AMAAA4AAAAAAAAAAAAAAAAALgIAAGRycy9l&#10;Mm9Eb2MueG1sUEsBAi0AFAAGAAgAAAAhAFdM8HzZAAAABgEAAA8AAAAAAAAAAAAAAAAAUAQAAGRy&#10;cy9kb3ducmV2LnhtbFBLBQYAAAAABAAEAPMAAABWBQAAAAA=&#10;" filled="f" stroked="f">
                <v:textbox style="mso-fit-shape-to-text:t">
                  <w:txbxContent>
                    <w:p w14:paraId="3DC2E94D" w14:textId="77777777" w:rsidR="00051731" w:rsidRDefault="00051731" w:rsidP="00AF6413">
                      <w:pPr>
                        <w:pStyle w:val="FIGUREposition"/>
                      </w:pPr>
                      <w:r w:rsidRPr="00F54DDB">
                        <w:rPr>
                          <w:noProof/>
                        </w:rPr>
                        <w:drawing>
                          <wp:inline distT="0" distB="0" distL="0" distR="0" wp14:anchorId="5757C5D5" wp14:editId="5D4D6414">
                            <wp:extent cx="2540000" cy="1905000"/>
                            <wp:effectExtent l="0" t="0" r="0" b="0"/>
                            <wp:docPr id="18524" name="Picture 1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F54DDB">
                        <w:rPr>
                          <w:noProof/>
                        </w:rPr>
                        <w:drawing>
                          <wp:inline distT="0" distB="0" distL="0" distR="0" wp14:anchorId="7D053C16" wp14:editId="4CDF1C9D">
                            <wp:extent cx="2508250" cy="1885950"/>
                            <wp:effectExtent l="0" t="0" r="6350" b="0"/>
                            <wp:docPr id="18525" name="Picture 1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8250" cy="1885950"/>
                                    </a:xfrm>
                                    <a:prstGeom prst="rect">
                                      <a:avLst/>
                                    </a:prstGeom>
                                    <a:noFill/>
                                    <a:ln>
                                      <a:noFill/>
                                    </a:ln>
                                  </pic:spPr>
                                </pic:pic>
                              </a:graphicData>
                            </a:graphic>
                          </wp:inline>
                        </w:drawing>
                      </w:r>
                    </w:p>
                    <w:p w14:paraId="797CF52D" w14:textId="77777777" w:rsidR="00051731" w:rsidRDefault="00051731" w:rsidP="00AF6413">
                      <w:pPr>
                        <w:pStyle w:val="FIGUREposition"/>
                      </w:pPr>
                      <w:r w:rsidRPr="00F54DDB">
                        <w:rPr>
                          <w:noProof/>
                        </w:rPr>
                        <w:drawing>
                          <wp:inline distT="0" distB="0" distL="0" distR="0" wp14:anchorId="2659A05C" wp14:editId="57699D6C">
                            <wp:extent cx="2540000" cy="1905000"/>
                            <wp:effectExtent l="0" t="0" r="0" b="0"/>
                            <wp:docPr id="18577" name="Picture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F54DDB">
                        <w:rPr>
                          <w:noProof/>
                        </w:rPr>
                        <w:drawing>
                          <wp:inline distT="0" distB="0" distL="0" distR="0" wp14:anchorId="09C91453" wp14:editId="021D70B3">
                            <wp:extent cx="2508250" cy="1885950"/>
                            <wp:effectExtent l="0" t="0" r="6350" b="0"/>
                            <wp:docPr id="18585" name="Picture 1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8250" cy="1885950"/>
                                    </a:xfrm>
                                    <a:prstGeom prst="rect">
                                      <a:avLst/>
                                    </a:prstGeom>
                                    <a:noFill/>
                                    <a:ln>
                                      <a:noFill/>
                                    </a:ln>
                                  </pic:spPr>
                                </pic:pic>
                              </a:graphicData>
                            </a:graphic>
                          </wp:inline>
                        </w:drawing>
                      </w:r>
                    </w:p>
                    <w:p w14:paraId="49D6C71E" w14:textId="77777777" w:rsidR="00051731" w:rsidRDefault="00051731" w:rsidP="00AF6413">
                      <w:pPr>
                        <w:pStyle w:val="FIGUREposition"/>
                      </w:pPr>
                      <w:r w:rsidRPr="00A35FF0">
                        <w:rPr>
                          <w:noProof/>
                        </w:rPr>
                        <w:drawing>
                          <wp:inline distT="0" distB="0" distL="0" distR="0" wp14:anchorId="3E792D83" wp14:editId="49D3D40E">
                            <wp:extent cx="2540000" cy="1905000"/>
                            <wp:effectExtent l="0" t="0" r="0" b="0"/>
                            <wp:docPr id="18622" name="Picture 1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sidRPr="00A35FF0">
                        <w:rPr>
                          <w:noProof/>
                        </w:rPr>
                        <w:drawing>
                          <wp:inline distT="0" distB="0" distL="0" distR="0" wp14:anchorId="5E7B0948" wp14:editId="311FF416">
                            <wp:extent cx="2508250" cy="1879600"/>
                            <wp:effectExtent l="0" t="0" r="6350" b="6350"/>
                            <wp:docPr id="18623" name="Picture 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8250" cy="1879600"/>
                                    </a:xfrm>
                                    <a:prstGeom prst="rect">
                                      <a:avLst/>
                                    </a:prstGeom>
                                    <a:noFill/>
                                    <a:ln>
                                      <a:noFill/>
                                    </a:ln>
                                  </pic:spPr>
                                </pic:pic>
                              </a:graphicData>
                            </a:graphic>
                          </wp:inline>
                        </w:drawing>
                      </w:r>
                    </w:p>
                    <w:p w14:paraId="4FA1A8D5" w14:textId="2B69B382" w:rsidR="00051731" w:rsidRPr="00764DC8" w:rsidRDefault="00051731" w:rsidP="00354837">
                      <w:pPr>
                        <w:pStyle w:val="Caption"/>
                      </w:pPr>
                      <w:bookmarkStart w:id="264" w:name="_Ref6234230"/>
                      <w:bookmarkStart w:id="265" w:name="_Toc4513686"/>
                      <w:bookmarkStart w:id="266" w:name="_Toc41525425"/>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26</w:t>
                      </w:r>
                      <w:r w:rsidR="003A7DFD">
                        <w:rPr>
                          <w:noProof/>
                        </w:rPr>
                        <w:fldChar w:fldCharType="end"/>
                      </w:r>
                      <w:r>
                        <w:t>.</w:t>
                      </w:r>
                      <w:bookmarkEnd w:id="264"/>
                      <w:r>
                        <w:t xml:space="preserve"> Electron temperature and electron density contour plots for one-half of the plasma. Two target angles were modeled: 90 and 5 degrees.</w:t>
                      </w:r>
                      <w:bookmarkEnd w:id="265"/>
                      <w:bookmarkEnd w:id="266"/>
                    </w:p>
                  </w:txbxContent>
                </v:textbox>
                <w10:anchorlock/>
              </v:shape>
            </w:pict>
          </mc:Fallback>
        </mc:AlternateContent>
      </w:r>
    </w:p>
    <w:p w14:paraId="161E2A27" w14:textId="77777777" w:rsidR="00F57496" w:rsidRDefault="00F57496" w:rsidP="00A1243A">
      <w:r>
        <w:rPr>
          <w:noProof/>
        </w:rPr>
        <w:lastRenderedPageBreak/>
        <mc:AlternateContent>
          <mc:Choice Requires="wps">
            <w:drawing>
              <wp:inline distT="0" distB="0" distL="0" distR="0" wp14:anchorId="7C1D2940" wp14:editId="673C1084">
                <wp:extent cx="5972175" cy="2723515"/>
                <wp:effectExtent l="0" t="0" r="0" b="0"/>
                <wp:docPr id="18434" name="Text Box 18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272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3BD2B" w14:textId="77777777" w:rsidR="00051731" w:rsidRDefault="00051731" w:rsidP="00AF6413">
                            <w:pPr>
                              <w:pStyle w:val="FIGUREposition"/>
                              <w:rPr>
                                <w:rFonts w:ascii="Arial" w:hAnsi="Arial"/>
                                <w:i/>
                              </w:rPr>
                            </w:pPr>
                            <w:r w:rsidRPr="004536A0">
                              <w:rPr>
                                <w:noProof/>
                              </w:rPr>
                              <w:drawing>
                                <wp:inline distT="0" distB="0" distL="0" distR="0" wp14:anchorId="6E7CA27E" wp14:editId="3E729B3C">
                                  <wp:extent cx="2654300" cy="198755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4300" cy="1987550"/>
                                          </a:xfrm>
                                          <a:prstGeom prst="rect">
                                            <a:avLst/>
                                          </a:prstGeom>
                                          <a:noFill/>
                                          <a:ln>
                                            <a:noFill/>
                                          </a:ln>
                                        </pic:spPr>
                                      </pic:pic>
                                    </a:graphicData>
                                  </a:graphic>
                                </wp:inline>
                              </w:drawing>
                            </w:r>
                            <w:r w:rsidRPr="004536A0">
                              <w:rPr>
                                <w:noProof/>
                              </w:rPr>
                              <w:drawing>
                                <wp:inline distT="0" distB="0" distL="0" distR="0" wp14:anchorId="4DBA1028" wp14:editId="760AB3AE">
                                  <wp:extent cx="2622550" cy="1968500"/>
                                  <wp:effectExtent l="0" t="0" r="635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2550" cy="1968500"/>
                                          </a:xfrm>
                                          <a:prstGeom prst="rect">
                                            <a:avLst/>
                                          </a:prstGeom>
                                          <a:noFill/>
                                          <a:ln>
                                            <a:noFill/>
                                          </a:ln>
                                        </pic:spPr>
                                      </pic:pic>
                                    </a:graphicData>
                                  </a:graphic>
                                </wp:inline>
                              </w:drawing>
                            </w:r>
                          </w:p>
                          <w:p w14:paraId="08DCF7E9" w14:textId="4231F396" w:rsidR="00051731" w:rsidRPr="00764DC8" w:rsidRDefault="00051731" w:rsidP="00354837">
                            <w:pPr>
                              <w:pStyle w:val="Caption"/>
                            </w:pPr>
                            <w:bookmarkStart w:id="267" w:name="_Ref4145727"/>
                            <w:bookmarkStart w:id="268" w:name="_Toc4513687"/>
                            <w:bookmarkStart w:id="269" w:name="_Toc41525426"/>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27</w:t>
                            </w:r>
                            <w:r w:rsidR="003A7DFD">
                              <w:rPr>
                                <w:noProof/>
                              </w:rPr>
                              <w:fldChar w:fldCharType="end"/>
                            </w:r>
                            <w:r>
                              <w:t>.</w:t>
                            </w:r>
                            <w:bookmarkEnd w:id="267"/>
                            <w:r>
                              <w:t xml:space="preserve"> Axial electron temperature and axial electron density for two configurations: 90 degree targets at both ends of the device and 90 degree dump plate in conjunction with a shallow 5 degree target.</w:t>
                            </w:r>
                            <w:bookmarkEnd w:id="268"/>
                            <w:bookmarkEnd w:id="269"/>
                          </w:p>
                        </w:txbxContent>
                      </wps:txbx>
                      <wps:bodyPr rot="0" vert="horz" wrap="square" lIns="91440" tIns="45720" rIns="91440" bIns="45720" anchor="t" anchorCtr="0" upright="1">
                        <a:spAutoFit/>
                      </wps:bodyPr>
                    </wps:wsp>
                  </a:graphicData>
                </a:graphic>
              </wp:inline>
            </w:drawing>
          </mc:Choice>
          <mc:Fallback>
            <w:pict>
              <v:shape w14:anchorId="7C1D2940" id="Text Box 18434" o:spid="_x0000_s1033" type="#_x0000_t202" style="width:470.25pt;height:2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Q1+gEAANYDAAAOAAAAZHJzL2Uyb0RvYy54bWysU21v0zAQ/o7Ef7D8nabJErpFTaexqQhp&#10;DKSNH+A6TmOR+MzZbVJ+PWen7Qp8Q3yxfC9+7rm7x8vbse/YXqHTYCqezuacKSOh1mZb8W8v63fX&#10;nDkvTC06MKriB+X47ertm+VgS5VBC12tkBGIceVgK956b8skcbJVvXAzsMpQsAHshScTt0mNYiD0&#10;vkuy+fx9MgDWFkEq58j7MAX5KuI3jZL+S9M45VlXceLm44nx3IQzWS1FuUVhWy2PNMQ/sOiFNlT0&#10;DPUgvGA71H9B9VoiOGj8TEKfQNNoqWIP1E06/6Ob51ZYFXuh4Th7HpP7f7Dyaf8Vma5pd9f5Vc6Z&#10;ET2t6UWNnn2AkU1emtJgXUnJz5bS/UghehE7dvYR5HfHDNy3wmzVHSIMrRI1sUzDfJOLpxOOCyCb&#10;4TPUVErsPESgscE+jJCGwgidtnU4byjQkeQsbhZZuig4kxTLFtlVkRaxhihPzy06/1FBz8Kl4kgS&#10;iPBi/+h8oCPKU0qoZmCtuy7KoDO/OSgxeCL9wHji7sfNGOe1CHVDaxuoD9QPwiQu+gx0aQF/cjaQ&#10;sCrufuwEKs66T4ZmcpPmeVBiNPJikZGBl5HNZUQYSVAV95xN13s/qXdnUW9bqnTawh3Nca1jh6+s&#10;jvRJPLHxo9CDOi/tmPX6HVe/AAAA//8DAFBLAwQUAAYACAAAACEAk3iXrtsAAAAFAQAADwAAAGRy&#10;cy9kb3ducmV2LnhtbEyPzU7DMBCE70i8g7VI3KjTqkVtiFNV/EgcuFDCfRsvcUS8juJtk749hgu9&#10;rDSa0cy3xXbynTrRENvABuazDBRxHWzLjYHq4+VuDSoKssUuMBk4U4RteX1VYG7DyO902kujUgnH&#10;HA04kT7XOtaOPMZZ6ImT9xUGj5Lk0Gg74JjKfacXWXavPbacFhz29Oio/t4fvQERu5ufq2cfXz+n&#10;t6fRZfUKK2Nub6bdAyihSf7D8Iuf0KFMTIdwZBtVZyA9In83eZtltgJ1MLBcrDegy0Jf0pc/AAAA&#10;//8DAFBLAQItABQABgAIAAAAIQC2gziS/gAAAOEBAAATAAAAAAAAAAAAAAAAAAAAAABbQ29udGVu&#10;dF9UeXBlc10ueG1sUEsBAi0AFAAGAAgAAAAhADj9If/WAAAAlAEAAAsAAAAAAAAAAAAAAAAALwEA&#10;AF9yZWxzLy5yZWxzUEsBAi0AFAAGAAgAAAAhAAqOVDX6AQAA1gMAAA4AAAAAAAAAAAAAAAAALgIA&#10;AGRycy9lMm9Eb2MueG1sUEsBAi0AFAAGAAgAAAAhAJN4l67bAAAABQEAAA8AAAAAAAAAAAAAAAAA&#10;VAQAAGRycy9kb3ducmV2LnhtbFBLBQYAAAAABAAEAPMAAABcBQAAAAA=&#10;" filled="f" stroked="f">
                <v:textbox style="mso-fit-shape-to-text:t">
                  <w:txbxContent>
                    <w:p w14:paraId="31E3BD2B" w14:textId="77777777" w:rsidR="00051731" w:rsidRDefault="00051731" w:rsidP="00AF6413">
                      <w:pPr>
                        <w:pStyle w:val="FIGUREposition"/>
                        <w:rPr>
                          <w:rFonts w:ascii="Arial" w:hAnsi="Arial"/>
                          <w:i/>
                        </w:rPr>
                      </w:pPr>
                      <w:r w:rsidRPr="004536A0">
                        <w:rPr>
                          <w:noProof/>
                        </w:rPr>
                        <w:drawing>
                          <wp:inline distT="0" distB="0" distL="0" distR="0" wp14:anchorId="6E7CA27E" wp14:editId="3E729B3C">
                            <wp:extent cx="2654300" cy="198755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4300" cy="1987550"/>
                                    </a:xfrm>
                                    <a:prstGeom prst="rect">
                                      <a:avLst/>
                                    </a:prstGeom>
                                    <a:noFill/>
                                    <a:ln>
                                      <a:noFill/>
                                    </a:ln>
                                  </pic:spPr>
                                </pic:pic>
                              </a:graphicData>
                            </a:graphic>
                          </wp:inline>
                        </w:drawing>
                      </w:r>
                      <w:r w:rsidRPr="004536A0">
                        <w:rPr>
                          <w:noProof/>
                        </w:rPr>
                        <w:drawing>
                          <wp:inline distT="0" distB="0" distL="0" distR="0" wp14:anchorId="4DBA1028" wp14:editId="760AB3AE">
                            <wp:extent cx="2622550" cy="1968500"/>
                            <wp:effectExtent l="0" t="0" r="635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2550" cy="1968500"/>
                                    </a:xfrm>
                                    <a:prstGeom prst="rect">
                                      <a:avLst/>
                                    </a:prstGeom>
                                    <a:noFill/>
                                    <a:ln>
                                      <a:noFill/>
                                    </a:ln>
                                  </pic:spPr>
                                </pic:pic>
                              </a:graphicData>
                            </a:graphic>
                          </wp:inline>
                        </w:drawing>
                      </w:r>
                    </w:p>
                    <w:p w14:paraId="08DCF7E9" w14:textId="4231F396" w:rsidR="00051731" w:rsidRPr="00764DC8" w:rsidRDefault="00051731" w:rsidP="00354837">
                      <w:pPr>
                        <w:pStyle w:val="Caption"/>
                      </w:pPr>
                      <w:bookmarkStart w:id="270" w:name="_Ref4145727"/>
                      <w:bookmarkStart w:id="271" w:name="_Toc4513687"/>
                      <w:bookmarkStart w:id="272" w:name="_Toc41525426"/>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27</w:t>
                      </w:r>
                      <w:r w:rsidR="003A7DFD">
                        <w:rPr>
                          <w:noProof/>
                        </w:rPr>
                        <w:fldChar w:fldCharType="end"/>
                      </w:r>
                      <w:r>
                        <w:t>.</w:t>
                      </w:r>
                      <w:bookmarkEnd w:id="270"/>
                      <w:r>
                        <w:t xml:space="preserve"> Axial electron temperature and axial electron density for two configurations: 90 degree targets at both ends of the device and 90 degree dump plate in conjunction with a shallow 5 degree target.</w:t>
                      </w:r>
                      <w:bookmarkEnd w:id="271"/>
                      <w:bookmarkEnd w:id="272"/>
                    </w:p>
                  </w:txbxContent>
                </v:textbox>
                <w10:anchorlock/>
              </v:shape>
            </w:pict>
          </mc:Fallback>
        </mc:AlternateContent>
      </w:r>
    </w:p>
    <w:p w14:paraId="1C3D0CA0" w14:textId="77777777" w:rsidR="00DD2133" w:rsidRDefault="00DD2133" w:rsidP="00A1243A">
      <w:pPr>
        <w:pStyle w:val="Heading6"/>
      </w:pPr>
    </w:p>
    <w:p w14:paraId="1E43E639" w14:textId="55F11199" w:rsidR="00F57496" w:rsidRPr="00EB3C48" w:rsidRDefault="00F57496" w:rsidP="00A1243A">
      <w:pPr>
        <w:pStyle w:val="Heading6"/>
      </w:pPr>
      <w:r w:rsidRPr="00EB3C48">
        <w:t>Discussion of system length</w:t>
      </w:r>
    </w:p>
    <w:p w14:paraId="1ED469F1" w14:textId="7C6C5488" w:rsidR="00DD2133" w:rsidRDefault="00F57496" w:rsidP="005836B3">
      <w:pPr>
        <w:pStyle w:val="BlockText"/>
      </w:pPr>
      <w:r>
        <w:t>Above it was shown that a length of about 5 m is sufficient to cover the parameter range over a large range, relevant for future fusion reactors. However, the high-density case at low temperatures was not addressed above. B2-Eirene modeling for low</w:t>
      </w:r>
      <w:r w:rsidR="007A371F">
        <w:t>-</w:t>
      </w:r>
      <w:r>
        <w:t>electron</w:t>
      </w:r>
      <w:r w:rsidR="007A371F">
        <w:t>-</w:t>
      </w:r>
      <w:r>
        <w:t>temperature, high</w:t>
      </w:r>
      <w:r w:rsidR="007A371F">
        <w:t>-</w:t>
      </w:r>
      <w:r>
        <w:t>density plasma is difficult due to convergence problems. This is likely due to 3-body recombination and the related detachment. For this special case</w:t>
      </w:r>
      <w:r w:rsidR="007A371F">
        <w:t>,</w:t>
      </w:r>
      <w:r>
        <w:t xml:space="preserve"> one dedicated case was modeled for a 5 m long device</w:t>
      </w:r>
      <w:r w:rsidRPr="00B43F8E">
        <w:t xml:space="preserve">. </w:t>
      </w:r>
      <w:r w:rsidR="000B77E1" w:rsidRPr="00FD2D85">
        <w:fldChar w:fldCharType="begin"/>
      </w:r>
      <w:r w:rsidR="000B77E1" w:rsidRPr="00FD2D85">
        <w:instrText xml:space="preserve"> REF _Ref6234475 \h </w:instrText>
      </w:r>
      <w:r w:rsidR="00B43F8E">
        <w:instrText xml:space="preserve"> \* MERGEFORMAT </w:instrText>
      </w:r>
      <w:r w:rsidR="000B77E1" w:rsidRPr="00FD2D85">
        <w:fldChar w:fldCharType="separate"/>
      </w:r>
      <w:r w:rsidR="00FF6B91">
        <w:t xml:space="preserve">Figure </w:t>
      </w:r>
      <w:r w:rsidR="00FF6B91">
        <w:rPr>
          <w:noProof/>
        </w:rPr>
        <w:t>3</w:t>
      </w:r>
      <w:r w:rsidR="00FF6B91">
        <w:rPr>
          <w:noProof/>
        </w:rPr>
        <w:noBreakHyphen/>
        <w:t>28</w:t>
      </w:r>
      <w:r w:rsidR="000B77E1" w:rsidRPr="00FD2D85">
        <w:fldChar w:fldCharType="end"/>
      </w:r>
      <w:r w:rsidR="007A371F" w:rsidDel="000B77E1">
        <w:t xml:space="preserve"> </w:t>
      </w:r>
      <w:r>
        <w:t xml:space="preserve">shows the axial profiles for the electron density, electron and ion temperature, ion and heat fluxes. In this case of very low target temperatures, high peak electron densities of about 0.9 </w:t>
      </w:r>
      <w:r w:rsidR="00C17B40">
        <w:t>×</w:t>
      </w:r>
      <w:r>
        <w:t xml:space="preserve"> 10</w:t>
      </w:r>
      <w:r w:rsidRPr="007D7158">
        <w:rPr>
          <w:vertAlign w:val="superscript"/>
        </w:rPr>
        <w:t>21</w:t>
      </w:r>
      <w:r>
        <w:t xml:space="preserve"> m</w:t>
      </w:r>
      <w:r w:rsidRPr="007D7158">
        <w:rPr>
          <w:vertAlign w:val="superscript"/>
        </w:rPr>
        <w:t>-3</w:t>
      </w:r>
      <w:r>
        <w:t xml:space="preserve"> are reached. It should be noted though that the target density is only about 0.2 </w:t>
      </w:r>
      <w:r w:rsidR="00C17B40">
        <w:t>×</w:t>
      </w:r>
      <w:r>
        <w:t xml:space="preserve"> 10</w:t>
      </w:r>
      <w:r w:rsidRPr="005861E7">
        <w:rPr>
          <w:vertAlign w:val="superscript"/>
        </w:rPr>
        <w:t>21</w:t>
      </w:r>
      <w:r>
        <w:t xml:space="preserve"> m</w:t>
      </w:r>
      <w:r w:rsidRPr="005861E7">
        <w:rPr>
          <w:vertAlign w:val="superscript"/>
        </w:rPr>
        <w:t>-3</w:t>
      </w:r>
      <w:r>
        <w:t>. However, reducing the magnetic field by a factor of 5 or more with respect to the magnetic field in ITER or expected in future fusion reactors should bring the dimensionless parameters relevant for the erosion and re-deposition close to the required ones. The parallel ion fluxes and heat fluxes reach the ITER</w:t>
      </w:r>
      <w:r w:rsidR="00E6290A">
        <w:t>-</w:t>
      </w:r>
      <w:r>
        <w:t xml:space="preserve">relevant conditions of 2.5 </w:t>
      </w:r>
      <w:r w:rsidR="00E6290A">
        <w:t>×</w:t>
      </w:r>
      <w:r>
        <w:t xml:space="preserve"> 10</w:t>
      </w:r>
      <w:r w:rsidRPr="007D7158">
        <w:rPr>
          <w:vertAlign w:val="superscript"/>
        </w:rPr>
        <w:t>24</w:t>
      </w:r>
      <w:r>
        <w:t xml:space="preserve"> m</w:t>
      </w:r>
      <w:r w:rsidRPr="007D7158">
        <w:rPr>
          <w:vertAlign w:val="superscript"/>
        </w:rPr>
        <w:t>-2</w:t>
      </w:r>
      <w:r>
        <w:t>s</w:t>
      </w:r>
      <w:r w:rsidRPr="007D7158">
        <w:rPr>
          <w:vertAlign w:val="superscript"/>
        </w:rPr>
        <w:t>-1</w:t>
      </w:r>
      <w:r>
        <w:t xml:space="preserve"> and 9.5 MW/m</w:t>
      </w:r>
      <w:r w:rsidRPr="007D7158">
        <w:rPr>
          <w:vertAlign w:val="superscript"/>
        </w:rPr>
        <w:t>2</w:t>
      </w:r>
      <w:r>
        <w:t>.</w:t>
      </w:r>
      <w:r w:rsidR="003959B3">
        <w:t xml:space="preserve">In Table 3.1, </w:t>
      </w:r>
      <w:r w:rsidR="00DD2133">
        <w:t>data are compared with the projected MPEX plasma parameters. Almost all parameters can be reached within a factor of 2.</w:t>
      </w:r>
      <w:r w:rsidR="00621CBB">
        <w:t xml:space="preserve"> This factor of 2 uncertainty is due to the difference in parallel viscosity and particle source due to axial magnetic field and source variations in Figure 3-23 and Figure 3-28.</w:t>
      </w:r>
      <w:r w:rsidR="00DD2133">
        <w:t xml:space="preserve"> Higher densities might be possible with dedicated puff</w:t>
      </w:r>
      <w:r w:rsidR="002A3084">
        <w:t>-</w:t>
      </w:r>
      <w:r w:rsidR="00DD2133">
        <w:t>and</w:t>
      </w:r>
      <w:r w:rsidR="002A3084">
        <w:t>-</w:t>
      </w:r>
      <w:r w:rsidR="00DD2133">
        <w:t>pump experiments. Puffing at the target and pumping at the dump end will allow increasing the plasma density in front of the target by a factor of 2. On the other hand, configurations with targets tilted to very shallow angles with respect to magnetic field will have lower electron densities in front of the target.</w:t>
      </w:r>
    </w:p>
    <w:p w14:paraId="17A9B76B" w14:textId="77777777" w:rsidR="008B03C4" w:rsidRDefault="008B03C4" w:rsidP="00A1243A"/>
    <w:p w14:paraId="19368091" w14:textId="77777777" w:rsidR="00F57496" w:rsidRDefault="00F57496" w:rsidP="00A1243A">
      <w:r>
        <w:rPr>
          <w:noProof/>
        </w:rPr>
        <w:lastRenderedPageBreak/>
        <mc:AlternateContent>
          <mc:Choice Requires="wps">
            <w:drawing>
              <wp:inline distT="0" distB="0" distL="0" distR="0" wp14:anchorId="5E8278E7" wp14:editId="46C47974">
                <wp:extent cx="5953125" cy="5372100"/>
                <wp:effectExtent l="0" t="0" r="0" b="0"/>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5372100"/>
                        </a:xfrm>
                        <a:prstGeom prst="rect">
                          <a:avLst/>
                        </a:prstGeom>
                        <a:noFill/>
                        <a:ln>
                          <a:noFill/>
                        </a:ln>
                        <a:effectLst/>
                        <a:extLst>
                          <a:ext uri="{C572A759-6A51-4108-AA02-DFA0A04FC94B}">
                            <ma14:wrappingTextBoxFlag xmlns:arto="http://schemas.microsoft.com/office/word/2006/arto" xmlns:o="urn:schemas-microsoft-com:office:office" xmlns:v="urn:schemas-microsoft-com:vml" xmlns:w10="urn:schemas-microsoft-com:office:word" xmlns:w="http://schemas.openxmlformats.org/wordprocessingml/2006/main" xmlns:ma14="http://schemas.microsoft.com/office/mac/drawingml/2011/main" xmlns="" xmlns:a16="http://schemas.microsoft.com/office/drawing/2014/main" xmlns:a14="http://schemas.microsoft.com/office/drawing/2010/main" xmlns:pic="http://schemas.openxmlformats.org/drawingml/2006/picture"/>
                          </a:ext>
                        </a:extLst>
                      </wps:spPr>
                      <wps:txbx>
                        <w:txbxContent>
                          <w:p w14:paraId="139C22A9" w14:textId="77777777" w:rsidR="00051731" w:rsidRDefault="00051731" w:rsidP="00AF6413">
                            <w:pPr>
                              <w:pStyle w:val="FIGUREposition"/>
                            </w:pPr>
                            <w:r w:rsidRPr="00E67ADB">
                              <w:rPr>
                                <w:noProof/>
                              </w:rPr>
                              <w:drawing>
                                <wp:inline distT="0" distB="0" distL="0" distR="0" wp14:anchorId="434B6FDE" wp14:editId="400F6008">
                                  <wp:extent cx="4400550" cy="46355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l="1059"/>
                                          <a:stretch>
                                            <a:fillRect/>
                                          </a:stretch>
                                        </pic:blipFill>
                                        <pic:spPr bwMode="auto">
                                          <a:xfrm>
                                            <a:off x="0" y="0"/>
                                            <a:ext cx="4400550" cy="4635500"/>
                                          </a:xfrm>
                                          <a:prstGeom prst="rect">
                                            <a:avLst/>
                                          </a:prstGeom>
                                          <a:noFill/>
                                          <a:ln>
                                            <a:noFill/>
                                          </a:ln>
                                        </pic:spPr>
                                      </pic:pic>
                                    </a:graphicData>
                                  </a:graphic>
                                </wp:inline>
                              </w:drawing>
                            </w:r>
                          </w:p>
                          <w:p w14:paraId="67EA5807" w14:textId="69F091DD" w:rsidR="00051731" w:rsidRPr="00764DC8" w:rsidRDefault="00051731" w:rsidP="00354837">
                            <w:pPr>
                              <w:pStyle w:val="Caption"/>
                            </w:pPr>
                            <w:bookmarkStart w:id="273" w:name="_Ref6234475"/>
                            <w:bookmarkStart w:id="274" w:name="_Toc4513688"/>
                            <w:bookmarkStart w:id="275" w:name="_Toc41525427"/>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28</w:t>
                            </w:r>
                            <w:r w:rsidR="003A7DFD">
                              <w:rPr>
                                <w:noProof/>
                              </w:rPr>
                              <w:fldChar w:fldCharType="end"/>
                            </w:r>
                            <w:bookmarkEnd w:id="273"/>
                            <w:r>
                              <w:t xml:space="preserve">. </w:t>
                            </w:r>
                            <w:r w:rsidRPr="006E16D0">
                              <w:t>Example results, shown for a 5 m transport section, illustrate typical electron and ion temperature</w:t>
                            </w:r>
                            <w:r>
                              <w:t xml:space="preserve"> and</w:t>
                            </w:r>
                            <w:r w:rsidRPr="006E16D0">
                              <w:t xml:space="preserve"> heat and ion flux evolution along the target section axis. The electron density is plotted versus the cell number.</w:t>
                            </w:r>
                            <w:bookmarkEnd w:id="274"/>
                            <w:bookmarkEnd w:id="2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8278E7" id="Text Box 15" o:spid="_x0000_s1034" type="#_x0000_t202" style="width:468.75pt;height: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ywvOQIAAHkEAAAOAAAAZHJzL2Uyb0RvYy54bWysVN9v2jAQfp+0/8Hy+wihsLYRoWKtmCah&#10;thJUfTaOTaLFPs82JOyv39lJKOv2NO3FOd99vl/fXeZ3rarJUVhXgc5pOhpTIjSHotL7nL5sV59u&#10;KHGe6YLVoEVOT8LRu8XHD/PGZGICJdSFsASdaJc1Jqel9yZLEsdLoZgbgREajRKsYh6vdp8UljXo&#10;XdXJZDz+nDRgC2OBC+dQ+9AZ6SL6l1Jw/ySlE57UOcXcfDxtPHfhTBZzlu0tM2XF+zTYP2ShWKUx&#10;6NnVA/OMHGz1hytVcQsOpB9xUAlIWXERa8Bq0vG7ajYlMyLWgs1x5twm9//c8sfjsyVVgdzNKNFM&#10;IUdb0XryBVqCKuxPY1yGsI1BoG9Rj9hYqzNr4N8dQpILTPfAITr0o5VWhS9WSvAhUnA6tz2E4aic&#10;3c6u0gmG52ibXV1P0nEkJnl7bqzzXwUoEoScWuQ1psCOa+dDAiwbICGahlVV15HbWv+mQGCnEXE4&#10;+tch/S7jIPl218aW3Azl76A4YfUWuvlxhq8qTGTNnH9mFgcG68Il8E94yBqanEIvUVKC/fk3fcAj&#10;j2ilpMEBzKn7cWBWUFJ/08jwbTqdhomNl+nseoIXe2nZXVr0Qd0DzniK62Z4FAPe14MoLahX3JVl&#10;iIompjnGzqkfxHvfrQXuGhfLZQThjBrm13pj+EB6aPO2fWXW9Fx4pPERhlFl2TtKOmzHwfLgQVaR&#10;r9Dnrqv99OB8Rxr7XQwLdHmPqLc/xuIXAAAA//8DAFBLAwQUAAYACAAAACEASNLHa9oAAAAFAQAA&#10;DwAAAGRycy9kb3ducmV2LnhtbEyPzU7DMBCE70i8g7VI3Oga6G/IpkIgrqAWisTNjbdJRLyOYrcJ&#10;b4/hApeVRjOa+TZfj65VJ+5D44XgeqJBsZTeNlIRvL0+XS1BhWjEmtYLE3xxgHVxfpabzPpBNnza&#10;xkqlEgmZIahj7DLEUNbsTJj4jiV5B987E5PsK7S9GVK5a/FG6zk600haqE3HDzWXn9ujI9g9Hz7e&#10;p/qlenSzbvCjRnErJLq8GO/vQEUe418YfvATOhSJae+PYoNqCdIj8fcmb3W7mIHaEyyncw1Y5Pif&#10;vvgGAAD//wMAUEsBAi0AFAAGAAgAAAAhALaDOJL+AAAA4QEAABMAAAAAAAAAAAAAAAAAAAAAAFtD&#10;b250ZW50X1R5cGVzXS54bWxQSwECLQAUAAYACAAAACEAOP0h/9YAAACUAQAACwAAAAAAAAAAAAAA&#10;AAAvAQAAX3JlbHMvLnJlbHNQSwECLQAUAAYACAAAACEAr+csLzkCAAB5BAAADgAAAAAAAAAAAAAA&#10;AAAuAgAAZHJzL2Uyb0RvYy54bWxQSwECLQAUAAYACAAAACEASNLHa9oAAAAFAQAADwAAAAAAAAAA&#10;AAAAAACTBAAAZHJzL2Rvd25yZXYueG1sUEsFBgAAAAAEAAQA8wAAAJoFAAAAAA==&#10;" filled="f" stroked="f">
                <v:textbox>
                  <w:txbxContent>
                    <w:p w14:paraId="139C22A9" w14:textId="77777777" w:rsidR="00051731" w:rsidRDefault="00051731" w:rsidP="00AF6413">
                      <w:pPr>
                        <w:pStyle w:val="FIGUREposition"/>
                      </w:pPr>
                      <w:r w:rsidRPr="00E67ADB">
                        <w:rPr>
                          <w:noProof/>
                        </w:rPr>
                        <w:drawing>
                          <wp:inline distT="0" distB="0" distL="0" distR="0" wp14:anchorId="434B6FDE" wp14:editId="400F6008">
                            <wp:extent cx="4400550" cy="46355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l="1059"/>
                                    <a:stretch>
                                      <a:fillRect/>
                                    </a:stretch>
                                  </pic:blipFill>
                                  <pic:spPr bwMode="auto">
                                    <a:xfrm>
                                      <a:off x="0" y="0"/>
                                      <a:ext cx="4400550" cy="4635500"/>
                                    </a:xfrm>
                                    <a:prstGeom prst="rect">
                                      <a:avLst/>
                                    </a:prstGeom>
                                    <a:noFill/>
                                    <a:ln>
                                      <a:noFill/>
                                    </a:ln>
                                  </pic:spPr>
                                </pic:pic>
                              </a:graphicData>
                            </a:graphic>
                          </wp:inline>
                        </w:drawing>
                      </w:r>
                    </w:p>
                    <w:p w14:paraId="67EA5807" w14:textId="69F091DD" w:rsidR="00051731" w:rsidRPr="00764DC8" w:rsidRDefault="00051731" w:rsidP="00354837">
                      <w:pPr>
                        <w:pStyle w:val="Caption"/>
                      </w:pPr>
                      <w:bookmarkStart w:id="276" w:name="_Ref6234475"/>
                      <w:bookmarkStart w:id="277" w:name="_Toc4513688"/>
                      <w:bookmarkStart w:id="278" w:name="_Toc41525427"/>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28</w:t>
                      </w:r>
                      <w:r w:rsidR="003A7DFD">
                        <w:rPr>
                          <w:noProof/>
                        </w:rPr>
                        <w:fldChar w:fldCharType="end"/>
                      </w:r>
                      <w:bookmarkEnd w:id="276"/>
                      <w:r>
                        <w:t xml:space="preserve">. </w:t>
                      </w:r>
                      <w:r w:rsidRPr="006E16D0">
                        <w:t>Example results, shown for a 5 m transport section, illustrate typical electron and ion temperature</w:t>
                      </w:r>
                      <w:r>
                        <w:t xml:space="preserve"> and</w:t>
                      </w:r>
                      <w:r w:rsidRPr="006E16D0">
                        <w:t xml:space="preserve"> heat and ion flux evolution along the target section axis. The electron density is plotted versus the cell number.</w:t>
                      </w:r>
                      <w:bookmarkEnd w:id="277"/>
                      <w:bookmarkEnd w:id="278"/>
                    </w:p>
                  </w:txbxContent>
                </v:textbox>
                <w10:anchorlock/>
              </v:shape>
            </w:pict>
          </mc:Fallback>
        </mc:AlternateContent>
      </w:r>
    </w:p>
    <w:p w14:paraId="518DC53A" w14:textId="77777777" w:rsidR="00DD2133" w:rsidRDefault="00DD2133" w:rsidP="00A1243A">
      <w:pPr>
        <w:pStyle w:val="TableCaption"/>
      </w:pPr>
      <w:bookmarkStart w:id="279" w:name="_Ref4145769"/>
      <w:bookmarkStart w:id="280" w:name="_Toc4514009"/>
    </w:p>
    <w:p w14:paraId="2B816A36" w14:textId="77777777" w:rsidR="00DD2133" w:rsidRDefault="00DD2133" w:rsidP="00A1243A">
      <w:pPr>
        <w:pStyle w:val="TableCaption"/>
      </w:pPr>
    </w:p>
    <w:p w14:paraId="1AA08670" w14:textId="28851EBD" w:rsidR="00F57496" w:rsidRPr="00CD30AE" w:rsidRDefault="00EB3C48" w:rsidP="00A1243A">
      <w:pPr>
        <w:pStyle w:val="TableCaption"/>
      </w:pPr>
      <w:bookmarkStart w:id="281" w:name="_Toc41525558"/>
      <w:r>
        <w:t xml:space="preserve">Table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1</w:t>
      </w:r>
      <w:r w:rsidR="003A7DFD">
        <w:rPr>
          <w:noProof/>
        </w:rPr>
        <w:fldChar w:fldCharType="end"/>
      </w:r>
      <w:bookmarkEnd w:id="279"/>
      <w:r>
        <w:t xml:space="preserve">. </w:t>
      </w:r>
      <w:r w:rsidR="00F57496" w:rsidRPr="00CD30AE">
        <w:t>Comparison of ITER and MPEX plasma parameters</w:t>
      </w:r>
      <w:bookmarkEnd w:id="280"/>
      <w:r w:rsidR="0015664F">
        <w:t>.</w:t>
      </w:r>
      <w:bookmarkEnd w:id="2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548"/>
        <w:gridCol w:w="1710"/>
        <w:gridCol w:w="1530"/>
        <w:gridCol w:w="1800"/>
        <w:gridCol w:w="1710"/>
      </w:tblGrid>
      <w:tr w:rsidR="00AF6413" w:rsidRPr="00AF6413" w14:paraId="69684C86" w14:textId="77777777" w:rsidTr="00BC5C94">
        <w:trPr>
          <w:jc w:val="center"/>
        </w:trPr>
        <w:tc>
          <w:tcPr>
            <w:tcW w:w="1548" w:type="dxa"/>
            <w:shd w:val="clear" w:color="auto" w:fill="auto"/>
            <w:vAlign w:val="center"/>
          </w:tcPr>
          <w:p w14:paraId="1B523C13" w14:textId="77777777" w:rsidR="00AF6413" w:rsidRPr="00AF6413" w:rsidRDefault="00AF6413" w:rsidP="00A1243A">
            <w:pPr>
              <w:jc w:val="center"/>
              <w:rPr>
                <w:b/>
                <w:sz w:val="20"/>
              </w:rPr>
            </w:pPr>
          </w:p>
        </w:tc>
        <w:tc>
          <w:tcPr>
            <w:tcW w:w="3240" w:type="dxa"/>
            <w:gridSpan w:val="2"/>
            <w:shd w:val="clear" w:color="auto" w:fill="auto"/>
            <w:vAlign w:val="center"/>
          </w:tcPr>
          <w:p w14:paraId="2D8B85B8" w14:textId="584CE322" w:rsidR="00AF6413" w:rsidRPr="00AF6413" w:rsidRDefault="00AF6413" w:rsidP="00A1243A">
            <w:pPr>
              <w:jc w:val="center"/>
              <w:rPr>
                <w:b/>
                <w:sz w:val="20"/>
              </w:rPr>
            </w:pPr>
            <w:r w:rsidRPr="00AF6413">
              <w:rPr>
                <w:b/>
                <w:sz w:val="20"/>
              </w:rPr>
              <w:t>ITER</w:t>
            </w:r>
          </w:p>
        </w:tc>
        <w:tc>
          <w:tcPr>
            <w:tcW w:w="3510" w:type="dxa"/>
            <w:gridSpan w:val="2"/>
            <w:vAlign w:val="center"/>
          </w:tcPr>
          <w:p w14:paraId="77C8B22C" w14:textId="5BAD37F6" w:rsidR="00AF6413" w:rsidRPr="00AF6413" w:rsidRDefault="00AF6413" w:rsidP="00A1243A">
            <w:pPr>
              <w:jc w:val="center"/>
              <w:rPr>
                <w:b/>
                <w:sz w:val="20"/>
              </w:rPr>
            </w:pPr>
            <w:r w:rsidRPr="00AF6413">
              <w:rPr>
                <w:b/>
                <w:sz w:val="20"/>
              </w:rPr>
              <w:t>MPEX</w:t>
            </w:r>
          </w:p>
        </w:tc>
      </w:tr>
      <w:tr w:rsidR="00F57496" w:rsidRPr="00AF6413" w14:paraId="714E5727" w14:textId="77777777" w:rsidTr="00AF6413">
        <w:trPr>
          <w:jc w:val="center"/>
        </w:trPr>
        <w:tc>
          <w:tcPr>
            <w:tcW w:w="1548" w:type="dxa"/>
            <w:shd w:val="clear" w:color="auto" w:fill="auto"/>
            <w:vAlign w:val="center"/>
          </w:tcPr>
          <w:p w14:paraId="614CAB56" w14:textId="77777777" w:rsidR="00F57496" w:rsidRPr="00AF6413" w:rsidRDefault="00F57496" w:rsidP="00A1243A">
            <w:pPr>
              <w:jc w:val="center"/>
              <w:rPr>
                <w:b/>
                <w:sz w:val="20"/>
              </w:rPr>
            </w:pPr>
          </w:p>
        </w:tc>
        <w:tc>
          <w:tcPr>
            <w:tcW w:w="1710" w:type="dxa"/>
            <w:shd w:val="clear" w:color="auto" w:fill="auto"/>
            <w:vAlign w:val="center"/>
          </w:tcPr>
          <w:p w14:paraId="5555E958" w14:textId="77777777" w:rsidR="00F57496" w:rsidRPr="00AF6413" w:rsidRDefault="00F57496" w:rsidP="00A1243A">
            <w:pPr>
              <w:ind w:right="-144"/>
              <w:jc w:val="center"/>
              <w:rPr>
                <w:b/>
                <w:sz w:val="20"/>
              </w:rPr>
            </w:pPr>
            <w:r w:rsidRPr="00AF6413">
              <w:rPr>
                <w:b/>
                <w:sz w:val="20"/>
              </w:rPr>
              <w:t>n</w:t>
            </w:r>
            <w:r w:rsidRPr="00AF6413">
              <w:rPr>
                <w:b/>
                <w:sz w:val="20"/>
                <w:vertAlign w:val="subscript"/>
              </w:rPr>
              <w:t>e</w:t>
            </w:r>
            <w:r w:rsidRPr="00AF6413">
              <w:rPr>
                <w:b/>
                <w:sz w:val="20"/>
              </w:rPr>
              <w:t xml:space="preserve"> [10</w:t>
            </w:r>
            <w:r w:rsidRPr="00AF6413">
              <w:rPr>
                <w:b/>
                <w:sz w:val="20"/>
                <w:vertAlign w:val="superscript"/>
              </w:rPr>
              <w:t>20</w:t>
            </w:r>
            <w:r w:rsidRPr="00AF6413">
              <w:rPr>
                <w:b/>
                <w:sz w:val="20"/>
              </w:rPr>
              <w:t xml:space="preserve"> m</w:t>
            </w:r>
            <w:r w:rsidRPr="00AF6413">
              <w:rPr>
                <w:b/>
                <w:sz w:val="20"/>
                <w:vertAlign w:val="superscript"/>
              </w:rPr>
              <w:t>-3</w:t>
            </w:r>
            <w:r w:rsidRPr="00AF6413">
              <w:rPr>
                <w:b/>
                <w:sz w:val="20"/>
              </w:rPr>
              <w:t>]</w:t>
            </w:r>
          </w:p>
        </w:tc>
        <w:tc>
          <w:tcPr>
            <w:tcW w:w="1530" w:type="dxa"/>
            <w:shd w:val="clear" w:color="auto" w:fill="auto"/>
            <w:vAlign w:val="center"/>
          </w:tcPr>
          <w:p w14:paraId="5BE5AC69" w14:textId="77777777" w:rsidR="00F57496" w:rsidRPr="00AF6413" w:rsidRDefault="00F57496" w:rsidP="00A1243A">
            <w:pPr>
              <w:jc w:val="center"/>
              <w:rPr>
                <w:b/>
                <w:sz w:val="20"/>
              </w:rPr>
            </w:pPr>
            <w:r w:rsidRPr="00AF6413">
              <w:rPr>
                <w:b/>
                <w:sz w:val="20"/>
              </w:rPr>
              <w:t>T</w:t>
            </w:r>
            <w:r w:rsidRPr="00AF6413">
              <w:rPr>
                <w:b/>
                <w:sz w:val="20"/>
                <w:vertAlign w:val="subscript"/>
              </w:rPr>
              <w:t>e</w:t>
            </w:r>
            <w:r w:rsidRPr="00AF6413">
              <w:rPr>
                <w:b/>
                <w:sz w:val="20"/>
              </w:rPr>
              <w:t xml:space="preserve"> [eV]</w:t>
            </w:r>
          </w:p>
        </w:tc>
        <w:tc>
          <w:tcPr>
            <w:tcW w:w="1800" w:type="dxa"/>
            <w:vAlign w:val="center"/>
          </w:tcPr>
          <w:p w14:paraId="15141103" w14:textId="77777777" w:rsidR="00F57496" w:rsidRPr="00AF6413" w:rsidRDefault="00F57496" w:rsidP="00A1243A">
            <w:pPr>
              <w:jc w:val="center"/>
              <w:rPr>
                <w:b/>
                <w:sz w:val="20"/>
              </w:rPr>
            </w:pPr>
            <w:r w:rsidRPr="00AF6413">
              <w:rPr>
                <w:b/>
                <w:sz w:val="20"/>
              </w:rPr>
              <w:t>n</w:t>
            </w:r>
            <w:r w:rsidRPr="00AF6413">
              <w:rPr>
                <w:b/>
                <w:sz w:val="20"/>
                <w:vertAlign w:val="subscript"/>
              </w:rPr>
              <w:t>e</w:t>
            </w:r>
            <w:r w:rsidRPr="00AF6413">
              <w:rPr>
                <w:b/>
                <w:sz w:val="20"/>
              </w:rPr>
              <w:t xml:space="preserve"> [10</w:t>
            </w:r>
            <w:r w:rsidRPr="00AF6413">
              <w:rPr>
                <w:b/>
                <w:sz w:val="20"/>
                <w:vertAlign w:val="superscript"/>
              </w:rPr>
              <w:t>20</w:t>
            </w:r>
            <w:r w:rsidRPr="00AF6413">
              <w:rPr>
                <w:b/>
                <w:sz w:val="20"/>
              </w:rPr>
              <w:t xml:space="preserve"> m</w:t>
            </w:r>
            <w:r w:rsidRPr="00AF6413">
              <w:rPr>
                <w:b/>
                <w:sz w:val="20"/>
                <w:vertAlign w:val="superscript"/>
              </w:rPr>
              <w:t>-3</w:t>
            </w:r>
            <w:r w:rsidRPr="00AF6413">
              <w:rPr>
                <w:b/>
                <w:sz w:val="20"/>
              </w:rPr>
              <w:t>]</w:t>
            </w:r>
          </w:p>
        </w:tc>
        <w:tc>
          <w:tcPr>
            <w:tcW w:w="1710" w:type="dxa"/>
            <w:shd w:val="clear" w:color="auto" w:fill="auto"/>
            <w:vAlign w:val="center"/>
          </w:tcPr>
          <w:p w14:paraId="3DDD63E7" w14:textId="77777777" w:rsidR="00F57496" w:rsidRPr="00AF6413" w:rsidRDefault="00F57496" w:rsidP="00A1243A">
            <w:pPr>
              <w:jc w:val="center"/>
              <w:rPr>
                <w:b/>
                <w:sz w:val="20"/>
              </w:rPr>
            </w:pPr>
            <w:r w:rsidRPr="00AF6413">
              <w:rPr>
                <w:b/>
                <w:sz w:val="20"/>
              </w:rPr>
              <w:t>T</w:t>
            </w:r>
            <w:r w:rsidRPr="00AF6413">
              <w:rPr>
                <w:b/>
                <w:sz w:val="20"/>
                <w:vertAlign w:val="subscript"/>
              </w:rPr>
              <w:t>e</w:t>
            </w:r>
            <w:r w:rsidRPr="00AF6413">
              <w:rPr>
                <w:b/>
                <w:sz w:val="20"/>
              </w:rPr>
              <w:t xml:space="preserve"> [eV]</w:t>
            </w:r>
          </w:p>
        </w:tc>
      </w:tr>
      <w:tr w:rsidR="00F57496" w:rsidRPr="00AF6413" w14:paraId="09E8B3B1" w14:textId="77777777" w:rsidTr="00AF6413">
        <w:trPr>
          <w:jc w:val="center"/>
        </w:trPr>
        <w:tc>
          <w:tcPr>
            <w:tcW w:w="1548" w:type="dxa"/>
            <w:shd w:val="clear" w:color="auto" w:fill="auto"/>
          </w:tcPr>
          <w:p w14:paraId="657262E2" w14:textId="77777777" w:rsidR="00F57496" w:rsidRPr="00AF6413" w:rsidRDefault="00F57496" w:rsidP="00A1243A">
            <w:pPr>
              <w:rPr>
                <w:sz w:val="20"/>
              </w:rPr>
            </w:pPr>
            <w:r w:rsidRPr="00AF6413">
              <w:rPr>
                <w:sz w:val="20"/>
              </w:rPr>
              <w:t>ITER OSP</w:t>
            </w:r>
          </w:p>
        </w:tc>
        <w:tc>
          <w:tcPr>
            <w:tcW w:w="1710" w:type="dxa"/>
            <w:shd w:val="clear" w:color="auto" w:fill="auto"/>
          </w:tcPr>
          <w:p w14:paraId="704871B5" w14:textId="77777777" w:rsidR="00F57496" w:rsidRPr="00AF6413" w:rsidRDefault="00F57496" w:rsidP="00A1243A">
            <w:pPr>
              <w:rPr>
                <w:sz w:val="20"/>
              </w:rPr>
            </w:pPr>
            <w:r w:rsidRPr="00AF6413">
              <w:rPr>
                <w:sz w:val="20"/>
              </w:rPr>
              <w:t>10</w:t>
            </w:r>
          </w:p>
        </w:tc>
        <w:tc>
          <w:tcPr>
            <w:tcW w:w="1530" w:type="dxa"/>
            <w:shd w:val="clear" w:color="auto" w:fill="auto"/>
          </w:tcPr>
          <w:p w14:paraId="263F2564" w14:textId="77777777" w:rsidR="00F57496" w:rsidRPr="00AF6413" w:rsidRDefault="00F57496" w:rsidP="00A1243A">
            <w:pPr>
              <w:rPr>
                <w:sz w:val="20"/>
              </w:rPr>
            </w:pPr>
            <w:r w:rsidRPr="00AF6413">
              <w:rPr>
                <w:sz w:val="20"/>
              </w:rPr>
              <w:t>0.5</w:t>
            </w:r>
          </w:p>
        </w:tc>
        <w:tc>
          <w:tcPr>
            <w:tcW w:w="1800" w:type="dxa"/>
          </w:tcPr>
          <w:p w14:paraId="5F8A31E3" w14:textId="77777777" w:rsidR="00F57496" w:rsidRPr="00AF6413" w:rsidRDefault="00F57496" w:rsidP="00A1243A">
            <w:pPr>
              <w:rPr>
                <w:sz w:val="20"/>
              </w:rPr>
            </w:pPr>
            <w:r w:rsidRPr="00AF6413">
              <w:rPr>
                <w:sz w:val="20"/>
              </w:rPr>
              <w:t>9.5</w:t>
            </w:r>
          </w:p>
        </w:tc>
        <w:tc>
          <w:tcPr>
            <w:tcW w:w="1710" w:type="dxa"/>
            <w:shd w:val="clear" w:color="auto" w:fill="auto"/>
          </w:tcPr>
          <w:p w14:paraId="53A8B305" w14:textId="77777777" w:rsidR="00F57496" w:rsidRPr="00AF6413" w:rsidRDefault="00F57496" w:rsidP="00A1243A">
            <w:pPr>
              <w:rPr>
                <w:sz w:val="20"/>
              </w:rPr>
            </w:pPr>
            <w:r w:rsidRPr="00AF6413">
              <w:rPr>
                <w:sz w:val="20"/>
              </w:rPr>
              <w:t>0.5-1</w:t>
            </w:r>
          </w:p>
        </w:tc>
      </w:tr>
      <w:tr w:rsidR="00F57496" w:rsidRPr="00AF6413" w14:paraId="787EB3AA" w14:textId="77777777" w:rsidTr="00AF6413">
        <w:trPr>
          <w:jc w:val="center"/>
        </w:trPr>
        <w:tc>
          <w:tcPr>
            <w:tcW w:w="1548" w:type="dxa"/>
            <w:shd w:val="clear" w:color="auto" w:fill="auto"/>
          </w:tcPr>
          <w:p w14:paraId="3F423DDB" w14:textId="77777777" w:rsidR="00F57496" w:rsidRPr="00AF6413" w:rsidRDefault="00F57496" w:rsidP="00A1243A">
            <w:pPr>
              <w:rPr>
                <w:sz w:val="20"/>
              </w:rPr>
            </w:pPr>
            <w:r w:rsidRPr="00AF6413">
              <w:rPr>
                <w:sz w:val="20"/>
              </w:rPr>
              <w:t>High n</w:t>
            </w:r>
            <w:r w:rsidRPr="00AF6413">
              <w:rPr>
                <w:sz w:val="20"/>
                <w:vertAlign w:val="subscript"/>
              </w:rPr>
              <w:t>e</w:t>
            </w:r>
          </w:p>
        </w:tc>
        <w:tc>
          <w:tcPr>
            <w:tcW w:w="1710" w:type="dxa"/>
            <w:shd w:val="clear" w:color="auto" w:fill="auto"/>
          </w:tcPr>
          <w:p w14:paraId="6B4BC902" w14:textId="77777777" w:rsidR="00F57496" w:rsidRPr="00AF6413" w:rsidRDefault="00F57496" w:rsidP="00A1243A">
            <w:pPr>
              <w:rPr>
                <w:sz w:val="20"/>
              </w:rPr>
            </w:pPr>
            <w:r w:rsidRPr="00AF6413">
              <w:rPr>
                <w:sz w:val="20"/>
              </w:rPr>
              <w:t>20</w:t>
            </w:r>
          </w:p>
        </w:tc>
        <w:tc>
          <w:tcPr>
            <w:tcW w:w="1530" w:type="dxa"/>
            <w:shd w:val="clear" w:color="auto" w:fill="auto"/>
          </w:tcPr>
          <w:p w14:paraId="556B3262" w14:textId="7385804B" w:rsidR="00F57496" w:rsidRPr="00AF6413" w:rsidRDefault="00F57496" w:rsidP="00A1243A">
            <w:pPr>
              <w:rPr>
                <w:sz w:val="20"/>
              </w:rPr>
            </w:pPr>
            <w:r w:rsidRPr="00AF6413">
              <w:rPr>
                <w:sz w:val="20"/>
              </w:rPr>
              <w:t>1</w:t>
            </w:r>
            <w:r w:rsidR="00BF494F">
              <w:rPr>
                <w:sz w:val="20"/>
              </w:rPr>
              <w:t>–</w:t>
            </w:r>
            <w:r w:rsidRPr="00AF6413">
              <w:rPr>
                <w:sz w:val="20"/>
              </w:rPr>
              <w:t>2</w:t>
            </w:r>
          </w:p>
        </w:tc>
        <w:tc>
          <w:tcPr>
            <w:tcW w:w="1800" w:type="dxa"/>
          </w:tcPr>
          <w:p w14:paraId="0C78BFBB" w14:textId="77777777" w:rsidR="00F57496" w:rsidRPr="00AF6413" w:rsidRDefault="00F57496" w:rsidP="00A1243A">
            <w:pPr>
              <w:rPr>
                <w:sz w:val="20"/>
              </w:rPr>
            </w:pPr>
            <w:r w:rsidRPr="00AF6413">
              <w:rPr>
                <w:sz w:val="20"/>
              </w:rPr>
              <w:t>20*</w:t>
            </w:r>
          </w:p>
        </w:tc>
        <w:tc>
          <w:tcPr>
            <w:tcW w:w="1710" w:type="dxa"/>
            <w:shd w:val="clear" w:color="auto" w:fill="auto"/>
          </w:tcPr>
          <w:p w14:paraId="0F603284" w14:textId="77777777" w:rsidR="00F57496" w:rsidRPr="00AF6413" w:rsidRDefault="00F57496" w:rsidP="00A1243A">
            <w:pPr>
              <w:rPr>
                <w:sz w:val="20"/>
              </w:rPr>
            </w:pPr>
            <w:r w:rsidRPr="00AF6413">
              <w:rPr>
                <w:sz w:val="20"/>
              </w:rPr>
              <w:t>2*</w:t>
            </w:r>
          </w:p>
        </w:tc>
      </w:tr>
      <w:tr w:rsidR="00F57496" w:rsidRPr="00AF6413" w14:paraId="4A272D56" w14:textId="77777777" w:rsidTr="00AF6413">
        <w:trPr>
          <w:jc w:val="center"/>
        </w:trPr>
        <w:tc>
          <w:tcPr>
            <w:tcW w:w="1548" w:type="dxa"/>
            <w:shd w:val="clear" w:color="auto" w:fill="auto"/>
          </w:tcPr>
          <w:p w14:paraId="2FBF6610" w14:textId="77777777" w:rsidR="00F57496" w:rsidRPr="00AF6413" w:rsidRDefault="00F57496" w:rsidP="00A1243A">
            <w:pPr>
              <w:rPr>
                <w:sz w:val="20"/>
              </w:rPr>
            </w:pPr>
            <w:r w:rsidRPr="00AF6413">
              <w:rPr>
                <w:sz w:val="20"/>
              </w:rPr>
              <w:t>High P</w:t>
            </w:r>
          </w:p>
        </w:tc>
        <w:tc>
          <w:tcPr>
            <w:tcW w:w="1710" w:type="dxa"/>
            <w:shd w:val="clear" w:color="auto" w:fill="auto"/>
          </w:tcPr>
          <w:p w14:paraId="5CBB3D77" w14:textId="77777777" w:rsidR="00F57496" w:rsidRPr="00AF6413" w:rsidRDefault="00F57496" w:rsidP="00A1243A">
            <w:pPr>
              <w:rPr>
                <w:sz w:val="20"/>
              </w:rPr>
            </w:pPr>
            <w:r w:rsidRPr="00AF6413">
              <w:rPr>
                <w:sz w:val="20"/>
              </w:rPr>
              <w:t>5</w:t>
            </w:r>
          </w:p>
        </w:tc>
        <w:tc>
          <w:tcPr>
            <w:tcW w:w="1530" w:type="dxa"/>
            <w:shd w:val="clear" w:color="auto" w:fill="auto"/>
          </w:tcPr>
          <w:p w14:paraId="1631ED47" w14:textId="128BA696" w:rsidR="00F57496" w:rsidRPr="00AF6413" w:rsidRDefault="00CB2A40" w:rsidP="00A1243A">
            <w:pPr>
              <w:rPr>
                <w:sz w:val="20"/>
              </w:rPr>
            </w:pPr>
            <w:r>
              <w:rPr>
                <w:sz w:val="20"/>
              </w:rPr>
              <w:t>6-</w:t>
            </w:r>
            <w:r w:rsidR="00F57496" w:rsidRPr="00AF6413">
              <w:rPr>
                <w:sz w:val="20"/>
              </w:rPr>
              <w:t>7</w:t>
            </w:r>
          </w:p>
        </w:tc>
        <w:tc>
          <w:tcPr>
            <w:tcW w:w="1800" w:type="dxa"/>
          </w:tcPr>
          <w:p w14:paraId="1468779D" w14:textId="77777777" w:rsidR="00F57496" w:rsidRPr="00AF6413" w:rsidRDefault="00F57496" w:rsidP="00A1243A">
            <w:pPr>
              <w:rPr>
                <w:sz w:val="20"/>
              </w:rPr>
            </w:pPr>
            <w:r w:rsidRPr="00AF6413">
              <w:rPr>
                <w:sz w:val="20"/>
              </w:rPr>
              <w:t>2</w:t>
            </w:r>
          </w:p>
        </w:tc>
        <w:tc>
          <w:tcPr>
            <w:tcW w:w="1710" w:type="dxa"/>
            <w:shd w:val="clear" w:color="auto" w:fill="auto"/>
          </w:tcPr>
          <w:p w14:paraId="06C18C11" w14:textId="77777777" w:rsidR="00F57496" w:rsidRPr="00AF6413" w:rsidRDefault="00F57496" w:rsidP="00A1243A">
            <w:pPr>
              <w:rPr>
                <w:sz w:val="20"/>
              </w:rPr>
            </w:pPr>
            <w:r w:rsidRPr="00AF6413">
              <w:rPr>
                <w:sz w:val="20"/>
              </w:rPr>
              <w:t>5</w:t>
            </w:r>
          </w:p>
        </w:tc>
      </w:tr>
      <w:tr w:rsidR="00F57496" w:rsidRPr="00AF6413" w14:paraId="19036FF4" w14:textId="77777777" w:rsidTr="00AF6413">
        <w:trPr>
          <w:jc w:val="center"/>
        </w:trPr>
        <w:tc>
          <w:tcPr>
            <w:tcW w:w="1548" w:type="dxa"/>
            <w:shd w:val="clear" w:color="auto" w:fill="auto"/>
          </w:tcPr>
          <w:p w14:paraId="5C0308D1" w14:textId="77777777" w:rsidR="00F57496" w:rsidRPr="00AF6413" w:rsidRDefault="00F57496" w:rsidP="00A1243A">
            <w:pPr>
              <w:rPr>
                <w:sz w:val="20"/>
              </w:rPr>
            </w:pPr>
            <w:r w:rsidRPr="00AF6413">
              <w:rPr>
                <w:sz w:val="20"/>
              </w:rPr>
              <w:t>High T</w:t>
            </w:r>
            <w:r w:rsidRPr="00AF6413">
              <w:rPr>
                <w:sz w:val="20"/>
                <w:vertAlign w:val="subscript"/>
              </w:rPr>
              <w:t>e</w:t>
            </w:r>
          </w:p>
        </w:tc>
        <w:tc>
          <w:tcPr>
            <w:tcW w:w="1710" w:type="dxa"/>
            <w:shd w:val="clear" w:color="auto" w:fill="auto"/>
          </w:tcPr>
          <w:p w14:paraId="7B762C30" w14:textId="77777777" w:rsidR="00F57496" w:rsidRPr="00AF6413" w:rsidRDefault="00F57496" w:rsidP="00A1243A">
            <w:pPr>
              <w:rPr>
                <w:sz w:val="20"/>
              </w:rPr>
            </w:pPr>
            <w:r w:rsidRPr="00AF6413">
              <w:rPr>
                <w:sz w:val="20"/>
              </w:rPr>
              <w:t>2</w:t>
            </w:r>
          </w:p>
        </w:tc>
        <w:tc>
          <w:tcPr>
            <w:tcW w:w="1530" w:type="dxa"/>
            <w:shd w:val="clear" w:color="auto" w:fill="auto"/>
          </w:tcPr>
          <w:p w14:paraId="7F8A2DB6" w14:textId="77777777" w:rsidR="00F57496" w:rsidRPr="00AF6413" w:rsidRDefault="00F57496" w:rsidP="00A1243A">
            <w:pPr>
              <w:rPr>
                <w:sz w:val="20"/>
              </w:rPr>
            </w:pPr>
            <w:r w:rsidRPr="00AF6413">
              <w:rPr>
                <w:sz w:val="20"/>
              </w:rPr>
              <w:t>10</w:t>
            </w:r>
          </w:p>
        </w:tc>
        <w:tc>
          <w:tcPr>
            <w:tcW w:w="1800" w:type="dxa"/>
          </w:tcPr>
          <w:p w14:paraId="73089E1E" w14:textId="7D583831" w:rsidR="00F57496" w:rsidRPr="00AF6413" w:rsidRDefault="00F57496" w:rsidP="00A1243A">
            <w:pPr>
              <w:rPr>
                <w:sz w:val="20"/>
              </w:rPr>
            </w:pPr>
            <w:r w:rsidRPr="00AF6413">
              <w:rPr>
                <w:sz w:val="20"/>
              </w:rPr>
              <w:t>1</w:t>
            </w:r>
            <w:r w:rsidR="00BF494F">
              <w:rPr>
                <w:sz w:val="20"/>
              </w:rPr>
              <w:t>–</w:t>
            </w:r>
            <w:r w:rsidRPr="00AF6413">
              <w:rPr>
                <w:sz w:val="20"/>
              </w:rPr>
              <w:t>2</w:t>
            </w:r>
          </w:p>
        </w:tc>
        <w:tc>
          <w:tcPr>
            <w:tcW w:w="1710" w:type="dxa"/>
            <w:shd w:val="clear" w:color="auto" w:fill="auto"/>
          </w:tcPr>
          <w:p w14:paraId="2CA6E09B" w14:textId="3C70ACA2" w:rsidR="00F57496" w:rsidRPr="00AF6413" w:rsidRDefault="00F57496" w:rsidP="00A1243A">
            <w:pPr>
              <w:rPr>
                <w:sz w:val="20"/>
              </w:rPr>
            </w:pPr>
            <w:r w:rsidRPr="00AF6413">
              <w:rPr>
                <w:sz w:val="20"/>
              </w:rPr>
              <w:t>8</w:t>
            </w:r>
            <w:r w:rsidR="00BF494F">
              <w:rPr>
                <w:sz w:val="20"/>
              </w:rPr>
              <w:t>–</w:t>
            </w:r>
            <w:r w:rsidRPr="00AF6413">
              <w:rPr>
                <w:sz w:val="20"/>
              </w:rPr>
              <w:t>10</w:t>
            </w:r>
          </w:p>
        </w:tc>
      </w:tr>
    </w:tbl>
    <w:p w14:paraId="33EAAEB8" w14:textId="77777777" w:rsidR="00F57496" w:rsidRDefault="00F57496" w:rsidP="00A1243A">
      <w:pPr>
        <w:pStyle w:val="BlockText"/>
      </w:pPr>
    </w:p>
    <w:p w14:paraId="4FF93276" w14:textId="77777777" w:rsidR="002A3084" w:rsidRDefault="002A3084" w:rsidP="00A1243A">
      <w:pPr>
        <w:pStyle w:val="BlockText"/>
      </w:pPr>
    </w:p>
    <w:p w14:paraId="4D3DA2D5" w14:textId="68C251B7" w:rsidR="00F57496" w:rsidRDefault="00F57496" w:rsidP="00A1243A">
      <w:pPr>
        <w:pStyle w:val="BlockText"/>
      </w:pPr>
      <w:r>
        <w:lastRenderedPageBreak/>
        <w:t>The peak electron density values are very close to the ITER electron densities, assuming that viscosity effects on the plasma transport will have such a pronounced effect in puff</w:t>
      </w:r>
      <w:r w:rsidR="002A3084">
        <w:t>-</w:t>
      </w:r>
      <w:r>
        <w:t>and</w:t>
      </w:r>
      <w:r w:rsidR="002A3084">
        <w:t>-</w:t>
      </w:r>
      <w:r>
        <w:t>pump experiments as indicated above in the full device B2-Eirene simulations.</w:t>
      </w:r>
    </w:p>
    <w:p w14:paraId="509CA4FD" w14:textId="79E92ABE" w:rsidR="00F57496" w:rsidRDefault="00F57496" w:rsidP="00A1243A">
      <w:pPr>
        <w:pStyle w:val="BlockText"/>
      </w:pPr>
      <w:r>
        <w:t>However, also in the more conservative case</w:t>
      </w:r>
      <w:r w:rsidR="002A3084">
        <w:t>,</w:t>
      </w:r>
      <w:r>
        <w:t xml:space="preserve"> electron densities (peak values) are close to the required ones. For investigations of sheath effects</w:t>
      </w:r>
      <w:r w:rsidR="007A371F">
        <w:t>,</w:t>
      </w:r>
      <w:r>
        <w:t xml:space="preserve"> the target electron densities are more important. Taking the electron densities and temperatures at the target from the parameterized 2-point model results (</w:t>
      </w:r>
      <w:r w:rsidR="002A3084">
        <w:t>S</w:t>
      </w:r>
      <w:r>
        <w:t xml:space="preserve">ection </w:t>
      </w:r>
      <w:r w:rsidR="008B03C4">
        <w:fldChar w:fldCharType="begin"/>
      </w:r>
      <w:r w:rsidR="008B03C4">
        <w:instrText xml:space="preserve"> REF _Ref4139853 \r \h </w:instrText>
      </w:r>
      <w:r w:rsidR="00AF6413">
        <w:instrText xml:space="preserve"> \* MERGEFORMAT </w:instrText>
      </w:r>
      <w:r w:rsidR="008B03C4">
        <w:fldChar w:fldCharType="separate"/>
      </w:r>
      <w:r w:rsidR="00FF6B91">
        <w:t>3.1.2</w:t>
      </w:r>
      <w:r w:rsidR="008B03C4">
        <w:fldChar w:fldCharType="end"/>
      </w:r>
      <w:r>
        <w:t>) for a 5</w:t>
      </w:r>
      <w:r w:rsidR="00AC0381">
        <w:t> </w:t>
      </w:r>
      <w:r>
        <w:t xml:space="preserve">m long device will give the dimensionless parameters important for PMI investigations shown </w:t>
      </w:r>
      <w:r w:rsidRPr="008B03C4">
        <w:t xml:space="preserve">in </w:t>
      </w:r>
      <w:r w:rsidR="008B03C4">
        <w:fldChar w:fldCharType="begin"/>
      </w:r>
      <w:r w:rsidR="008B03C4">
        <w:instrText xml:space="preserve"> REF _Ref4145992 \h </w:instrText>
      </w:r>
      <w:r w:rsidR="00AF6413">
        <w:instrText xml:space="preserve"> \* MERGEFORMAT </w:instrText>
      </w:r>
      <w:r w:rsidR="008B03C4">
        <w:fldChar w:fldCharType="separate"/>
      </w:r>
      <w:r w:rsidR="00FF6B91">
        <w:t xml:space="preserve">Table </w:t>
      </w:r>
      <w:r w:rsidR="00FF6B91">
        <w:rPr>
          <w:noProof/>
        </w:rPr>
        <w:t>3</w:t>
      </w:r>
      <w:r w:rsidR="00FF6B91">
        <w:rPr>
          <w:noProof/>
        </w:rPr>
        <w:noBreakHyphen/>
        <w:t>2</w:t>
      </w:r>
      <w:r w:rsidR="008B03C4">
        <w:fldChar w:fldCharType="end"/>
      </w:r>
      <w:r w:rsidRPr="008B03C4">
        <w:t>. They are</w:t>
      </w:r>
      <w:r>
        <w:t xml:space="preserve"> compared to the ITER values on the target at high electron temperatures (deep SOL) and high electron density (close to the strike point). The dimensionless parameters for MPEX are calculated for 1 and 2 T. As can be seen the high T</w:t>
      </w:r>
      <w:r w:rsidRPr="00CE3E3F">
        <w:rPr>
          <w:vertAlign w:val="subscript"/>
        </w:rPr>
        <w:t>e</w:t>
      </w:r>
      <w:r>
        <w:t xml:space="preserve"> case can </w:t>
      </w:r>
      <w:r w:rsidR="002A3084">
        <w:t xml:space="preserve">be </w:t>
      </w:r>
      <w:r>
        <w:t>very well reproduced with magnetic fields in the range of 1 to 2 T. In the case of the high density (and consequently low temperatures)</w:t>
      </w:r>
      <w:r w:rsidR="002A3084">
        <w:t>,</w:t>
      </w:r>
      <w:r>
        <w:t xml:space="preserve"> a match is more difficult to achieve. But this is mainly due to the atomic physics at low temperatures and the resulting steep gradients in ionization cross sections and recombination rates. Clearly obtaining high density at low electron temperatures, meaning avoiding detachment, is the challenge here. </w:t>
      </w:r>
    </w:p>
    <w:p w14:paraId="24724F0F" w14:textId="305D2ED4" w:rsidR="00F57496" w:rsidRPr="00CD30AE" w:rsidRDefault="00EB3C48" w:rsidP="00A1243A">
      <w:pPr>
        <w:pStyle w:val="TableCaption"/>
      </w:pPr>
      <w:bookmarkStart w:id="282" w:name="_Ref4145992"/>
      <w:bookmarkStart w:id="283" w:name="_Ref4145976"/>
      <w:bookmarkStart w:id="284" w:name="_Toc4514010"/>
      <w:bookmarkStart w:id="285" w:name="_Toc41525559"/>
      <w:r>
        <w:t xml:space="preserve">Table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2</w:t>
      </w:r>
      <w:r w:rsidR="003A7DFD">
        <w:rPr>
          <w:noProof/>
        </w:rPr>
        <w:fldChar w:fldCharType="end"/>
      </w:r>
      <w:bookmarkEnd w:id="282"/>
      <w:r>
        <w:t>.</w:t>
      </w:r>
      <w:r w:rsidR="0015664F">
        <w:t xml:space="preserve"> </w:t>
      </w:r>
      <w:r w:rsidR="00F57496" w:rsidRPr="00CD30AE">
        <w:t>Dimensionless parameters: comparison ITER and MPEX</w:t>
      </w:r>
      <w:bookmarkEnd w:id="283"/>
      <w:bookmarkEnd w:id="284"/>
      <w:r w:rsidR="0015664F">
        <w:t>.</w:t>
      </w:r>
      <w:bookmarkEnd w:id="2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818"/>
        <w:gridCol w:w="1511"/>
        <w:gridCol w:w="1241"/>
        <w:gridCol w:w="1478"/>
        <w:gridCol w:w="1350"/>
        <w:gridCol w:w="1350"/>
      </w:tblGrid>
      <w:tr w:rsidR="00F57496" w:rsidRPr="00AF6413" w14:paraId="0BA5D3A1" w14:textId="77777777" w:rsidTr="00AF6413">
        <w:trPr>
          <w:jc w:val="center"/>
        </w:trPr>
        <w:tc>
          <w:tcPr>
            <w:tcW w:w="1818" w:type="dxa"/>
            <w:shd w:val="clear" w:color="auto" w:fill="auto"/>
            <w:vAlign w:val="center"/>
          </w:tcPr>
          <w:p w14:paraId="504FC16C" w14:textId="77777777" w:rsidR="00F57496" w:rsidRPr="00AF6413" w:rsidRDefault="00F57496" w:rsidP="00A1243A">
            <w:pPr>
              <w:jc w:val="center"/>
              <w:rPr>
                <w:b/>
                <w:sz w:val="20"/>
              </w:rPr>
            </w:pPr>
            <w:r w:rsidRPr="00AF6413">
              <w:rPr>
                <w:b/>
                <w:sz w:val="20"/>
              </w:rPr>
              <w:t>Normalized parameters</w:t>
            </w:r>
          </w:p>
          <w:p w14:paraId="1EBC374F" w14:textId="77777777" w:rsidR="00F57496" w:rsidRPr="00AF6413" w:rsidRDefault="00F57496" w:rsidP="00A1243A">
            <w:pPr>
              <w:jc w:val="center"/>
              <w:rPr>
                <w:b/>
                <w:sz w:val="20"/>
              </w:rPr>
            </w:pPr>
            <w:r w:rsidRPr="00AF6413">
              <w:rPr>
                <w:b/>
                <w:sz w:val="20"/>
              </w:rPr>
              <w:t>Description</w:t>
            </w:r>
          </w:p>
        </w:tc>
        <w:tc>
          <w:tcPr>
            <w:tcW w:w="1511" w:type="dxa"/>
            <w:shd w:val="clear" w:color="auto" w:fill="auto"/>
            <w:vAlign w:val="center"/>
          </w:tcPr>
          <w:p w14:paraId="35A29AD5" w14:textId="77777777" w:rsidR="00F57496" w:rsidRPr="00AF6413" w:rsidRDefault="00F57496" w:rsidP="00A1243A">
            <w:pPr>
              <w:jc w:val="center"/>
              <w:rPr>
                <w:b/>
                <w:sz w:val="20"/>
              </w:rPr>
            </w:pPr>
            <w:r w:rsidRPr="00AF6413">
              <w:rPr>
                <w:b/>
                <w:sz w:val="20"/>
              </w:rPr>
              <w:t>Dimensionless quantity</w:t>
            </w:r>
          </w:p>
        </w:tc>
        <w:tc>
          <w:tcPr>
            <w:tcW w:w="1241" w:type="dxa"/>
            <w:shd w:val="clear" w:color="auto" w:fill="auto"/>
            <w:vAlign w:val="center"/>
          </w:tcPr>
          <w:p w14:paraId="3A1A9BA5" w14:textId="77777777" w:rsidR="00F57496" w:rsidRPr="00AF6413" w:rsidRDefault="00F57496" w:rsidP="00A1243A">
            <w:pPr>
              <w:jc w:val="center"/>
              <w:rPr>
                <w:b/>
                <w:sz w:val="20"/>
              </w:rPr>
            </w:pPr>
            <w:r w:rsidRPr="00AF6413">
              <w:rPr>
                <w:b/>
                <w:sz w:val="20"/>
              </w:rPr>
              <w:t>ITER high ne</w:t>
            </w:r>
          </w:p>
        </w:tc>
        <w:tc>
          <w:tcPr>
            <w:tcW w:w="1478" w:type="dxa"/>
            <w:vAlign w:val="center"/>
          </w:tcPr>
          <w:p w14:paraId="29D1E09C" w14:textId="77777777" w:rsidR="00F57496" w:rsidRPr="00AF6413" w:rsidRDefault="00F57496" w:rsidP="00A1243A">
            <w:pPr>
              <w:jc w:val="center"/>
              <w:rPr>
                <w:b/>
                <w:sz w:val="20"/>
              </w:rPr>
            </w:pPr>
            <w:r w:rsidRPr="00AF6413">
              <w:rPr>
                <w:b/>
                <w:sz w:val="20"/>
              </w:rPr>
              <w:t>ITER high Te</w:t>
            </w:r>
          </w:p>
        </w:tc>
        <w:tc>
          <w:tcPr>
            <w:tcW w:w="1350" w:type="dxa"/>
            <w:vAlign w:val="center"/>
          </w:tcPr>
          <w:p w14:paraId="73A28813" w14:textId="77777777" w:rsidR="00F57496" w:rsidRPr="00AF6413" w:rsidRDefault="00F57496" w:rsidP="00A1243A">
            <w:pPr>
              <w:jc w:val="center"/>
              <w:rPr>
                <w:b/>
                <w:sz w:val="20"/>
              </w:rPr>
            </w:pPr>
            <w:r w:rsidRPr="00AF6413">
              <w:rPr>
                <w:b/>
                <w:sz w:val="20"/>
              </w:rPr>
              <w:t>MPEX high ne at 2 T / 1 T</w:t>
            </w:r>
          </w:p>
        </w:tc>
        <w:tc>
          <w:tcPr>
            <w:tcW w:w="1350" w:type="dxa"/>
            <w:vAlign w:val="center"/>
          </w:tcPr>
          <w:p w14:paraId="3D4B4514" w14:textId="77777777" w:rsidR="00F57496" w:rsidRPr="00AF6413" w:rsidRDefault="00F57496" w:rsidP="00A1243A">
            <w:pPr>
              <w:jc w:val="center"/>
              <w:rPr>
                <w:b/>
                <w:sz w:val="20"/>
              </w:rPr>
            </w:pPr>
            <w:r w:rsidRPr="00AF6413">
              <w:rPr>
                <w:b/>
                <w:sz w:val="20"/>
              </w:rPr>
              <w:t>MPEX high Te at 2 T / 1 T</w:t>
            </w:r>
          </w:p>
        </w:tc>
      </w:tr>
      <w:tr w:rsidR="00F57496" w:rsidRPr="00AF6413" w14:paraId="75D93942" w14:textId="77777777" w:rsidTr="00AF6413">
        <w:trPr>
          <w:jc w:val="center"/>
        </w:trPr>
        <w:tc>
          <w:tcPr>
            <w:tcW w:w="1818" w:type="dxa"/>
            <w:shd w:val="clear" w:color="auto" w:fill="auto"/>
          </w:tcPr>
          <w:p w14:paraId="73B48646" w14:textId="77777777" w:rsidR="00F57496" w:rsidRPr="00AF6413" w:rsidRDefault="00F57496" w:rsidP="00A1243A">
            <w:pPr>
              <w:rPr>
                <w:sz w:val="20"/>
              </w:rPr>
            </w:pPr>
            <w:r w:rsidRPr="00AF6413">
              <w:rPr>
                <w:sz w:val="20"/>
              </w:rPr>
              <w:t>D ionization MFP</w:t>
            </w:r>
          </w:p>
        </w:tc>
        <w:tc>
          <w:tcPr>
            <w:tcW w:w="1511" w:type="dxa"/>
            <w:shd w:val="clear" w:color="auto" w:fill="auto"/>
          </w:tcPr>
          <w:p w14:paraId="6F9033DF" w14:textId="77777777" w:rsidR="00F57496" w:rsidRPr="00AF6413" w:rsidRDefault="00F57496" w:rsidP="00A1243A">
            <w:pPr>
              <w:rPr>
                <w:i/>
                <w:sz w:val="20"/>
              </w:rPr>
            </w:pPr>
            <w:r w:rsidRPr="00AF6413">
              <w:rPr>
                <w:rFonts w:ascii="Symbol" w:hAnsi="Symbol"/>
                <w:i/>
                <w:sz w:val="20"/>
              </w:rPr>
              <w:t></w:t>
            </w:r>
            <w:r w:rsidRPr="00AF6413">
              <w:rPr>
                <w:i/>
                <w:sz w:val="20"/>
                <w:vertAlign w:val="subscript"/>
              </w:rPr>
              <w:t>ei</w:t>
            </w:r>
            <w:r w:rsidRPr="00AF6413">
              <w:rPr>
                <w:i/>
                <w:sz w:val="20"/>
              </w:rPr>
              <w:t xml:space="preserve"> / L</w:t>
            </w:r>
            <w:r w:rsidRPr="00AF6413">
              <w:rPr>
                <w:i/>
                <w:sz w:val="20"/>
                <w:vertAlign w:val="subscript"/>
              </w:rPr>
              <w:t>mps</w:t>
            </w:r>
          </w:p>
        </w:tc>
        <w:tc>
          <w:tcPr>
            <w:tcW w:w="1241" w:type="dxa"/>
            <w:shd w:val="clear" w:color="auto" w:fill="auto"/>
          </w:tcPr>
          <w:p w14:paraId="0A22E960" w14:textId="77777777" w:rsidR="00F57496" w:rsidRPr="00AF6413" w:rsidRDefault="00F57496" w:rsidP="00A1243A">
            <w:pPr>
              <w:rPr>
                <w:sz w:val="20"/>
              </w:rPr>
            </w:pPr>
            <w:r w:rsidRPr="00AF6413">
              <w:rPr>
                <w:sz w:val="20"/>
              </w:rPr>
              <w:t>684</w:t>
            </w:r>
          </w:p>
        </w:tc>
        <w:tc>
          <w:tcPr>
            <w:tcW w:w="1478" w:type="dxa"/>
          </w:tcPr>
          <w:p w14:paraId="785FC8FC" w14:textId="77777777" w:rsidR="00F57496" w:rsidRPr="00AF6413" w:rsidRDefault="00F57496" w:rsidP="00A1243A">
            <w:pPr>
              <w:rPr>
                <w:sz w:val="20"/>
              </w:rPr>
            </w:pPr>
            <w:r w:rsidRPr="00AF6413">
              <w:rPr>
                <w:sz w:val="20"/>
              </w:rPr>
              <w:t>37</w:t>
            </w:r>
          </w:p>
        </w:tc>
        <w:tc>
          <w:tcPr>
            <w:tcW w:w="1350" w:type="dxa"/>
          </w:tcPr>
          <w:p w14:paraId="0DAE65D5" w14:textId="77777777" w:rsidR="00F57496" w:rsidRPr="00AF6413" w:rsidRDefault="00F57496" w:rsidP="00A1243A">
            <w:pPr>
              <w:rPr>
                <w:sz w:val="20"/>
              </w:rPr>
            </w:pPr>
            <w:r w:rsidRPr="00AF6413">
              <w:rPr>
                <w:sz w:val="20"/>
              </w:rPr>
              <w:t>600 / 300</w:t>
            </w:r>
          </w:p>
        </w:tc>
        <w:tc>
          <w:tcPr>
            <w:tcW w:w="1350" w:type="dxa"/>
          </w:tcPr>
          <w:p w14:paraId="768560A3" w14:textId="77777777" w:rsidR="00F57496" w:rsidRPr="00AF6413" w:rsidRDefault="00F57496" w:rsidP="00A1243A">
            <w:pPr>
              <w:rPr>
                <w:sz w:val="20"/>
              </w:rPr>
            </w:pPr>
            <w:r w:rsidRPr="00AF6413">
              <w:rPr>
                <w:sz w:val="20"/>
              </w:rPr>
              <w:t>73 / 36</w:t>
            </w:r>
          </w:p>
        </w:tc>
      </w:tr>
      <w:tr w:rsidR="00F57496" w:rsidRPr="00AF6413" w14:paraId="4B3E9B15" w14:textId="77777777" w:rsidTr="00AF6413">
        <w:trPr>
          <w:jc w:val="center"/>
        </w:trPr>
        <w:tc>
          <w:tcPr>
            <w:tcW w:w="1818" w:type="dxa"/>
            <w:shd w:val="clear" w:color="auto" w:fill="auto"/>
          </w:tcPr>
          <w:p w14:paraId="2976967C" w14:textId="77777777" w:rsidR="00F57496" w:rsidRPr="00AF6413" w:rsidRDefault="00F57496" w:rsidP="00A1243A">
            <w:pPr>
              <w:rPr>
                <w:sz w:val="20"/>
              </w:rPr>
            </w:pPr>
            <w:r w:rsidRPr="00AF6413">
              <w:rPr>
                <w:sz w:val="20"/>
              </w:rPr>
              <w:t>CH4 MFP</w:t>
            </w:r>
            <w:r w:rsidRPr="00AF6413">
              <w:rPr>
                <w:sz w:val="20"/>
                <w:vertAlign w:val="superscript"/>
              </w:rPr>
              <w:t>2</w:t>
            </w:r>
          </w:p>
        </w:tc>
        <w:tc>
          <w:tcPr>
            <w:tcW w:w="1511" w:type="dxa"/>
            <w:shd w:val="clear" w:color="auto" w:fill="auto"/>
          </w:tcPr>
          <w:p w14:paraId="4577D01D" w14:textId="77777777" w:rsidR="00F57496" w:rsidRPr="00AF6413" w:rsidRDefault="00F57496" w:rsidP="00A1243A">
            <w:pPr>
              <w:rPr>
                <w:i/>
                <w:sz w:val="20"/>
              </w:rPr>
            </w:pPr>
            <w:r w:rsidRPr="00AF6413">
              <w:rPr>
                <w:rFonts w:ascii="Symbol" w:hAnsi="Symbol"/>
                <w:i/>
                <w:sz w:val="20"/>
              </w:rPr>
              <w:t></w:t>
            </w:r>
            <w:r w:rsidRPr="00AF6413">
              <w:rPr>
                <w:i/>
                <w:sz w:val="20"/>
                <w:vertAlign w:val="subscript"/>
              </w:rPr>
              <w:t>CH4</w:t>
            </w:r>
            <w:r w:rsidRPr="00AF6413">
              <w:rPr>
                <w:i/>
                <w:sz w:val="20"/>
              </w:rPr>
              <w:t xml:space="preserve"> / L</w:t>
            </w:r>
            <w:r w:rsidRPr="00AF6413">
              <w:rPr>
                <w:i/>
                <w:sz w:val="20"/>
                <w:vertAlign w:val="subscript"/>
              </w:rPr>
              <w:t>mps</w:t>
            </w:r>
          </w:p>
        </w:tc>
        <w:tc>
          <w:tcPr>
            <w:tcW w:w="1241" w:type="dxa"/>
            <w:shd w:val="clear" w:color="auto" w:fill="auto"/>
          </w:tcPr>
          <w:p w14:paraId="2077C3CD" w14:textId="77777777" w:rsidR="00F57496" w:rsidRPr="00AF6413" w:rsidRDefault="00F57496" w:rsidP="00A1243A">
            <w:pPr>
              <w:rPr>
                <w:sz w:val="20"/>
              </w:rPr>
            </w:pPr>
            <w:r w:rsidRPr="00AF6413">
              <w:rPr>
                <w:sz w:val="20"/>
              </w:rPr>
              <w:t>Transparent</w:t>
            </w:r>
            <w:r w:rsidRPr="00AF6413">
              <w:rPr>
                <w:sz w:val="20"/>
                <w:vertAlign w:val="superscript"/>
              </w:rPr>
              <w:t>1</w:t>
            </w:r>
          </w:p>
        </w:tc>
        <w:tc>
          <w:tcPr>
            <w:tcW w:w="1478" w:type="dxa"/>
          </w:tcPr>
          <w:p w14:paraId="2D9F4C17" w14:textId="77777777" w:rsidR="00F57496" w:rsidRPr="00AF6413" w:rsidRDefault="00F57496" w:rsidP="00A1243A">
            <w:pPr>
              <w:rPr>
                <w:sz w:val="20"/>
              </w:rPr>
            </w:pPr>
            <w:r w:rsidRPr="00AF6413">
              <w:rPr>
                <w:sz w:val="20"/>
              </w:rPr>
              <w:t>1.5</w:t>
            </w:r>
          </w:p>
        </w:tc>
        <w:tc>
          <w:tcPr>
            <w:tcW w:w="1350" w:type="dxa"/>
          </w:tcPr>
          <w:p w14:paraId="5336E62C" w14:textId="77777777" w:rsidR="00F57496" w:rsidRPr="00AF6413" w:rsidRDefault="00F57496" w:rsidP="00A1243A">
            <w:pPr>
              <w:rPr>
                <w:sz w:val="20"/>
              </w:rPr>
            </w:pPr>
            <w:r w:rsidRPr="00AF6413">
              <w:rPr>
                <w:sz w:val="20"/>
              </w:rPr>
              <w:t>1200 / 600</w:t>
            </w:r>
          </w:p>
        </w:tc>
        <w:tc>
          <w:tcPr>
            <w:tcW w:w="1350" w:type="dxa"/>
          </w:tcPr>
          <w:p w14:paraId="7C28FB53" w14:textId="77777777" w:rsidR="00F57496" w:rsidRPr="00AF6413" w:rsidRDefault="00F57496" w:rsidP="00A1243A">
            <w:pPr>
              <w:rPr>
                <w:sz w:val="20"/>
              </w:rPr>
            </w:pPr>
            <w:r w:rsidRPr="00AF6413">
              <w:rPr>
                <w:sz w:val="20"/>
              </w:rPr>
              <w:t>3.3 / 1.6</w:t>
            </w:r>
          </w:p>
        </w:tc>
      </w:tr>
      <w:tr w:rsidR="00F57496" w:rsidRPr="00AF6413" w14:paraId="596F346F" w14:textId="77777777" w:rsidTr="00AF6413">
        <w:trPr>
          <w:jc w:val="center"/>
        </w:trPr>
        <w:tc>
          <w:tcPr>
            <w:tcW w:w="1818" w:type="dxa"/>
            <w:shd w:val="clear" w:color="auto" w:fill="auto"/>
          </w:tcPr>
          <w:p w14:paraId="3BD05F41" w14:textId="77777777" w:rsidR="00F57496" w:rsidRPr="00AF6413" w:rsidRDefault="00F57496" w:rsidP="00A1243A">
            <w:pPr>
              <w:rPr>
                <w:sz w:val="20"/>
              </w:rPr>
            </w:pPr>
            <w:r w:rsidRPr="00AF6413">
              <w:rPr>
                <w:sz w:val="20"/>
              </w:rPr>
              <w:t>W ionization MFP</w:t>
            </w:r>
            <w:r w:rsidRPr="00AF6413">
              <w:rPr>
                <w:sz w:val="20"/>
                <w:vertAlign w:val="superscript"/>
              </w:rPr>
              <w:t>3</w:t>
            </w:r>
          </w:p>
        </w:tc>
        <w:tc>
          <w:tcPr>
            <w:tcW w:w="1511" w:type="dxa"/>
            <w:shd w:val="clear" w:color="auto" w:fill="auto"/>
          </w:tcPr>
          <w:p w14:paraId="43E3064C" w14:textId="77777777" w:rsidR="00F57496" w:rsidRPr="00AF6413" w:rsidRDefault="00F57496" w:rsidP="00A1243A">
            <w:pPr>
              <w:rPr>
                <w:i/>
                <w:sz w:val="20"/>
              </w:rPr>
            </w:pPr>
            <w:r w:rsidRPr="00AF6413">
              <w:rPr>
                <w:rFonts w:ascii="Symbol" w:hAnsi="Symbol"/>
                <w:i/>
                <w:sz w:val="20"/>
              </w:rPr>
              <w:t></w:t>
            </w:r>
            <w:r w:rsidRPr="00AF6413">
              <w:rPr>
                <w:i/>
                <w:sz w:val="20"/>
                <w:vertAlign w:val="subscript"/>
              </w:rPr>
              <w:t>W</w:t>
            </w:r>
            <w:r w:rsidRPr="00AF6413">
              <w:rPr>
                <w:i/>
                <w:sz w:val="20"/>
              </w:rPr>
              <w:t xml:space="preserve"> / L</w:t>
            </w:r>
            <w:r w:rsidRPr="00AF6413">
              <w:rPr>
                <w:i/>
                <w:sz w:val="20"/>
                <w:vertAlign w:val="subscript"/>
              </w:rPr>
              <w:t>mps</w:t>
            </w:r>
          </w:p>
        </w:tc>
        <w:tc>
          <w:tcPr>
            <w:tcW w:w="1241" w:type="dxa"/>
            <w:shd w:val="clear" w:color="auto" w:fill="auto"/>
          </w:tcPr>
          <w:p w14:paraId="77756899" w14:textId="77777777" w:rsidR="00F57496" w:rsidRPr="00AF6413" w:rsidRDefault="00F57496" w:rsidP="00A1243A">
            <w:pPr>
              <w:rPr>
                <w:sz w:val="20"/>
              </w:rPr>
            </w:pPr>
            <w:r w:rsidRPr="00AF6413">
              <w:rPr>
                <w:sz w:val="20"/>
              </w:rPr>
              <w:t>91</w:t>
            </w:r>
          </w:p>
        </w:tc>
        <w:tc>
          <w:tcPr>
            <w:tcW w:w="1478" w:type="dxa"/>
          </w:tcPr>
          <w:p w14:paraId="6E3AB15C" w14:textId="77777777" w:rsidR="00F57496" w:rsidRPr="00AF6413" w:rsidRDefault="00F57496" w:rsidP="00A1243A">
            <w:pPr>
              <w:rPr>
                <w:sz w:val="20"/>
              </w:rPr>
            </w:pPr>
            <w:r w:rsidRPr="00AF6413">
              <w:rPr>
                <w:sz w:val="20"/>
              </w:rPr>
              <w:t>0.26</w:t>
            </w:r>
          </w:p>
        </w:tc>
        <w:tc>
          <w:tcPr>
            <w:tcW w:w="1350" w:type="dxa"/>
          </w:tcPr>
          <w:p w14:paraId="5CB31952" w14:textId="77777777" w:rsidR="00F57496" w:rsidRPr="00AF6413" w:rsidRDefault="00F57496" w:rsidP="00A1243A">
            <w:pPr>
              <w:rPr>
                <w:sz w:val="20"/>
              </w:rPr>
            </w:pPr>
            <w:r w:rsidRPr="00AF6413">
              <w:rPr>
                <w:sz w:val="20"/>
              </w:rPr>
              <w:t>6 / 3</w:t>
            </w:r>
          </w:p>
        </w:tc>
        <w:tc>
          <w:tcPr>
            <w:tcW w:w="1350" w:type="dxa"/>
          </w:tcPr>
          <w:p w14:paraId="5DDF4537" w14:textId="77777777" w:rsidR="00F57496" w:rsidRPr="00AF6413" w:rsidRDefault="00F57496" w:rsidP="00A1243A">
            <w:pPr>
              <w:rPr>
                <w:sz w:val="20"/>
              </w:rPr>
            </w:pPr>
            <w:r w:rsidRPr="00AF6413">
              <w:rPr>
                <w:sz w:val="20"/>
              </w:rPr>
              <w:t>0.43 / 0.21</w:t>
            </w:r>
          </w:p>
        </w:tc>
      </w:tr>
      <w:tr w:rsidR="00F57496" w:rsidRPr="00AF6413" w14:paraId="7E7157EA" w14:textId="77777777" w:rsidTr="00AF6413">
        <w:trPr>
          <w:jc w:val="center"/>
        </w:trPr>
        <w:tc>
          <w:tcPr>
            <w:tcW w:w="1818" w:type="dxa"/>
            <w:shd w:val="clear" w:color="auto" w:fill="auto"/>
          </w:tcPr>
          <w:p w14:paraId="1A3B5DEB" w14:textId="77777777" w:rsidR="00F57496" w:rsidRPr="00AF6413" w:rsidRDefault="00F57496" w:rsidP="00A1243A">
            <w:pPr>
              <w:rPr>
                <w:sz w:val="20"/>
              </w:rPr>
            </w:pPr>
            <w:r w:rsidRPr="00AF6413">
              <w:rPr>
                <w:sz w:val="20"/>
              </w:rPr>
              <w:t>W gyroradius / W ionization MFP</w:t>
            </w:r>
          </w:p>
        </w:tc>
        <w:tc>
          <w:tcPr>
            <w:tcW w:w="1511" w:type="dxa"/>
            <w:shd w:val="clear" w:color="auto" w:fill="auto"/>
          </w:tcPr>
          <w:p w14:paraId="728EC0CF" w14:textId="77777777" w:rsidR="00F57496" w:rsidRPr="00AF6413" w:rsidRDefault="00F57496" w:rsidP="00A1243A">
            <w:pPr>
              <w:rPr>
                <w:rFonts w:ascii="Symbol" w:hAnsi="Symbol"/>
                <w:i/>
                <w:sz w:val="20"/>
              </w:rPr>
            </w:pPr>
            <w:r w:rsidRPr="00AF6413">
              <w:rPr>
                <w:rFonts w:ascii="Symbol" w:hAnsi="Symbol"/>
                <w:i/>
                <w:sz w:val="20"/>
              </w:rPr>
              <w:t></w:t>
            </w:r>
            <w:r w:rsidRPr="00AF6413">
              <w:rPr>
                <w:i/>
                <w:sz w:val="20"/>
                <w:vertAlign w:val="subscript"/>
              </w:rPr>
              <w:t>W</w:t>
            </w:r>
            <w:r w:rsidRPr="00AF6413">
              <w:rPr>
                <w:rFonts w:ascii="Symbol" w:hAnsi="Symbol"/>
                <w:i/>
                <w:sz w:val="20"/>
              </w:rPr>
              <w:t></w:t>
            </w:r>
            <w:r w:rsidRPr="00AF6413">
              <w:rPr>
                <w:rFonts w:ascii="Symbol" w:hAnsi="Symbol"/>
                <w:i/>
                <w:sz w:val="20"/>
              </w:rPr>
              <w:t></w:t>
            </w:r>
            <w:r w:rsidRPr="00AF6413">
              <w:rPr>
                <w:rFonts w:ascii="Symbol" w:hAnsi="Symbol"/>
                <w:i/>
                <w:sz w:val="20"/>
              </w:rPr>
              <w:t></w:t>
            </w:r>
            <w:r w:rsidRPr="00AF6413">
              <w:rPr>
                <w:rFonts w:ascii="Symbol" w:hAnsi="Symbol"/>
                <w:i/>
                <w:sz w:val="20"/>
              </w:rPr>
              <w:t></w:t>
            </w:r>
            <w:r w:rsidRPr="00AF6413">
              <w:rPr>
                <w:i/>
                <w:sz w:val="20"/>
                <w:vertAlign w:val="subscript"/>
              </w:rPr>
              <w:t>W</w:t>
            </w:r>
            <w:r w:rsidRPr="00AF6413">
              <w:rPr>
                <w:i/>
                <w:sz w:val="20"/>
              </w:rPr>
              <w:t xml:space="preserve"> </w:t>
            </w:r>
          </w:p>
        </w:tc>
        <w:tc>
          <w:tcPr>
            <w:tcW w:w="1241" w:type="dxa"/>
            <w:shd w:val="clear" w:color="auto" w:fill="auto"/>
          </w:tcPr>
          <w:p w14:paraId="6987A721" w14:textId="77777777" w:rsidR="00F57496" w:rsidRPr="00AF6413" w:rsidRDefault="00F57496" w:rsidP="00A1243A">
            <w:pPr>
              <w:rPr>
                <w:sz w:val="20"/>
              </w:rPr>
            </w:pPr>
            <w:r w:rsidRPr="00AF6413">
              <w:rPr>
                <w:sz w:val="20"/>
              </w:rPr>
              <w:t>0.05</w:t>
            </w:r>
          </w:p>
        </w:tc>
        <w:tc>
          <w:tcPr>
            <w:tcW w:w="1478" w:type="dxa"/>
          </w:tcPr>
          <w:p w14:paraId="1423866A" w14:textId="77777777" w:rsidR="00F57496" w:rsidRPr="00AF6413" w:rsidRDefault="00F57496" w:rsidP="00A1243A">
            <w:pPr>
              <w:rPr>
                <w:sz w:val="20"/>
              </w:rPr>
            </w:pPr>
            <w:r w:rsidRPr="00AF6413">
              <w:rPr>
                <w:sz w:val="20"/>
              </w:rPr>
              <w:t>15</w:t>
            </w:r>
          </w:p>
        </w:tc>
        <w:tc>
          <w:tcPr>
            <w:tcW w:w="1350" w:type="dxa"/>
          </w:tcPr>
          <w:p w14:paraId="31E859CA" w14:textId="77777777" w:rsidR="00F57496" w:rsidRPr="00AF6413" w:rsidRDefault="00F57496" w:rsidP="00A1243A">
            <w:pPr>
              <w:rPr>
                <w:sz w:val="20"/>
              </w:rPr>
            </w:pPr>
            <w:r w:rsidRPr="00AF6413">
              <w:rPr>
                <w:sz w:val="20"/>
              </w:rPr>
              <w:t>0.6 / 1.23</w:t>
            </w:r>
          </w:p>
        </w:tc>
        <w:tc>
          <w:tcPr>
            <w:tcW w:w="1350" w:type="dxa"/>
          </w:tcPr>
          <w:p w14:paraId="39C96696" w14:textId="77777777" w:rsidR="00F57496" w:rsidRPr="00AF6413" w:rsidRDefault="00F57496" w:rsidP="00A1243A">
            <w:pPr>
              <w:rPr>
                <w:sz w:val="20"/>
              </w:rPr>
            </w:pPr>
            <w:r w:rsidRPr="00AF6413">
              <w:rPr>
                <w:sz w:val="20"/>
              </w:rPr>
              <w:t>9 / 18</w:t>
            </w:r>
          </w:p>
        </w:tc>
      </w:tr>
    </w:tbl>
    <w:p w14:paraId="4B70BFC0" w14:textId="77777777" w:rsidR="00EB3C48" w:rsidRDefault="00EB3C48" w:rsidP="00A1243A">
      <w:pPr>
        <w:pStyle w:val="BlockText"/>
      </w:pPr>
    </w:p>
    <w:p w14:paraId="01CBB20E" w14:textId="1574CAF9" w:rsidR="008759C7" w:rsidRDefault="008759C7" w:rsidP="000F0E0E">
      <w:pPr>
        <w:pStyle w:val="Heading3"/>
      </w:pPr>
      <w:bookmarkStart w:id="286" w:name="_Toc62820333"/>
      <w:r>
        <w:t>Plasma diameter requirements</w:t>
      </w:r>
      <w:bookmarkEnd w:id="286"/>
    </w:p>
    <w:p w14:paraId="3A123046" w14:textId="18C345FE" w:rsidR="008759C7" w:rsidRDefault="008759C7" w:rsidP="008759C7">
      <w:r>
        <w:t>The required plasma diameter is determined by the characteristic length scales of ionization mean-free pathes perpendicular to the magnetic field, gyroradii and confinement length scales.  For the range of reference plasma scenarios the characteristic length scales for important PMI parameters were calculated and are shown in Table 3.3. It becomes clear that the plasma diameter has to be larger than 3cm for the high n</w:t>
      </w:r>
      <w:r w:rsidRPr="00800A37">
        <w:rPr>
          <w:vertAlign w:val="subscript"/>
        </w:rPr>
        <w:t>e</w:t>
      </w:r>
      <w:r>
        <w:t>, high p</w:t>
      </w:r>
      <w:r w:rsidRPr="00800A37">
        <w:rPr>
          <w:vertAlign w:val="subscript"/>
        </w:rPr>
        <w:t>e</w:t>
      </w:r>
      <w:r>
        <w:t xml:space="preserve"> and high T</w:t>
      </w:r>
      <w:r w:rsidRPr="00800A37">
        <w:rPr>
          <w:vertAlign w:val="subscript"/>
        </w:rPr>
        <w:t>e</w:t>
      </w:r>
      <w:r>
        <w:t xml:space="preserve"> plasma scenarios. Only the low ne plasma scenario requires a plasma of about 10cm. One can compare these values to the relevant system size of a fusion reactor. In this case the system size is the width of the divertor SOL plasma in front of the target. Depending of the assumptions on the flux expansion power scaling width and the spreading of the power due to the partial detachment in the divertor a width of 2 x </w:t>
      </w:r>
      <w:r w:rsidRPr="00800A37">
        <w:rPr>
          <w:rFonts w:ascii="Symbol" w:hAnsi="Symbol"/>
        </w:rPr>
        <w:t></w:t>
      </w:r>
      <w:r w:rsidRPr="00800A37">
        <w:rPr>
          <w:vertAlign w:val="subscript"/>
        </w:rPr>
        <w:t>q</w:t>
      </w:r>
      <w:r>
        <w:t xml:space="preserve"> is about 5cm (assumptions:</w:t>
      </w:r>
      <w:r w:rsidRPr="00243D5C">
        <w:rPr>
          <w:rFonts w:ascii="Symbol" w:hAnsi="Symbol"/>
        </w:rPr>
        <w:t></w:t>
      </w:r>
      <w:r w:rsidRPr="00EB090F">
        <w:rPr>
          <w:rFonts w:ascii="Symbol" w:hAnsi="Symbol"/>
        </w:rPr>
        <w:t></w:t>
      </w:r>
      <w:r w:rsidRPr="00EB090F">
        <w:rPr>
          <w:vertAlign w:val="subscript"/>
        </w:rPr>
        <w:t>q</w:t>
      </w:r>
      <w:r>
        <w:t xml:space="preserve"> from Eich,</w:t>
      </w:r>
      <w:r w:rsidR="00173B4E">
        <w:t xml:space="preserve"> 2013</w:t>
      </w:r>
      <w:r w:rsidR="000F0E0E">
        <w:t>,</w:t>
      </w:r>
      <w:r>
        <w:t xml:space="preserve"> flux expansion of 7 and spread of 1.5mm). This is approximately consistent with before mentioned plasma diameter requirements for MPEX.</w:t>
      </w:r>
    </w:p>
    <w:p w14:paraId="49EA783B" w14:textId="77777777" w:rsidR="008759C7" w:rsidRDefault="008759C7" w:rsidP="008759C7">
      <w:pPr>
        <w:rPr>
          <w:b/>
        </w:rPr>
      </w:pPr>
    </w:p>
    <w:p w14:paraId="66D2BF53" w14:textId="036DB0B7" w:rsidR="008759C7" w:rsidRPr="009E1CC7" w:rsidRDefault="00173B4E" w:rsidP="000F0E0E">
      <w:pPr>
        <w:pStyle w:val="Caption"/>
      </w:pPr>
      <w:bookmarkStart w:id="287" w:name="_Toc41525428"/>
      <w:r>
        <w:t xml:space="preserve">Table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noBreakHyphen/>
      </w:r>
      <w:r w:rsidR="003A7DFD">
        <w:fldChar w:fldCharType="begin"/>
      </w:r>
      <w:r w:rsidR="003A7DFD">
        <w:instrText xml:space="preserve"> SEQ Table \* ARABIC \s 1 </w:instrText>
      </w:r>
      <w:r w:rsidR="003A7DFD">
        <w:fldChar w:fldCharType="separate"/>
      </w:r>
      <w:r w:rsidR="00FF6B91">
        <w:rPr>
          <w:noProof/>
        </w:rPr>
        <w:t>3</w:t>
      </w:r>
      <w:r w:rsidR="003A7DFD">
        <w:rPr>
          <w:noProof/>
        </w:rPr>
        <w:fldChar w:fldCharType="end"/>
      </w:r>
      <w:r>
        <w:t xml:space="preserve">. </w:t>
      </w:r>
      <w:r w:rsidR="008759C7" w:rsidRPr="009E1CC7">
        <w:t>Important physics length scales on MPEX</w:t>
      </w:r>
      <w:bookmarkEnd w:id="287"/>
    </w:p>
    <w:tbl>
      <w:tblPr>
        <w:tblStyle w:val="TableGrid"/>
        <w:tblW w:w="0" w:type="auto"/>
        <w:tblLook w:val="04A0" w:firstRow="1" w:lastRow="0" w:firstColumn="1" w:lastColumn="0" w:noHBand="0" w:noVBand="1"/>
      </w:tblPr>
      <w:tblGrid>
        <w:gridCol w:w="3152"/>
        <w:gridCol w:w="1406"/>
        <w:gridCol w:w="1644"/>
        <w:gridCol w:w="1671"/>
        <w:gridCol w:w="1477"/>
      </w:tblGrid>
      <w:tr w:rsidR="008759C7" w:rsidRPr="00173B4E" w14:paraId="0491FD9E" w14:textId="77777777" w:rsidTr="008759C7">
        <w:tc>
          <w:tcPr>
            <w:tcW w:w="3152" w:type="dxa"/>
          </w:tcPr>
          <w:p w14:paraId="3E02C172" w14:textId="77777777" w:rsidR="008759C7" w:rsidRPr="000F0E0E" w:rsidRDefault="008759C7" w:rsidP="008759C7">
            <w:pPr>
              <w:rPr>
                <w:sz w:val="20"/>
              </w:rPr>
            </w:pPr>
          </w:p>
        </w:tc>
        <w:tc>
          <w:tcPr>
            <w:tcW w:w="1406" w:type="dxa"/>
          </w:tcPr>
          <w:p w14:paraId="0AC41AA5" w14:textId="77777777" w:rsidR="008759C7" w:rsidRPr="000F0E0E" w:rsidRDefault="008759C7" w:rsidP="008759C7">
            <w:pPr>
              <w:jc w:val="center"/>
              <w:rPr>
                <w:b/>
                <w:sz w:val="20"/>
              </w:rPr>
            </w:pPr>
            <w:r w:rsidRPr="000F0E0E">
              <w:rPr>
                <w:b/>
                <w:sz w:val="20"/>
              </w:rPr>
              <w:t xml:space="preserve"> high n</w:t>
            </w:r>
            <w:r w:rsidRPr="000F0E0E">
              <w:rPr>
                <w:b/>
                <w:sz w:val="20"/>
                <w:vertAlign w:val="subscript"/>
              </w:rPr>
              <w:t>e</w:t>
            </w:r>
          </w:p>
        </w:tc>
        <w:tc>
          <w:tcPr>
            <w:tcW w:w="1644" w:type="dxa"/>
          </w:tcPr>
          <w:p w14:paraId="203ED275" w14:textId="77777777" w:rsidR="008759C7" w:rsidRPr="000F0E0E" w:rsidRDefault="008759C7" w:rsidP="008759C7">
            <w:pPr>
              <w:jc w:val="center"/>
              <w:rPr>
                <w:b/>
                <w:sz w:val="20"/>
              </w:rPr>
            </w:pPr>
            <w:r w:rsidRPr="000F0E0E">
              <w:rPr>
                <w:b/>
                <w:sz w:val="20"/>
              </w:rPr>
              <w:t>high P</w:t>
            </w:r>
            <w:r w:rsidRPr="000F0E0E">
              <w:rPr>
                <w:b/>
                <w:sz w:val="20"/>
                <w:vertAlign w:val="subscript"/>
              </w:rPr>
              <w:t>e</w:t>
            </w:r>
          </w:p>
        </w:tc>
        <w:tc>
          <w:tcPr>
            <w:tcW w:w="1671" w:type="dxa"/>
          </w:tcPr>
          <w:p w14:paraId="251C93EB" w14:textId="77777777" w:rsidR="008759C7" w:rsidRPr="000F0E0E" w:rsidRDefault="008759C7" w:rsidP="008759C7">
            <w:pPr>
              <w:jc w:val="center"/>
              <w:rPr>
                <w:b/>
                <w:sz w:val="20"/>
              </w:rPr>
            </w:pPr>
            <w:r w:rsidRPr="000F0E0E">
              <w:rPr>
                <w:b/>
                <w:sz w:val="20"/>
              </w:rPr>
              <w:t>high T</w:t>
            </w:r>
            <w:r w:rsidRPr="000F0E0E">
              <w:rPr>
                <w:b/>
                <w:sz w:val="20"/>
                <w:vertAlign w:val="subscript"/>
              </w:rPr>
              <w:t>e</w:t>
            </w:r>
          </w:p>
        </w:tc>
        <w:tc>
          <w:tcPr>
            <w:tcW w:w="1477" w:type="dxa"/>
          </w:tcPr>
          <w:p w14:paraId="546367CD" w14:textId="77777777" w:rsidR="008759C7" w:rsidRPr="000F0E0E" w:rsidRDefault="008759C7" w:rsidP="008759C7">
            <w:pPr>
              <w:jc w:val="center"/>
              <w:rPr>
                <w:b/>
                <w:sz w:val="20"/>
              </w:rPr>
            </w:pPr>
            <w:r w:rsidRPr="000F0E0E">
              <w:rPr>
                <w:b/>
                <w:sz w:val="20"/>
              </w:rPr>
              <w:t>low n</w:t>
            </w:r>
            <w:r w:rsidRPr="000F0E0E">
              <w:rPr>
                <w:b/>
                <w:sz w:val="20"/>
                <w:vertAlign w:val="subscript"/>
              </w:rPr>
              <w:t>e</w:t>
            </w:r>
          </w:p>
        </w:tc>
      </w:tr>
      <w:tr w:rsidR="008759C7" w14:paraId="745B7FC4" w14:textId="77777777" w:rsidTr="008759C7">
        <w:tc>
          <w:tcPr>
            <w:tcW w:w="3152" w:type="dxa"/>
          </w:tcPr>
          <w:p w14:paraId="6FBB3737" w14:textId="77777777" w:rsidR="008759C7" w:rsidRPr="000F0E0E" w:rsidRDefault="008759C7" w:rsidP="008759C7">
            <w:pPr>
              <w:rPr>
                <w:sz w:val="20"/>
              </w:rPr>
            </w:pPr>
            <w:r w:rsidRPr="000F0E0E">
              <w:rPr>
                <w:sz w:val="20"/>
              </w:rPr>
              <w:t>Ionization MFP of D (cm)</w:t>
            </w:r>
          </w:p>
        </w:tc>
        <w:tc>
          <w:tcPr>
            <w:tcW w:w="1406" w:type="dxa"/>
            <w:vAlign w:val="bottom"/>
          </w:tcPr>
          <w:p w14:paraId="7C42283F" w14:textId="77777777" w:rsidR="008759C7" w:rsidRPr="000F0E0E" w:rsidRDefault="008759C7" w:rsidP="008759C7">
            <w:pPr>
              <w:jc w:val="center"/>
              <w:rPr>
                <w:sz w:val="20"/>
              </w:rPr>
            </w:pPr>
            <w:r w:rsidRPr="000F0E0E">
              <w:rPr>
                <w:color w:val="000000"/>
                <w:sz w:val="20"/>
              </w:rPr>
              <w:t>2.0</w:t>
            </w:r>
          </w:p>
        </w:tc>
        <w:tc>
          <w:tcPr>
            <w:tcW w:w="1644" w:type="dxa"/>
          </w:tcPr>
          <w:p w14:paraId="110EEF0D" w14:textId="77777777" w:rsidR="008759C7" w:rsidRPr="000F0E0E" w:rsidRDefault="008759C7" w:rsidP="008759C7">
            <w:pPr>
              <w:jc w:val="center"/>
              <w:rPr>
                <w:color w:val="000000"/>
                <w:sz w:val="20"/>
              </w:rPr>
            </w:pPr>
            <w:r w:rsidRPr="000F0E0E">
              <w:rPr>
                <w:color w:val="000000"/>
                <w:sz w:val="20"/>
              </w:rPr>
              <w:t>2.4</w:t>
            </w:r>
          </w:p>
        </w:tc>
        <w:tc>
          <w:tcPr>
            <w:tcW w:w="1671" w:type="dxa"/>
            <w:vAlign w:val="bottom"/>
          </w:tcPr>
          <w:p w14:paraId="04F58A70" w14:textId="77777777" w:rsidR="008759C7" w:rsidRPr="000F0E0E" w:rsidRDefault="008759C7" w:rsidP="008759C7">
            <w:pPr>
              <w:jc w:val="center"/>
              <w:rPr>
                <w:sz w:val="20"/>
              </w:rPr>
            </w:pPr>
            <w:r w:rsidRPr="000F0E0E">
              <w:rPr>
                <w:color w:val="000000"/>
                <w:sz w:val="20"/>
              </w:rPr>
              <w:t>1.0</w:t>
            </w:r>
          </w:p>
        </w:tc>
        <w:tc>
          <w:tcPr>
            <w:tcW w:w="1477" w:type="dxa"/>
            <w:vAlign w:val="bottom"/>
          </w:tcPr>
          <w:p w14:paraId="5ACC8D74" w14:textId="77777777" w:rsidR="008759C7" w:rsidRPr="000F0E0E" w:rsidRDefault="008759C7" w:rsidP="008759C7">
            <w:pPr>
              <w:jc w:val="center"/>
              <w:rPr>
                <w:sz w:val="20"/>
              </w:rPr>
            </w:pPr>
            <w:r w:rsidRPr="000F0E0E">
              <w:rPr>
                <w:color w:val="000000"/>
                <w:sz w:val="20"/>
              </w:rPr>
              <w:t>12.0</w:t>
            </w:r>
          </w:p>
        </w:tc>
      </w:tr>
      <w:tr w:rsidR="008759C7" w14:paraId="5CB4E3D4" w14:textId="77777777" w:rsidTr="008759C7">
        <w:tc>
          <w:tcPr>
            <w:tcW w:w="3152" w:type="dxa"/>
          </w:tcPr>
          <w:p w14:paraId="7541803B" w14:textId="77777777" w:rsidR="008759C7" w:rsidRPr="000F0E0E" w:rsidRDefault="008759C7" w:rsidP="008759C7">
            <w:pPr>
              <w:rPr>
                <w:sz w:val="20"/>
              </w:rPr>
            </w:pPr>
            <w:r w:rsidRPr="000F0E0E">
              <w:rPr>
                <w:sz w:val="20"/>
              </w:rPr>
              <w:t>MFP of diffusive D (cm)</w:t>
            </w:r>
          </w:p>
        </w:tc>
        <w:tc>
          <w:tcPr>
            <w:tcW w:w="1406" w:type="dxa"/>
            <w:vAlign w:val="bottom"/>
          </w:tcPr>
          <w:p w14:paraId="6CE1455A" w14:textId="77777777" w:rsidR="008759C7" w:rsidRPr="000F0E0E" w:rsidRDefault="008759C7" w:rsidP="008759C7">
            <w:pPr>
              <w:jc w:val="center"/>
              <w:rPr>
                <w:sz w:val="20"/>
              </w:rPr>
            </w:pPr>
            <w:r w:rsidRPr="000F0E0E">
              <w:rPr>
                <w:sz w:val="20"/>
              </w:rPr>
              <w:t>0.49</w:t>
            </w:r>
          </w:p>
        </w:tc>
        <w:tc>
          <w:tcPr>
            <w:tcW w:w="1644" w:type="dxa"/>
          </w:tcPr>
          <w:p w14:paraId="192E7985" w14:textId="77777777" w:rsidR="008759C7" w:rsidRPr="000F0E0E" w:rsidRDefault="008759C7" w:rsidP="008759C7">
            <w:pPr>
              <w:jc w:val="center"/>
              <w:rPr>
                <w:sz w:val="20"/>
              </w:rPr>
            </w:pPr>
            <w:r w:rsidRPr="000F0E0E">
              <w:rPr>
                <w:sz w:val="20"/>
              </w:rPr>
              <w:t>2.0</w:t>
            </w:r>
          </w:p>
        </w:tc>
        <w:tc>
          <w:tcPr>
            <w:tcW w:w="1671" w:type="dxa"/>
            <w:vAlign w:val="bottom"/>
          </w:tcPr>
          <w:p w14:paraId="26F8A57B" w14:textId="77777777" w:rsidR="008759C7" w:rsidRPr="000F0E0E" w:rsidRDefault="008759C7" w:rsidP="008759C7">
            <w:pPr>
              <w:jc w:val="center"/>
              <w:rPr>
                <w:sz w:val="20"/>
              </w:rPr>
            </w:pPr>
            <w:r w:rsidRPr="000F0E0E">
              <w:rPr>
                <w:sz w:val="20"/>
              </w:rPr>
              <w:t>0.75</w:t>
            </w:r>
          </w:p>
        </w:tc>
        <w:tc>
          <w:tcPr>
            <w:tcW w:w="1477" w:type="dxa"/>
            <w:vAlign w:val="bottom"/>
          </w:tcPr>
          <w:p w14:paraId="2BF12212" w14:textId="77777777" w:rsidR="008759C7" w:rsidRPr="000F0E0E" w:rsidRDefault="008759C7" w:rsidP="008759C7">
            <w:pPr>
              <w:jc w:val="center"/>
              <w:rPr>
                <w:sz w:val="20"/>
              </w:rPr>
            </w:pPr>
            <w:r w:rsidRPr="000F0E0E">
              <w:rPr>
                <w:color w:val="000000"/>
                <w:sz w:val="20"/>
              </w:rPr>
              <w:t>10.1</w:t>
            </w:r>
          </w:p>
        </w:tc>
      </w:tr>
      <w:tr w:rsidR="008759C7" w14:paraId="5852B256" w14:textId="77777777" w:rsidTr="008759C7">
        <w:tc>
          <w:tcPr>
            <w:tcW w:w="3152" w:type="dxa"/>
          </w:tcPr>
          <w:p w14:paraId="22952D4F" w14:textId="77777777" w:rsidR="008759C7" w:rsidRPr="000F0E0E" w:rsidRDefault="008759C7" w:rsidP="008759C7">
            <w:pPr>
              <w:rPr>
                <w:sz w:val="20"/>
              </w:rPr>
            </w:pPr>
            <w:r w:rsidRPr="000F0E0E">
              <w:rPr>
                <w:sz w:val="20"/>
              </w:rPr>
              <w:t>Ionization MFP of CH</w:t>
            </w:r>
            <w:r w:rsidRPr="000F0E0E">
              <w:rPr>
                <w:sz w:val="20"/>
                <w:vertAlign w:val="subscript"/>
              </w:rPr>
              <w:t xml:space="preserve">4 </w:t>
            </w:r>
            <w:r w:rsidRPr="000F0E0E">
              <w:rPr>
                <w:sz w:val="20"/>
              </w:rPr>
              <w:t>(cm)</w:t>
            </w:r>
          </w:p>
        </w:tc>
        <w:tc>
          <w:tcPr>
            <w:tcW w:w="1406" w:type="dxa"/>
            <w:vAlign w:val="bottom"/>
          </w:tcPr>
          <w:p w14:paraId="4FF7FBC0" w14:textId="77777777" w:rsidR="008759C7" w:rsidRPr="000F0E0E" w:rsidRDefault="008759C7" w:rsidP="008759C7">
            <w:pPr>
              <w:jc w:val="center"/>
              <w:rPr>
                <w:sz w:val="20"/>
              </w:rPr>
            </w:pPr>
            <w:r w:rsidRPr="000F0E0E">
              <w:rPr>
                <w:sz w:val="20"/>
              </w:rPr>
              <w:t>2.5</w:t>
            </w:r>
          </w:p>
        </w:tc>
        <w:tc>
          <w:tcPr>
            <w:tcW w:w="1644" w:type="dxa"/>
          </w:tcPr>
          <w:p w14:paraId="7781DC99" w14:textId="77777777" w:rsidR="008759C7" w:rsidRPr="000F0E0E" w:rsidRDefault="008759C7" w:rsidP="008759C7">
            <w:pPr>
              <w:jc w:val="center"/>
              <w:rPr>
                <w:sz w:val="20"/>
              </w:rPr>
            </w:pPr>
            <w:r w:rsidRPr="000F0E0E">
              <w:rPr>
                <w:sz w:val="20"/>
              </w:rPr>
              <w:t>0.096</w:t>
            </w:r>
          </w:p>
        </w:tc>
        <w:tc>
          <w:tcPr>
            <w:tcW w:w="1671" w:type="dxa"/>
            <w:vAlign w:val="bottom"/>
          </w:tcPr>
          <w:p w14:paraId="4BF8D058" w14:textId="77777777" w:rsidR="008759C7" w:rsidRPr="000F0E0E" w:rsidRDefault="008759C7" w:rsidP="008759C7">
            <w:pPr>
              <w:jc w:val="center"/>
              <w:rPr>
                <w:sz w:val="20"/>
              </w:rPr>
            </w:pPr>
            <w:r w:rsidRPr="000F0E0E">
              <w:rPr>
                <w:sz w:val="20"/>
              </w:rPr>
              <w:t>0.047</w:t>
            </w:r>
          </w:p>
        </w:tc>
        <w:tc>
          <w:tcPr>
            <w:tcW w:w="1477" w:type="dxa"/>
            <w:vAlign w:val="bottom"/>
          </w:tcPr>
          <w:p w14:paraId="235D9610" w14:textId="77777777" w:rsidR="008759C7" w:rsidRPr="000F0E0E" w:rsidRDefault="008759C7" w:rsidP="008759C7">
            <w:pPr>
              <w:jc w:val="center"/>
              <w:rPr>
                <w:sz w:val="20"/>
              </w:rPr>
            </w:pPr>
            <w:r w:rsidRPr="000F0E0E">
              <w:rPr>
                <w:color w:val="000000"/>
                <w:sz w:val="20"/>
              </w:rPr>
              <w:t>0.48</w:t>
            </w:r>
          </w:p>
        </w:tc>
      </w:tr>
      <w:tr w:rsidR="008759C7" w14:paraId="7D63F086" w14:textId="77777777" w:rsidTr="008759C7">
        <w:tc>
          <w:tcPr>
            <w:tcW w:w="3152" w:type="dxa"/>
          </w:tcPr>
          <w:p w14:paraId="779074DD" w14:textId="77777777" w:rsidR="008759C7" w:rsidRPr="000F0E0E" w:rsidRDefault="008759C7" w:rsidP="008759C7">
            <w:pPr>
              <w:rPr>
                <w:sz w:val="20"/>
              </w:rPr>
            </w:pPr>
            <w:r w:rsidRPr="000F0E0E">
              <w:rPr>
                <w:sz w:val="20"/>
              </w:rPr>
              <w:t>Ionization MFP of W (cm)</w:t>
            </w:r>
          </w:p>
        </w:tc>
        <w:tc>
          <w:tcPr>
            <w:tcW w:w="1406" w:type="dxa"/>
            <w:vAlign w:val="bottom"/>
          </w:tcPr>
          <w:p w14:paraId="7BE04A80" w14:textId="77777777" w:rsidR="008759C7" w:rsidRPr="000F0E0E" w:rsidRDefault="008759C7" w:rsidP="008759C7">
            <w:pPr>
              <w:jc w:val="center"/>
              <w:rPr>
                <w:sz w:val="20"/>
              </w:rPr>
            </w:pPr>
            <w:r w:rsidRPr="000F0E0E">
              <w:rPr>
                <w:sz w:val="20"/>
              </w:rPr>
              <w:t>0.025</w:t>
            </w:r>
          </w:p>
        </w:tc>
        <w:tc>
          <w:tcPr>
            <w:tcW w:w="1644" w:type="dxa"/>
          </w:tcPr>
          <w:p w14:paraId="66971964" w14:textId="77777777" w:rsidR="008759C7" w:rsidRPr="000F0E0E" w:rsidRDefault="008759C7" w:rsidP="008759C7">
            <w:pPr>
              <w:jc w:val="center"/>
              <w:rPr>
                <w:color w:val="000000"/>
                <w:sz w:val="20"/>
              </w:rPr>
            </w:pPr>
            <w:r w:rsidRPr="000F0E0E">
              <w:rPr>
                <w:color w:val="000000"/>
                <w:sz w:val="20"/>
              </w:rPr>
              <w:t>0.027</w:t>
            </w:r>
          </w:p>
        </w:tc>
        <w:tc>
          <w:tcPr>
            <w:tcW w:w="1671" w:type="dxa"/>
            <w:vAlign w:val="bottom"/>
          </w:tcPr>
          <w:p w14:paraId="4DB60C23" w14:textId="77777777" w:rsidR="008759C7" w:rsidRPr="000F0E0E" w:rsidRDefault="008759C7" w:rsidP="008759C7">
            <w:pPr>
              <w:jc w:val="center"/>
              <w:rPr>
                <w:sz w:val="20"/>
              </w:rPr>
            </w:pPr>
            <w:r w:rsidRPr="000F0E0E">
              <w:rPr>
                <w:color w:val="000000"/>
                <w:sz w:val="20"/>
              </w:rPr>
              <w:t>7.8x10</w:t>
            </w:r>
            <w:r w:rsidRPr="000F0E0E">
              <w:rPr>
                <w:color w:val="000000"/>
                <w:sz w:val="20"/>
                <w:vertAlign w:val="superscript"/>
              </w:rPr>
              <w:t>-3</w:t>
            </w:r>
          </w:p>
        </w:tc>
        <w:tc>
          <w:tcPr>
            <w:tcW w:w="1477" w:type="dxa"/>
            <w:vAlign w:val="bottom"/>
          </w:tcPr>
          <w:p w14:paraId="5BFC6963" w14:textId="77777777" w:rsidR="008759C7" w:rsidRPr="000F0E0E" w:rsidRDefault="008759C7" w:rsidP="008759C7">
            <w:pPr>
              <w:jc w:val="center"/>
              <w:rPr>
                <w:sz w:val="20"/>
              </w:rPr>
            </w:pPr>
            <w:r w:rsidRPr="000F0E0E">
              <w:rPr>
                <w:sz w:val="20"/>
              </w:rPr>
              <w:t>0.13</w:t>
            </w:r>
          </w:p>
        </w:tc>
      </w:tr>
      <w:tr w:rsidR="008759C7" w14:paraId="25CA39B7" w14:textId="77777777" w:rsidTr="008759C7">
        <w:tc>
          <w:tcPr>
            <w:tcW w:w="3152" w:type="dxa"/>
          </w:tcPr>
          <w:p w14:paraId="7E0F44A7" w14:textId="77777777" w:rsidR="008759C7" w:rsidRPr="000F0E0E" w:rsidRDefault="008759C7" w:rsidP="008759C7">
            <w:pPr>
              <w:rPr>
                <w:sz w:val="20"/>
              </w:rPr>
            </w:pPr>
            <w:r w:rsidRPr="000F0E0E">
              <w:rPr>
                <w:sz w:val="20"/>
              </w:rPr>
              <w:t>W gyroradius (cm)</w:t>
            </w:r>
          </w:p>
        </w:tc>
        <w:tc>
          <w:tcPr>
            <w:tcW w:w="1406" w:type="dxa"/>
            <w:vAlign w:val="bottom"/>
          </w:tcPr>
          <w:p w14:paraId="2AC9C42A" w14:textId="77777777" w:rsidR="008759C7" w:rsidRPr="000F0E0E" w:rsidRDefault="008759C7" w:rsidP="008759C7">
            <w:pPr>
              <w:jc w:val="center"/>
              <w:rPr>
                <w:sz w:val="20"/>
              </w:rPr>
            </w:pPr>
            <w:r w:rsidRPr="000F0E0E">
              <w:rPr>
                <w:sz w:val="20"/>
              </w:rPr>
              <w:t>0.27</w:t>
            </w:r>
          </w:p>
        </w:tc>
        <w:tc>
          <w:tcPr>
            <w:tcW w:w="1644" w:type="dxa"/>
          </w:tcPr>
          <w:p w14:paraId="19773EBA" w14:textId="77777777" w:rsidR="008759C7" w:rsidRPr="000F0E0E" w:rsidRDefault="008759C7" w:rsidP="008759C7">
            <w:pPr>
              <w:jc w:val="center"/>
              <w:rPr>
                <w:color w:val="000000"/>
                <w:sz w:val="20"/>
              </w:rPr>
            </w:pPr>
            <w:r w:rsidRPr="000F0E0E">
              <w:rPr>
                <w:color w:val="000000"/>
                <w:sz w:val="20"/>
              </w:rPr>
              <w:t>0.74</w:t>
            </w:r>
          </w:p>
        </w:tc>
        <w:tc>
          <w:tcPr>
            <w:tcW w:w="1671" w:type="dxa"/>
            <w:vAlign w:val="bottom"/>
          </w:tcPr>
          <w:p w14:paraId="0EAE1348" w14:textId="77777777" w:rsidR="008759C7" w:rsidRPr="000F0E0E" w:rsidRDefault="008759C7" w:rsidP="008759C7">
            <w:pPr>
              <w:jc w:val="center"/>
              <w:rPr>
                <w:sz w:val="20"/>
              </w:rPr>
            </w:pPr>
            <w:r w:rsidRPr="000F0E0E">
              <w:rPr>
                <w:color w:val="000000"/>
                <w:sz w:val="20"/>
              </w:rPr>
              <w:t>1.9</w:t>
            </w:r>
          </w:p>
        </w:tc>
        <w:tc>
          <w:tcPr>
            <w:tcW w:w="1477" w:type="dxa"/>
            <w:vAlign w:val="bottom"/>
          </w:tcPr>
          <w:p w14:paraId="47265CFD" w14:textId="77777777" w:rsidR="008759C7" w:rsidRPr="000F0E0E" w:rsidRDefault="008759C7" w:rsidP="008759C7">
            <w:pPr>
              <w:jc w:val="center"/>
              <w:rPr>
                <w:sz w:val="20"/>
              </w:rPr>
            </w:pPr>
            <w:r w:rsidRPr="000F0E0E">
              <w:rPr>
                <w:color w:val="000000"/>
                <w:sz w:val="20"/>
              </w:rPr>
              <w:t>2.4</w:t>
            </w:r>
          </w:p>
        </w:tc>
      </w:tr>
      <w:tr w:rsidR="008759C7" w14:paraId="522BF06E" w14:textId="77777777" w:rsidTr="008759C7">
        <w:tc>
          <w:tcPr>
            <w:tcW w:w="3152" w:type="dxa"/>
          </w:tcPr>
          <w:p w14:paraId="5A14F938" w14:textId="77777777" w:rsidR="008759C7" w:rsidRPr="000F0E0E" w:rsidRDefault="008759C7" w:rsidP="008759C7">
            <w:pPr>
              <w:rPr>
                <w:sz w:val="20"/>
              </w:rPr>
            </w:pPr>
            <w:r w:rsidRPr="000F0E0E">
              <w:rPr>
                <w:sz w:val="20"/>
              </w:rPr>
              <w:t>D gyroradius (cm)</w:t>
            </w:r>
          </w:p>
        </w:tc>
        <w:tc>
          <w:tcPr>
            <w:tcW w:w="1406" w:type="dxa"/>
            <w:vAlign w:val="bottom"/>
          </w:tcPr>
          <w:p w14:paraId="71A9CE14" w14:textId="77777777" w:rsidR="008759C7" w:rsidRPr="000F0E0E" w:rsidRDefault="008759C7" w:rsidP="008759C7">
            <w:pPr>
              <w:jc w:val="center"/>
              <w:rPr>
                <w:sz w:val="20"/>
              </w:rPr>
            </w:pPr>
            <w:r w:rsidRPr="000F0E0E">
              <w:rPr>
                <w:sz w:val="20"/>
              </w:rPr>
              <w:t>0.028</w:t>
            </w:r>
          </w:p>
        </w:tc>
        <w:tc>
          <w:tcPr>
            <w:tcW w:w="1644" w:type="dxa"/>
          </w:tcPr>
          <w:p w14:paraId="1A53D552" w14:textId="77777777" w:rsidR="008759C7" w:rsidRPr="000F0E0E" w:rsidRDefault="008759C7" w:rsidP="008759C7">
            <w:pPr>
              <w:jc w:val="center"/>
              <w:rPr>
                <w:color w:val="000000"/>
                <w:sz w:val="20"/>
              </w:rPr>
            </w:pPr>
            <w:r w:rsidRPr="000F0E0E">
              <w:rPr>
                <w:color w:val="000000"/>
                <w:sz w:val="20"/>
              </w:rPr>
              <w:t>0.076</w:t>
            </w:r>
          </w:p>
        </w:tc>
        <w:tc>
          <w:tcPr>
            <w:tcW w:w="1671" w:type="dxa"/>
            <w:vAlign w:val="bottom"/>
          </w:tcPr>
          <w:p w14:paraId="1D2B6E9A" w14:textId="77777777" w:rsidR="008759C7" w:rsidRPr="000F0E0E" w:rsidRDefault="008759C7" w:rsidP="008759C7">
            <w:pPr>
              <w:jc w:val="center"/>
              <w:rPr>
                <w:color w:val="000000"/>
                <w:sz w:val="20"/>
              </w:rPr>
            </w:pPr>
            <w:r w:rsidRPr="000F0E0E">
              <w:rPr>
                <w:color w:val="000000"/>
                <w:sz w:val="20"/>
              </w:rPr>
              <w:t>0.19</w:t>
            </w:r>
          </w:p>
        </w:tc>
        <w:tc>
          <w:tcPr>
            <w:tcW w:w="1477" w:type="dxa"/>
            <w:vAlign w:val="bottom"/>
          </w:tcPr>
          <w:p w14:paraId="263ECC2F" w14:textId="77777777" w:rsidR="008759C7" w:rsidRPr="000F0E0E" w:rsidRDefault="008759C7" w:rsidP="008759C7">
            <w:pPr>
              <w:jc w:val="center"/>
              <w:rPr>
                <w:color w:val="000000"/>
                <w:sz w:val="20"/>
              </w:rPr>
            </w:pPr>
            <w:r w:rsidRPr="000F0E0E">
              <w:rPr>
                <w:color w:val="000000"/>
                <w:sz w:val="20"/>
              </w:rPr>
              <w:t>0.25</w:t>
            </w:r>
          </w:p>
        </w:tc>
      </w:tr>
      <w:tr w:rsidR="008759C7" w14:paraId="21E66D52" w14:textId="77777777" w:rsidTr="008759C7">
        <w:tc>
          <w:tcPr>
            <w:tcW w:w="3152" w:type="dxa"/>
          </w:tcPr>
          <w:p w14:paraId="7AB37F21" w14:textId="77777777" w:rsidR="008759C7" w:rsidRPr="000F0E0E" w:rsidRDefault="008759C7" w:rsidP="008759C7">
            <w:pPr>
              <w:rPr>
                <w:sz w:val="20"/>
              </w:rPr>
            </w:pPr>
            <w:r w:rsidRPr="000F0E0E">
              <w:rPr>
                <w:sz w:val="20"/>
              </w:rPr>
              <w:t>Magnetic presheath length (cm)</w:t>
            </w:r>
          </w:p>
        </w:tc>
        <w:tc>
          <w:tcPr>
            <w:tcW w:w="1406" w:type="dxa"/>
            <w:vAlign w:val="bottom"/>
          </w:tcPr>
          <w:p w14:paraId="532106A7" w14:textId="77777777" w:rsidR="008759C7" w:rsidRPr="000F0E0E" w:rsidRDefault="008759C7" w:rsidP="008759C7">
            <w:pPr>
              <w:jc w:val="center"/>
              <w:rPr>
                <w:sz w:val="20"/>
              </w:rPr>
            </w:pPr>
            <w:r w:rsidRPr="000F0E0E">
              <w:rPr>
                <w:color w:val="000000"/>
                <w:sz w:val="20"/>
              </w:rPr>
              <w:t>0.069</w:t>
            </w:r>
          </w:p>
        </w:tc>
        <w:tc>
          <w:tcPr>
            <w:tcW w:w="1644" w:type="dxa"/>
          </w:tcPr>
          <w:p w14:paraId="350923A3" w14:textId="77777777" w:rsidR="008759C7" w:rsidRPr="000F0E0E" w:rsidRDefault="008759C7" w:rsidP="008759C7">
            <w:pPr>
              <w:jc w:val="center"/>
              <w:rPr>
                <w:color w:val="000000"/>
                <w:sz w:val="20"/>
              </w:rPr>
            </w:pPr>
            <w:r w:rsidRPr="000F0E0E">
              <w:rPr>
                <w:color w:val="000000"/>
                <w:sz w:val="20"/>
              </w:rPr>
              <w:t>0.19</w:t>
            </w:r>
          </w:p>
        </w:tc>
        <w:tc>
          <w:tcPr>
            <w:tcW w:w="1671" w:type="dxa"/>
            <w:vAlign w:val="bottom"/>
          </w:tcPr>
          <w:p w14:paraId="3AA8FE6E" w14:textId="77777777" w:rsidR="008759C7" w:rsidRPr="000F0E0E" w:rsidRDefault="008759C7" w:rsidP="008759C7">
            <w:pPr>
              <w:jc w:val="center"/>
              <w:rPr>
                <w:color w:val="000000"/>
                <w:sz w:val="20"/>
              </w:rPr>
            </w:pPr>
            <w:r w:rsidRPr="000F0E0E">
              <w:rPr>
                <w:color w:val="000000"/>
                <w:sz w:val="20"/>
              </w:rPr>
              <w:t>0.48</w:t>
            </w:r>
          </w:p>
        </w:tc>
        <w:tc>
          <w:tcPr>
            <w:tcW w:w="1477" w:type="dxa"/>
            <w:vAlign w:val="bottom"/>
          </w:tcPr>
          <w:p w14:paraId="0035901E" w14:textId="77777777" w:rsidR="008759C7" w:rsidRPr="000F0E0E" w:rsidRDefault="008759C7" w:rsidP="008759C7">
            <w:pPr>
              <w:jc w:val="center"/>
              <w:rPr>
                <w:color w:val="000000"/>
                <w:sz w:val="20"/>
              </w:rPr>
            </w:pPr>
            <w:r w:rsidRPr="000F0E0E">
              <w:rPr>
                <w:color w:val="000000"/>
                <w:sz w:val="20"/>
              </w:rPr>
              <w:t>0.62</w:t>
            </w:r>
          </w:p>
        </w:tc>
      </w:tr>
    </w:tbl>
    <w:p w14:paraId="61F6034D" w14:textId="77777777" w:rsidR="008759C7" w:rsidRDefault="008759C7" w:rsidP="00A1243A">
      <w:pPr>
        <w:pStyle w:val="BlockText"/>
      </w:pPr>
    </w:p>
    <w:p w14:paraId="5D469A87" w14:textId="3EBF496D" w:rsidR="00F57496" w:rsidRPr="00D068AB" w:rsidRDefault="00F57496" w:rsidP="00A1243A">
      <w:pPr>
        <w:pStyle w:val="Heading3"/>
      </w:pPr>
      <w:bookmarkStart w:id="288" w:name="_Ref4263326"/>
      <w:bookmarkStart w:id="289" w:name="_Ref4263330"/>
      <w:bookmarkStart w:id="290" w:name="_Toc4513446"/>
      <w:bookmarkStart w:id="291" w:name="_Toc62820334"/>
      <w:r w:rsidRPr="00D068AB">
        <w:t>Pumping requirements</w:t>
      </w:r>
      <w:bookmarkEnd w:id="288"/>
      <w:bookmarkEnd w:id="289"/>
      <w:bookmarkEnd w:id="290"/>
      <w:bookmarkEnd w:id="291"/>
    </w:p>
    <w:p w14:paraId="78A303E2" w14:textId="3A4482BB" w:rsidR="00F57496" w:rsidRDefault="00F57496" w:rsidP="00A1243A">
      <w:pPr>
        <w:pStyle w:val="BlockText"/>
      </w:pPr>
      <w:r>
        <w:t>The pumping requirements are determined by the necessity to operate in steady state. This depends on the gas fueling into the device, pumping</w:t>
      </w:r>
      <w:r w:rsidR="002A3084">
        <w:t>,</w:t>
      </w:r>
      <w:r>
        <w:t xml:space="preserve"> and the wall conditions. In steady state, for high</w:t>
      </w:r>
      <w:r w:rsidR="002A3084">
        <w:t>-</w:t>
      </w:r>
      <w:r>
        <w:t>density operation and low</w:t>
      </w:r>
      <w:r w:rsidR="002A3084">
        <w:t>-</w:t>
      </w:r>
      <w:r>
        <w:t>power fluxes on the wall, it can be assumed that all wall elements have 100% recycling. However, in low</w:t>
      </w:r>
      <w:r w:rsidR="002A3084">
        <w:t>-</w:t>
      </w:r>
      <w:r>
        <w:t>density operation this might not be the case. For example, experiments on tokamaks in long pulse operation have been shown to have wall recycling coefficients lower than 100%, indicating that the wall equilibration time can be much longer than the pulse length, so that the wall pumps throughout the pulse, even for long pulse discharges.</w:t>
      </w:r>
    </w:p>
    <w:p w14:paraId="20D8E2F3" w14:textId="201741D2" w:rsidR="00F57496" w:rsidRDefault="00F57496" w:rsidP="00A1243A">
      <w:pPr>
        <w:pStyle w:val="BlockText"/>
      </w:pPr>
      <w:r>
        <w:t>Recent Proto-MPEX discharges, with optimum sequencing of the power initiation and gas puff, have reached steady</w:t>
      </w:r>
      <w:r w:rsidR="002A3084">
        <w:t xml:space="preserve"> </w:t>
      </w:r>
      <w:r>
        <w:t>state with high</w:t>
      </w:r>
      <w:r w:rsidR="002A3084">
        <w:t>-</w:t>
      </w:r>
      <w:r>
        <w:t>density plasmas. The neutral gas injection is timed relative to the RF pulse in order to achieve breakdown and sustain high</w:t>
      </w:r>
      <w:r w:rsidR="002A3084">
        <w:t>-</w:t>
      </w:r>
      <w:r>
        <w:t>density operation (ne = 6</w:t>
      </w:r>
      <w:r w:rsidR="002A3084">
        <w:t>–</w:t>
      </w:r>
      <w:r>
        <w:t>8</w:t>
      </w:r>
      <w:r w:rsidR="002A3084">
        <w:t xml:space="preserve"> × </w:t>
      </w:r>
      <w:r>
        <w:t>10</w:t>
      </w:r>
      <w:r w:rsidRPr="00062B36">
        <w:rPr>
          <w:vertAlign w:val="superscript"/>
        </w:rPr>
        <w:t>19</w:t>
      </w:r>
      <w:r>
        <w:t xml:space="preserve"> m</w:t>
      </w:r>
      <w:r w:rsidRPr="00062B36">
        <w:rPr>
          <w:vertAlign w:val="superscript"/>
        </w:rPr>
        <w:t>-3</w:t>
      </w:r>
      <w:r>
        <w:t xml:space="preserve"> using 100 kW at 13.56 MHz) in long pulses </w:t>
      </w:r>
      <w:r w:rsidRPr="006F30A0">
        <w:t>(Caneses et al.</w:t>
      </w:r>
      <w:r w:rsidR="00AC0381">
        <w:t>,</w:t>
      </w:r>
      <w:r w:rsidRPr="006F30A0">
        <w:t xml:space="preserve"> 2018)</w:t>
      </w:r>
      <w:r>
        <w:t xml:space="preserve"> in which the heating is dominated by the fast wave with core power deposition.</w:t>
      </w:r>
      <w:r w:rsidR="00816DFB">
        <w:t xml:space="preserve"> Proto-MPEX is the linear plasma source used for developing the RF heated plasma source concept for MPEX</w:t>
      </w:r>
      <w:r w:rsidR="002A3084">
        <w:t>. D</w:t>
      </w:r>
      <w:r w:rsidR="00816DFB">
        <w:t xml:space="preserve">etails of the device </w:t>
      </w:r>
      <w:r w:rsidR="002A3084">
        <w:t xml:space="preserve">are provided by </w:t>
      </w:r>
      <w:r w:rsidR="00816DFB" w:rsidRPr="008F15CB">
        <w:t xml:space="preserve">Goulding et al. </w:t>
      </w:r>
      <w:r w:rsidR="002A3084">
        <w:t>(</w:t>
      </w:r>
      <w:r w:rsidR="00816DFB" w:rsidRPr="008F15CB">
        <w:t>2017</w:t>
      </w:r>
      <w:r w:rsidR="002A3084">
        <w:t xml:space="preserve">) and </w:t>
      </w:r>
      <w:r w:rsidR="00816DFB" w:rsidRPr="008F15CB">
        <w:t xml:space="preserve">Caneses et al. </w:t>
      </w:r>
      <w:r w:rsidR="002A3084">
        <w:t>(</w:t>
      </w:r>
      <w:r w:rsidR="00816DFB" w:rsidRPr="008F15CB">
        <w:t>2018</w:t>
      </w:r>
      <w:r w:rsidR="00816DFB">
        <w:t>).</w:t>
      </w:r>
    </w:p>
    <w:p w14:paraId="3B8742D8" w14:textId="7D0AC9E0" w:rsidR="00F57496" w:rsidRDefault="00F57496" w:rsidP="00A1243A">
      <w:pPr>
        <w:pStyle w:val="BlockText"/>
      </w:pPr>
      <w:r>
        <w:t>During these high-density steady-state discharges with skimmers on either side of the RF section, it has been shown that low pressure (0.01</w:t>
      </w:r>
      <w:r w:rsidR="00AC0381">
        <w:t>–</w:t>
      </w:r>
      <w:r>
        <w:t>0.05 Pa) can be sustained in the heating section with minimal external pumping in that section. The pump on the dump end of the device has also been shown to pump very little and is therefore not needed. These recent experimental results from Proto-MPEX indicate that only the target end pump and the strong pumping by the plasma (with perhaps some contingency pumping in the RF section) are needed to sustain high</w:t>
      </w:r>
      <w:r w:rsidR="002A3084">
        <w:t>-</w:t>
      </w:r>
      <w:r>
        <w:t>density long</w:t>
      </w:r>
      <w:r w:rsidR="002A3084">
        <w:t>-</w:t>
      </w:r>
      <w:r>
        <w:t>pulse steady</w:t>
      </w:r>
      <w:r w:rsidR="002A3084">
        <w:t>-</w:t>
      </w:r>
      <w:r>
        <w:t>state operation in MPEX.</w:t>
      </w:r>
    </w:p>
    <w:p w14:paraId="4F1C25A5" w14:textId="77777777" w:rsidR="00F57496" w:rsidRPr="00EB3C48" w:rsidRDefault="00F57496" w:rsidP="00A1243A">
      <w:pPr>
        <w:pStyle w:val="Heading6"/>
      </w:pPr>
      <w:r w:rsidRPr="00EB3C48">
        <w:t>Heating section</w:t>
      </w:r>
    </w:p>
    <w:p w14:paraId="05DD083B" w14:textId="4900D78D" w:rsidR="00F57496" w:rsidRDefault="00F57496" w:rsidP="00A1243A">
      <w:pPr>
        <w:pStyle w:val="BlockText"/>
      </w:pPr>
      <w:r w:rsidRPr="39DAE0B3">
        <w:t>Without the beneficial effects of skimmers in the SOLPS simulations to minimize the neutral flux into the ECH section</w:t>
      </w:r>
      <w:r w:rsidR="000B77E1">
        <w:t xml:space="preserve"> (</w:t>
      </w:r>
      <w:r w:rsidR="000B77E1">
        <w:fldChar w:fldCharType="begin"/>
      </w:r>
      <w:r w:rsidR="000B77E1">
        <w:instrText xml:space="preserve"> REF _Ref6234590 \h </w:instrText>
      </w:r>
      <w:r w:rsidR="000B77E1">
        <w:fldChar w:fldCharType="separate"/>
      </w:r>
      <w:r w:rsidR="00FF6B91">
        <w:t xml:space="preserve">Figure </w:t>
      </w:r>
      <w:r w:rsidR="00FF6B91">
        <w:rPr>
          <w:noProof/>
        </w:rPr>
        <w:t>3</w:t>
      </w:r>
      <w:r w:rsidR="00FF6B91">
        <w:noBreakHyphen/>
      </w:r>
      <w:r w:rsidR="00FF6B91">
        <w:rPr>
          <w:noProof/>
        </w:rPr>
        <w:t>29</w:t>
      </w:r>
      <w:r w:rsidR="00FF6B91">
        <w:t>.</w:t>
      </w:r>
      <w:r w:rsidR="000B77E1">
        <w:fldChar w:fldCharType="end"/>
      </w:r>
      <w:r w:rsidR="000B77E1">
        <w:t>)</w:t>
      </w:r>
      <w:r w:rsidRPr="39DAE0B3">
        <w:t>, the pump area was varied between 0.066 m</w:t>
      </w:r>
      <w:r w:rsidRPr="00865E8D">
        <w:rPr>
          <w:vertAlign w:val="superscript"/>
        </w:rPr>
        <w:t>2</w:t>
      </w:r>
      <w:r w:rsidRPr="39DAE0B3">
        <w:t xml:space="preserve"> and 0.613 m</w:t>
      </w:r>
      <w:r w:rsidRPr="00865E8D">
        <w:rPr>
          <w:vertAlign w:val="superscript"/>
        </w:rPr>
        <w:t>2</w:t>
      </w:r>
      <w:r w:rsidRPr="39DAE0B3">
        <w:t>. Depending upon the assumed sticking coefficient (mimicking the pumping speed at the location of the pump duct), the pressure can be varied between 0.023 Pa and 0.083 Pa. This is in the range of the required pressure for optimal operation of the EBW launcher to minimize ionization of neutral gas in the launcher chamber.</w:t>
      </w:r>
    </w:p>
    <w:p w14:paraId="0B917862" w14:textId="010B8B19" w:rsidR="00F57496" w:rsidRDefault="00F57496" w:rsidP="00A1243A">
      <w:pPr>
        <w:pStyle w:val="BlockText"/>
      </w:pPr>
      <w:r w:rsidRPr="39DAE0B3">
        <w:t>The pumping speed was calculated by SOLPS for the plasma parameters at the center of the RF cell in the outermost flux tube (ne = 3.7</w:t>
      </w:r>
      <w:r w:rsidR="00412321">
        <w:t xml:space="preserve"> × </w:t>
      </w:r>
      <w:r w:rsidRPr="39DAE0B3">
        <w:t>10</w:t>
      </w:r>
      <w:r w:rsidRPr="00865E8D">
        <w:rPr>
          <w:vertAlign w:val="superscript"/>
        </w:rPr>
        <w:t>18</w:t>
      </w:r>
      <w:r w:rsidRPr="39DAE0B3">
        <w:t xml:space="preserve"> m</w:t>
      </w:r>
      <w:r w:rsidRPr="00865E8D">
        <w:rPr>
          <w:vertAlign w:val="superscript"/>
        </w:rPr>
        <w:t>-3</w:t>
      </w:r>
      <w:r w:rsidRPr="39DAE0B3">
        <w:t>, Te = 3.5 eV). These particular calculations indicate that pumping speeds in the RF cell of 3</w:t>
      </w:r>
      <w:r w:rsidR="00412321">
        <w:t>–</w:t>
      </w:r>
      <w:r w:rsidRPr="39DAE0B3">
        <w:t>5 m</w:t>
      </w:r>
      <w:r w:rsidRPr="009E64AB">
        <w:rPr>
          <w:vertAlign w:val="superscript"/>
        </w:rPr>
        <w:t>3</w:t>
      </w:r>
      <w:r w:rsidRPr="39DAE0B3">
        <w:t>s</w:t>
      </w:r>
      <w:r w:rsidRPr="009E64AB">
        <w:rPr>
          <w:vertAlign w:val="superscript"/>
        </w:rPr>
        <w:t>-1</w:t>
      </w:r>
      <w:r w:rsidRPr="39DAE0B3">
        <w:t xml:space="preserve"> are sufficient to meet requirements. However, the latest experiments in Proto-MPEX have shown that only a very small amount of neutrals pumping by the external pump occurs in the RF cell. Apparently, the plasma is a much more effective pump than is the turbo pump in that location, since turning off the external pumping in that cell makes very little difference in the already very low neutral pressure in the duct.</w:t>
      </w:r>
    </w:p>
    <w:p w14:paraId="66C3FCE0" w14:textId="51EF03A5" w:rsidR="00F57496" w:rsidRDefault="00014F1D" w:rsidP="00A1243A">
      <w:r>
        <w:rPr>
          <w:noProof/>
        </w:rPr>
        <w:lastRenderedPageBreak/>
        <w:t>\</w:t>
      </w:r>
      <w:r w:rsidR="00F57496">
        <w:rPr>
          <w:noProof/>
        </w:rPr>
        <mc:AlternateContent>
          <mc:Choice Requires="wps">
            <w:drawing>
              <wp:inline distT="0" distB="0" distL="0" distR="0" wp14:anchorId="18399EB5" wp14:editId="758A5387">
                <wp:extent cx="5486400" cy="3406775"/>
                <wp:effectExtent l="0" t="0" r="0" b="3810"/>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0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3D837" w14:textId="77777777" w:rsidR="00051731" w:rsidRDefault="00051731" w:rsidP="00AF6413">
                            <w:pPr>
                              <w:pStyle w:val="FIGUREposition"/>
                              <w:rPr>
                                <w:rFonts w:ascii="Arial" w:hAnsi="Arial"/>
                                <w:i/>
                              </w:rPr>
                            </w:pPr>
                            <w:r w:rsidRPr="00C16CF5">
                              <w:rPr>
                                <w:noProof/>
                              </w:rPr>
                              <w:drawing>
                                <wp:inline distT="0" distB="0" distL="0" distR="0" wp14:anchorId="41553BC6" wp14:editId="7DE2EC86">
                                  <wp:extent cx="3079750" cy="2990850"/>
                                  <wp:effectExtent l="0" t="0" r="635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a:extLst>
                                              <a:ext uri="{28A0092B-C50C-407E-A947-70E740481C1C}">
                                                <a14:useLocalDpi xmlns:a14="http://schemas.microsoft.com/office/drawing/2010/main" val="0"/>
                                              </a:ext>
                                            </a:extLst>
                                          </a:blip>
                                          <a:srcRect t="18753" r="37306"/>
                                          <a:stretch>
                                            <a:fillRect/>
                                          </a:stretch>
                                        </pic:blipFill>
                                        <pic:spPr bwMode="auto">
                                          <a:xfrm>
                                            <a:off x="0" y="0"/>
                                            <a:ext cx="3079750" cy="2990850"/>
                                          </a:xfrm>
                                          <a:prstGeom prst="rect">
                                            <a:avLst/>
                                          </a:prstGeom>
                                          <a:noFill/>
                                          <a:ln>
                                            <a:noFill/>
                                          </a:ln>
                                        </pic:spPr>
                                      </pic:pic>
                                    </a:graphicData>
                                  </a:graphic>
                                </wp:inline>
                              </w:drawing>
                            </w:r>
                          </w:p>
                          <w:p w14:paraId="47EA907E" w14:textId="431334B2" w:rsidR="00051731" w:rsidRPr="00764DC8" w:rsidRDefault="00051731" w:rsidP="00354837">
                            <w:pPr>
                              <w:pStyle w:val="Caption"/>
                            </w:pPr>
                            <w:bookmarkStart w:id="292" w:name="_Ref6234590"/>
                            <w:bookmarkStart w:id="293" w:name="_Toc4513689"/>
                            <w:bookmarkStart w:id="294" w:name="_Toc41525429"/>
                            <w:r>
                              <w:t xml:space="preserve">Figure </w:t>
                            </w:r>
                            <w:r w:rsidR="003A7DFD">
                              <w:fldChar w:fldCharType="begin"/>
                            </w:r>
                            <w:r w:rsidR="003A7DFD">
                              <w:instrText xml:space="preserve"> STYL</w:instrText>
                            </w:r>
                            <w:r w:rsidR="003A7DFD">
                              <w:instrText xml:space="preserve">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29</w:t>
                            </w:r>
                            <w:r w:rsidR="003A7DFD">
                              <w:rPr>
                                <w:noProof/>
                              </w:rPr>
                              <w:fldChar w:fldCharType="end"/>
                            </w:r>
                            <w:r>
                              <w:t>.</w:t>
                            </w:r>
                            <w:bookmarkEnd w:id="292"/>
                            <w:r>
                              <w:t xml:space="preserve"> B2-Eirene grid with vacuum boundary for the estimation of the pumping in the ECH section.</w:t>
                            </w:r>
                            <w:bookmarkEnd w:id="293"/>
                            <w:bookmarkEnd w:id="294"/>
                          </w:p>
                        </w:txbxContent>
                      </wps:txbx>
                      <wps:bodyPr rot="0" vert="horz" wrap="none" lIns="91440" tIns="45720" rIns="91440" bIns="45720" anchor="t" anchorCtr="0" upright="1">
                        <a:spAutoFit/>
                      </wps:bodyPr>
                    </wps:wsp>
                  </a:graphicData>
                </a:graphic>
              </wp:inline>
            </w:drawing>
          </mc:Choice>
          <mc:Fallback>
            <w:pict>
              <v:shape w14:anchorId="18399EB5" id="Text Box 16" o:spid="_x0000_s1035" type="#_x0000_t202" style="width:6in;height:268.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oX9AEAAM4DAAAOAAAAZHJzL2Uyb0RvYy54bWysU9uO0zAQfUfiHyy/06QlbXejpqtlV0VI&#10;y4K0ywc4jpNYJB5r7DYpX8/YaUuBN8SL5bn4zJkz483d2HfsoNBpMAWfz1LOlJFQadMU/Nvr7t0N&#10;Z84LU4kOjCr4UTl+t337ZjPYXC2gha5SyAjEuHywBW+9t3mSONmqXrgZWGUoWAP2wpOJTVKhGAi9&#10;75JFmq6SAbCyCFI5R97HKci3Eb+ulfRf6topz7qCEzcfT4xnGc5kuxF5g8K2Wp5oiH9g0QttqOgF&#10;6lF4wfao/4LqtURwUPuZhD6ButZSxR6om3n6RzcvrbAq9kLiOHuRyf0/WPl8+IpMVzS7FWdG9DSj&#10;VzV69gFGRi7SZ7Aup7QXS4l+JD/lxl6dfQL53TEDD60wjbpHhKFVoiJ+8/AyuXo64bgAUg6foaI6&#10;Yu8hAo019kE8koMROs3peJlN4CLJucxuVllKIUmx91m6Wq+XsYbIz88tOv9RQc/CpeBIw4/w4vDk&#10;fKAj8nNKqGZgp7suLkBnfnNQYvBE+oHxxN2P5RiVuj2rUkJ1pH4QprWib0CXFvAHZwOtVMEN7Txn&#10;3SdDitzOsyxsYDSy5XpBBl5HyuuIMJKACu45m64PftravUXdtFTnPIN7UnGnY39B7onTiTwtTWz7&#10;tOBhK6/tmPXrG25/AgAA//8DAFBLAwQUAAYACAAAACEAK54X89oAAAAFAQAADwAAAGRycy9kb3du&#10;cmV2LnhtbEyPwU7DMBBE70j9B2srcaNOSxOFEKeqWjgDhQ9w4yUOiddR7LaBr2fhApeRRrOaeVtu&#10;JteLM46h9aRguUhAINXetNQoeHt9vMlBhKjJ6N4TKvjEAJtqdlXqwvgLveD5EBvBJRQKrcDGOBRS&#10;htqi02HhByTO3v3odGQ7NtKM+sLlrperJMmk0y3xgtUD7izW3eHkFOSJe+q6u9VzcOuvZWp3e/8w&#10;fCh1PZ+29yAiTvHvGH7wGR0qZjr6E5kgegX8SPxVzvJszfaoIL3NUpBVKf/TV98AAAD//wMAUEsB&#10;Ai0AFAAGAAgAAAAhALaDOJL+AAAA4QEAABMAAAAAAAAAAAAAAAAAAAAAAFtDb250ZW50X1R5cGVz&#10;XS54bWxQSwECLQAUAAYACAAAACEAOP0h/9YAAACUAQAACwAAAAAAAAAAAAAAAAAvAQAAX3JlbHMv&#10;LnJlbHNQSwECLQAUAAYACAAAACEANhYqF/QBAADOAwAADgAAAAAAAAAAAAAAAAAuAgAAZHJzL2Uy&#10;b0RvYy54bWxQSwECLQAUAAYACAAAACEAK54X89oAAAAFAQAADwAAAAAAAAAAAAAAAABOBAAAZHJz&#10;L2Rvd25yZXYueG1sUEsFBgAAAAAEAAQA8wAAAFUFAAAAAA==&#10;" filled="f" stroked="f">
                <v:textbox style="mso-fit-shape-to-text:t">
                  <w:txbxContent>
                    <w:p w14:paraId="28E3D837" w14:textId="77777777" w:rsidR="00051731" w:rsidRDefault="00051731" w:rsidP="00AF6413">
                      <w:pPr>
                        <w:pStyle w:val="FIGUREposition"/>
                        <w:rPr>
                          <w:rFonts w:ascii="Arial" w:hAnsi="Arial"/>
                          <w:i/>
                        </w:rPr>
                      </w:pPr>
                      <w:r w:rsidRPr="00C16CF5">
                        <w:rPr>
                          <w:noProof/>
                        </w:rPr>
                        <w:drawing>
                          <wp:inline distT="0" distB="0" distL="0" distR="0" wp14:anchorId="41553BC6" wp14:editId="7DE2EC86">
                            <wp:extent cx="3079750" cy="2990850"/>
                            <wp:effectExtent l="0" t="0" r="635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a:extLst>
                                        <a:ext uri="{28A0092B-C50C-407E-A947-70E740481C1C}">
                                          <a14:useLocalDpi xmlns:a14="http://schemas.microsoft.com/office/drawing/2010/main" val="0"/>
                                        </a:ext>
                                      </a:extLst>
                                    </a:blip>
                                    <a:srcRect t="18753" r="37306"/>
                                    <a:stretch>
                                      <a:fillRect/>
                                    </a:stretch>
                                  </pic:blipFill>
                                  <pic:spPr bwMode="auto">
                                    <a:xfrm>
                                      <a:off x="0" y="0"/>
                                      <a:ext cx="3079750" cy="2990850"/>
                                    </a:xfrm>
                                    <a:prstGeom prst="rect">
                                      <a:avLst/>
                                    </a:prstGeom>
                                    <a:noFill/>
                                    <a:ln>
                                      <a:noFill/>
                                    </a:ln>
                                  </pic:spPr>
                                </pic:pic>
                              </a:graphicData>
                            </a:graphic>
                          </wp:inline>
                        </w:drawing>
                      </w:r>
                    </w:p>
                    <w:p w14:paraId="47EA907E" w14:textId="431334B2" w:rsidR="00051731" w:rsidRPr="00764DC8" w:rsidRDefault="00051731" w:rsidP="00354837">
                      <w:pPr>
                        <w:pStyle w:val="Caption"/>
                      </w:pPr>
                      <w:bookmarkStart w:id="295" w:name="_Ref6234590"/>
                      <w:bookmarkStart w:id="296" w:name="_Toc4513689"/>
                      <w:bookmarkStart w:id="297" w:name="_Toc41525429"/>
                      <w:r>
                        <w:t xml:space="preserve">Figure </w:t>
                      </w:r>
                      <w:r w:rsidR="003A7DFD">
                        <w:fldChar w:fldCharType="begin"/>
                      </w:r>
                      <w:r w:rsidR="003A7DFD">
                        <w:instrText xml:space="preserve"> STYL</w:instrText>
                      </w:r>
                      <w:r w:rsidR="003A7DFD">
                        <w:instrText xml:space="preserve">EREF 1 \s </w:instrText>
                      </w:r>
                      <w:r w:rsidR="003A7DFD">
                        <w:fldChar w:fldCharType="separate"/>
                      </w:r>
                      <w:r>
                        <w:rPr>
                          <w:noProof/>
                        </w:rPr>
                        <w:t>3</w:t>
                      </w:r>
                      <w:r w:rsidR="003A7DFD">
                        <w:rPr>
                          <w:noProof/>
                        </w:rPr>
                        <w:fldChar w:fldCharType="end"/>
                      </w:r>
                      <w:r>
                        <w:noBreakHyphen/>
                      </w:r>
                      <w:r w:rsidR="003A7DFD">
                        <w:fldChar w:fldCharType="begin"/>
                      </w:r>
                      <w:r w:rsidR="003A7DFD">
                        <w:instrText xml:space="preserve"> SEQ Figure \* ARABIC \s 1 </w:instrText>
                      </w:r>
                      <w:r w:rsidR="003A7DFD">
                        <w:fldChar w:fldCharType="separate"/>
                      </w:r>
                      <w:r>
                        <w:rPr>
                          <w:noProof/>
                        </w:rPr>
                        <w:t>29</w:t>
                      </w:r>
                      <w:r w:rsidR="003A7DFD">
                        <w:rPr>
                          <w:noProof/>
                        </w:rPr>
                        <w:fldChar w:fldCharType="end"/>
                      </w:r>
                      <w:r>
                        <w:t>.</w:t>
                      </w:r>
                      <w:bookmarkEnd w:id="295"/>
                      <w:r>
                        <w:t xml:space="preserve"> B2-Eirene grid with vacuum boundary for the estimation of the pumping in the ECH section.</w:t>
                      </w:r>
                      <w:bookmarkEnd w:id="296"/>
                      <w:bookmarkEnd w:id="297"/>
                    </w:p>
                  </w:txbxContent>
                </v:textbox>
                <w10:anchorlock/>
              </v:shape>
            </w:pict>
          </mc:Fallback>
        </mc:AlternateContent>
      </w:r>
    </w:p>
    <w:p w14:paraId="07C8FCD6" w14:textId="77777777" w:rsidR="00F57496" w:rsidRPr="00D068AB" w:rsidRDefault="00F57496" w:rsidP="00A1243A">
      <w:pPr>
        <w:pStyle w:val="Heading3"/>
      </w:pPr>
      <w:bookmarkStart w:id="298" w:name="_Toc4513447"/>
      <w:bookmarkStart w:id="299" w:name="_Toc62820335"/>
      <w:r w:rsidRPr="00D068AB">
        <w:t>Impurity transport</w:t>
      </w:r>
      <w:bookmarkEnd w:id="298"/>
      <w:bookmarkEnd w:id="299"/>
    </w:p>
    <w:p w14:paraId="449860F4" w14:textId="32E3F12F" w:rsidR="00F57496" w:rsidRDefault="00F57496" w:rsidP="00A1243A">
      <w:pPr>
        <w:pStyle w:val="BlockText"/>
      </w:pPr>
      <w:r>
        <w:t>The transport of tungsten, sputtered from the MPEX target, is investigated at two levels. An example case with hydrogen plasma and tungsten physical sputtering from the MPEX target plate was prepared for the 2D fluid plasma/3D kinetic (Monte Carlo) neutrals transport code SOLPS5.1. Individual charge states of tungsten through W</w:t>
      </w:r>
      <w:r w:rsidRPr="0075521C">
        <w:rPr>
          <w:vertAlign w:val="superscript"/>
        </w:rPr>
        <w:t>+12</w:t>
      </w:r>
      <w:r>
        <w:t xml:space="preserve"> were included and the remainder treated in the bundled charge state model. Objectives of the SOLPS calculations were to determine the flux of physically sputtered tungsten into the target cell plasma resulting from hydrogen ion bombardment of the target plate and to determine the effects of this impurity on the target and source plasma parameters. </w:t>
      </w:r>
    </w:p>
    <w:p w14:paraId="24CC47DC" w14:textId="66725D9C" w:rsidR="00F57496" w:rsidRPr="004F43D9" w:rsidRDefault="00F57496" w:rsidP="00A1243A">
      <w:pPr>
        <w:pStyle w:val="BlockText"/>
      </w:pPr>
      <w:r>
        <w:t>The example case chosen for the SOLPS calculations was a full device simulation with 500 kW input power, hydrogen gas puff fueling at the target end</w:t>
      </w:r>
      <w:r w:rsidR="004270EC">
        <w:t>,</w:t>
      </w:r>
      <w:r>
        <w:t xml:space="preserve"> and pumping at the dump end. The sputtering yield was calculated with the modified Roth-Bohdansky formula. With the high recycling conditions required for reactor</w:t>
      </w:r>
      <w:r w:rsidR="004270EC">
        <w:t>-</w:t>
      </w:r>
      <w:r>
        <w:t xml:space="preserve">relevant PMI studies (electron densities of several </w:t>
      </w:r>
      <w:r w:rsidR="004270EC">
        <w:t>×</w:t>
      </w:r>
      <w:r>
        <w:t xml:space="preserve"> 10</w:t>
      </w:r>
      <w:r w:rsidRPr="007D0231">
        <w:rPr>
          <w:vertAlign w:val="superscript"/>
        </w:rPr>
        <w:t>20</w:t>
      </w:r>
      <w:r>
        <w:t>, temperatures approximately 2</w:t>
      </w:r>
      <w:r w:rsidR="00AC0381">
        <w:t>–</w:t>
      </w:r>
      <w:r>
        <w:t>3 eV), the physical sputtering yield of tungsten from the target plate was vanishingly small in the high</w:t>
      </w:r>
      <w:r w:rsidR="00AC0381">
        <w:t>-</w:t>
      </w:r>
      <w:r>
        <w:t>density low</w:t>
      </w:r>
      <w:r w:rsidR="00AC0381">
        <w:t>-</w:t>
      </w:r>
      <w:r>
        <w:t>temperature hydrogen plasma that is incident on the target. (Tungsten self</w:t>
      </w:r>
      <w:r w:rsidR="00AC0381">
        <w:t>-</w:t>
      </w:r>
      <w:r>
        <w:t>sputtering was not included in the simulations.) This case is not surprising since the sputtering threshold energy for hydrogen is 447 eV. However, simulating the conditions in a tokamak requires the addition of light impurities (e.g.</w:t>
      </w:r>
      <w:r w:rsidR="00AC0381">
        <w:t>,</w:t>
      </w:r>
      <w:r>
        <w:t xml:space="preserve"> N, Ne</w:t>
      </w:r>
      <w:r w:rsidR="004270EC">
        <w:t>,</w:t>
      </w:r>
      <w:r>
        <w:t xml:space="preserve"> or Ar), which will then dominate the physical sputtering of tungsten. </w:t>
      </w:r>
      <w:r w:rsidR="004F43D9" w:rsidRPr="004F43D9">
        <w:t>The electron heating schemes in MPEX should allow for ionization of seeded impurities to multiple ionization degrees. These multiple charged medium-Z impurities will then have sufficient energy at the target for physical sputtering of tungsten. In the frame of this conceptual design, those cases have not been assessed but will be done in more detailed impurity transport studies at a later stage of the design.</w:t>
      </w:r>
    </w:p>
    <w:p w14:paraId="4BED86E2" w14:textId="0CE20AE7" w:rsidR="00F57496" w:rsidRDefault="00F57496" w:rsidP="00A1243A">
      <w:pPr>
        <w:pStyle w:val="BlockText"/>
      </w:pPr>
      <w:r>
        <w:t xml:space="preserve">At a simpler level, the one-dimensional formalism given by Stangeby </w:t>
      </w:r>
      <w:r w:rsidRPr="00D01CE4">
        <w:t>(2000)</w:t>
      </w:r>
      <w:r>
        <w:t xml:space="preserve"> for modeling impurity retention by divertors is used to estimate the near-target retention of tungsten impurities assumed to be ionized to W</w:t>
      </w:r>
      <w:r w:rsidRPr="00C81A08">
        <w:rPr>
          <w:vertAlign w:val="superscript"/>
        </w:rPr>
        <w:t>+1</w:t>
      </w:r>
      <w:r>
        <w:t xml:space="preserve"> at a prescribed distance from the sheath edge. It is assumed that the ionization state is frozen</w:t>
      </w:r>
      <w:r w:rsidR="00AC0381">
        <w:t xml:space="preserve"> </w:t>
      </w:r>
      <w:r>
        <w:lastRenderedPageBreak/>
        <w:t xml:space="preserve">and the ions can move only along </w:t>
      </w:r>
      <w:r w:rsidRPr="001326CB">
        <w:rPr>
          <w:b/>
        </w:rPr>
        <w:t>B</w:t>
      </w:r>
      <w:r>
        <w:t xml:space="preserve">. The ion velocity at the birth point is taken to be away from the target (the positive direction), along </w:t>
      </w:r>
      <w:r w:rsidRPr="001326CB">
        <w:rPr>
          <w:b/>
        </w:rPr>
        <w:t>B</w:t>
      </w:r>
      <w:r>
        <w:t>, and is computed as the average velocity of a tungsten atom of temperature T</w:t>
      </w:r>
      <w:r w:rsidRPr="001326CB">
        <w:rPr>
          <w:vertAlign w:val="subscript"/>
        </w:rPr>
        <w:t>W</w:t>
      </w:r>
      <w:r>
        <w:t xml:space="preserve">. </w:t>
      </w:r>
    </w:p>
    <w:p w14:paraId="725C5C46" w14:textId="56C903CD" w:rsidR="00F57496" w:rsidRDefault="00F57496" w:rsidP="00A1243A">
      <w:pPr>
        <w:pStyle w:val="BlockText"/>
      </w:pPr>
      <w:r>
        <w:t>The force on an impurity ion of mass m</w:t>
      </w:r>
      <w:r>
        <w:rPr>
          <w:vertAlign w:val="subscript"/>
        </w:rPr>
        <w:t xml:space="preserve"> Z</w:t>
      </w:r>
      <w:r>
        <w:t xml:space="preserve"> and charge Z can be written</w:t>
      </w:r>
      <w:r w:rsidR="008B03C4">
        <w:t xml:space="preserve"> as</w:t>
      </w:r>
    </w:p>
    <w:p w14:paraId="15B43B97" w14:textId="4F17795C" w:rsidR="00FA7877" w:rsidRDefault="00FA7877" w:rsidP="00A1243A">
      <w:pPr>
        <w:pStyle w:val="BlockText"/>
        <w:tabs>
          <w:tab w:val="center" w:pos="4680"/>
          <w:tab w:val="right" w:pos="9360"/>
        </w:tabs>
      </w:pPr>
      <w:r>
        <w:tab/>
      </w:r>
      <w:r w:rsidR="005A3E8D" w:rsidRPr="005A3E8D">
        <w:rPr>
          <w:b/>
          <w:noProof/>
          <w:snapToGrid/>
          <w:position w:val="-30"/>
        </w:rPr>
        <w:object w:dxaOrig="4380" w:dyaOrig="680" w14:anchorId="7F963F1B">
          <v:shape id="_x0000_i1033" type="#_x0000_t75" alt="" style="width:219pt;height:33pt;mso-width-percent:0;mso-height-percent:0;mso-width-percent:0;mso-height-percent:0" o:ole="">
            <v:imagedata r:id="rId101" o:title=""/>
          </v:shape>
          <o:OLEObject Type="Embed" ProgID="Equation.3" ShapeID="_x0000_i1033" DrawAspect="Content" ObjectID="_1679998138" r:id="rId102"/>
        </w:object>
      </w:r>
      <w:r w:rsidR="004270EC">
        <w:rPr>
          <w:b/>
        </w:rPr>
        <w:t xml:space="preserve"> </w:t>
      </w:r>
      <w:r w:rsidR="004270EC" w:rsidRPr="00865E8D">
        <w:t>,</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3</w:t>
      </w:r>
      <w:r>
        <w:rPr>
          <w:noProof/>
        </w:rPr>
        <w:fldChar w:fldCharType="end"/>
      </w:r>
      <w:r>
        <w:t>)</w:t>
      </w:r>
    </w:p>
    <w:p w14:paraId="10A162BF" w14:textId="3CE4CE3B" w:rsidR="00F57496" w:rsidRDefault="004270EC" w:rsidP="00A1243A">
      <w:pPr>
        <w:pStyle w:val="BlockText"/>
      </w:pPr>
      <w:r>
        <w:t>w</w:t>
      </w:r>
      <w:r w:rsidR="00F57496">
        <w:t xml:space="preserve">here “x” is measured along </w:t>
      </w:r>
      <w:r w:rsidR="00F57496" w:rsidRPr="00BE012A">
        <w:rPr>
          <w:b/>
        </w:rPr>
        <w:t>B</w:t>
      </w:r>
      <w:r w:rsidR="00F57496">
        <w:t xml:space="preserve"> and positive in the upstream direction away from the target. Trace impurities (p</w:t>
      </w:r>
      <w:r w:rsidR="00F57496" w:rsidRPr="002163E2">
        <w:rPr>
          <w:vertAlign w:val="subscript"/>
        </w:rPr>
        <w:t>Z</w:t>
      </w:r>
      <w:r w:rsidR="00F57496">
        <w:t xml:space="preserve">=0) are assumed. </w:t>
      </w:r>
      <w:r w:rsidR="00F57496" w:rsidRPr="006B3B1D">
        <w:rPr>
          <w:rFonts w:ascii="Symbol" w:hAnsi="Symbol"/>
        </w:rPr>
        <w:t></w:t>
      </w:r>
      <w:r w:rsidR="00F57496" w:rsidRPr="006B3B1D">
        <w:rPr>
          <w:vertAlign w:val="subscript"/>
        </w:rPr>
        <w:t>e</w:t>
      </w:r>
      <w:r w:rsidR="00F57496">
        <w:t xml:space="preserve"> = 0.71Z</w:t>
      </w:r>
      <w:r w:rsidR="00F57496" w:rsidRPr="006B3B1D">
        <w:rPr>
          <w:vertAlign w:val="superscript"/>
        </w:rPr>
        <w:t>2</w:t>
      </w:r>
      <w:r w:rsidR="00F57496">
        <w:rPr>
          <w:vertAlign w:val="superscript"/>
        </w:rPr>
        <w:t xml:space="preserve"> </w:t>
      </w:r>
      <w:r w:rsidR="00F57496">
        <w:t xml:space="preserve">and </w:t>
      </w:r>
      <w:r w:rsidR="00F57496">
        <w:rPr>
          <w:rFonts w:ascii="Symbol" w:hAnsi="Symbol"/>
        </w:rPr>
        <w:t></w:t>
      </w:r>
      <w:r w:rsidR="00F57496">
        <w:rPr>
          <w:vertAlign w:val="subscript"/>
        </w:rPr>
        <w:t>i</w:t>
      </w:r>
      <w:r w:rsidR="00F57496">
        <w:t xml:space="preserve"> = 2.6Z</w:t>
      </w:r>
      <w:r w:rsidR="00F57496" w:rsidRPr="006B3B1D">
        <w:rPr>
          <w:vertAlign w:val="superscript"/>
        </w:rPr>
        <w:t>2</w:t>
      </w:r>
      <w:r w:rsidR="00F57496">
        <w:rPr>
          <w:vertAlign w:val="superscript"/>
        </w:rPr>
        <w:t xml:space="preserve"> </w:t>
      </w:r>
      <w:r w:rsidR="00F57496">
        <w:t>for tungsten (m</w:t>
      </w:r>
      <w:r w:rsidR="00F57496" w:rsidRPr="006B3B1D">
        <w:rPr>
          <w:vertAlign w:val="subscript"/>
        </w:rPr>
        <w:t xml:space="preserve">Z </w:t>
      </w:r>
      <w:r w:rsidR="00F57496">
        <w:t>= 184/m</w:t>
      </w:r>
      <w:r w:rsidR="00F57496" w:rsidRPr="006B3B1D">
        <w:rPr>
          <w:vertAlign w:val="subscript"/>
        </w:rPr>
        <w:t>p</w:t>
      </w:r>
      <w:r w:rsidR="00F57496">
        <w:rPr>
          <w:vertAlign w:val="subscript"/>
        </w:rPr>
        <w:t xml:space="preserve"> </w:t>
      </w:r>
      <w:r w:rsidR="00F57496">
        <w:t xml:space="preserve">amu) impurity ions. </w:t>
      </w:r>
      <w:r w:rsidR="00F57496" w:rsidRPr="006B3B1D">
        <w:rPr>
          <w:rFonts w:ascii="Symbol" w:hAnsi="Symbol"/>
        </w:rPr>
        <w:t></w:t>
      </w:r>
      <w:r w:rsidR="00F57496" w:rsidRPr="006B3B1D">
        <w:rPr>
          <w:vertAlign w:val="subscript"/>
        </w:rPr>
        <w:t>S</w:t>
      </w:r>
      <w:r w:rsidR="00F57496">
        <w:t xml:space="preserve"> is the Spitzer impurity stopping time, given by </w:t>
      </w:r>
      <w:r w:rsidR="00F57496">
        <w:rPr>
          <w:rFonts w:ascii="Symbol" w:hAnsi="Symbol"/>
        </w:rPr>
        <w:t></w:t>
      </w:r>
      <w:r w:rsidR="00F57496" w:rsidRPr="006B3B1D">
        <w:rPr>
          <w:rFonts w:ascii="Symbol" w:hAnsi="Symbol"/>
        </w:rPr>
        <w:t></w:t>
      </w:r>
      <w:r w:rsidR="00F57496" w:rsidRPr="006B3B1D">
        <w:rPr>
          <w:vertAlign w:val="subscript"/>
        </w:rPr>
        <w:t>S</w:t>
      </w:r>
      <w:r w:rsidR="00F57496">
        <w:t xml:space="preserve"> = 1.79</w:t>
      </w:r>
      <w:r>
        <w:t xml:space="preserve"> × </w:t>
      </w:r>
      <w:r w:rsidR="00F57496">
        <w:t>10</w:t>
      </w:r>
      <w:r w:rsidR="00F57496" w:rsidRPr="006B3B1D">
        <w:rPr>
          <w:vertAlign w:val="superscript"/>
        </w:rPr>
        <w:t>14</w:t>
      </w:r>
      <w:r w:rsidR="00F57496">
        <w:t>T</w:t>
      </w:r>
      <w:r w:rsidR="00F57496" w:rsidRPr="006B3B1D">
        <w:rPr>
          <w:vertAlign w:val="subscript"/>
        </w:rPr>
        <w:t>i</w:t>
      </w:r>
      <w:r w:rsidR="00F57496">
        <w:rPr>
          <w:vertAlign w:val="subscript"/>
        </w:rPr>
        <w:t xml:space="preserve"> </w:t>
      </w:r>
      <w:r w:rsidR="00F57496" w:rsidRPr="006B3B1D">
        <w:rPr>
          <w:vertAlign w:val="superscript"/>
        </w:rPr>
        <w:t>3/2</w:t>
      </w:r>
      <w:r w:rsidR="00F57496">
        <w:t>/n</w:t>
      </w:r>
      <w:r w:rsidR="00F57496" w:rsidRPr="002163E2">
        <w:rPr>
          <w:vertAlign w:val="subscript"/>
        </w:rPr>
        <w:t>i</w:t>
      </w:r>
      <w:r w:rsidR="00F57496">
        <w:t xml:space="preserve"> for W</w:t>
      </w:r>
      <w:r w:rsidR="00F57496" w:rsidRPr="002163E2">
        <w:rPr>
          <w:vertAlign w:val="superscript"/>
        </w:rPr>
        <w:t>+</w:t>
      </w:r>
      <w:r w:rsidR="00F57496">
        <w:t xml:space="preserve"> ions in hydrogen plasma with ln</w:t>
      </w:r>
      <w:r w:rsidR="00F57496" w:rsidRPr="002163E2">
        <w:rPr>
          <w:rFonts w:ascii="Symbol" w:hAnsi="Symbol"/>
        </w:rPr>
        <w:t></w:t>
      </w:r>
      <w:r w:rsidR="00F57496">
        <w:t xml:space="preserve">=15,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F57496">
        <w:t xml:space="preserve"> [eV], and n [m</w:t>
      </w:r>
      <w:r w:rsidR="00F57496" w:rsidRPr="002163E2">
        <w:rPr>
          <w:vertAlign w:val="superscript"/>
        </w:rPr>
        <w:t>-3</w:t>
      </w:r>
      <w:r w:rsidR="00F57496">
        <w:t xml:space="preserve">]. The first term in </w:t>
      </w:r>
      <w:r w:rsidR="00FA7877">
        <w:t>Equation 3-3</w:t>
      </w:r>
      <w:r w:rsidR="00F57496">
        <w:t xml:space="preserve"> corresponds to the friction force on impurity ions moving with fluid parallel velocity </w:t>
      </w:r>
      <w:r w:rsidR="00F57496" w:rsidRPr="00865E8D">
        <w:rPr>
          <w:i/>
        </w:rPr>
        <w:t>v</w:t>
      </w:r>
      <w:r w:rsidR="00F57496" w:rsidRPr="00865E8D">
        <w:rPr>
          <w:i/>
          <w:vertAlign w:val="subscript"/>
        </w:rPr>
        <w:t>Z</w:t>
      </w:r>
      <w:r w:rsidR="00F57496">
        <w:t xml:space="preserve"> against the background hydrogen ions moving with fluid parallel velocity </w:t>
      </w:r>
      <w:r w:rsidR="00F57496" w:rsidRPr="00865E8D">
        <w:rPr>
          <w:i/>
        </w:rPr>
        <w:t>v</w:t>
      </w:r>
      <w:r w:rsidR="00F57496" w:rsidRPr="00865E8D">
        <w:rPr>
          <w:i/>
          <w:vertAlign w:val="subscript"/>
        </w:rPr>
        <w:t>i</w:t>
      </w:r>
      <w:r w:rsidR="00F57496">
        <w:t>. The second term is the electrostatic force due to the presheath electric field. The third and fourth terms are the electron and ion temperature gradient forces that are generally directed away from the target.</w:t>
      </w:r>
    </w:p>
    <w:p w14:paraId="1A55EA64" w14:textId="23F47E2B" w:rsidR="00F57496" w:rsidRDefault="00F57496" w:rsidP="00A1243A">
      <w:pPr>
        <w:pStyle w:val="BlockText"/>
      </w:pPr>
      <w:r>
        <w:t xml:space="preserve">In the standard way, </w:t>
      </w:r>
      <w:r w:rsidR="00FA7877">
        <w:t xml:space="preserve">Equation 3-3 </w:t>
      </w:r>
      <w:r>
        <w:t>is written as a first</w:t>
      </w:r>
      <w:r w:rsidR="00A21A75">
        <w:t>-</w:t>
      </w:r>
      <w:r>
        <w:t xml:space="preserve">order differential equation for </w:t>
      </w:r>
      <w:r w:rsidRPr="00865E8D">
        <w:rPr>
          <w:i/>
        </w:rPr>
        <w:t>v</w:t>
      </w:r>
      <w:r w:rsidRPr="00865E8D">
        <w:rPr>
          <w:i/>
          <w:vertAlign w:val="subscript"/>
        </w:rPr>
        <w:t>Z</w:t>
      </w:r>
      <w:r>
        <w:t xml:space="preserve"> and integrated from the assumed ion birth point either to a stagnation point (where </w:t>
      </w:r>
      <w:r w:rsidRPr="00865E8D">
        <w:rPr>
          <w:i/>
        </w:rPr>
        <w:t>v</w:t>
      </w:r>
      <w:r w:rsidRPr="00865E8D">
        <w:rPr>
          <w:i/>
          <w:vertAlign w:val="subscript"/>
        </w:rPr>
        <w:t>Z</w:t>
      </w:r>
      <w:r>
        <w:rPr>
          <w:vertAlign w:val="superscript"/>
        </w:rPr>
        <w:t xml:space="preserve"> </w:t>
      </w:r>
      <w:r>
        <w:t xml:space="preserve">=0) or to the upstream boundary. The ion density, the electron and ion temperatures, the electrostatic potential, and the hydrogen ion parallel fluid velocity are taken from SOLPS simulations of a MPEX target cell and are shown in a single flux tube at R=2.75 cm for the near-target region in </w:t>
      </w:r>
      <w:r w:rsidR="00FA7877">
        <w:rPr>
          <w:highlight w:val="yellow"/>
        </w:rPr>
        <w:fldChar w:fldCharType="begin"/>
      </w:r>
      <w:r w:rsidR="00FA7877">
        <w:instrText xml:space="preserve"> REF _Ref4146482 \h </w:instrText>
      </w:r>
      <w:r w:rsidR="00AF6413">
        <w:rPr>
          <w:highlight w:val="yellow"/>
        </w:rPr>
        <w:instrText xml:space="preserve"> \* MERGEFORMAT </w:instrText>
      </w:r>
      <w:r w:rsidR="00FA7877">
        <w:rPr>
          <w:highlight w:val="yellow"/>
        </w:rPr>
      </w:r>
      <w:r w:rsidR="00FA7877">
        <w:rPr>
          <w:highlight w:val="yellow"/>
        </w:rPr>
        <w:fldChar w:fldCharType="separate"/>
      </w:r>
      <w:r w:rsidR="00FF6B91">
        <w:t xml:space="preserve">Figure </w:t>
      </w:r>
      <w:r w:rsidR="00FF6B91">
        <w:rPr>
          <w:noProof/>
        </w:rPr>
        <w:t>3</w:t>
      </w:r>
      <w:r w:rsidR="00FF6B91">
        <w:rPr>
          <w:noProof/>
        </w:rPr>
        <w:noBreakHyphen/>
        <w:t>30</w:t>
      </w:r>
      <w:r w:rsidR="00FA7877">
        <w:rPr>
          <w:highlight w:val="yellow"/>
        </w:rPr>
        <w:fldChar w:fldCharType="end"/>
      </w:r>
      <w:r>
        <w:t>. In the calculations reported here it is assumed that the tungsten atom leaves the target surface, crosses the sheath, and is ionized to W</w:t>
      </w:r>
      <w:r w:rsidRPr="00341027">
        <w:rPr>
          <w:vertAlign w:val="superscript"/>
        </w:rPr>
        <w:t>+</w:t>
      </w:r>
      <w:r>
        <w:t xml:space="preserve"> at the sheath edge. (Assuming that the first ionization of the W atom takes place further upstream, but still near the target, did not significantly change the retention of the impurity.) In order to span a range of initial W</w:t>
      </w:r>
      <w:r w:rsidRPr="006164A7">
        <w:rPr>
          <w:vertAlign w:val="superscript"/>
        </w:rPr>
        <w:t>+</w:t>
      </w:r>
      <w:r>
        <w:t xml:space="preserve"> velocities, T</w:t>
      </w:r>
      <w:r w:rsidRPr="006164A7">
        <w:rPr>
          <w:vertAlign w:val="subscript"/>
        </w:rPr>
        <w:t>W</w:t>
      </w:r>
      <w:r>
        <w:t xml:space="preserve"> values near and much larger than the target plate temperature that is assumed in the simulation are chosen for the initial </w:t>
      </w:r>
      <w:r w:rsidRPr="00865E8D">
        <w:rPr>
          <w:i/>
        </w:rPr>
        <w:t>v</w:t>
      </w:r>
      <w:r w:rsidRPr="00865E8D">
        <w:rPr>
          <w:i/>
          <w:vertAlign w:val="subscript"/>
        </w:rPr>
        <w:t>Z</w:t>
      </w:r>
      <w:r>
        <w:t xml:space="preserve"> at the ion birth points.</w:t>
      </w:r>
    </w:p>
    <w:p w14:paraId="631E3420" w14:textId="77777777" w:rsidR="00EB3C48" w:rsidRPr="00684A59" w:rsidRDefault="00EB3C48" w:rsidP="00A1243A">
      <w:pPr>
        <w:pStyle w:val="BlockText"/>
      </w:pPr>
    </w:p>
    <w:p w14:paraId="6D0DD039" w14:textId="77777777" w:rsidR="00F57496" w:rsidRDefault="00F57496" w:rsidP="00A1243A">
      <w:pPr>
        <w:pStyle w:val="FIGUREposition"/>
      </w:pPr>
      <w:r>
        <w:rPr>
          <w:noProof/>
        </w:rPr>
        <w:lastRenderedPageBreak/>
        <w:drawing>
          <wp:inline distT="0" distB="0" distL="0" distR="0" wp14:anchorId="56B350B6" wp14:editId="0E7829B2">
            <wp:extent cx="5486400" cy="3632200"/>
            <wp:effectExtent l="0" t="0" r="0" b="6350"/>
            <wp:docPr id="18519" name="Picture 1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9"/>
                    <pic:cNvPicPr/>
                  </pic:nvPicPr>
                  <pic:blipFill>
                    <a:blip r:embed="rId103">
                      <a:extLst>
                        <a:ext uri="{28A0092B-C50C-407E-A947-70E740481C1C}">
                          <a14:useLocalDpi xmlns:a14="http://schemas.microsoft.com/office/drawing/2010/main" val="0"/>
                        </a:ext>
                      </a:extLst>
                    </a:blip>
                    <a:stretch>
                      <a:fillRect/>
                    </a:stretch>
                  </pic:blipFill>
                  <pic:spPr>
                    <a:xfrm>
                      <a:off x="0" y="0"/>
                      <a:ext cx="5486400" cy="3632200"/>
                    </a:xfrm>
                    <a:prstGeom prst="rect">
                      <a:avLst/>
                    </a:prstGeom>
                  </pic:spPr>
                </pic:pic>
              </a:graphicData>
            </a:graphic>
          </wp:inline>
        </w:drawing>
      </w:r>
    </w:p>
    <w:p w14:paraId="45FA0900" w14:textId="119A4D4E" w:rsidR="00F57496" w:rsidRPr="00DB20B6" w:rsidRDefault="00EB3C48" w:rsidP="00A1243A">
      <w:pPr>
        <w:pStyle w:val="Caption"/>
      </w:pPr>
      <w:bookmarkStart w:id="300" w:name="_Ref4146482"/>
      <w:bookmarkStart w:id="301" w:name="_Ref4146611"/>
      <w:bookmarkStart w:id="302" w:name="_Toc4513690"/>
      <w:bookmarkStart w:id="303" w:name="_Toc4152543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30</w:t>
      </w:r>
      <w:r w:rsidR="003A7DFD">
        <w:rPr>
          <w:noProof/>
        </w:rPr>
        <w:fldChar w:fldCharType="end"/>
      </w:r>
      <w:bookmarkEnd w:id="300"/>
      <w:r>
        <w:t>.</w:t>
      </w:r>
      <w:r w:rsidR="0015664F">
        <w:t xml:space="preserve"> </w:t>
      </w:r>
      <w:r w:rsidR="00F57496" w:rsidRPr="00DB20B6">
        <w:t>Near-target parameters of the background plasma used for modeling W</w:t>
      </w:r>
      <w:r w:rsidR="00F57496" w:rsidRPr="00DB20B6">
        <w:rPr>
          <w:vertAlign w:val="superscript"/>
        </w:rPr>
        <w:t>+</w:t>
      </w:r>
      <w:r w:rsidR="0015664F">
        <w:t xml:space="preserve"> </w:t>
      </w:r>
      <w:r w:rsidR="00F57496" w:rsidRPr="00DB20B6">
        <w:t>transport parallel to the magnetic field. The flux tube radius is 2.75 cm</w:t>
      </w:r>
      <w:bookmarkEnd w:id="301"/>
      <w:bookmarkEnd w:id="302"/>
      <w:r w:rsidR="0015664F">
        <w:t>.</w:t>
      </w:r>
      <w:bookmarkEnd w:id="303"/>
    </w:p>
    <w:p w14:paraId="24382D3A" w14:textId="440B3AA7" w:rsidR="00F57496" w:rsidRDefault="00F57496" w:rsidP="00A1243A">
      <w:pPr>
        <w:pStyle w:val="BlockText"/>
      </w:pPr>
      <w:r>
        <w:t>The components of the force (</w:t>
      </w:r>
      <w:r w:rsidR="008B2771">
        <w:t>Equation 3-1</w:t>
      </w:r>
      <w:r>
        <w:t>) on a W</w:t>
      </w:r>
      <w:r w:rsidRPr="00274934">
        <w:rPr>
          <w:vertAlign w:val="superscript"/>
        </w:rPr>
        <w:t>+</w:t>
      </w:r>
      <w:r>
        <w:t xml:space="preserve"> ion moving in the background hydrogen plasma shown in </w:t>
      </w:r>
      <w:r w:rsidR="00FA7877">
        <w:rPr>
          <w:highlight w:val="yellow"/>
        </w:rPr>
        <w:fldChar w:fldCharType="begin"/>
      </w:r>
      <w:r w:rsidR="00FA7877">
        <w:instrText xml:space="preserve"> REF _Ref4146482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30</w:t>
      </w:r>
      <w:r w:rsidR="00FA7877">
        <w:rPr>
          <w:highlight w:val="yellow"/>
        </w:rPr>
        <w:fldChar w:fldCharType="end"/>
      </w:r>
      <w:r>
        <w:t xml:space="preserve"> </w:t>
      </w:r>
      <w:r w:rsidR="00C73FBA">
        <w:t xml:space="preserve">are </w:t>
      </w:r>
      <w:r>
        <w:t xml:space="preserve">shown for the near-target region in </w:t>
      </w:r>
      <w:r w:rsidR="00FA7877">
        <w:rPr>
          <w:highlight w:val="yellow"/>
        </w:rPr>
        <w:fldChar w:fldCharType="begin"/>
      </w:r>
      <w:r w:rsidR="00FA7877">
        <w:instrText xml:space="preserve"> REF _Ref4146667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31</w:t>
      </w:r>
      <w:r w:rsidR="00FA7877">
        <w:rPr>
          <w:highlight w:val="yellow"/>
        </w:rPr>
        <w:fldChar w:fldCharType="end"/>
      </w:r>
      <w:r>
        <w:t>. The curves are plotted only over the axial distance traversed by the ion with the highest assumed T</w:t>
      </w:r>
      <w:r w:rsidRPr="002B18EA">
        <w:rPr>
          <w:vertAlign w:val="subscript"/>
        </w:rPr>
        <w:t>W+</w:t>
      </w:r>
      <w:r>
        <w:t xml:space="preserve"> (10 eV). Positive force components are directed away from the target</w:t>
      </w:r>
      <w:r w:rsidR="00C73FBA">
        <w:t>,</w:t>
      </w:r>
      <w:r>
        <w:t xml:space="preserve"> and negative components pull the ion back toward the target. It is seen that over most of the range of axial distance the negative electrostatic and friction components are significantly larger than the electron and ion temperature gradient forces. In particular</w:t>
      </w:r>
      <w:r w:rsidR="007A371F">
        <w:t>,</w:t>
      </w:r>
      <w:r>
        <w:t xml:space="preserve"> the friction force is the force component for the given plasma conditions (</w:t>
      </w:r>
      <w:r w:rsidR="00FA7877">
        <w:rPr>
          <w:highlight w:val="yellow"/>
        </w:rPr>
        <w:fldChar w:fldCharType="begin"/>
      </w:r>
      <w:r w:rsidR="00FA7877">
        <w:instrText xml:space="preserve"> REF _Ref4146482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30</w:t>
      </w:r>
      <w:r w:rsidR="00FA7877">
        <w:rPr>
          <w:highlight w:val="yellow"/>
        </w:rPr>
        <w:fldChar w:fldCharType="end"/>
      </w:r>
      <w:r>
        <w:t xml:space="preserve">) that is most effective in retaining and re-depositing the tungsten impurities. </w:t>
      </w:r>
    </w:p>
    <w:p w14:paraId="1A2BD6F3" w14:textId="77777777" w:rsidR="00F57496" w:rsidRDefault="00F57496" w:rsidP="00A1243A">
      <w:pPr>
        <w:pStyle w:val="FIGUREposition"/>
      </w:pPr>
      <w:r>
        <w:rPr>
          <w:noProof/>
        </w:rPr>
        <w:lastRenderedPageBreak/>
        <w:drawing>
          <wp:inline distT="0" distB="0" distL="0" distR="0" wp14:anchorId="13DC48CC" wp14:editId="417BEFF2">
            <wp:extent cx="5486400" cy="4197350"/>
            <wp:effectExtent l="0" t="0" r="0" b="0"/>
            <wp:docPr id="18520" name="Picture 1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0"/>
                    <pic:cNvPicPr/>
                  </pic:nvPicPr>
                  <pic:blipFill>
                    <a:blip r:embed="rId104">
                      <a:extLst>
                        <a:ext uri="{28A0092B-C50C-407E-A947-70E740481C1C}">
                          <a14:useLocalDpi xmlns:a14="http://schemas.microsoft.com/office/drawing/2010/main" val="0"/>
                        </a:ext>
                      </a:extLst>
                    </a:blip>
                    <a:stretch>
                      <a:fillRect/>
                    </a:stretch>
                  </pic:blipFill>
                  <pic:spPr>
                    <a:xfrm>
                      <a:off x="0" y="0"/>
                      <a:ext cx="5486400" cy="4197350"/>
                    </a:xfrm>
                    <a:prstGeom prst="rect">
                      <a:avLst/>
                    </a:prstGeom>
                  </pic:spPr>
                </pic:pic>
              </a:graphicData>
            </a:graphic>
          </wp:inline>
        </w:drawing>
      </w:r>
    </w:p>
    <w:p w14:paraId="1EE1E9B1" w14:textId="057E29B4" w:rsidR="00F57496" w:rsidRPr="00DB20B6" w:rsidRDefault="00EB3C48" w:rsidP="00A1243A">
      <w:pPr>
        <w:pStyle w:val="Caption"/>
      </w:pPr>
      <w:bookmarkStart w:id="304" w:name="_Ref4146667"/>
      <w:bookmarkStart w:id="305" w:name="_Toc4513691"/>
      <w:bookmarkStart w:id="306" w:name="_Toc41525431"/>
      <w:r>
        <w:t xml:space="preserve">Figure </w:t>
      </w:r>
      <w:r w:rsidR="003A7DFD">
        <w:fldChar w:fldCharType="begin"/>
      </w:r>
      <w:r w:rsidR="003A7DFD">
        <w:instrText xml:space="preserve"> ST</w:instrText>
      </w:r>
      <w:r w:rsidR="003A7DFD">
        <w:instrText xml:space="preserve">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31</w:t>
      </w:r>
      <w:r w:rsidR="003A7DFD">
        <w:rPr>
          <w:noProof/>
        </w:rPr>
        <w:fldChar w:fldCharType="end"/>
      </w:r>
      <w:bookmarkEnd w:id="304"/>
      <w:r>
        <w:t>.</w:t>
      </w:r>
      <w:r w:rsidR="0015664F">
        <w:t xml:space="preserve"> </w:t>
      </w:r>
      <w:r w:rsidR="00F57496" w:rsidRPr="00DB20B6">
        <w:t>Components of the force, in the direction of the magnetic field, on a W</w:t>
      </w:r>
      <w:r w:rsidR="00F57496" w:rsidRPr="00DB20B6">
        <w:rPr>
          <w:vertAlign w:val="superscript"/>
        </w:rPr>
        <w:t>+</w:t>
      </w:r>
      <w:r w:rsidR="00F57496" w:rsidRPr="00DB20B6">
        <w:t xml:space="preserve"> ion moving away from the target plate. The friction and total force curves are shown for a 10</w:t>
      </w:r>
      <w:r w:rsidR="007A371F">
        <w:t xml:space="preserve"> </w:t>
      </w:r>
      <w:r w:rsidR="00F57496" w:rsidRPr="00DB20B6">
        <w:t>eV ion.</w:t>
      </w:r>
      <w:bookmarkEnd w:id="305"/>
      <w:bookmarkEnd w:id="306"/>
    </w:p>
    <w:p w14:paraId="5BCEF4BB" w14:textId="4F0E96C7" w:rsidR="00F57496" w:rsidRDefault="00F57496" w:rsidP="00A1243A">
      <w:pPr>
        <w:pStyle w:val="BlockText"/>
      </w:pPr>
      <w:r>
        <w:t xml:space="preserve">The Spitzer stopping time, shown in </w:t>
      </w:r>
      <w:r w:rsidR="00FA7877">
        <w:rPr>
          <w:highlight w:val="yellow"/>
        </w:rPr>
        <w:fldChar w:fldCharType="begin"/>
      </w:r>
      <w:r w:rsidR="00FA7877">
        <w:instrText xml:space="preserve"> REF _Ref4146686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32</w:t>
      </w:r>
      <w:r w:rsidR="00FF6B91">
        <w:t>.</w:t>
      </w:r>
      <w:r w:rsidR="00FA7877">
        <w:rPr>
          <w:highlight w:val="yellow"/>
        </w:rPr>
        <w:fldChar w:fldCharType="end"/>
      </w:r>
      <w:r>
        <w:t>, is only a few microseconds very near the target where the hydrogen ion fluid parallel velocity is greatest. For tungsten ions having T</w:t>
      </w:r>
      <w:r w:rsidRPr="003E0A3E">
        <w:rPr>
          <w:vertAlign w:val="subscript"/>
        </w:rPr>
        <w:t>W</w:t>
      </w:r>
      <w:r>
        <w:t xml:space="preserve"> = T</w:t>
      </w:r>
      <w:r w:rsidRPr="003E0A3E">
        <w:rPr>
          <w:vertAlign w:val="subscript"/>
        </w:rPr>
        <w:t>i</w:t>
      </w:r>
      <w:r>
        <w:t xml:space="preserve">, </w:t>
      </w:r>
      <w:r w:rsidRPr="003E0A3E">
        <w:rPr>
          <w:rFonts w:ascii="Symbol" w:hAnsi="Symbol"/>
        </w:rPr>
        <w:t></w:t>
      </w:r>
      <w:r w:rsidRPr="003E0A3E">
        <w:rPr>
          <w:vertAlign w:val="subscript"/>
        </w:rPr>
        <w:t xml:space="preserve">S </w:t>
      </w:r>
      <w:r>
        <w:t xml:space="preserve">is the same as the Spitzer parallel collisional diffusion time </w:t>
      </w:r>
      <w:r w:rsidRPr="003E0A3E">
        <w:rPr>
          <w:rFonts w:ascii="Symbol" w:hAnsi="Symbol"/>
        </w:rPr>
        <w:t></w:t>
      </w:r>
      <w:r w:rsidRPr="003E0A3E">
        <w:rPr>
          <w:vertAlign w:val="subscript"/>
        </w:rPr>
        <w:t>||</w:t>
      </w:r>
      <w:r>
        <w:t xml:space="preserve"> defined in Stangeby’s discussion. When </w:t>
      </w:r>
      <w:r w:rsidRPr="00865E8D">
        <w:rPr>
          <w:i/>
        </w:rPr>
        <w:t>v</w:t>
      </w:r>
      <w:r w:rsidRPr="00865E8D">
        <w:rPr>
          <w:i/>
          <w:vertAlign w:val="subscript"/>
        </w:rPr>
        <w:t>i</w:t>
      </w:r>
      <w:r>
        <w:t xml:space="preserve"> &gt;&gt; </w:t>
      </w:r>
      <w:r w:rsidRPr="00865E8D">
        <w:rPr>
          <w:i/>
        </w:rPr>
        <w:t>v</w:t>
      </w:r>
      <w:r w:rsidRPr="00865E8D">
        <w:rPr>
          <w:i/>
          <w:vertAlign w:val="subscript"/>
        </w:rPr>
        <w:t>Z</w:t>
      </w:r>
      <w:r w:rsidR="00C73FBA">
        <w:t xml:space="preserve">, </w:t>
      </w:r>
      <w:r>
        <w:t xml:space="preserve">small </w:t>
      </w:r>
      <w:r w:rsidRPr="003E0A3E">
        <w:rPr>
          <w:rFonts w:ascii="Symbol" w:hAnsi="Symbol"/>
        </w:rPr>
        <w:t></w:t>
      </w:r>
      <w:r w:rsidRPr="003E0A3E">
        <w:rPr>
          <w:vertAlign w:val="subscript"/>
        </w:rPr>
        <w:t>||</w:t>
      </w:r>
      <w:r>
        <w:rPr>
          <w:vertAlign w:val="subscript"/>
        </w:rPr>
        <w:t xml:space="preserve"> </w:t>
      </w:r>
      <w:r>
        <w:t>or large collisionality of the W+ ions with the outflowing hydrogen ions results in a strong retaining force on the impurity ions.</w:t>
      </w:r>
    </w:p>
    <w:p w14:paraId="0A43F74A" w14:textId="77777777" w:rsidR="00EB3C48" w:rsidRPr="003E0A3E" w:rsidRDefault="00EB3C48" w:rsidP="00A1243A"/>
    <w:p w14:paraId="2D8F8413" w14:textId="77777777" w:rsidR="00F57496" w:rsidRDefault="00F57496" w:rsidP="00A1243A">
      <w:pPr>
        <w:pStyle w:val="FIGUREposition"/>
      </w:pPr>
      <w:r>
        <w:rPr>
          <w:noProof/>
        </w:rPr>
        <w:lastRenderedPageBreak/>
        <w:drawing>
          <wp:inline distT="0" distB="0" distL="0" distR="0" wp14:anchorId="58F650FD" wp14:editId="6D3B98BC">
            <wp:extent cx="3192780" cy="2982888"/>
            <wp:effectExtent l="0" t="0" r="7620" b="8255"/>
            <wp:docPr id="18521" name="Picture 1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1"/>
                    <pic:cNvPicPr/>
                  </pic:nvPicPr>
                  <pic:blipFill>
                    <a:blip r:embed="rId105">
                      <a:extLst>
                        <a:ext uri="{28A0092B-C50C-407E-A947-70E740481C1C}">
                          <a14:useLocalDpi xmlns:a14="http://schemas.microsoft.com/office/drawing/2010/main" val="0"/>
                        </a:ext>
                      </a:extLst>
                    </a:blip>
                    <a:stretch>
                      <a:fillRect/>
                    </a:stretch>
                  </pic:blipFill>
                  <pic:spPr>
                    <a:xfrm>
                      <a:off x="0" y="0"/>
                      <a:ext cx="3192780" cy="2982888"/>
                    </a:xfrm>
                    <a:prstGeom prst="rect">
                      <a:avLst/>
                    </a:prstGeom>
                  </pic:spPr>
                </pic:pic>
              </a:graphicData>
            </a:graphic>
          </wp:inline>
        </w:drawing>
      </w:r>
    </w:p>
    <w:p w14:paraId="75CA9415" w14:textId="67175905" w:rsidR="00F57496" w:rsidRPr="00DB20B6" w:rsidRDefault="00EB3C48" w:rsidP="00A1243A">
      <w:pPr>
        <w:pStyle w:val="Caption"/>
      </w:pPr>
      <w:bookmarkStart w:id="307" w:name="_Ref4146686"/>
      <w:bookmarkStart w:id="308" w:name="_Toc4513692"/>
      <w:bookmarkStart w:id="309" w:name="_Toc4152543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32</w:t>
      </w:r>
      <w:r w:rsidR="003A7DFD">
        <w:rPr>
          <w:noProof/>
        </w:rPr>
        <w:fldChar w:fldCharType="end"/>
      </w:r>
      <w:r>
        <w:t>.</w:t>
      </w:r>
      <w:bookmarkEnd w:id="307"/>
      <w:r w:rsidR="0015664F">
        <w:t xml:space="preserve"> </w:t>
      </w:r>
      <w:r w:rsidR="00F57496" w:rsidRPr="00DB20B6">
        <w:t xml:space="preserve">The Spitzer stopping time (same as the parallel collisional diffusion time </w:t>
      </w:r>
      <w:r w:rsidR="00F57496" w:rsidRPr="00EB3C48">
        <w:rPr>
          <w:rFonts w:ascii="Symbol" w:hAnsi="Symbol"/>
        </w:rPr>
        <w:t></w:t>
      </w:r>
      <w:r w:rsidR="00F57496" w:rsidRPr="00DB20B6">
        <w:rPr>
          <w:vertAlign w:val="subscript"/>
        </w:rPr>
        <w:t xml:space="preserve">|| </w:t>
      </w:r>
      <w:r w:rsidR="00F57496" w:rsidRPr="00DB20B6">
        <w:t>for tungsten with T</w:t>
      </w:r>
      <w:r w:rsidR="00F57496" w:rsidRPr="00DB20B6">
        <w:rPr>
          <w:vertAlign w:val="subscript"/>
        </w:rPr>
        <w:t>W</w:t>
      </w:r>
      <w:r w:rsidR="00F57496" w:rsidRPr="00DB20B6">
        <w:t>=T</w:t>
      </w:r>
      <w:r w:rsidR="00F57496" w:rsidRPr="00DB20B6">
        <w:rPr>
          <w:vertAlign w:val="subscript"/>
        </w:rPr>
        <w:t>i</w:t>
      </w:r>
      <w:r w:rsidR="00F57496" w:rsidRPr="00DB20B6">
        <w:t>) is very small in the pre</w:t>
      </w:r>
      <w:r w:rsidR="00F57496">
        <w:t>-</w:t>
      </w:r>
      <w:r w:rsidR="00F57496" w:rsidRPr="00DB20B6">
        <w:t xml:space="preserve">sheath region where </w:t>
      </w:r>
      <w:r w:rsidR="00F57496" w:rsidRPr="00865E8D">
        <w:rPr>
          <w:i/>
        </w:rPr>
        <w:t>v</w:t>
      </w:r>
      <w:r w:rsidR="00F57496" w:rsidRPr="00865E8D">
        <w:rPr>
          <w:i/>
          <w:vertAlign w:val="subscript"/>
        </w:rPr>
        <w:t>i</w:t>
      </w:r>
      <w:r w:rsidR="00F57496" w:rsidRPr="00DB20B6">
        <w:t xml:space="preserve"> is large.</w:t>
      </w:r>
      <w:bookmarkEnd w:id="308"/>
      <w:bookmarkEnd w:id="309"/>
    </w:p>
    <w:p w14:paraId="779FD8E5" w14:textId="15527895" w:rsidR="00F57496" w:rsidRDefault="00F57496" w:rsidP="00A1243A">
      <w:pPr>
        <w:pStyle w:val="BlockText"/>
      </w:pPr>
      <w:r>
        <w:t>A measure of divertor (or near-target) retention of impurities is the distance from the target at which the ion fluid reaches a stagnation (</w:t>
      </w:r>
      <w:r w:rsidRPr="00865E8D">
        <w:rPr>
          <w:i/>
        </w:rPr>
        <w:t>v</w:t>
      </w:r>
      <w:r w:rsidRPr="00865E8D">
        <w:rPr>
          <w:i/>
          <w:vertAlign w:val="subscript"/>
        </w:rPr>
        <w:t>Z</w:t>
      </w:r>
      <w:r>
        <w:t xml:space="preserve"> = 0) point and returns to the target. In divertor configurations it is </w:t>
      </w:r>
      <w:r w:rsidR="00EB3C48">
        <w:t>desirable</w:t>
      </w:r>
      <w:r>
        <w:t xml:space="preserve"> to retain impurities below the X-point so as not to contaminate the core plasma. In MPEX it is likewise </w:t>
      </w:r>
      <w:r w:rsidR="00EB3C48">
        <w:t>desirable</w:t>
      </w:r>
      <w:r>
        <w:t xml:space="preserve"> to retain impurities to the target region so as not to radiate power in the source region that would otherwise heat the plasma. </w:t>
      </w:r>
      <w:r w:rsidR="00FA7877">
        <w:rPr>
          <w:highlight w:val="yellow"/>
        </w:rPr>
        <w:fldChar w:fldCharType="begin"/>
      </w:r>
      <w:r w:rsidR="00FA7877">
        <w:instrText xml:space="preserve"> REF _Ref4146703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33</w:t>
      </w:r>
      <w:r w:rsidR="00FA7877">
        <w:rPr>
          <w:highlight w:val="yellow"/>
        </w:rPr>
        <w:fldChar w:fldCharType="end"/>
      </w:r>
      <w:r>
        <w:t xml:space="preserve">(b) shows that near-target retention of the impurity ions is very good for the plasma conditions shown in </w:t>
      </w:r>
      <w:r w:rsidR="00FA7877">
        <w:rPr>
          <w:highlight w:val="yellow"/>
        </w:rPr>
        <w:fldChar w:fldCharType="begin"/>
      </w:r>
      <w:r w:rsidR="00FA7877">
        <w:instrText xml:space="preserve"> REF _Ref4146482 \h </w:instrText>
      </w:r>
      <w:r w:rsidR="00FA7877">
        <w:rPr>
          <w:highlight w:val="yellow"/>
        </w:rPr>
      </w:r>
      <w:r w:rsidR="00FA7877">
        <w:rPr>
          <w:highlight w:val="yellow"/>
        </w:rPr>
        <w:fldChar w:fldCharType="separate"/>
      </w:r>
      <w:r w:rsidR="00FF6B91">
        <w:t xml:space="preserve">Figure </w:t>
      </w:r>
      <w:r w:rsidR="00FF6B91">
        <w:rPr>
          <w:noProof/>
        </w:rPr>
        <w:t>3</w:t>
      </w:r>
      <w:r w:rsidR="00FF6B91">
        <w:noBreakHyphen/>
      </w:r>
      <w:r w:rsidR="00FF6B91">
        <w:rPr>
          <w:noProof/>
        </w:rPr>
        <w:t>30</w:t>
      </w:r>
      <w:r w:rsidR="00FA7877">
        <w:rPr>
          <w:highlight w:val="yellow"/>
        </w:rPr>
        <w:fldChar w:fldCharType="end"/>
      </w:r>
      <w:r>
        <w:t>.</w:t>
      </w:r>
    </w:p>
    <w:p w14:paraId="4A50BF5A" w14:textId="77777777" w:rsidR="00F57496" w:rsidRDefault="00F57496" w:rsidP="00A1243A">
      <w:pPr>
        <w:pStyle w:val="FIGUREposition"/>
      </w:pPr>
      <w:r>
        <w:rPr>
          <w:noProof/>
        </w:rPr>
        <w:drawing>
          <wp:inline distT="0" distB="0" distL="0" distR="0" wp14:anchorId="69546F29" wp14:editId="70C7598F">
            <wp:extent cx="5486400" cy="2762250"/>
            <wp:effectExtent l="0" t="0" r="0" b="0"/>
            <wp:docPr id="18522" name="Picture 1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2"/>
                    <pic:cNvPicPr/>
                  </pic:nvPicPr>
                  <pic:blipFill>
                    <a:blip r:embed="rId106">
                      <a:extLst>
                        <a:ext uri="{28A0092B-C50C-407E-A947-70E740481C1C}">
                          <a14:useLocalDpi xmlns:a14="http://schemas.microsoft.com/office/drawing/2010/main" val="0"/>
                        </a:ext>
                      </a:extLst>
                    </a:blip>
                    <a:stretch>
                      <a:fillRect/>
                    </a:stretch>
                  </pic:blipFill>
                  <pic:spPr>
                    <a:xfrm>
                      <a:off x="0" y="0"/>
                      <a:ext cx="5486400" cy="2762250"/>
                    </a:xfrm>
                    <a:prstGeom prst="rect">
                      <a:avLst/>
                    </a:prstGeom>
                  </pic:spPr>
                </pic:pic>
              </a:graphicData>
            </a:graphic>
          </wp:inline>
        </w:drawing>
      </w:r>
    </w:p>
    <w:p w14:paraId="16C9CAC5" w14:textId="259C181A" w:rsidR="00F57496" w:rsidRDefault="00EB3C48" w:rsidP="00A1243A">
      <w:pPr>
        <w:pStyle w:val="Caption"/>
      </w:pPr>
      <w:bookmarkStart w:id="310" w:name="_Ref4146703"/>
      <w:bookmarkStart w:id="311" w:name="_Toc4513693"/>
      <w:bookmarkStart w:id="312" w:name="_Toc4152543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33</w:t>
      </w:r>
      <w:r w:rsidR="003A7DFD">
        <w:rPr>
          <w:noProof/>
        </w:rPr>
        <w:fldChar w:fldCharType="end"/>
      </w:r>
      <w:bookmarkEnd w:id="310"/>
      <w:r>
        <w:t>.</w:t>
      </w:r>
      <w:r w:rsidR="0015664F">
        <w:t xml:space="preserve"> </w:t>
      </w:r>
      <w:r w:rsidR="00F57496" w:rsidRPr="00DB20B6">
        <w:t>(a) The near-target total force acting on a 10 eV W</w:t>
      </w:r>
      <w:r w:rsidR="00F57496" w:rsidRPr="00DB20B6">
        <w:rPr>
          <w:vertAlign w:val="superscript"/>
        </w:rPr>
        <w:t>+</w:t>
      </w:r>
      <w:r w:rsidR="00F57496" w:rsidRPr="00DB20B6">
        <w:t xml:space="preserve"> ion born at the sheath edge, 2.75 cm from the axis, is predominantly toward the target in the first 2 mm in front of the sheath. (b) The maximum excursion parallel to the B field of W</w:t>
      </w:r>
      <w:r w:rsidR="00F57496" w:rsidRPr="00DB20B6">
        <w:rPr>
          <w:vertAlign w:val="superscript"/>
        </w:rPr>
        <w:t>+</w:t>
      </w:r>
      <w:r w:rsidR="00F57496" w:rsidRPr="00DB20B6">
        <w:t xml:space="preserve"> ions born at the sheath edge is shown for three values of the assumed W</w:t>
      </w:r>
      <w:r w:rsidR="00F57496" w:rsidRPr="00DB20B6">
        <w:rPr>
          <w:vertAlign w:val="superscript"/>
        </w:rPr>
        <w:t>+</w:t>
      </w:r>
      <w:r w:rsidR="00F57496" w:rsidRPr="00DB20B6">
        <w:t xml:space="preserve"> temperature. At larger radii the ions tend to go farther upstream before turning due to decreased friction and electrostatic forces.</w:t>
      </w:r>
      <w:bookmarkEnd w:id="311"/>
      <w:bookmarkEnd w:id="312"/>
    </w:p>
    <w:p w14:paraId="76F5DF96" w14:textId="5FAAF2A8" w:rsidR="00374F11" w:rsidRPr="00D068AB" w:rsidRDefault="00374F11" w:rsidP="00A1243A">
      <w:pPr>
        <w:pStyle w:val="Heading3"/>
      </w:pPr>
      <w:bookmarkStart w:id="313" w:name="_Toc4513448"/>
      <w:bookmarkStart w:id="314" w:name="_Toc62820336"/>
      <w:r w:rsidRPr="00374F11">
        <w:lastRenderedPageBreak/>
        <w:t>B2-Eirene simulations with Bohm diffusion transport coefficients</w:t>
      </w:r>
      <w:bookmarkEnd w:id="313"/>
      <w:bookmarkEnd w:id="314"/>
    </w:p>
    <w:p w14:paraId="332CDB7B" w14:textId="05D372BB" w:rsidR="00374F11" w:rsidRDefault="00374F11" w:rsidP="00A1243A">
      <w:pPr>
        <w:pStyle w:val="BlockText"/>
      </w:pPr>
      <w:r w:rsidRPr="2EDE6B79">
        <w:t>In this section</w:t>
      </w:r>
      <w:r>
        <w:t xml:space="preserve">, </w:t>
      </w:r>
      <w:r w:rsidRPr="2EDE6B79">
        <w:t>data</w:t>
      </w:r>
      <w:r w:rsidR="00C73FBA">
        <w:t>-</w:t>
      </w:r>
      <w:r w:rsidRPr="2EDE6B79">
        <w:t>constrained B2-Eirene simulations of high</w:t>
      </w:r>
      <w:r>
        <w:t>-</w:t>
      </w:r>
      <w:r w:rsidRPr="2EDE6B79">
        <w:t>density Proto-MPEX discharges</w:t>
      </w:r>
      <w:r>
        <w:t xml:space="preserve"> are presented</w:t>
      </w:r>
      <w:r w:rsidRPr="2EDE6B79">
        <w:t xml:space="preserve">. </w:t>
      </w:r>
      <w:r>
        <w:t>Proto-MPEX is the linear plasma source used for developing the RF heated plasma source concept for MPEX</w:t>
      </w:r>
      <w:r w:rsidR="00C73FBA">
        <w:t>,</w:t>
      </w:r>
      <w:r>
        <w:t xml:space="preserve"> and details</w:t>
      </w:r>
      <w:r w:rsidR="00816DFB">
        <w:t xml:space="preserve"> of the device</w:t>
      </w:r>
      <w:r>
        <w:t xml:space="preserve"> </w:t>
      </w:r>
      <w:r w:rsidR="00C73FBA">
        <w:t xml:space="preserve">are provided by </w:t>
      </w:r>
      <w:r w:rsidRPr="008F15CB">
        <w:t>Goulding et al.</w:t>
      </w:r>
      <w:r w:rsidR="00C73FBA">
        <w:t xml:space="preserve"> (</w:t>
      </w:r>
      <w:r w:rsidRPr="008F15CB">
        <w:t>2017</w:t>
      </w:r>
      <w:r w:rsidR="00C73FBA">
        <w:t xml:space="preserve">) and </w:t>
      </w:r>
      <w:r w:rsidRPr="008F15CB">
        <w:t xml:space="preserve">Caneses et al. </w:t>
      </w:r>
      <w:r w:rsidR="00C73FBA">
        <w:t>(</w:t>
      </w:r>
      <w:r w:rsidRPr="008F15CB">
        <w:t>2018</w:t>
      </w:r>
      <w:r>
        <w:t xml:space="preserve">). </w:t>
      </w:r>
      <w:r w:rsidRPr="2EDE6B79">
        <w:t>The discussion will focus on radial transport, for which the choice of the anomalous radial transport coefficients is a central component. Three transport coefficient sets are considered, only one of which (the Bohm diffusion coefficients) is physics based. The other two ad</w:t>
      </w:r>
      <w:r w:rsidR="00C73FBA">
        <w:t xml:space="preserve"> </w:t>
      </w:r>
      <w:r w:rsidRPr="2EDE6B79">
        <w:t>hoc sets are “constant” and “centrally peaked</w:t>
      </w:r>
      <w:r w:rsidR="00C73FBA">
        <w:t>,</w:t>
      </w:r>
      <w:r w:rsidRPr="2EDE6B79">
        <w:t xml:space="preserve">” with the constant set being spatially constant both radially and axially and the centrally peaked set being axially constant but radially varying. </w:t>
      </w:r>
    </w:p>
    <w:p w14:paraId="5AECC58A" w14:textId="784FFE92" w:rsidR="00374F11" w:rsidRDefault="00374F11" w:rsidP="00A1243A">
      <w:pPr>
        <w:pStyle w:val="BlockText"/>
      </w:pPr>
      <w:r w:rsidRPr="2EDE6B79">
        <w:t>If Bohm diffusion is assumed for both the electron particle and energy radial transport</w:t>
      </w:r>
      <w:r w:rsidR="00C73FBA">
        <w:t>,</w:t>
      </w:r>
      <w:r w:rsidRPr="2EDE6B79">
        <w:t xml:space="preserve"> then there are only two adjustable parameters, the coefficient</w:t>
      </w:r>
      <w:r w:rsidRPr="2EDE6B79">
        <w:rPr>
          <w:rFonts w:ascii="Symbol" w:eastAsia="Symbol" w:hAnsi="Symbol" w:cs="Symbol"/>
        </w:rPr>
        <w:t></w:t>
      </w:r>
      <w:r w:rsidRPr="2EDE6B79">
        <w:rPr>
          <w:rFonts w:ascii="Symbol" w:eastAsia="Symbol" w:hAnsi="Symbol" w:cs="Symbol"/>
        </w:rPr>
        <w:t></w:t>
      </w:r>
      <w:r w:rsidRPr="2EDE6B79">
        <w:t xml:space="preserve"> of D</w:t>
      </w:r>
      <w:r w:rsidRPr="2EDE6B79">
        <w:rPr>
          <w:vertAlign w:val="subscript"/>
        </w:rPr>
        <w:t>Bohm</w:t>
      </w:r>
      <w:r w:rsidRPr="2EDE6B79">
        <w:t xml:space="preserve"> =</w:t>
      </w:r>
      <w:r w:rsidRPr="2EDE6B79">
        <w:rPr>
          <w:rFonts w:ascii="Symbol" w:eastAsia="Symbol" w:hAnsi="Symbol" w:cs="Symbol"/>
        </w:rPr>
        <w:t></w:t>
      </w:r>
      <w:r w:rsidRPr="2EDE6B79">
        <w:rPr>
          <w:rFonts w:ascii="Symbol" w:eastAsia="Symbol" w:hAnsi="Symbol" w:cs="Symbol"/>
        </w:rPr>
        <w:t></w:t>
      </w:r>
      <w:r w:rsidRPr="2EDE6B79">
        <w:t>T</w:t>
      </w:r>
      <w:r w:rsidRPr="2EDE6B79">
        <w:rPr>
          <w:vertAlign w:val="subscript"/>
        </w:rPr>
        <w:t>e</w:t>
      </w:r>
      <w:r w:rsidRPr="2EDE6B79">
        <w:t>/(16|B|)</w:t>
      </w:r>
      <w:r>
        <w:t xml:space="preserve"> </w:t>
      </w:r>
      <w:r w:rsidRPr="2EDE6B79">
        <w:t>and the ratio of the particle and energy diffusion coefficients. The B2-Eirene simulations presented here show that the Bohm set describes the experimental data quite well, particularly the electron density and temperature profiles in regions with low magnetic field. This is a very fortunate since Bohm diffusion represents a more physics-based approach with a long history of successfully describing transport in a variety of magnetic confinement devices and should significantly improve predictions for transport in MPEX. Also, fewer adjustable parameters describing the particle and energy transport model should expedite the analysis of experimental data.</w:t>
      </w:r>
    </w:p>
    <w:p w14:paraId="1DDE6D54" w14:textId="0D0348FC" w:rsidR="00374F11" w:rsidRPr="004A21B8" w:rsidRDefault="00374F11" w:rsidP="00A1243A">
      <w:pPr>
        <w:pStyle w:val="BlockText"/>
      </w:pPr>
      <w:r w:rsidRPr="004A21B8">
        <w:t>A second very important ingredient in SOLPS transport simulations is the assumed or calculated heating distribution. Since MPEX will have helicon, electron</w:t>
      </w:r>
      <w:r w:rsidR="00C73FBA">
        <w:t>,</w:t>
      </w:r>
      <w:r w:rsidRPr="004A21B8">
        <w:t xml:space="preserve"> and ion heating, each at different axial locations, three heating distributions will be needed for MPEX simulations. The Proto-MPEX results presented here, however, require only the helicon heating distribution since there was no auxiliary electron or ion heating. </w:t>
      </w:r>
      <w:r w:rsidR="00F02525">
        <w:fldChar w:fldCharType="begin"/>
      </w:r>
      <w:r w:rsidR="00F02525">
        <w:instrText xml:space="preserve"> REF _Ref4505863 \h </w:instrText>
      </w:r>
      <w:r w:rsidR="00F02525">
        <w:fldChar w:fldCharType="separate"/>
      </w:r>
      <w:r w:rsidR="00FF6B91">
        <w:t xml:space="preserve">Figure </w:t>
      </w:r>
      <w:r w:rsidR="00FF6B91">
        <w:rPr>
          <w:noProof/>
        </w:rPr>
        <w:t>3</w:t>
      </w:r>
      <w:r w:rsidR="00FF6B91">
        <w:noBreakHyphen/>
      </w:r>
      <w:r w:rsidR="00FF6B91">
        <w:rPr>
          <w:noProof/>
        </w:rPr>
        <w:t>34</w:t>
      </w:r>
      <w:r w:rsidR="00F02525">
        <w:fldChar w:fldCharType="end"/>
      </w:r>
      <w:r w:rsidRPr="004A21B8">
        <w:t xml:space="preserve"> shows contour, axial</w:t>
      </w:r>
      <w:r w:rsidR="00C73FBA">
        <w:t>,</w:t>
      </w:r>
      <w:r w:rsidRPr="004A21B8">
        <w:t xml:space="preserve"> and radial plots of the assumed helicon</w:t>
      </w:r>
      <w:r w:rsidR="00C73FBA">
        <w:t>-</w:t>
      </w:r>
      <w:r w:rsidRPr="004A21B8">
        <w:t xml:space="preserve">absorbed power distributions. The distribution shown is based on the assumption that heating and associated plasma production </w:t>
      </w:r>
      <w:r w:rsidRPr="004A21B8">
        <w:rPr>
          <w:rFonts w:eastAsia="Calibri"/>
        </w:rPr>
        <w:t>is mostly fast wave (helicon mode)</w:t>
      </w:r>
      <w:r w:rsidRPr="004A21B8">
        <w:t xml:space="preserve"> and occurs at or near the axial location of the helicon.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74F11" w14:paraId="335D448A" w14:textId="77777777" w:rsidTr="00AF6413">
        <w:tc>
          <w:tcPr>
            <w:tcW w:w="9350" w:type="dxa"/>
          </w:tcPr>
          <w:p w14:paraId="7914F08D" w14:textId="77777777" w:rsidR="00374F11" w:rsidRDefault="00374F11" w:rsidP="00A1243A">
            <w:pPr>
              <w:pStyle w:val="FIGUREposition"/>
            </w:pPr>
            <w:r>
              <w:rPr>
                <w:noProof/>
              </w:rPr>
              <w:drawing>
                <wp:inline distT="0" distB="0" distL="0" distR="0" wp14:anchorId="042E91FE" wp14:editId="09A36A03">
                  <wp:extent cx="3972154" cy="2865754"/>
                  <wp:effectExtent l="0" t="0" r="0" b="0"/>
                  <wp:docPr id="18615" name="Picture 18615" descr="Owen OS X:Users:lwo:Documents:Electron heating dis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wen OS X:Users:lwo:Documents:Electron heating dist.pdf"/>
                          <pic:cNvPicPr>
                            <a:picLocks noChangeAspect="1" noChangeArrowheads="1"/>
                          </pic:cNvPicPr>
                        </pic:nvPicPr>
                        <pic:blipFill rotWithShape="1">
                          <a:blip r:embed="rId107">
                            <a:extLst>
                              <a:ext uri="{28A0092B-C50C-407E-A947-70E740481C1C}">
                                <a14:useLocalDpi xmlns:a14="http://schemas.microsoft.com/office/drawing/2010/main" val="0"/>
                              </a:ext>
                            </a:extLst>
                          </a:blip>
                          <a:srcRect l="6260" t="18150" r="17584" b="10753"/>
                          <a:stretch/>
                        </pic:blipFill>
                        <pic:spPr bwMode="auto">
                          <a:xfrm>
                            <a:off x="0" y="0"/>
                            <a:ext cx="3999184" cy="28852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4F11" w14:paraId="593DAF22" w14:textId="77777777" w:rsidTr="00AF6413">
        <w:tc>
          <w:tcPr>
            <w:tcW w:w="9350" w:type="dxa"/>
          </w:tcPr>
          <w:p w14:paraId="1C1B2A97" w14:textId="7655966D" w:rsidR="00374F11" w:rsidRDefault="00374F11" w:rsidP="00A1243A">
            <w:pPr>
              <w:pStyle w:val="Caption"/>
              <w:rPr>
                <w:szCs w:val="24"/>
              </w:rPr>
            </w:pPr>
            <w:bookmarkStart w:id="315" w:name="_Ref4505863"/>
            <w:bookmarkStart w:id="316" w:name="_Toc4513694"/>
            <w:bookmarkStart w:id="317" w:name="_Toc4152543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34</w:t>
            </w:r>
            <w:r w:rsidR="003A7DFD">
              <w:rPr>
                <w:noProof/>
              </w:rPr>
              <w:fldChar w:fldCharType="end"/>
            </w:r>
            <w:bookmarkEnd w:id="315"/>
            <w:r>
              <w:t>. The contour plot shows the assumed helicon heating distribution. The radial and axial plots are through the maximum of the distribution. Some edge heating-plasma production is included but not enough to give edge peaked profiles.</w:t>
            </w:r>
            <w:bookmarkEnd w:id="316"/>
            <w:bookmarkEnd w:id="317"/>
          </w:p>
        </w:tc>
      </w:tr>
    </w:tbl>
    <w:p w14:paraId="46A2406C" w14:textId="1EBEF9C4" w:rsidR="00374F11" w:rsidRDefault="00F02525" w:rsidP="00A1243A">
      <w:pPr>
        <w:pStyle w:val="BlockText"/>
      </w:pPr>
      <w:r>
        <w:lastRenderedPageBreak/>
        <w:fldChar w:fldCharType="begin"/>
      </w:r>
      <w:r>
        <w:instrText xml:space="preserve"> REF _Ref4505884 \h </w:instrText>
      </w:r>
      <w:r w:rsidR="00AF6413">
        <w:instrText xml:space="preserve"> \* MERGEFORMAT </w:instrText>
      </w:r>
      <w:r>
        <w:fldChar w:fldCharType="separate"/>
      </w:r>
      <w:r w:rsidR="00FF6B91">
        <w:t>Fig</w:t>
      </w:r>
      <w:r w:rsidR="00FF6B91" w:rsidRPr="00AF6413">
        <w:t xml:space="preserve">ure </w:t>
      </w:r>
      <w:r w:rsidR="00FF6B91">
        <w:rPr>
          <w:noProof/>
        </w:rPr>
        <w:t>3</w:t>
      </w:r>
      <w:r w:rsidR="00FF6B91">
        <w:rPr>
          <w:noProof/>
        </w:rPr>
        <w:noBreakHyphen/>
        <w:t>35</w:t>
      </w:r>
      <w:r>
        <w:fldChar w:fldCharType="end"/>
      </w:r>
      <w:r w:rsidR="00374F11" w:rsidRPr="2EDE6B79">
        <w:t xml:space="preserve"> shows the radial profiles of the constant, peaked and Bohm (at the axial peak) diffusion coefficients, as well as the axial profile of the Bohm coefficient. The axial variation of the Bohm distribution primarily reflects the magnetic field configuration since T</w:t>
      </w:r>
      <w:r w:rsidR="00374F11" w:rsidRPr="2EDE6B79">
        <w:rPr>
          <w:vertAlign w:val="subscript"/>
        </w:rPr>
        <w:t xml:space="preserve">e </w:t>
      </w:r>
      <w:r w:rsidR="00374F11" w:rsidRPr="2EDE6B79">
        <w:t>is relatively more slowly varying. The strong peak in the Bohm coefficient occurs at the low field region under the helicon and leads to significantly greater radial transport of plasma at that axial location.</w:t>
      </w:r>
    </w:p>
    <w:p w14:paraId="422EB43B" w14:textId="482C986F" w:rsidR="00374F11" w:rsidRDefault="00F02525" w:rsidP="00A1243A">
      <w:pPr>
        <w:pStyle w:val="BlockText"/>
      </w:pPr>
      <w:r>
        <w:fldChar w:fldCharType="begin"/>
      </w:r>
      <w:r>
        <w:instrText xml:space="preserve"> REF _Ref4505917 \h </w:instrText>
      </w:r>
      <w:r w:rsidR="00AF6413">
        <w:instrText xml:space="preserve"> \* MERGEFORMAT </w:instrText>
      </w:r>
      <w:r>
        <w:fldChar w:fldCharType="separate"/>
      </w:r>
      <w:r w:rsidR="00FF6B91">
        <w:t xml:space="preserve">Figure </w:t>
      </w:r>
      <w:r w:rsidR="00FF6B91">
        <w:rPr>
          <w:noProof/>
        </w:rPr>
        <w:t>3</w:t>
      </w:r>
      <w:r w:rsidR="00FF6B91">
        <w:rPr>
          <w:noProof/>
        </w:rPr>
        <w:noBreakHyphen/>
        <w:t>36</w:t>
      </w:r>
      <w:r>
        <w:fldChar w:fldCharType="end"/>
      </w:r>
      <w:r w:rsidR="00374F11" w:rsidRPr="2EDE6B79">
        <w:t xml:space="preserve"> and </w:t>
      </w:r>
      <w:r>
        <w:fldChar w:fldCharType="begin"/>
      </w:r>
      <w:r>
        <w:instrText xml:space="preserve"> REF _Ref4505926 \h </w:instrText>
      </w:r>
      <w:r>
        <w:fldChar w:fldCharType="separate"/>
      </w:r>
      <w:r w:rsidR="00FF6B91">
        <w:t xml:space="preserve">Figure </w:t>
      </w:r>
      <w:r w:rsidR="00FF6B91">
        <w:rPr>
          <w:noProof/>
        </w:rPr>
        <w:t>3</w:t>
      </w:r>
      <w:r w:rsidR="00FF6B91">
        <w:noBreakHyphen/>
      </w:r>
      <w:r w:rsidR="00FF6B91">
        <w:rPr>
          <w:noProof/>
        </w:rPr>
        <w:t>37</w:t>
      </w:r>
      <w:r>
        <w:fldChar w:fldCharType="end"/>
      </w:r>
      <w:r w:rsidR="00374F11" w:rsidRPr="2EDE6B79">
        <w:t xml:space="preserve"> show the SOLPS transport calculation fits to the experimental electron density and temperature radial profiles respectively. The measurements at three of the axial locations are from double Langmuir probes and the fourth from Thomson scattering near the target. The results show that the Bohm set gives reasonable fits to the experimental data except T</w:t>
      </w:r>
      <w:r w:rsidR="00374F11" w:rsidRPr="2EDE6B79">
        <w:rPr>
          <w:vertAlign w:val="subscript"/>
        </w:rPr>
        <w:t>e</w:t>
      </w:r>
      <w:r w:rsidR="00374F11" w:rsidRPr="2EDE6B79">
        <w:t xml:space="preserve"> at spool piece 10.5 where it is about a factor of 2 too high near the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74F11" w14:paraId="66F939AB" w14:textId="77777777" w:rsidTr="00AF6413">
        <w:tc>
          <w:tcPr>
            <w:tcW w:w="9350" w:type="dxa"/>
          </w:tcPr>
          <w:p w14:paraId="14C50FBB" w14:textId="77777777" w:rsidR="00374F11" w:rsidRDefault="00374F11" w:rsidP="00A1243A">
            <w:pPr>
              <w:pStyle w:val="FIGUREposition"/>
            </w:pPr>
            <w:r>
              <w:rPr>
                <w:noProof/>
              </w:rPr>
              <w:drawing>
                <wp:inline distT="0" distB="0" distL="0" distR="0" wp14:anchorId="5D269E8E" wp14:editId="17C98108">
                  <wp:extent cx="4483338" cy="2384755"/>
                  <wp:effectExtent l="0" t="0" r="0" b="0"/>
                  <wp:docPr id="18616" name="Picture 186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6"/>
                          <pic:cNvPicPr/>
                        </pic:nvPicPr>
                        <pic:blipFill>
                          <a:blip r:embed="rId108">
                            <a:extLst>
                              <a:ext uri="{28A0092B-C50C-407E-A947-70E740481C1C}">
                                <a14:useLocalDpi xmlns:a14="http://schemas.microsoft.com/office/drawing/2010/main" val="0"/>
                              </a:ext>
                            </a:extLst>
                          </a:blip>
                          <a:stretch>
                            <a:fillRect/>
                          </a:stretch>
                        </pic:blipFill>
                        <pic:spPr>
                          <a:xfrm>
                            <a:off x="0" y="0"/>
                            <a:ext cx="4483338" cy="2384755"/>
                          </a:xfrm>
                          <a:prstGeom prst="rect">
                            <a:avLst/>
                          </a:prstGeom>
                        </pic:spPr>
                      </pic:pic>
                    </a:graphicData>
                  </a:graphic>
                </wp:inline>
              </w:drawing>
            </w:r>
          </w:p>
        </w:tc>
      </w:tr>
      <w:tr w:rsidR="00374F11" w14:paraId="134826F7" w14:textId="77777777" w:rsidTr="00AF6413">
        <w:tc>
          <w:tcPr>
            <w:tcW w:w="9350" w:type="dxa"/>
          </w:tcPr>
          <w:p w14:paraId="022652EE" w14:textId="43757AC3" w:rsidR="00374F11" w:rsidRPr="00103522" w:rsidRDefault="00374F11" w:rsidP="00A1243A">
            <w:pPr>
              <w:pStyle w:val="Caption"/>
              <w:rPr>
                <w:sz w:val="18"/>
              </w:rPr>
            </w:pPr>
            <w:bookmarkStart w:id="318" w:name="_Ref4505884"/>
            <w:bookmarkStart w:id="319" w:name="_Toc4513695"/>
            <w:bookmarkStart w:id="320" w:name="_Toc41525435"/>
            <w:r>
              <w:t>Fig</w:t>
            </w:r>
            <w:r w:rsidRPr="00AF6413">
              <w:t xml:space="preserve">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35</w:t>
            </w:r>
            <w:r w:rsidR="003A7DFD">
              <w:rPr>
                <w:noProof/>
              </w:rPr>
              <w:fldChar w:fldCharType="end"/>
            </w:r>
            <w:bookmarkEnd w:id="318"/>
            <w:r w:rsidRPr="00AF6413">
              <w:t>.</w:t>
            </w:r>
            <w:r w:rsidR="0015664F">
              <w:t xml:space="preserve"> </w:t>
            </w:r>
            <w:r w:rsidRPr="00AF6413">
              <w:t xml:space="preserve">(a) The “constant” D is spatially invariant; the peaked D varies radially but not axially, and the Bohm D varies both radially and axially (profile is shown from z~ 1 </w:t>
            </w:r>
            <w:r w:rsidRPr="004D7DB7">
              <w:t xml:space="preserve">m). The </w:t>
            </w:r>
            <m:oMath>
              <m:sSub>
                <m:sSubPr>
                  <m:ctrlPr>
                    <w:rPr>
                      <w:rFonts w:ascii="Cambria Math" w:hAnsi="Cambria Math"/>
                      <w:b w:val="0"/>
                      <w:i/>
                    </w:rPr>
                  </m:ctrlPr>
                </m:sSubPr>
                <m:e>
                  <m:r>
                    <m:rPr>
                      <m:sty m:val="bi"/>
                    </m:rPr>
                    <w:rPr>
                      <w:rFonts w:ascii="Cambria Math" w:hAnsi="Cambria Math"/>
                    </w:rPr>
                    <m:t>χ</m:t>
                  </m:r>
                </m:e>
                <m:sub>
                  <m:r>
                    <m:rPr>
                      <m:sty m:val="bi"/>
                    </m:rPr>
                    <w:rPr>
                      <w:rFonts w:ascii="Cambria Math" w:hAnsi="Cambria Math"/>
                    </w:rPr>
                    <m:t>e</m:t>
                  </m:r>
                </m:sub>
              </m:sSub>
            </m:oMath>
            <w:r w:rsidRPr="004D7DB7">
              <w:t xml:space="preserve">and </w:t>
            </w:r>
            <m:oMath>
              <m:sSub>
                <m:sSubPr>
                  <m:ctrlPr>
                    <w:rPr>
                      <w:rFonts w:ascii="Cambria Math" w:hAnsi="Cambria Math"/>
                      <w:b w:val="0"/>
                      <w:i/>
                    </w:rPr>
                  </m:ctrlPr>
                </m:sSubPr>
                <m:e>
                  <m:r>
                    <m:rPr>
                      <m:sty m:val="bi"/>
                    </m:rPr>
                    <w:rPr>
                      <w:rFonts w:ascii="Cambria Math" w:hAnsi="Cambria Math"/>
                    </w:rPr>
                    <m:t>χ</m:t>
                  </m:r>
                </m:e>
                <m:sub>
                  <m:r>
                    <m:rPr>
                      <m:sty m:val="bi"/>
                    </m:rPr>
                    <w:rPr>
                      <w:rFonts w:ascii="Cambria Math" w:hAnsi="Cambria Math"/>
                    </w:rPr>
                    <m:t>i</m:t>
                  </m:r>
                </m:sub>
              </m:sSub>
            </m:oMath>
            <w:r w:rsidRPr="004D7DB7">
              <w:t>are twice</w:t>
            </w:r>
            <w:r w:rsidRPr="00AF6413">
              <w:t xml:space="preserve"> D. (b) The on-axis, axial dependence of the Bohm diffusion coefficient primarily reflects the magnetic field configuration since T</w:t>
            </w:r>
            <w:r w:rsidRPr="00865E8D">
              <w:rPr>
                <w:vertAlign w:val="subscript"/>
              </w:rPr>
              <w:t>e</w:t>
            </w:r>
            <w:r w:rsidRPr="00AF6413">
              <w:t xml:space="preserve"> is comparatively more slowly varying.</w:t>
            </w:r>
            <w:bookmarkEnd w:id="319"/>
            <w:bookmarkEnd w:id="320"/>
          </w:p>
        </w:tc>
      </w:tr>
    </w:tbl>
    <w:p w14:paraId="2174CEBD" w14:textId="7E1D5E2B" w:rsidR="00374F11" w:rsidRDefault="00F02525" w:rsidP="00A1243A">
      <w:pPr>
        <w:pStyle w:val="BlockText"/>
      </w:pPr>
      <w:r>
        <w:fldChar w:fldCharType="begin"/>
      </w:r>
      <w:r>
        <w:instrText xml:space="preserve"> REF _Ref4505940 \h </w:instrText>
      </w:r>
      <w:r>
        <w:fldChar w:fldCharType="separate"/>
      </w:r>
      <w:r w:rsidR="00FF6B91">
        <w:t xml:space="preserve">Figure </w:t>
      </w:r>
      <w:r w:rsidR="00FF6B91">
        <w:rPr>
          <w:noProof/>
        </w:rPr>
        <w:t>3</w:t>
      </w:r>
      <w:r w:rsidR="00FF6B91">
        <w:noBreakHyphen/>
      </w:r>
      <w:r w:rsidR="00FF6B91">
        <w:rPr>
          <w:noProof/>
        </w:rPr>
        <w:t>38</w:t>
      </w:r>
      <w:r w:rsidR="00FF6B91">
        <w:t>.</w:t>
      </w:r>
      <w:r>
        <w:fldChar w:fldCharType="end"/>
      </w:r>
      <w:r w:rsidR="00374F11">
        <w:t xml:space="preserve">, </w:t>
      </w:r>
      <w:r>
        <w:fldChar w:fldCharType="begin"/>
      </w:r>
      <w:r>
        <w:instrText xml:space="preserve"> REF _Ref4505949 \h </w:instrText>
      </w:r>
      <w:r>
        <w:fldChar w:fldCharType="separate"/>
      </w:r>
      <w:r w:rsidR="00FF6B91">
        <w:t xml:space="preserve">Figure </w:t>
      </w:r>
      <w:r w:rsidR="00FF6B91">
        <w:rPr>
          <w:noProof/>
        </w:rPr>
        <w:t>3</w:t>
      </w:r>
      <w:r w:rsidR="00FF6B91">
        <w:noBreakHyphen/>
      </w:r>
      <w:r w:rsidR="00FF6B91">
        <w:rPr>
          <w:noProof/>
        </w:rPr>
        <w:t>39</w:t>
      </w:r>
      <w:r>
        <w:fldChar w:fldCharType="end"/>
      </w:r>
      <w:r w:rsidR="007345CF">
        <w:t>,</w:t>
      </w:r>
      <w:r w:rsidR="00374F11" w:rsidRPr="2EDE6B79">
        <w:t xml:space="preserve"> </w:t>
      </w:r>
      <w:r w:rsidR="00374F11">
        <w:t xml:space="preserve">and </w:t>
      </w:r>
      <w:r>
        <w:fldChar w:fldCharType="begin"/>
      </w:r>
      <w:r>
        <w:instrText xml:space="preserve"> REF _Ref4505958 \h </w:instrText>
      </w:r>
      <w:r>
        <w:fldChar w:fldCharType="separate"/>
      </w:r>
      <w:r w:rsidR="00FF6B91">
        <w:t xml:space="preserve">Figure </w:t>
      </w:r>
      <w:r w:rsidR="00FF6B91">
        <w:rPr>
          <w:noProof/>
        </w:rPr>
        <w:t>3</w:t>
      </w:r>
      <w:r w:rsidR="00FF6B91">
        <w:noBreakHyphen/>
      </w:r>
      <w:r w:rsidR="00FF6B91">
        <w:rPr>
          <w:noProof/>
        </w:rPr>
        <w:t>40</w:t>
      </w:r>
      <w:r w:rsidR="00FF6B91">
        <w:t>.</w:t>
      </w:r>
      <w:r>
        <w:fldChar w:fldCharType="end"/>
      </w:r>
      <w:r w:rsidR="00374F11">
        <w:t xml:space="preserve"> </w:t>
      </w:r>
      <w:r w:rsidR="007345CF">
        <w:t>show</w:t>
      </w:r>
      <w:r w:rsidR="00374F11" w:rsidRPr="2EDE6B79">
        <w:t xml:space="preserve"> axial distributions (on axis) of the SOLPS fits to the electron density</w:t>
      </w:r>
      <w:r w:rsidR="00374F11">
        <w:t xml:space="preserve">, </w:t>
      </w:r>
      <w:r w:rsidR="00374F11" w:rsidRPr="2EDE6B79">
        <w:t>temperature data</w:t>
      </w:r>
      <w:r w:rsidR="007345CF">
        <w:t>,</w:t>
      </w:r>
      <w:r w:rsidR="00374F11" w:rsidRPr="2EDE6B79">
        <w:t xml:space="preserve"> and to the measured D</w:t>
      </w:r>
      <w:r w:rsidR="00374F11" w:rsidRPr="2EDE6B79">
        <w:rPr>
          <w:rFonts w:ascii="Symbol" w:eastAsia="Symbol" w:hAnsi="Symbol" w:cs="Symbol"/>
          <w:vertAlign w:val="subscript"/>
        </w:rPr>
        <w:t></w:t>
      </w:r>
      <w:r w:rsidR="00374F11" w:rsidRPr="2EDE6B79">
        <w:t xml:space="preserve"> chord data, respectively. These results reinforce that Bohm diffusion adequately describes transport in the Proto-MPEX linear device and should with confidence extrapolate to MPEX. That confidence should be even greater when, for example, comparison is made with the very successful application of the Bohm model in LAPD</w:t>
      </w:r>
      <w:r w:rsidR="00374F11">
        <w:t xml:space="preserve"> </w:t>
      </w:r>
      <w:r w:rsidR="00374F11" w:rsidRPr="00DF7038">
        <w:t>(Maggs, Carter, and Taylor</w:t>
      </w:r>
      <w:r w:rsidR="00A21A75">
        <w:t>,</w:t>
      </w:r>
      <w:r w:rsidR="00374F11" w:rsidRPr="00DF7038">
        <w:t xml:space="preserve"> 2007)</w:t>
      </w:r>
      <w:r w:rsidR="00374F11">
        <w:t xml:space="preserve"> </w:t>
      </w:r>
      <w:r w:rsidR="00374F11" w:rsidRPr="2EDE6B79">
        <w:t>experiments with nonrotating plasmas.</w:t>
      </w:r>
    </w:p>
    <w:p w14:paraId="192BE8F4" w14:textId="77777777" w:rsidR="00374F11" w:rsidRDefault="00374F11"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74F11" w14:paraId="10EFF6A9" w14:textId="77777777" w:rsidTr="00AF6413">
        <w:tc>
          <w:tcPr>
            <w:tcW w:w="9350" w:type="dxa"/>
          </w:tcPr>
          <w:p w14:paraId="44948646" w14:textId="77777777" w:rsidR="00374F11" w:rsidRDefault="00374F11" w:rsidP="00A1243A">
            <w:pPr>
              <w:pStyle w:val="FIGUREposition"/>
            </w:pPr>
            <w:r>
              <w:rPr>
                <w:noProof/>
              </w:rPr>
              <w:lastRenderedPageBreak/>
              <w:drawing>
                <wp:inline distT="0" distB="0" distL="0" distR="0" wp14:anchorId="143482B7" wp14:editId="64C6E81C">
                  <wp:extent cx="4853758" cy="4719996"/>
                  <wp:effectExtent l="0" t="0" r="4445" b="4445"/>
                  <wp:docPr id="18617" name="Picture 1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7"/>
                          <pic:cNvPicPr/>
                        </pic:nvPicPr>
                        <pic:blipFill>
                          <a:blip r:embed="rId109">
                            <a:extLst>
                              <a:ext uri="{28A0092B-C50C-407E-A947-70E740481C1C}">
                                <a14:useLocalDpi xmlns:a14="http://schemas.microsoft.com/office/drawing/2010/main" val="0"/>
                              </a:ext>
                            </a:extLst>
                          </a:blip>
                          <a:stretch>
                            <a:fillRect/>
                          </a:stretch>
                        </pic:blipFill>
                        <pic:spPr>
                          <a:xfrm>
                            <a:off x="0" y="0"/>
                            <a:ext cx="4853758" cy="4719996"/>
                          </a:xfrm>
                          <a:prstGeom prst="rect">
                            <a:avLst/>
                          </a:prstGeom>
                        </pic:spPr>
                      </pic:pic>
                    </a:graphicData>
                  </a:graphic>
                </wp:inline>
              </w:drawing>
            </w:r>
          </w:p>
        </w:tc>
      </w:tr>
      <w:tr w:rsidR="00374F11" w:rsidRPr="00103522" w14:paraId="1E04F85F" w14:textId="77777777" w:rsidTr="00AF6413">
        <w:tc>
          <w:tcPr>
            <w:tcW w:w="9350" w:type="dxa"/>
          </w:tcPr>
          <w:p w14:paraId="60D672F5" w14:textId="0202C76C" w:rsidR="00374F11" w:rsidRPr="00103522" w:rsidRDefault="00374F11" w:rsidP="00A1243A">
            <w:pPr>
              <w:pStyle w:val="Caption"/>
              <w:rPr>
                <w:sz w:val="18"/>
              </w:rPr>
            </w:pPr>
            <w:bookmarkStart w:id="321" w:name="_Ref4505917"/>
            <w:bookmarkStart w:id="322" w:name="_Toc4513696"/>
            <w:bookmarkStart w:id="323" w:name="_Toc4152543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36</w:t>
            </w:r>
            <w:r w:rsidR="003A7DFD">
              <w:rPr>
                <w:noProof/>
              </w:rPr>
              <w:fldChar w:fldCharType="end"/>
            </w:r>
            <w:bookmarkEnd w:id="321"/>
            <w:r>
              <w:t>.</w:t>
            </w:r>
            <w:r w:rsidR="0015664F">
              <w:t xml:space="preserve"> </w:t>
            </w:r>
            <w:r>
              <w:t>Langmuir probe radial profiles of electron density are compared to B2.5-Eirene results for each of the three D-</w:t>
            </w:r>
            <w:r w:rsidRPr="000E2B11">
              <w:rPr>
                <w:rFonts w:ascii="Symbol" w:hAnsi="Symbol"/>
              </w:rPr>
              <w:t></w:t>
            </w:r>
            <w:r>
              <w:t xml:space="preserve"> transport coefficient sets. The data from Spool 1.5, 6.5</w:t>
            </w:r>
            <w:r w:rsidR="007345CF">
              <w:t>,</w:t>
            </w:r>
            <w:r w:rsidR="00913EE4">
              <w:t xml:space="preserve"> </w:t>
            </w:r>
            <w:r>
              <w:t>and 10.5 are from Double Langmuir Probes and the data from Spool 11.5 are from Thomson Scattering.</w:t>
            </w:r>
            <w:bookmarkEnd w:id="322"/>
            <w:bookmarkEnd w:id="323"/>
          </w:p>
        </w:tc>
      </w:tr>
      <w:tr w:rsidR="00374F11" w14:paraId="3D035214" w14:textId="77777777" w:rsidTr="00AF6413">
        <w:tc>
          <w:tcPr>
            <w:tcW w:w="9350" w:type="dxa"/>
          </w:tcPr>
          <w:p w14:paraId="3FB92669" w14:textId="77777777" w:rsidR="00374F11" w:rsidRDefault="00374F11" w:rsidP="00A1243A">
            <w:pPr>
              <w:pStyle w:val="FIGUREposition"/>
            </w:pPr>
            <w:r>
              <w:rPr>
                <w:noProof/>
              </w:rPr>
              <w:lastRenderedPageBreak/>
              <w:drawing>
                <wp:inline distT="0" distB="0" distL="0" distR="0" wp14:anchorId="0BD24658" wp14:editId="1CE15891">
                  <wp:extent cx="5161677" cy="4508573"/>
                  <wp:effectExtent l="0" t="0" r="1270" b="6350"/>
                  <wp:docPr id="18618" name="Picture 1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9.pdf"/>
                          <pic:cNvPicPr/>
                        </pic:nvPicPr>
                        <pic:blipFill rotWithShape="1">
                          <a:blip r:embed="rId110"/>
                          <a:srcRect l="7639" t="5466" r="35648" b="6467"/>
                          <a:stretch/>
                        </pic:blipFill>
                        <pic:spPr bwMode="auto">
                          <a:xfrm>
                            <a:off x="0" y="0"/>
                            <a:ext cx="5197916" cy="4540227"/>
                          </a:xfrm>
                          <a:prstGeom prst="rect">
                            <a:avLst/>
                          </a:prstGeom>
                          <a:ln>
                            <a:noFill/>
                          </a:ln>
                          <a:extLst>
                            <a:ext uri="{53640926-AAD7-44D8-BBD7-CCE9431645EC}">
                              <a14:shadowObscured xmlns:a14="http://schemas.microsoft.com/office/drawing/2010/main"/>
                            </a:ext>
                          </a:extLst>
                        </pic:spPr>
                      </pic:pic>
                    </a:graphicData>
                  </a:graphic>
                </wp:inline>
              </w:drawing>
            </w:r>
          </w:p>
        </w:tc>
      </w:tr>
      <w:tr w:rsidR="00374F11" w14:paraId="4F963DDD" w14:textId="77777777" w:rsidTr="00AF6413">
        <w:tc>
          <w:tcPr>
            <w:tcW w:w="9350" w:type="dxa"/>
          </w:tcPr>
          <w:p w14:paraId="43708B21" w14:textId="1BCAEC8A" w:rsidR="00374F11" w:rsidRPr="00103522" w:rsidRDefault="00374F11" w:rsidP="00A1243A">
            <w:pPr>
              <w:pStyle w:val="Caption"/>
              <w:rPr>
                <w:sz w:val="18"/>
              </w:rPr>
            </w:pPr>
            <w:bookmarkStart w:id="324" w:name="_Ref4505926"/>
            <w:bookmarkStart w:id="325" w:name="_Toc4513697"/>
            <w:bookmarkStart w:id="326" w:name="_Toc4152543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w:instrText>
            </w:r>
            <w:r w:rsidR="003A7DFD">
              <w:instrText xml:space="preserve">igure \* ARABIC \s 1 </w:instrText>
            </w:r>
            <w:r w:rsidR="003A7DFD">
              <w:fldChar w:fldCharType="separate"/>
            </w:r>
            <w:r w:rsidR="00FF6B91">
              <w:rPr>
                <w:noProof/>
              </w:rPr>
              <w:t>37</w:t>
            </w:r>
            <w:r w:rsidR="003A7DFD">
              <w:rPr>
                <w:noProof/>
              </w:rPr>
              <w:fldChar w:fldCharType="end"/>
            </w:r>
            <w:bookmarkEnd w:id="324"/>
            <w:r>
              <w:t>.</w:t>
            </w:r>
            <w:r w:rsidR="0015664F">
              <w:t xml:space="preserve"> </w:t>
            </w:r>
            <w:r>
              <w:t>Langmuir probe radial profiles of electron temperature are compared to B2.5-Eirene results for each of the three D-</w:t>
            </w:r>
            <w:r w:rsidRPr="000E2B11">
              <w:rPr>
                <w:rFonts w:ascii="Symbol" w:hAnsi="Symbol"/>
              </w:rPr>
              <w:t></w:t>
            </w:r>
            <w:r>
              <w:t xml:space="preserve"> transport coefficient sets. The data from Spool 1.5, 6.5</w:t>
            </w:r>
            <w:r w:rsidR="007345CF">
              <w:t>,</w:t>
            </w:r>
            <w:r>
              <w:t xml:space="preserve"> and 10.5 are from Double Langmuir Probes and the data from Spool 11.5 are from Thomson Scattering.</w:t>
            </w:r>
            <w:bookmarkEnd w:id="325"/>
            <w:bookmarkEnd w:id="326"/>
          </w:p>
        </w:tc>
      </w:tr>
    </w:tbl>
    <w:p w14:paraId="51D02F0F" w14:textId="77777777" w:rsidR="00374F11" w:rsidRDefault="00374F11"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4040"/>
      </w:tblGrid>
      <w:tr w:rsidR="00374F11" w14:paraId="3BF126F1" w14:textId="77777777" w:rsidTr="0051351B">
        <w:tc>
          <w:tcPr>
            <w:tcW w:w="5310" w:type="dxa"/>
            <w:vAlign w:val="center"/>
          </w:tcPr>
          <w:p w14:paraId="3AAA423E" w14:textId="77777777" w:rsidR="00374F11" w:rsidRDefault="00374F11" w:rsidP="00A1243A">
            <w:pPr>
              <w:pStyle w:val="FIGUREposition"/>
            </w:pPr>
            <w:r w:rsidRPr="002B1517">
              <w:rPr>
                <w:noProof/>
              </w:rPr>
              <w:lastRenderedPageBreak/>
              <w:drawing>
                <wp:inline distT="0" distB="0" distL="0" distR="0" wp14:anchorId="0C0F67CE" wp14:editId="718DF9FE">
                  <wp:extent cx="2738068" cy="2743200"/>
                  <wp:effectExtent l="0" t="0" r="5715" b="0"/>
                  <wp:docPr id="18619" name="Picture 1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38068" cy="2743200"/>
                          </a:xfrm>
                          <a:prstGeom prst="rect">
                            <a:avLst/>
                          </a:prstGeom>
                          <a:noFill/>
                          <a:ln>
                            <a:noFill/>
                          </a:ln>
                        </pic:spPr>
                      </pic:pic>
                    </a:graphicData>
                  </a:graphic>
                </wp:inline>
              </w:drawing>
            </w:r>
          </w:p>
        </w:tc>
        <w:tc>
          <w:tcPr>
            <w:tcW w:w="4040" w:type="dxa"/>
            <w:vAlign w:val="center"/>
          </w:tcPr>
          <w:p w14:paraId="30BC1EAA" w14:textId="2AF3C13D" w:rsidR="00374F11" w:rsidRDefault="00374F11" w:rsidP="00A1243A">
            <w:pPr>
              <w:pStyle w:val="Caption"/>
              <w:rPr>
                <w:szCs w:val="24"/>
              </w:rPr>
            </w:pPr>
            <w:bookmarkStart w:id="327" w:name="_Ref4505940"/>
            <w:bookmarkStart w:id="328" w:name="_Toc4513698"/>
            <w:bookmarkStart w:id="329" w:name="_Toc4152543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38</w:t>
            </w:r>
            <w:r w:rsidR="003A7DFD">
              <w:rPr>
                <w:noProof/>
              </w:rPr>
              <w:fldChar w:fldCharType="end"/>
            </w:r>
            <w:r>
              <w:t>.</w:t>
            </w:r>
            <w:bookmarkEnd w:id="327"/>
            <w:r w:rsidR="0015664F">
              <w:t xml:space="preserve"> </w:t>
            </w:r>
            <w:r w:rsidRPr="00F2736B">
              <w:t xml:space="preserve">The </w:t>
            </w:r>
            <w:r>
              <w:t>centrally peaked transport coefficients reproduce the probe measurements well except at the dump end, whereas the Bohm model overestimates the density in the helicon region.</w:t>
            </w:r>
            <w:bookmarkEnd w:id="328"/>
            <w:bookmarkEnd w:id="329"/>
          </w:p>
        </w:tc>
      </w:tr>
      <w:tr w:rsidR="00374F11" w14:paraId="66C3E119" w14:textId="77777777" w:rsidTr="0051351B">
        <w:tc>
          <w:tcPr>
            <w:tcW w:w="5310" w:type="dxa"/>
          </w:tcPr>
          <w:p w14:paraId="2D6FB475" w14:textId="77777777" w:rsidR="00374F11" w:rsidRDefault="00374F11" w:rsidP="00A1243A">
            <w:pPr>
              <w:pStyle w:val="FIGUREposition"/>
            </w:pPr>
            <w:r w:rsidRPr="00500001">
              <w:rPr>
                <w:noProof/>
              </w:rPr>
              <w:drawing>
                <wp:inline distT="0" distB="0" distL="0" distR="0" wp14:anchorId="207CA617" wp14:editId="13FF734A">
                  <wp:extent cx="2737495" cy="2743200"/>
                  <wp:effectExtent l="0" t="0" r="5715" b="0"/>
                  <wp:docPr id="18620" name="Picture 1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37495" cy="2743200"/>
                          </a:xfrm>
                          <a:prstGeom prst="rect">
                            <a:avLst/>
                          </a:prstGeom>
                          <a:noFill/>
                          <a:ln>
                            <a:noFill/>
                          </a:ln>
                        </pic:spPr>
                      </pic:pic>
                    </a:graphicData>
                  </a:graphic>
                </wp:inline>
              </w:drawing>
            </w:r>
          </w:p>
        </w:tc>
        <w:tc>
          <w:tcPr>
            <w:tcW w:w="4040" w:type="dxa"/>
            <w:vAlign w:val="center"/>
          </w:tcPr>
          <w:p w14:paraId="316ABC3B" w14:textId="4752712F" w:rsidR="00374F11" w:rsidRDefault="00374F11" w:rsidP="00A1243A">
            <w:pPr>
              <w:pStyle w:val="Caption"/>
              <w:rPr>
                <w:szCs w:val="24"/>
              </w:rPr>
            </w:pPr>
            <w:bookmarkStart w:id="330" w:name="_Ref4505949"/>
            <w:bookmarkStart w:id="331" w:name="_Toc4513699"/>
            <w:bookmarkStart w:id="332" w:name="_Toc4152543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39</w:t>
            </w:r>
            <w:r w:rsidR="003A7DFD">
              <w:rPr>
                <w:noProof/>
              </w:rPr>
              <w:fldChar w:fldCharType="end"/>
            </w:r>
            <w:bookmarkEnd w:id="330"/>
            <w:r>
              <w:t>.</w:t>
            </w:r>
            <w:r w:rsidR="0015664F">
              <w:t xml:space="preserve"> </w:t>
            </w:r>
            <w:r>
              <w:t>The on-axis temperature data fit quite well with the peaked transport coefficients model and qualitatively using the spatially constant or Bohm models. Each model gives density peaking at the helicon, where ionization of the gas fueling neutrals enter the plasma and where the flow stagnation occurs.</w:t>
            </w:r>
            <w:bookmarkEnd w:id="331"/>
            <w:bookmarkEnd w:id="332"/>
          </w:p>
        </w:tc>
      </w:tr>
    </w:tbl>
    <w:p w14:paraId="039F68BB" w14:textId="77777777" w:rsidR="00374F11" w:rsidRDefault="00374F11"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3770"/>
      </w:tblGrid>
      <w:tr w:rsidR="00374F11" w14:paraId="00C0EC1C" w14:textId="77777777" w:rsidTr="0051351B">
        <w:tc>
          <w:tcPr>
            <w:tcW w:w="5580" w:type="dxa"/>
          </w:tcPr>
          <w:p w14:paraId="15818FF3" w14:textId="77777777" w:rsidR="00374F11" w:rsidRDefault="00374F11" w:rsidP="00A1243A">
            <w:pPr>
              <w:pStyle w:val="FIGUREposition"/>
            </w:pPr>
            <w:r w:rsidRPr="00F27CC6">
              <w:rPr>
                <w:noProof/>
              </w:rPr>
              <w:lastRenderedPageBreak/>
              <w:drawing>
                <wp:inline distT="0" distB="0" distL="0" distR="0" wp14:anchorId="3D32E7A8" wp14:editId="76B33A0D">
                  <wp:extent cx="2777778" cy="2743200"/>
                  <wp:effectExtent l="0" t="0" r="3810" b="0"/>
                  <wp:docPr id="18621" name="Picture 1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7778" cy="2743200"/>
                          </a:xfrm>
                          <a:prstGeom prst="rect">
                            <a:avLst/>
                          </a:prstGeom>
                          <a:noFill/>
                          <a:ln>
                            <a:noFill/>
                          </a:ln>
                        </pic:spPr>
                      </pic:pic>
                    </a:graphicData>
                  </a:graphic>
                </wp:inline>
              </w:drawing>
            </w:r>
          </w:p>
        </w:tc>
        <w:tc>
          <w:tcPr>
            <w:tcW w:w="3770" w:type="dxa"/>
            <w:vAlign w:val="center"/>
          </w:tcPr>
          <w:p w14:paraId="267C11BB" w14:textId="0A5020DD" w:rsidR="00374F11" w:rsidRDefault="00374F11" w:rsidP="00A1243A">
            <w:pPr>
              <w:pStyle w:val="Caption"/>
              <w:rPr>
                <w:szCs w:val="24"/>
              </w:rPr>
            </w:pPr>
            <w:bookmarkStart w:id="333" w:name="_Ref4505958"/>
            <w:bookmarkStart w:id="334" w:name="_Toc4513700"/>
            <w:bookmarkStart w:id="335" w:name="_Toc4152544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40</w:t>
            </w:r>
            <w:r w:rsidR="003A7DFD">
              <w:rPr>
                <w:noProof/>
              </w:rPr>
              <w:fldChar w:fldCharType="end"/>
            </w:r>
            <w:r>
              <w:t>.</w:t>
            </w:r>
            <w:bookmarkEnd w:id="333"/>
            <w:r w:rsidR="0015664F">
              <w:t xml:space="preserve"> </w:t>
            </w:r>
            <w:r w:rsidRPr="00F27CC6">
              <w:t>The D</w:t>
            </w:r>
            <w:r w:rsidRPr="00F27CC6">
              <w:rPr>
                <w:rFonts w:ascii="Symbol" w:hAnsi="Symbol"/>
                <w:sz w:val="32"/>
                <w:szCs w:val="32"/>
                <w:vertAlign w:val="subscript"/>
              </w:rPr>
              <w:t></w:t>
            </w:r>
            <w:r w:rsidRPr="00F27CC6">
              <w:t xml:space="preserve"> </w:t>
            </w:r>
            <w:r>
              <w:t>chord data from the filterscopes are well reproduced by the transport simulations over the entire plasma column.</w:t>
            </w:r>
            <w:bookmarkEnd w:id="334"/>
            <w:bookmarkEnd w:id="335"/>
          </w:p>
        </w:tc>
      </w:tr>
    </w:tbl>
    <w:p w14:paraId="70C1A77D" w14:textId="12828DA7" w:rsidR="00AF6413" w:rsidRDefault="00AF6413" w:rsidP="00A1243A">
      <w:pPr>
        <w:pStyle w:val="BlockText"/>
      </w:pPr>
    </w:p>
    <w:p w14:paraId="2FC8394B" w14:textId="5CF2D90B" w:rsidR="001E2793" w:rsidRDefault="00CB2A40" w:rsidP="00A1243A">
      <w:pPr>
        <w:pStyle w:val="BlockText"/>
      </w:pPr>
      <w:r>
        <w:t xml:space="preserve">Based on the results of section 31, the combination of 2-point models, B2-EIRENE simulations, EMC-EIRENE, the modeling suggest </w:t>
      </w:r>
      <w:r w:rsidR="009D5C4D">
        <w:t>a range for the parameters at the source.</w:t>
      </w:r>
      <w:r w:rsidR="001760C2">
        <w:t xml:space="preserve">  </w:t>
      </w:r>
      <w:r w:rsidR="001E2793">
        <w:t>For each of the 4 UPP scenarios in Table 2-6 in the target region, the source requirements are calculated in Table 3-4.</w:t>
      </w:r>
    </w:p>
    <w:p w14:paraId="7996F18B" w14:textId="2B1AB29D" w:rsidR="001E2793" w:rsidRPr="001E2793" w:rsidRDefault="001E2793" w:rsidP="001E2793">
      <w:pPr>
        <w:pStyle w:val="BlockText"/>
        <w:jc w:val="center"/>
        <w:rPr>
          <w:b/>
          <w:bCs/>
          <w:sz w:val="20"/>
          <w:szCs w:val="20"/>
        </w:rPr>
      </w:pPr>
      <w:bookmarkStart w:id="336" w:name="OLE_LINK106"/>
      <w:r w:rsidRPr="001E2793">
        <w:rPr>
          <w:b/>
          <w:bCs/>
          <w:sz w:val="20"/>
          <w:szCs w:val="20"/>
        </w:rPr>
        <w:t>Table 3-4. Source requirements for MPEX.</w:t>
      </w:r>
    </w:p>
    <w:tbl>
      <w:tblPr>
        <w:tblStyle w:val="TableGrid"/>
        <w:tblW w:w="5000" w:type="pct"/>
        <w:tblLook w:val="04A0" w:firstRow="1" w:lastRow="0" w:firstColumn="1" w:lastColumn="0" w:noHBand="0" w:noVBand="1"/>
      </w:tblPr>
      <w:tblGrid>
        <w:gridCol w:w="1870"/>
        <w:gridCol w:w="1870"/>
        <w:gridCol w:w="1870"/>
        <w:gridCol w:w="1870"/>
        <w:gridCol w:w="1870"/>
      </w:tblGrid>
      <w:tr w:rsidR="001E2793" w14:paraId="0B6F0F81" w14:textId="77777777" w:rsidTr="00FE0906">
        <w:trPr>
          <w:trHeight w:val="288"/>
        </w:trPr>
        <w:tc>
          <w:tcPr>
            <w:tcW w:w="1000" w:type="pct"/>
            <w:vAlign w:val="center"/>
          </w:tcPr>
          <w:bookmarkEnd w:id="336"/>
          <w:p w14:paraId="7A707C82" w14:textId="56F914C9" w:rsidR="001E2793" w:rsidRPr="001E2793" w:rsidRDefault="001E2793" w:rsidP="001E2793">
            <w:pPr>
              <w:pStyle w:val="BlockText"/>
              <w:jc w:val="center"/>
              <w:rPr>
                <w:sz w:val="20"/>
                <w:szCs w:val="20"/>
              </w:rPr>
            </w:pPr>
            <w:r w:rsidRPr="001E2793">
              <w:rPr>
                <w:b/>
                <w:bCs/>
                <w:kern w:val="24"/>
                <w:sz w:val="20"/>
                <w:szCs w:val="20"/>
              </w:rPr>
              <w:t>MPEX Ultimate Performance Parameters</w:t>
            </w:r>
          </w:p>
        </w:tc>
        <w:tc>
          <w:tcPr>
            <w:tcW w:w="1000" w:type="pct"/>
            <w:vAlign w:val="center"/>
          </w:tcPr>
          <w:p w14:paraId="48657A64" w14:textId="2C9F4254" w:rsidR="001E2793" w:rsidRPr="001E2793" w:rsidRDefault="001E2793" w:rsidP="001E2793">
            <w:pPr>
              <w:pStyle w:val="BlockText"/>
              <w:jc w:val="center"/>
              <w:rPr>
                <w:sz w:val="20"/>
                <w:szCs w:val="20"/>
              </w:rPr>
            </w:pPr>
            <w:r w:rsidRPr="001E2793">
              <w:rPr>
                <w:b/>
                <w:bCs/>
                <w:kern w:val="24"/>
                <w:sz w:val="20"/>
                <w:szCs w:val="20"/>
              </w:rPr>
              <w:t>ne target [10</w:t>
            </w:r>
            <w:r w:rsidRPr="001E2793">
              <w:rPr>
                <w:b/>
                <w:bCs/>
                <w:kern w:val="24"/>
                <w:position w:val="10"/>
                <w:sz w:val="20"/>
                <w:szCs w:val="20"/>
                <w:vertAlign w:val="superscript"/>
              </w:rPr>
              <w:t>19</w:t>
            </w:r>
            <w:r w:rsidRPr="001E2793">
              <w:rPr>
                <w:b/>
                <w:bCs/>
                <w:kern w:val="24"/>
                <w:sz w:val="20"/>
                <w:szCs w:val="20"/>
              </w:rPr>
              <w:t xml:space="preserve"> m</w:t>
            </w:r>
            <w:r w:rsidRPr="001E2793">
              <w:rPr>
                <w:b/>
                <w:bCs/>
                <w:kern w:val="24"/>
                <w:position w:val="10"/>
                <w:sz w:val="20"/>
                <w:szCs w:val="20"/>
                <w:vertAlign w:val="superscript"/>
              </w:rPr>
              <w:t>-3</w:t>
            </w:r>
            <w:r w:rsidRPr="001E2793">
              <w:rPr>
                <w:b/>
                <w:bCs/>
                <w:kern w:val="24"/>
                <w:sz w:val="20"/>
                <w:szCs w:val="20"/>
              </w:rPr>
              <w:t>]</w:t>
            </w:r>
          </w:p>
        </w:tc>
        <w:tc>
          <w:tcPr>
            <w:tcW w:w="1000" w:type="pct"/>
            <w:vAlign w:val="center"/>
          </w:tcPr>
          <w:p w14:paraId="78152F35" w14:textId="74C06C26" w:rsidR="001E2793" w:rsidRPr="001E2793" w:rsidRDefault="001E2793" w:rsidP="001E2793">
            <w:pPr>
              <w:pStyle w:val="BlockText"/>
              <w:jc w:val="center"/>
              <w:rPr>
                <w:sz w:val="20"/>
                <w:szCs w:val="20"/>
              </w:rPr>
            </w:pPr>
            <w:r w:rsidRPr="001E2793">
              <w:rPr>
                <w:b/>
                <w:bCs/>
                <w:kern w:val="24"/>
                <w:sz w:val="20"/>
                <w:szCs w:val="20"/>
              </w:rPr>
              <w:t>Te target [eV]</w:t>
            </w:r>
          </w:p>
        </w:tc>
        <w:tc>
          <w:tcPr>
            <w:tcW w:w="1000" w:type="pct"/>
            <w:vAlign w:val="center"/>
          </w:tcPr>
          <w:p w14:paraId="5FC0FF22" w14:textId="1501F3A1" w:rsidR="001E2793" w:rsidRPr="001E2793" w:rsidRDefault="001E2793" w:rsidP="001E2793">
            <w:pPr>
              <w:pStyle w:val="BlockText"/>
              <w:jc w:val="center"/>
              <w:rPr>
                <w:sz w:val="20"/>
                <w:szCs w:val="20"/>
              </w:rPr>
            </w:pPr>
            <w:r w:rsidRPr="001E2793">
              <w:rPr>
                <w:b/>
                <w:bCs/>
                <w:kern w:val="24"/>
                <w:sz w:val="20"/>
                <w:szCs w:val="20"/>
              </w:rPr>
              <w:t>ne source [10</w:t>
            </w:r>
            <w:r w:rsidRPr="001E2793">
              <w:rPr>
                <w:b/>
                <w:bCs/>
                <w:kern w:val="24"/>
                <w:position w:val="10"/>
                <w:sz w:val="20"/>
                <w:szCs w:val="20"/>
                <w:vertAlign w:val="superscript"/>
              </w:rPr>
              <w:t>19</w:t>
            </w:r>
            <w:r w:rsidRPr="001E2793">
              <w:rPr>
                <w:b/>
                <w:bCs/>
                <w:kern w:val="24"/>
                <w:sz w:val="20"/>
                <w:szCs w:val="20"/>
              </w:rPr>
              <w:t xml:space="preserve"> m</w:t>
            </w:r>
            <w:r w:rsidRPr="001E2793">
              <w:rPr>
                <w:b/>
                <w:bCs/>
                <w:kern w:val="24"/>
                <w:position w:val="10"/>
                <w:sz w:val="20"/>
                <w:szCs w:val="20"/>
                <w:vertAlign w:val="superscript"/>
              </w:rPr>
              <w:t>-3</w:t>
            </w:r>
            <w:r w:rsidRPr="001E2793">
              <w:rPr>
                <w:b/>
                <w:bCs/>
                <w:kern w:val="24"/>
                <w:sz w:val="20"/>
                <w:szCs w:val="20"/>
              </w:rPr>
              <w:t>]</w:t>
            </w:r>
          </w:p>
        </w:tc>
        <w:tc>
          <w:tcPr>
            <w:tcW w:w="1000" w:type="pct"/>
            <w:vAlign w:val="center"/>
          </w:tcPr>
          <w:p w14:paraId="0A08B75D" w14:textId="06EC2ADA" w:rsidR="001E2793" w:rsidRPr="001E2793" w:rsidRDefault="001E2793" w:rsidP="001E2793">
            <w:pPr>
              <w:pStyle w:val="BlockText"/>
              <w:jc w:val="center"/>
              <w:rPr>
                <w:sz w:val="20"/>
                <w:szCs w:val="20"/>
              </w:rPr>
            </w:pPr>
            <w:r w:rsidRPr="001E2793">
              <w:rPr>
                <w:b/>
                <w:bCs/>
                <w:kern w:val="24"/>
                <w:sz w:val="20"/>
                <w:szCs w:val="20"/>
              </w:rPr>
              <w:t>Te source [eV]</w:t>
            </w:r>
          </w:p>
        </w:tc>
      </w:tr>
      <w:tr w:rsidR="001E2793" w14:paraId="6E4C2FE1" w14:textId="77777777" w:rsidTr="00FE0906">
        <w:trPr>
          <w:trHeight w:val="288"/>
        </w:trPr>
        <w:tc>
          <w:tcPr>
            <w:tcW w:w="1000" w:type="pct"/>
            <w:vAlign w:val="center"/>
          </w:tcPr>
          <w:p w14:paraId="16CB21F7" w14:textId="2D34ABFD" w:rsidR="001E2793" w:rsidRPr="001E2793" w:rsidRDefault="001E2793" w:rsidP="001E2793">
            <w:pPr>
              <w:pStyle w:val="BlockText"/>
              <w:jc w:val="center"/>
              <w:rPr>
                <w:sz w:val="20"/>
                <w:szCs w:val="20"/>
              </w:rPr>
            </w:pPr>
            <w:r w:rsidRPr="001E2793">
              <w:rPr>
                <w:kern w:val="24"/>
                <w:sz w:val="20"/>
                <w:szCs w:val="20"/>
              </w:rPr>
              <w:t>High n</w:t>
            </w:r>
            <w:r w:rsidRPr="001E2793">
              <w:rPr>
                <w:kern w:val="24"/>
                <w:position w:val="-8"/>
                <w:sz w:val="20"/>
                <w:szCs w:val="20"/>
                <w:vertAlign w:val="subscript"/>
              </w:rPr>
              <w:t>e</w:t>
            </w:r>
            <w:r w:rsidRPr="001E2793">
              <w:rPr>
                <w:kern w:val="24"/>
                <w:sz w:val="20"/>
                <w:szCs w:val="20"/>
              </w:rPr>
              <w:t xml:space="preserve"> , target 90</w:t>
            </w:r>
            <w:r w:rsidRPr="001E2793">
              <w:rPr>
                <w:kern w:val="24"/>
                <w:position w:val="10"/>
                <w:sz w:val="20"/>
                <w:szCs w:val="20"/>
                <w:vertAlign w:val="superscript"/>
              </w:rPr>
              <w:t>o</w:t>
            </w:r>
          </w:p>
        </w:tc>
        <w:tc>
          <w:tcPr>
            <w:tcW w:w="1000" w:type="pct"/>
            <w:vAlign w:val="center"/>
          </w:tcPr>
          <w:p w14:paraId="09E2CB23" w14:textId="58B6C4A0" w:rsidR="001E2793" w:rsidRPr="001E2793" w:rsidRDefault="001E2793" w:rsidP="001E2793">
            <w:pPr>
              <w:pStyle w:val="BlockText"/>
              <w:jc w:val="center"/>
              <w:rPr>
                <w:sz w:val="20"/>
                <w:szCs w:val="20"/>
              </w:rPr>
            </w:pPr>
            <w:r w:rsidRPr="001E2793">
              <w:rPr>
                <w:kern w:val="24"/>
                <w:sz w:val="20"/>
                <w:szCs w:val="20"/>
              </w:rPr>
              <w:t>100</w:t>
            </w:r>
          </w:p>
        </w:tc>
        <w:tc>
          <w:tcPr>
            <w:tcW w:w="1000" w:type="pct"/>
            <w:vAlign w:val="center"/>
          </w:tcPr>
          <w:p w14:paraId="5C97BF5A" w14:textId="76A22568" w:rsidR="001E2793" w:rsidRPr="001E2793" w:rsidRDefault="001E2793" w:rsidP="001E2793">
            <w:pPr>
              <w:pStyle w:val="BlockText"/>
              <w:jc w:val="center"/>
              <w:rPr>
                <w:sz w:val="20"/>
                <w:szCs w:val="20"/>
              </w:rPr>
            </w:pPr>
            <w:r w:rsidRPr="001E2793">
              <w:rPr>
                <w:kern w:val="24"/>
                <w:sz w:val="20"/>
                <w:szCs w:val="20"/>
              </w:rPr>
              <w:t>1-2</w:t>
            </w:r>
          </w:p>
        </w:tc>
        <w:tc>
          <w:tcPr>
            <w:tcW w:w="1000" w:type="pct"/>
            <w:vAlign w:val="center"/>
          </w:tcPr>
          <w:p w14:paraId="4494BE08" w14:textId="45820D94" w:rsidR="001E2793" w:rsidRPr="001E2793" w:rsidRDefault="001E2793" w:rsidP="001E2793">
            <w:pPr>
              <w:pStyle w:val="BlockText"/>
              <w:jc w:val="center"/>
              <w:rPr>
                <w:sz w:val="20"/>
                <w:szCs w:val="20"/>
              </w:rPr>
            </w:pPr>
            <w:r w:rsidRPr="001E2793">
              <w:rPr>
                <w:kern w:val="24"/>
                <w:sz w:val="20"/>
                <w:szCs w:val="20"/>
              </w:rPr>
              <w:t>4-6</w:t>
            </w:r>
          </w:p>
        </w:tc>
        <w:tc>
          <w:tcPr>
            <w:tcW w:w="1000" w:type="pct"/>
            <w:vAlign w:val="center"/>
          </w:tcPr>
          <w:p w14:paraId="194B06AF" w14:textId="294FB7EA" w:rsidR="001E2793" w:rsidRPr="001E2793" w:rsidRDefault="001E2793" w:rsidP="001E2793">
            <w:pPr>
              <w:pStyle w:val="BlockText"/>
              <w:jc w:val="center"/>
              <w:rPr>
                <w:sz w:val="20"/>
                <w:szCs w:val="20"/>
              </w:rPr>
            </w:pPr>
            <w:r w:rsidRPr="001E2793">
              <w:rPr>
                <w:kern w:val="24"/>
                <w:sz w:val="20"/>
                <w:szCs w:val="20"/>
              </w:rPr>
              <w:t>25-30</w:t>
            </w:r>
          </w:p>
        </w:tc>
      </w:tr>
      <w:tr w:rsidR="001E2793" w14:paraId="781A8E5B" w14:textId="77777777" w:rsidTr="00FE0906">
        <w:trPr>
          <w:trHeight w:val="288"/>
        </w:trPr>
        <w:tc>
          <w:tcPr>
            <w:tcW w:w="1000" w:type="pct"/>
            <w:vAlign w:val="center"/>
          </w:tcPr>
          <w:p w14:paraId="3EB27B7D" w14:textId="724F5AFB" w:rsidR="001E2793" w:rsidRPr="001E2793" w:rsidRDefault="001E2793" w:rsidP="001E2793">
            <w:pPr>
              <w:pStyle w:val="BlockText"/>
              <w:jc w:val="center"/>
              <w:rPr>
                <w:sz w:val="20"/>
                <w:szCs w:val="20"/>
              </w:rPr>
            </w:pPr>
            <w:r w:rsidRPr="001E2793">
              <w:rPr>
                <w:kern w:val="24"/>
                <w:sz w:val="20"/>
                <w:szCs w:val="20"/>
              </w:rPr>
              <w:t>High n</w:t>
            </w:r>
            <w:r w:rsidRPr="001E2793">
              <w:rPr>
                <w:kern w:val="24"/>
                <w:position w:val="-8"/>
                <w:sz w:val="20"/>
                <w:szCs w:val="20"/>
                <w:vertAlign w:val="subscript"/>
              </w:rPr>
              <w:t>e</w:t>
            </w:r>
            <w:r w:rsidRPr="001E2793">
              <w:rPr>
                <w:kern w:val="24"/>
                <w:sz w:val="20"/>
                <w:szCs w:val="20"/>
              </w:rPr>
              <w:t>, target 5</w:t>
            </w:r>
            <w:r w:rsidRPr="001E2793">
              <w:rPr>
                <w:kern w:val="24"/>
                <w:position w:val="10"/>
                <w:sz w:val="20"/>
                <w:szCs w:val="20"/>
                <w:vertAlign w:val="superscript"/>
              </w:rPr>
              <w:t>o</w:t>
            </w:r>
          </w:p>
        </w:tc>
        <w:tc>
          <w:tcPr>
            <w:tcW w:w="1000" w:type="pct"/>
            <w:vAlign w:val="center"/>
          </w:tcPr>
          <w:p w14:paraId="60384A04" w14:textId="69623A41" w:rsidR="001E2793" w:rsidRPr="001E2793" w:rsidRDefault="001E2793" w:rsidP="001E2793">
            <w:pPr>
              <w:pStyle w:val="BlockText"/>
              <w:jc w:val="center"/>
              <w:rPr>
                <w:sz w:val="20"/>
                <w:szCs w:val="20"/>
              </w:rPr>
            </w:pPr>
            <w:r w:rsidRPr="001E2793">
              <w:rPr>
                <w:kern w:val="24"/>
                <w:sz w:val="20"/>
                <w:szCs w:val="20"/>
              </w:rPr>
              <w:t>100</w:t>
            </w:r>
          </w:p>
        </w:tc>
        <w:tc>
          <w:tcPr>
            <w:tcW w:w="1000" w:type="pct"/>
            <w:vAlign w:val="center"/>
          </w:tcPr>
          <w:p w14:paraId="6A7C72F6" w14:textId="7861BF2E" w:rsidR="001E2793" w:rsidRPr="001E2793" w:rsidRDefault="001E2793" w:rsidP="001E2793">
            <w:pPr>
              <w:pStyle w:val="BlockText"/>
              <w:jc w:val="center"/>
              <w:rPr>
                <w:sz w:val="20"/>
                <w:szCs w:val="20"/>
              </w:rPr>
            </w:pPr>
            <w:r w:rsidRPr="001E2793">
              <w:rPr>
                <w:kern w:val="24"/>
                <w:sz w:val="20"/>
                <w:szCs w:val="20"/>
              </w:rPr>
              <w:t>1-2</w:t>
            </w:r>
          </w:p>
        </w:tc>
        <w:tc>
          <w:tcPr>
            <w:tcW w:w="1000" w:type="pct"/>
            <w:vAlign w:val="center"/>
          </w:tcPr>
          <w:p w14:paraId="43533CB4" w14:textId="58F0334F" w:rsidR="001E2793" w:rsidRPr="001E2793" w:rsidRDefault="001E2793" w:rsidP="001E2793">
            <w:pPr>
              <w:pStyle w:val="BlockText"/>
              <w:jc w:val="center"/>
              <w:rPr>
                <w:sz w:val="20"/>
                <w:szCs w:val="20"/>
              </w:rPr>
            </w:pPr>
            <w:r w:rsidRPr="001E2793">
              <w:rPr>
                <w:kern w:val="24"/>
                <w:sz w:val="20"/>
                <w:szCs w:val="20"/>
              </w:rPr>
              <w:t>~9</w:t>
            </w:r>
          </w:p>
        </w:tc>
        <w:tc>
          <w:tcPr>
            <w:tcW w:w="1000" w:type="pct"/>
            <w:vAlign w:val="center"/>
          </w:tcPr>
          <w:p w14:paraId="6B4CB076" w14:textId="11ED313F" w:rsidR="001E2793" w:rsidRPr="001E2793" w:rsidRDefault="001E2793" w:rsidP="001E2793">
            <w:pPr>
              <w:pStyle w:val="BlockText"/>
              <w:jc w:val="center"/>
              <w:rPr>
                <w:sz w:val="20"/>
                <w:szCs w:val="20"/>
              </w:rPr>
            </w:pPr>
            <w:r w:rsidRPr="001E2793">
              <w:rPr>
                <w:kern w:val="24"/>
                <w:sz w:val="20"/>
                <w:szCs w:val="20"/>
              </w:rPr>
              <w:t>~30</w:t>
            </w:r>
          </w:p>
        </w:tc>
      </w:tr>
      <w:tr w:rsidR="001E2793" w14:paraId="5392A5ED" w14:textId="77777777" w:rsidTr="00FE0906">
        <w:trPr>
          <w:trHeight w:val="288"/>
        </w:trPr>
        <w:tc>
          <w:tcPr>
            <w:tcW w:w="1000" w:type="pct"/>
            <w:vAlign w:val="center"/>
          </w:tcPr>
          <w:p w14:paraId="2DD4440D" w14:textId="538705AB" w:rsidR="001E2793" w:rsidRPr="001E2793" w:rsidRDefault="001E2793" w:rsidP="001E2793">
            <w:pPr>
              <w:pStyle w:val="BlockText"/>
              <w:jc w:val="center"/>
              <w:rPr>
                <w:sz w:val="20"/>
                <w:szCs w:val="20"/>
              </w:rPr>
            </w:pPr>
            <w:r w:rsidRPr="001E2793">
              <w:rPr>
                <w:kern w:val="24"/>
                <w:sz w:val="20"/>
                <w:szCs w:val="20"/>
              </w:rPr>
              <w:t>High P</w:t>
            </w:r>
            <w:r w:rsidRPr="001E2793">
              <w:rPr>
                <w:kern w:val="24"/>
                <w:position w:val="-8"/>
                <w:sz w:val="20"/>
                <w:szCs w:val="20"/>
                <w:vertAlign w:val="subscript"/>
              </w:rPr>
              <w:t>e</w:t>
            </w:r>
            <w:r w:rsidRPr="001E2793">
              <w:rPr>
                <w:kern w:val="24"/>
                <w:sz w:val="20"/>
                <w:szCs w:val="20"/>
              </w:rPr>
              <w:t xml:space="preserve"> , target 90</w:t>
            </w:r>
            <w:r w:rsidRPr="001E2793">
              <w:rPr>
                <w:kern w:val="24"/>
                <w:position w:val="10"/>
                <w:sz w:val="20"/>
                <w:szCs w:val="20"/>
                <w:vertAlign w:val="superscript"/>
              </w:rPr>
              <w:t>o</w:t>
            </w:r>
          </w:p>
        </w:tc>
        <w:tc>
          <w:tcPr>
            <w:tcW w:w="1000" w:type="pct"/>
            <w:vAlign w:val="center"/>
          </w:tcPr>
          <w:p w14:paraId="43437E77" w14:textId="7DF14B68" w:rsidR="001E2793" w:rsidRPr="001E2793" w:rsidRDefault="001E2793" w:rsidP="001E2793">
            <w:pPr>
              <w:pStyle w:val="BlockText"/>
              <w:jc w:val="center"/>
              <w:rPr>
                <w:sz w:val="20"/>
                <w:szCs w:val="20"/>
              </w:rPr>
            </w:pPr>
            <w:r w:rsidRPr="001E2793">
              <w:rPr>
                <w:kern w:val="24"/>
                <w:sz w:val="20"/>
                <w:szCs w:val="20"/>
              </w:rPr>
              <w:t>50</w:t>
            </w:r>
          </w:p>
        </w:tc>
        <w:tc>
          <w:tcPr>
            <w:tcW w:w="1000" w:type="pct"/>
            <w:vAlign w:val="center"/>
          </w:tcPr>
          <w:p w14:paraId="0F57699C" w14:textId="2CE6D044" w:rsidR="001E2793" w:rsidRPr="001E2793" w:rsidRDefault="001E2793" w:rsidP="001E2793">
            <w:pPr>
              <w:pStyle w:val="BlockText"/>
              <w:jc w:val="center"/>
              <w:rPr>
                <w:sz w:val="20"/>
                <w:szCs w:val="20"/>
              </w:rPr>
            </w:pPr>
            <w:r w:rsidRPr="001E2793">
              <w:rPr>
                <w:kern w:val="24"/>
                <w:sz w:val="20"/>
                <w:szCs w:val="20"/>
              </w:rPr>
              <w:t>7</w:t>
            </w:r>
          </w:p>
        </w:tc>
        <w:tc>
          <w:tcPr>
            <w:tcW w:w="1000" w:type="pct"/>
            <w:vAlign w:val="center"/>
          </w:tcPr>
          <w:p w14:paraId="277B3900" w14:textId="2DD0815E" w:rsidR="001E2793" w:rsidRPr="001E2793" w:rsidRDefault="001E2793" w:rsidP="001E2793">
            <w:pPr>
              <w:pStyle w:val="BlockText"/>
              <w:jc w:val="center"/>
              <w:rPr>
                <w:sz w:val="20"/>
                <w:szCs w:val="20"/>
              </w:rPr>
            </w:pPr>
            <w:r w:rsidRPr="001E2793">
              <w:rPr>
                <w:kern w:val="24"/>
                <w:sz w:val="20"/>
                <w:szCs w:val="20"/>
              </w:rPr>
              <w:t>4-5</w:t>
            </w:r>
          </w:p>
        </w:tc>
        <w:tc>
          <w:tcPr>
            <w:tcW w:w="1000" w:type="pct"/>
            <w:vAlign w:val="center"/>
          </w:tcPr>
          <w:p w14:paraId="3D4678BC" w14:textId="32FFC39F" w:rsidR="001E2793" w:rsidRPr="001E2793" w:rsidRDefault="001E2793" w:rsidP="001E2793">
            <w:pPr>
              <w:pStyle w:val="BlockText"/>
              <w:jc w:val="center"/>
              <w:rPr>
                <w:sz w:val="20"/>
                <w:szCs w:val="20"/>
              </w:rPr>
            </w:pPr>
            <w:r w:rsidRPr="001E2793">
              <w:rPr>
                <w:kern w:val="24"/>
                <w:sz w:val="20"/>
                <w:szCs w:val="20"/>
              </w:rPr>
              <w:t>25-30</w:t>
            </w:r>
          </w:p>
        </w:tc>
      </w:tr>
      <w:tr w:rsidR="001E2793" w14:paraId="023DF9BB" w14:textId="77777777" w:rsidTr="00FE0906">
        <w:trPr>
          <w:trHeight w:val="288"/>
        </w:trPr>
        <w:tc>
          <w:tcPr>
            <w:tcW w:w="1000" w:type="pct"/>
            <w:vAlign w:val="center"/>
          </w:tcPr>
          <w:p w14:paraId="3BF468F0" w14:textId="190087C0" w:rsidR="001E2793" w:rsidRPr="001E2793" w:rsidRDefault="001E2793" w:rsidP="001E2793">
            <w:pPr>
              <w:pStyle w:val="BlockText"/>
              <w:jc w:val="center"/>
              <w:rPr>
                <w:sz w:val="20"/>
                <w:szCs w:val="20"/>
              </w:rPr>
            </w:pPr>
            <w:r w:rsidRPr="001E2793">
              <w:rPr>
                <w:kern w:val="24"/>
                <w:sz w:val="20"/>
                <w:szCs w:val="20"/>
              </w:rPr>
              <w:t>High P</w:t>
            </w:r>
            <w:r w:rsidRPr="001E2793">
              <w:rPr>
                <w:kern w:val="24"/>
                <w:position w:val="-8"/>
                <w:sz w:val="20"/>
                <w:szCs w:val="20"/>
                <w:vertAlign w:val="subscript"/>
              </w:rPr>
              <w:t>e</w:t>
            </w:r>
            <w:r w:rsidRPr="001E2793">
              <w:rPr>
                <w:kern w:val="24"/>
                <w:sz w:val="20"/>
                <w:szCs w:val="20"/>
              </w:rPr>
              <w:t>, target 5</w:t>
            </w:r>
            <w:r w:rsidRPr="001E2793">
              <w:rPr>
                <w:kern w:val="24"/>
                <w:position w:val="10"/>
                <w:sz w:val="20"/>
                <w:szCs w:val="20"/>
                <w:vertAlign w:val="superscript"/>
              </w:rPr>
              <w:t>o</w:t>
            </w:r>
          </w:p>
        </w:tc>
        <w:tc>
          <w:tcPr>
            <w:tcW w:w="1000" w:type="pct"/>
            <w:vAlign w:val="center"/>
          </w:tcPr>
          <w:p w14:paraId="2A6A91FC" w14:textId="4464942F" w:rsidR="001E2793" w:rsidRPr="001E2793" w:rsidRDefault="001E2793" w:rsidP="001E2793">
            <w:pPr>
              <w:pStyle w:val="BlockText"/>
              <w:jc w:val="center"/>
              <w:rPr>
                <w:sz w:val="20"/>
                <w:szCs w:val="20"/>
              </w:rPr>
            </w:pPr>
            <w:r w:rsidRPr="001E2793">
              <w:rPr>
                <w:kern w:val="24"/>
                <w:sz w:val="20"/>
                <w:szCs w:val="20"/>
              </w:rPr>
              <w:t>50</w:t>
            </w:r>
          </w:p>
        </w:tc>
        <w:tc>
          <w:tcPr>
            <w:tcW w:w="1000" w:type="pct"/>
            <w:vAlign w:val="center"/>
          </w:tcPr>
          <w:p w14:paraId="556F3F5F" w14:textId="6195BB32" w:rsidR="001E2793" w:rsidRPr="001E2793" w:rsidRDefault="001E2793" w:rsidP="001E2793">
            <w:pPr>
              <w:pStyle w:val="BlockText"/>
              <w:jc w:val="center"/>
              <w:rPr>
                <w:sz w:val="20"/>
                <w:szCs w:val="20"/>
              </w:rPr>
            </w:pPr>
            <w:r w:rsidRPr="001E2793">
              <w:rPr>
                <w:kern w:val="24"/>
                <w:sz w:val="20"/>
                <w:szCs w:val="20"/>
              </w:rPr>
              <w:t>7</w:t>
            </w:r>
          </w:p>
        </w:tc>
        <w:tc>
          <w:tcPr>
            <w:tcW w:w="1000" w:type="pct"/>
            <w:vAlign w:val="center"/>
          </w:tcPr>
          <w:p w14:paraId="27DEFCA6" w14:textId="483B4B20" w:rsidR="001E2793" w:rsidRPr="001E2793" w:rsidRDefault="001E2793" w:rsidP="001E2793">
            <w:pPr>
              <w:pStyle w:val="BlockText"/>
              <w:jc w:val="center"/>
              <w:rPr>
                <w:sz w:val="20"/>
                <w:szCs w:val="20"/>
              </w:rPr>
            </w:pPr>
            <w:r w:rsidRPr="001E2793">
              <w:rPr>
                <w:kern w:val="24"/>
                <w:sz w:val="20"/>
                <w:szCs w:val="20"/>
              </w:rPr>
              <w:t>7-8</w:t>
            </w:r>
          </w:p>
        </w:tc>
        <w:tc>
          <w:tcPr>
            <w:tcW w:w="1000" w:type="pct"/>
            <w:vAlign w:val="center"/>
          </w:tcPr>
          <w:p w14:paraId="308F3DAE" w14:textId="25BDDBED" w:rsidR="001E2793" w:rsidRPr="001E2793" w:rsidRDefault="001E2793" w:rsidP="001E2793">
            <w:pPr>
              <w:pStyle w:val="BlockText"/>
              <w:jc w:val="center"/>
              <w:rPr>
                <w:sz w:val="20"/>
                <w:szCs w:val="20"/>
              </w:rPr>
            </w:pPr>
            <w:r w:rsidRPr="001E2793">
              <w:rPr>
                <w:kern w:val="24"/>
                <w:sz w:val="20"/>
                <w:szCs w:val="20"/>
              </w:rPr>
              <w:t>~30</w:t>
            </w:r>
          </w:p>
        </w:tc>
      </w:tr>
      <w:tr w:rsidR="001E2793" w14:paraId="5E6F3361" w14:textId="77777777" w:rsidTr="00FE0906">
        <w:trPr>
          <w:trHeight w:val="288"/>
        </w:trPr>
        <w:tc>
          <w:tcPr>
            <w:tcW w:w="1000" w:type="pct"/>
            <w:vAlign w:val="center"/>
          </w:tcPr>
          <w:p w14:paraId="1EA23348" w14:textId="7FAAC9A4" w:rsidR="001E2793" w:rsidRPr="001E2793" w:rsidRDefault="001E2793" w:rsidP="001E2793">
            <w:pPr>
              <w:pStyle w:val="BlockText"/>
              <w:jc w:val="center"/>
              <w:rPr>
                <w:sz w:val="20"/>
                <w:szCs w:val="20"/>
              </w:rPr>
            </w:pPr>
            <w:r w:rsidRPr="001E2793">
              <w:rPr>
                <w:kern w:val="24"/>
                <w:sz w:val="20"/>
                <w:szCs w:val="20"/>
              </w:rPr>
              <w:t>High T</w:t>
            </w:r>
            <w:r w:rsidRPr="001E2793">
              <w:rPr>
                <w:kern w:val="24"/>
                <w:position w:val="-8"/>
                <w:sz w:val="20"/>
                <w:szCs w:val="20"/>
                <w:vertAlign w:val="subscript"/>
              </w:rPr>
              <w:t>e</w:t>
            </w:r>
            <w:r w:rsidRPr="001E2793">
              <w:rPr>
                <w:kern w:val="24"/>
                <w:sz w:val="20"/>
                <w:szCs w:val="20"/>
              </w:rPr>
              <w:t xml:space="preserve"> , target 90</w:t>
            </w:r>
            <w:r w:rsidRPr="001E2793">
              <w:rPr>
                <w:kern w:val="24"/>
                <w:position w:val="10"/>
                <w:sz w:val="20"/>
                <w:szCs w:val="20"/>
                <w:vertAlign w:val="superscript"/>
              </w:rPr>
              <w:t>o</w:t>
            </w:r>
          </w:p>
        </w:tc>
        <w:tc>
          <w:tcPr>
            <w:tcW w:w="1000" w:type="pct"/>
            <w:vAlign w:val="center"/>
          </w:tcPr>
          <w:p w14:paraId="4F961B69" w14:textId="5606A1C5" w:rsidR="001E2793" w:rsidRPr="001E2793" w:rsidRDefault="001E2793" w:rsidP="001E2793">
            <w:pPr>
              <w:pStyle w:val="BlockText"/>
              <w:jc w:val="center"/>
              <w:rPr>
                <w:sz w:val="20"/>
                <w:szCs w:val="20"/>
              </w:rPr>
            </w:pPr>
            <w:r w:rsidRPr="001E2793">
              <w:rPr>
                <w:kern w:val="24"/>
                <w:sz w:val="20"/>
                <w:szCs w:val="20"/>
              </w:rPr>
              <w:t>20</w:t>
            </w:r>
          </w:p>
        </w:tc>
        <w:tc>
          <w:tcPr>
            <w:tcW w:w="1000" w:type="pct"/>
            <w:vAlign w:val="center"/>
          </w:tcPr>
          <w:p w14:paraId="4CA67C36" w14:textId="5778F2E2" w:rsidR="001E2793" w:rsidRPr="001E2793" w:rsidRDefault="001E2793" w:rsidP="001E2793">
            <w:pPr>
              <w:pStyle w:val="BlockText"/>
              <w:jc w:val="center"/>
              <w:rPr>
                <w:sz w:val="20"/>
                <w:szCs w:val="20"/>
              </w:rPr>
            </w:pPr>
            <w:r w:rsidRPr="001E2793">
              <w:rPr>
                <w:kern w:val="24"/>
                <w:sz w:val="20"/>
                <w:szCs w:val="20"/>
              </w:rPr>
              <w:t>10</w:t>
            </w:r>
          </w:p>
        </w:tc>
        <w:tc>
          <w:tcPr>
            <w:tcW w:w="1000" w:type="pct"/>
            <w:vAlign w:val="center"/>
          </w:tcPr>
          <w:p w14:paraId="29F80121" w14:textId="560AACA8" w:rsidR="001E2793" w:rsidRPr="001E2793" w:rsidRDefault="001E2793" w:rsidP="001E2793">
            <w:pPr>
              <w:pStyle w:val="BlockText"/>
              <w:jc w:val="center"/>
              <w:rPr>
                <w:sz w:val="20"/>
                <w:szCs w:val="20"/>
              </w:rPr>
            </w:pPr>
            <w:r w:rsidRPr="001E2793">
              <w:rPr>
                <w:kern w:val="24"/>
                <w:sz w:val="20"/>
                <w:szCs w:val="20"/>
              </w:rPr>
              <w:t>2.5-3.5</w:t>
            </w:r>
          </w:p>
        </w:tc>
        <w:tc>
          <w:tcPr>
            <w:tcW w:w="1000" w:type="pct"/>
            <w:vAlign w:val="center"/>
          </w:tcPr>
          <w:p w14:paraId="2A501CD7" w14:textId="728E79BA" w:rsidR="001E2793" w:rsidRPr="001E2793" w:rsidRDefault="001E2793" w:rsidP="001E2793">
            <w:pPr>
              <w:pStyle w:val="BlockText"/>
              <w:jc w:val="center"/>
              <w:rPr>
                <w:sz w:val="20"/>
                <w:szCs w:val="20"/>
              </w:rPr>
            </w:pPr>
            <w:r w:rsidRPr="001E2793">
              <w:rPr>
                <w:kern w:val="24"/>
                <w:sz w:val="20"/>
                <w:szCs w:val="20"/>
              </w:rPr>
              <w:t>20-25</w:t>
            </w:r>
          </w:p>
        </w:tc>
      </w:tr>
      <w:tr w:rsidR="001E2793" w14:paraId="0350DF1B" w14:textId="77777777" w:rsidTr="00FE0906">
        <w:trPr>
          <w:trHeight w:val="288"/>
        </w:trPr>
        <w:tc>
          <w:tcPr>
            <w:tcW w:w="1000" w:type="pct"/>
            <w:vAlign w:val="center"/>
          </w:tcPr>
          <w:p w14:paraId="6B12F0D2" w14:textId="5EE0C676" w:rsidR="001E2793" w:rsidRPr="001E2793" w:rsidRDefault="001E2793" w:rsidP="001E2793">
            <w:pPr>
              <w:pStyle w:val="BlockText"/>
              <w:jc w:val="center"/>
              <w:rPr>
                <w:sz w:val="20"/>
                <w:szCs w:val="20"/>
              </w:rPr>
            </w:pPr>
            <w:r w:rsidRPr="001E2793">
              <w:rPr>
                <w:kern w:val="24"/>
                <w:sz w:val="20"/>
                <w:szCs w:val="20"/>
              </w:rPr>
              <w:t>High T</w:t>
            </w:r>
            <w:r w:rsidRPr="001E2793">
              <w:rPr>
                <w:kern w:val="24"/>
                <w:position w:val="-8"/>
                <w:sz w:val="20"/>
                <w:szCs w:val="20"/>
                <w:vertAlign w:val="subscript"/>
              </w:rPr>
              <w:t>e</w:t>
            </w:r>
            <w:r w:rsidRPr="001E2793">
              <w:rPr>
                <w:kern w:val="24"/>
                <w:sz w:val="20"/>
                <w:szCs w:val="20"/>
              </w:rPr>
              <w:t xml:space="preserve"> , target 5</w:t>
            </w:r>
            <w:r w:rsidRPr="001E2793">
              <w:rPr>
                <w:kern w:val="24"/>
                <w:position w:val="10"/>
                <w:sz w:val="20"/>
                <w:szCs w:val="20"/>
                <w:vertAlign w:val="superscript"/>
              </w:rPr>
              <w:t>o</w:t>
            </w:r>
          </w:p>
        </w:tc>
        <w:tc>
          <w:tcPr>
            <w:tcW w:w="1000" w:type="pct"/>
            <w:vAlign w:val="center"/>
          </w:tcPr>
          <w:p w14:paraId="50AD874C" w14:textId="702A7A4D" w:rsidR="001E2793" w:rsidRPr="001E2793" w:rsidRDefault="001E2793" w:rsidP="001E2793">
            <w:pPr>
              <w:pStyle w:val="BlockText"/>
              <w:jc w:val="center"/>
              <w:rPr>
                <w:sz w:val="20"/>
                <w:szCs w:val="20"/>
              </w:rPr>
            </w:pPr>
            <w:r w:rsidRPr="001E2793">
              <w:rPr>
                <w:kern w:val="24"/>
                <w:sz w:val="20"/>
                <w:szCs w:val="20"/>
              </w:rPr>
              <w:t>20</w:t>
            </w:r>
          </w:p>
        </w:tc>
        <w:tc>
          <w:tcPr>
            <w:tcW w:w="1000" w:type="pct"/>
            <w:vAlign w:val="center"/>
          </w:tcPr>
          <w:p w14:paraId="2C2C54BD" w14:textId="28A2C938" w:rsidR="001E2793" w:rsidRPr="001E2793" w:rsidRDefault="001E2793" w:rsidP="001E2793">
            <w:pPr>
              <w:pStyle w:val="BlockText"/>
              <w:jc w:val="center"/>
              <w:rPr>
                <w:sz w:val="20"/>
                <w:szCs w:val="20"/>
              </w:rPr>
            </w:pPr>
            <w:r w:rsidRPr="001E2793">
              <w:rPr>
                <w:kern w:val="24"/>
                <w:sz w:val="20"/>
                <w:szCs w:val="20"/>
              </w:rPr>
              <w:t>10</w:t>
            </w:r>
          </w:p>
        </w:tc>
        <w:tc>
          <w:tcPr>
            <w:tcW w:w="1000" w:type="pct"/>
            <w:vAlign w:val="center"/>
          </w:tcPr>
          <w:p w14:paraId="3BBBA03E" w14:textId="080E3CE4" w:rsidR="001E2793" w:rsidRPr="001E2793" w:rsidRDefault="001E2793" w:rsidP="001E2793">
            <w:pPr>
              <w:pStyle w:val="BlockText"/>
              <w:jc w:val="center"/>
              <w:rPr>
                <w:sz w:val="20"/>
                <w:szCs w:val="20"/>
              </w:rPr>
            </w:pPr>
            <w:r w:rsidRPr="001E2793">
              <w:rPr>
                <w:kern w:val="24"/>
                <w:sz w:val="20"/>
                <w:szCs w:val="20"/>
              </w:rPr>
              <w:t>4-5</w:t>
            </w:r>
          </w:p>
        </w:tc>
        <w:tc>
          <w:tcPr>
            <w:tcW w:w="1000" w:type="pct"/>
            <w:vAlign w:val="center"/>
          </w:tcPr>
          <w:p w14:paraId="27FF2C3D" w14:textId="2542BE9D" w:rsidR="001E2793" w:rsidRPr="001E2793" w:rsidRDefault="001E2793" w:rsidP="001E2793">
            <w:pPr>
              <w:pStyle w:val="BlockText"/>
              <w:jc w:val="center"/>
              <w:rPr>
                <w:sz w:val="20"/>
                <w:szCs w:val="20"/>
              </w:rPr>
            </w:pPr>
            <w:r w:rsidRPr="001E2793">
              <w:rPr>
                <w:kern w:val="24"/>
                <w:sz w:val="20"/>
                <w:szCs w:val="20"/>
              </w:rPr>
              <w:t>~25</w:t>
            </w:r>
          </w:p>
        </w:tc>
      </w:tr>
      <w:tr w:rsidR="001E2793" w14:paraId="0646290C" w14:textId="77777777" w:rsidTr="00FE0906">
        <w:trPr>
          <w:trHeight w:val="288"/>
        </w:trPr>
        <w:tc>
          <w:tcPr>
            <w:tcW w:w="1000" w:type="pct"/>
            <w:vAlign w:val="center"/>
          </w:tcPr>
          <w:p w14:paraId="508BB219" w14:textId="0C9740F7" w:rsidR="001E2793" w:rsidRPr="001E2793" w:rsidRDefault="001E2793" w:rsidP="001E2793">
            <w:pPr>
              <w:pStyle w:val="BlockText"/>
              <w:jc w:val="center"/>
              <w:rPr>
                <w:sz w:val="20"/>
                <w:szCs w:val="20"/>
              </w:rPr>
            </w:pPr>
            <w:r w:rsidRPr="001E2793">
              <w:rPr>
                <w:kern w:val="24"/>
                <w:sz w:val="20"/>
                <w:szCs w:val="20"/>
              </w:rPr>
              <w:t>Low ne , target 90</w:t>
            </w:r>
            <w:r w:rsidRPr="001E2793">
              <w:rPr>
                <w:kern w:val="24"/>
                <w:position w:val="10"/>
                <w:sz w:val="20"/>
                <w:szCs w:val="20"/>
                <w:vertAlign w:val="superscript"/>
              </w:rPr>
              <w:t>o</w:t>
            </w:r>
          </w:p>
        </w:tc>
        <w:tc>
          <w:tcPr>
            <w:tcW w:w="1000" w:type="pct"/>
            <w:vAlign w:val="center"/>
          </w:tcPr>
          <w:p w14:paraId="1A3C5821" w14:textId="21A3F27D" w:rsidR="001E2793" w:rsidRPr="001E2793" w:rsidRDefault="001E2793" w:rsidP="001E2793">
            <w:pPr>
              <w:pStyle w:val="BlockText"/>
              <w:jc w:val="center"/>
              <w:rPr>
                <w:sz w:val="20"/>
                <w:szCs w:val="20"/>
              </w:rPr>
            </w:pPr>
            <w:r w:rsidRPr="001E2793">
              <w:rPr>
                <w:kern w:val="24"/>
                <w:sz w:val="20"/>
                <w:szCs w:val="20"/>
              </w:rPr>
              <w:t>1</w:t>
            </w:r>
          </w:p>
        </w:tc>
        <w:tc>
          <w:tcPr>
            <w:tcW w:w="1000" w:type="pct"/>
            <w:vAlign w:val="center"/>
          </w:tcPr>
          <w:p w14:paraId="180DBBD0" w14:textId="299A6613" w:rsidR="001E2793" w:rsidRPr="001E2793" w:rsidRDefault="001E2793" w:rsidP="001E2793">
            <w:pPr>
              <w:pStyle w:val="BlockText"/>
              <w:jc w:val="center"/>
              <w:rPr>
                <w:sz w:val="20"/>
                <w:szCs w:val="20"/>
              </w:rPr>
            </w:pPr>
            <w:r w:rsidRPr="001E2793">
              <w:rPr>
                <w:kern w:val="24"/>
                <w:sz w:val="20"/>
                <w:szCs w:val="20"/>
              </w:rPr>
              <w:t>15</w:t>
            </w:r>
          </w:p>
        </w:tc>
        <w:tc>
          <w:tcPr>
            <w:tcW w:w="1000" w:type="pct"/>
            <w:vAlign w:val="center"/>
          </w:tcPr>
          <w:p w14:paraId="61EADB86" w14:textId="234AB761" w:rsidR="001E2793" w:rsidRPr="001E2793" w:rsidRDefault="001E2793" w:rsidP="001E2793">
            <w:pPr>
              <w:pStyle w:val="BlockText"/>
              <w:jc w:val="center"/>
              <w:rPr>
                <w:sz w:val="20"/>
                <w:szCs w:val="20"/>
              </w:rPr>
            </w:pPr>
            <w:r w:rsidRPr="001E2793">
              <w:rPr>
                <w:kern w:val="24"/>
                <w:sz w:val="20"/>
                <w:szCs w:val="20"/>
              </w:rPr>
              <w:t>1</w:t>
            </w:r>
          </w:p>
        </w:tc>
        <w:tc>
          <w:tcPr>
            <w:tcW w:w="1000" w:type="pct"/>
            <w:vAlign w:val="center"/>
          </w:tcPr>
          <w:p w14:paraId="09F49008" w14:textId="0469BADD" w:rsidR="001E2793" w:rsidRPr="001E2793" w:rsidRDefault="001E2793" w:rsidP="001E2793">
            <w:pPr>
              <w:pStyle w:val="BlockText"/>
              <w:jc w:val="center"/>
              <w:rPr>
                <w:sz w:val="20"/>
                <w:szCs w:val="20"/>
              </w:rPr>
            </w:pPr>
            <w:r w:rsidRPr="001E2793">
              <w:rPr>
                <w:kern w:val="24"/>
                <w:sz w:val="20"/>
                <w:szCs w:val="20"/>
              </w:rPr>
              <w:t>15</w:t>
            </w:r>
          </w:p>
        </w:tc>
      </w:tr>
      <w:tr w:rsidR="001E2793" w14:paraId="195D3C32" w14:textId="77777777" w:rsidTr="00FE0906">
        <w:trPr>
          <w:trHeight w:val="288"/>
        </w:trPr>
        <w:tc>
          <w:tcPr>
            <w:tcW w:w="1000" w:type="pct"/>
            <w:vAlign w:val="center"/>
          </w:tcPr>
          <w:p w14:paraId="4CA1764B" w14:textId="673273B8" w:rsidR="001E2793" w:rsidRPr="001E2793" w:rsidRDefault="001E2793" w:rsidP="001E2793">
            <w:pPr>
              <w:pStyle w:val="BlockText"/>
              <w:jc w:val="center"/>
              <w:rPr>
                <w:sz w:val="20"/>
                <w:szCs w:val="20"/>
              </w:rPr>
            </w:pPr>
            <w:r w:rsidRPr="001E2793">
              <w:rPr>
                <w:kern w:val="24"/>
                <w:sz w:val="20"/>
                <w:szCs w:val="20"/>
              </w:rPr>
              <w:t>Low ne , target 5</w:t>
            </w:r>
            <w:r w:rsidRPr="001E2793">
              <w:rPr>
                <w:kern w:val="24"/>
                <w:position w:val="10"/>
                <w:sz w:val="20"/>
                <w:szCs w:val="20"/>
                <w:vertAlign w:val="superscript"/>
              </w:rPr>
              <w:t>o</w:t>
            </w:r>
          </w:p>
        </w:tc>
        <w:tc>
          <w:tcPr>
            <w:tcW w:w="1000" w:type="pct"/>
            <w:vAlign w:val="center"/>
          </w:tcPr>
          <w:p w14:paraId="6943F947" w14:textId="158E45F8" w:rsidR="001E2793" w:rsidRPr="001E2793" w:rsidRDefault="001E2793" w:rsidP="001E2793">
            <w:pPr>
              <w:pStyle w:val="BlockText"/>
              <w:jc w:val="center"/>
              <w:rPr>
                <w:sz w:val="20"/>
                <w:szCs w:val="20"/>
              </w:rPr>
            </w:pPr>
            <w:r w:rsidRPr="001E2793">
              <w:rPr>
                <w:kern w:val="24"/>
                <w:sz w:val="20"/>
                <w:szCs w:val="20"/>
              </w:rPr>
              <w:t>1</w:t>
            </w:r>
          </w:p>
        </w:tc>
        <w:tc>
          <w:tcPr>
            <w:tcW w:w="1000" w:type="pct"/>
            <w:vAlign w:val="center"/>
          </w:tcPr>
          <w:p w14:paraId="6FBF176B" w14:textId="0E1EF2B2" w:rsidR="001E2793" w:rsidRPr="001E2793" w:rsidRDefault="001E2793" w:rsidP="001E2793">
            <w:pPr>
              <w:pStyle w:val="BlockText"/>
              <w:jc w:val="center"/>
              <w:rPr>
                <w:sz w:val="20"/>
                <w:szCs w:val="20"/>
              </w:rPr>
            </w:pPr>
            <w:r w:rsidRPr="001E2793">
              <w:rPr>
                <w:kern w:val="24"/>
                <w:sz w:val="20"/>
                <w:szCs w:val="20"/>
              </w:rPr>
              <w:t>15</w:t>
            </w:r>
          </w:p>
        </w:tc>
        <w:tc>
          <w:tcPr>
            <w:tcW w:w="1000" w:type="pct"/>
            <w:vAlign w:val="center"/>
          </w:tcPr>
          <w:p w14:paraId="10F26307" w14:textId="54514199" w:rsidR="001E2793" w:rsidRPr="001E2793" w:rsidRDefault="001E2793" w:rsidP="001E2793">
            <w:pPr>
              <w:pStyle w:val="BlockText"/>
              <w:jc w:val="center"/>
              <w:rPr>
                <w:sz w:val="20"/>
                <w:szCs w:val="20"/>
              </w:rPr>
            </w:pPr>
            <w:r w:rsidRPr="001E2793">
              <w:rPr>
                <w:kern w:val="24"/>
                <w:sz w:val="20"/>
                <w:szCs w:val="20"/>
              </w:rPr>
              <w:t>1.5</w:t>
            </w:r>
          </w:p>
        </w:tc>
        <w:tc>
          <w:tcPr>
            <w:tcW w:w="1000" w:type="pct"/>
            <w:vAlign w:val="center"/>
          </w:tcPr>
          <w:p w14:paraId="3DCDC076" w14:textId="4C4E677E" w:rsidR="001E2793" w:rsidRPr="001E2793" w:rsidRDefault="001E2793" w:rsidP="001E2793">
            <w:pPr>
              <w:pStyle w:val="BlockText"/>
              <w:jc w:val="center"/>
              <w:rPr>
                <w:sz w:val="20"/>
                <w:szCs w:val="20"/>
              </w:rPr>
            </w:pPr>
            <w:r w:rsidRPr="001E2793">
              <w:rPr>
                <w:kern w:val="24"/>
                <w:sz w:val="20"/>
                <w:szCs w:val="20"/>
              </w:rPr>
              <w:t>15</w:t>
            </w:r>
          </w:p>
        </w:tc>
      </w:tr>
    </w:tbl>
    <w:p w14:paraId="60222940" w14:textId="6503F928" w:rsidR="001E2793" w:rsidRDefault="001E2793" w:rsidP="001E2793">
      <w:pPr>
        <w:pStyle w:val="BlockText"/>
        <w:ind w:left="360"/>
      </w:pPr>
      <w:r>
        <w:lastRenderedPageBreak/>
        <w:t xml:space="preserve">There are caveats to the calculation in Table 3-4. </w:t>
      </w:r>
      <w:r w:rsidRPr="001E2793">
        <w:t xml:space="preserve">B2-Eirene calculations </w:t>
      </w:r>
      <w:r>
        <w:t xml:space="preserve">were done </w:t>
      </w:r>
      <w:r w:rsidRPr="001E2793">
        <w:t xml:space="preserve">only for high </w:t>
      </w:r>
      <w:r>
        <w:t>n</w:t>
      </w:r>
      <w:r w:rsidRPr="001E2793">
        <w:rPr>
          <w:vertAlign w:val="subscript"/>
        </w:rPr>
        <w:t>e</w:t>
      </w:r>
      <w:r>
        <w:t xml:space="preserve"> case with the</w:t>
      </w:r>
      <w:r w:rsidRPr="001E2793">
        <w:t xml:space="preserve"> target at 90 degrees.</w:t>
      </w:r>
      <w:r>
        <w:t xml:space="preserve"> </w:t>
      </w:r>
      <w:r w:rsidRPr="001E2793">
        <w:t>EMC3-Eirene calculation only for</w:t>
      </w:r>
      <w:r>
        <w:t xml:space="preserve"> high T</w:t>
      </w:r>
      <w:r w:rsidRPr="001E2793">
        <w:rPr>
          <w:vertAlign w:val="subscript"/>
        </w:rPr>
        <w:t>e</w:t>
      </w:r>
      <w:r>
        <w:t xml:space="preserve"> case with the</w:t>
      </w:r>
      <w:r w:rsidRPr="001E2793">
        <w:t xml:space="preserve"> target at 5 degrees.</w:t>
      </w:r>
      <w:r>
        <w:t xml:space="preserve"> Given the difference between untilted and tilted targets, a conservative factor of ~1.5 was assumed in the density for all the other tilted target cases based on the EMC3-EIRENCE calculation. The B-2 Eirene and EMC3-Eirene c</w:t>
      </w:r>
      <w:r w:rsidRPr="001E2793">
        <w:t>alculations do assume conduction limited regimes and ~5 m between source and target</w:t>
      </w:r>
      <w:r>
        <w:t>. The calculation for the low n</w:t>
      </w:r>
      <w:r w:rsidRPr="001E2793">
        <w:rPr>
          <w:vertAlign w:val="subscript"/>
        </w:rPr>
        <w:t>e</w:t>
      </w:r>
      <w:r>
        <w:t xml:space="preserve"> case uses the two-point model assuming sheath limited regimes. The two-point model was used for scans of the rest of the operation space</w:t>
      </w:r>
      <w:r w:rsidR="00D34162">
        <w:t xml:space="preserve"> when necessary.</w:t>
      </w:r>
    </w:p>
    <w:p w14:paraId="29AD456B" w14:textId="5687B7E4" w:rsidR="00CB2A40" w:rsidRDefault="00D34162" w:rsidP="00D34162">
      <w:pPr>
        <w:pStyle w:val="BlockText"/>
        <w:ind w:left="360"/>
      </w:pPr>
      <w:r>
        <w:t>These source requirements set requirements for the helicon plasma source, ECH electron heating, and ICH ion heating regions. To be conservative, the source and heating systems are designed for electron densities up to 9x10</w:t>
      </w:r>
      <w:r w:rsidRPr="00D34162">
        <w:rPr>
          <w:vertAlign w:val="superscript"/>
        </w:rPr>
        <w:t>19</w:t>
      </w:r>
      <w:r>
        <w:t xml:space="preserve"> m</w:t>
      </w:r>
      <w:r w:rsidRPr="00D34162">
        <w:rPr>
          <w:vertAlign w:val="superscript"/>
        </w:rPr>
        <w:t>-3</w:t>
      </w:r>
      <w:r>
        <w:t>, electron heating up to 25 eV, ion heating up to 30 eV, heat flux at target &gt; 10 MW/m</w:t>
      </w:r>
      <w:r w:rsidRPr="00D34162">
        <w:rPr>
          <w:vertAlign w:val="superscript"/>
        </w:rPr>
        <w:t>2</w:t>
      </w:r>
      <w:r>
        <w:t xml:space="preserve"> assuming a length of ~ 5 m from the source and heating systems to the target. This will satisfy all the scenarios.</w:t>
      </w:r>
    </w:p>
    <w:p w14:paraId="68F709CC" w14:textId="0530549D" w:rsidR="0086456D" w:rsidRDefault="00F57496" w:rsidP="00A1243A">
      <w:pPr>
        <w:pStyle w:val="Heading2"/>
      </w:pPr>
      <w:bookmarkStart w:id="337" w:name="_Ref3909304"/>
      <w:bookmarkStart w:id="338" w:name="_Toc4513449"/>
      <w:bookmarkStart w:id="339" w:name="_Toc62820337"/>
      <w:r>
        <w:t>Helicon plasma source</w:t>
      </w:r>
      <w:bookmarkEnd w:id="337"/>
      <w:bookmarkEnd w:id="338"/>
      <w:bookmarkEnd w:id="339"/>
    </w:p>
    <w:p w14:paraId="2F8BF1EA" w14:textId="28CE8B22" w:rsidR="00F57496" w:rsidRDefault="00F57496" w:rsidP="00A1243A">
      <w:pPr>
        <w:pStyle w:val="BlockText"/>
        <w:rPr>
          <w:rFonts w:eastAsiaTheme="minorEastAsia"/>
        </w:rPr>
      </w:pPr>
      <w:r>
        <w:t>The helicon plasma production system for MPEX is based upon the design that has been successfully demonstrated in the MPEX phase 1 and 2 experiments, PhiX and Proto-MPEX</w:t>
      </w:r>
      <w:r w:rsidR="007A371F">
        <w:t>,</w:t>
      </w:r>
      <w:r>
        <w:t xml:space="preserve"> respectively. The design has been operated with </w:t>
      </w:r>
      <w:r w:rsidR="001760C2">
        <w:t xml:space="preserve">coupled </w:t>
      </w:r>
      <w:r>
        <w:t>RF power levels up to 1</w:t>
      </w:r>
      <w:r w:rsidR="001760C2">
        <w:t>5</w:t>
      </w:r>
      <w:r>
        <w:t xml:space="preserve">0 kW with pulses up to 2 seconds and 20 kW with pulses up to 10 seconds. Deuterium plasma densities in the range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r>
          <w:rPr>
            <w:rFonts w:ascii="Cambria Math" w:eastAsiaTheme="minorEastAsia" w:hAnsi="Cambria Math"/>
          </w:rPr>
          <m:t>=4-15×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have been demonstrated</w:t>
      </w:r>
      <w:r w:rsidR="00B953E2">
        <w:rPr>
          <w:rFonts w:eastAsiaTheme="minorEastAsia"/>
        </w:rPr>
        <w:t xml:space="preserve"> in Proto-MPEX</w:t>
      </w:r>
      <w:r>
        <w:rPr>
          <w:rFonts w:eastAsiaTheme="minorEastAsia"/>
        </w:rPr>
        <w:t xml:space="preserve">. </w:t>
      </w:r>
      <w:r w:rsidR="00C60860">
        <w:rPr>
          <w:rFonts w:eastAsiaTheme="minorEastAsia"/>
        </w:rPr>
        <w:t xml:space="preserve">In this section, </w:t>
      </w:r>
      <w:r>
        <w:rPr>
          <w:rFonts w:eastAsiaTheme="minorEastAsia"/>
        </w:rPr>
        <w:t xml:space="preserve">the main developments on the </w:t>
      </w:r>
      <w:r w:rsidR="00C60860">
        <w:rPr>
          <w:rFonts w:eastAsiaTheme="minorEastAsia"/>
        </w:rPr>
        <w:t xml:space="preserve">Proto-MPEX </w:t>
      </w:r>
      <w:r>
        <w:rPr>
          <w:rFonts w:eastAsiaTheme="minorEastAsia"/>
        </w:rPr>
        <w:t xml:space="preserve">plasma source </w:t>
      </w:r>
      <w:r w:rsidR="00C60860">
        <w:rPr>
          <w:rFonts w:eastAsiaTheme="minorEastAsia"/>
        </w:rPr>
        <w:t xml:space="preserve">and </w:t>
      </w:r>
      <w:r>
        <w:rPr>
          <w:rFonts w:eastAsiaTheme="minorEastAsia"/>
        </w:rPr>
        <w:t>on the water-cooled steady-state MPEX plasma source</w:t>
      </w:r>
      <w:r w:rsidR="003F56DF">
        <w:rPr>
          <w:rFonts w:eastAsiaTheme="minorEastAsia"/>
        </w:rPr>
        <w:t xml:space="preserve"> are presented</w:t>
      </w:r>
      <w:r>
        <w:rPr>
          <w:rFonts w:eastAsiaTheme="minorEastAsia"/>
        </w:rPr>
        <w:t>.</w:t>
      </w:r>
    </w:p>
    <w:p w14:paraId="72BD53D9" w14:textId="77777777" w:rsidR="00F57496" w:rsidRDefault="00F57496" w:rsidP="00A1243A">
      <w:pPr>
        <w:pStyle w:val="Heading3"/>
      </w:pPr>
      <w:bookmarkStart w:id="340" w:name="_Toc2333311"/>
      <w:bookmarkStart w:id="341" w:name="_Toc4513450"/>
      <w:bookmarkStart w:id="342" w:name="_Toc62820338"/>
      <w:r>
        <w:t>Key contributions from the Proto-MPEX program on plasma production</w:t>
      </w:r>
      <w:bookmarkEnd w:id="340"/>
      <w:bookmarkEnd w:id="341"/>
      <w:bookmarkEnd w:id="342"/>
    </w:p>
    <w:p w14:paraId="6446A789" w14:textId="4E389DD4" w:rsidR="00F57496" w:rsidRDefault="009C15FB" w:rsidP="00A1243A">
      <w:pPr>
        <w:pStyle w:val="BlockText"/>
        <w:rPr>
          <w:rFonts w:eastAsiaTheme="minorEastAsia"/>
        </w:rPr>
      </w:pPr>
      <w:r>
        <w:t xml:space="preserve">In what follows, </w:t>
      </w:r>
      <w:r w:rsidR="00F57496">
        <w:t>key developments from the Phase 2 experiment (Proto-MPEX) in relation to the helicon plasma system</w:t>
      </w:r>
      <w:r w:rsidR="00C918F4">
        <w:t xml:space="preserve"> are presented</w:t>
      </w:r>
      <w:r w:rsidR="00F57496">
        <w:t xml:space="preserve">. In this phase, production of plasma densities above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F57496">
        <w:rPr>
          <w:rFonts w:eastAsiaTheme="minorEastAsia"/>
        </w:rPr>
        <w:t xml:space="preserve"> </w:t>
      </w:r>
      <w:r w:rsidR="007345CF">
        <w:rPr>
          <w:rFonts w:eastAsiaTheme="minorEastAsia"/>
        </w:rPr>
        <w:t xml:space="preserve">has </w:t>
      </w:r>
      <w:r w:rsidR="00F57496">
        <w:rPr>
          <w:rFonts w:eastAsiaTheme="minorEastAsia"/>
        </w:rPr>
        <w:t xml:space="preserve">been demonstrated in deuterium with 100 kW RF power at 13.56 MHz. </w:t>
      </w:r>
      <w:r w:rsidR="001760C2">
        <w:rPr>
          <w:rFonts w:eastAsiaTheme="minorEastAsia"/>
        </w:rPr>
        <w:t xml:space="preserve"> With increasing power up to 150 kW, high-density production &gt; 10x10</w:t>
      </w:r>
      <w:r w:rsidR="001760C2">
        <w:rPr>
          <w:rFonts w:eastAsiaTheme="minorEastAsia"/>
          <w:vertAlign w:val="superscript"/>
        </w:rPr>
        <w:t>19</w:t>
      </w:r>
      <w:r w:rsidR="001760C2">
        <w:rPr>
          <w:rFonts w:eastAsiaTheme="minorEastAsia"/>
        </w:rPr>
        <w:t xml:space="preserve"> m</w:t>
      </w:r>
      <w:r w:rsidR="001760C2" w:rsidRPr="001760C2">
        <w:rPr>
          <w:rFonts w:eastAsiaTheme="minorEastAsia"/>
          <w:vertAlign w:val="superscript"/>
        </w:rPr>
        <w:t>-3</w:t>
      </w:r>
      <w:r w:rsidR="001760C2">
        <w:rPr>
          <w:rFonts w:eastAsiaTheme="minorEastAsia"/>
        </w:rPr>
        <w:t xml:space="preserve"> has been reached using magnetic fields up to 0.15 T</w:t>
      </w:r>
      <w:r w:rsidR="0056038F">
        <w:rPr>
          <w:rFonts w:eastAsiaTheme="minorEastAsia"/>
        </w:rPr>
        <w:t xml:space="preserve">. </w:t>
      </w:r>
      <w:r w:rsidR="001760C2">
        <w:rPr>
          <w:rFonts w:eastAsiaTheme="minorEastAsia"/>
        </w:rPr>
        <w:t xml:space="preserve">If the magnetic field and RF power is not optimized, </w:t>
      </w:r>
      <w:r w:rsidR="00F57496">
        <w:rPr>
          <w:rFonts w:eastAsiaTheme="minorEastAsia"/>
        </w:rPr>
        <w:t>low-density edge-power</w:t>
      </w:r>
      <w:r w:rsidR="007345CF">
        <w:rPr>
          <w:rFonts w:eastAsiaTheme="minorEastAsia"/>
        </w:rPr>
        <w:t>-</w:t>
      </w:r>
      <w:r w:rsidR="00F57496">
        <w:rPr>
          <w:rFonts w:eastAsiaTheme="minorEastAsia"/>
        </w:rPr>
        <w:t xml:space="preserve">dominated unstable discharges are produced. With experimental data and modelling, </w:t>
      </w:r>
      <w:r w:rsidR="0056038F">
        <w:rPr>
          <w:rFonts w:eastAsiaTheme="minorEastAsia"/>
        </w:rPr>
        <w:t>it has been</w:t>
      </w:r>
      <w:r w:rsidR="00F57496">
        <w:rPr>
          <w:rFonts w:eastAsiaTheme="minorEastAsia"/>
        </w:rPr>
        <w:t xml:space="preserve"> demonstrated that plasma production is dominated by fast-wave power absorption in the plasma core</w:t>
      </w:r>
      <w:r w:rsidR="001760C2">
        <w:rPr>
          <w:rFonts w:eastAsiaTheme="minorEastAsia"/>
        </w:rPr>
        <w:t xml:space="preserve"> for helicon mode operation while </w:t>
      </w:r>
      <w:r w:rsidR="00F57496">
        <w:rPr>
          <w:rFonts w:eastAsiaTheme="minorEastAsia"/>
        </w:rPr>
        <w:t>slow-wave edge power deposition is dominant</w:t>
      </w:r>
      <w:r w:rsidR="001760C2">
        <w:rPr>
          <w:rFonts w:eastAsiaTheme="minorEastAsia"/>
        </w:rPr>
        <w:t xml:space="preserve"> when helicon mode operation is not present</w:t>
      </w:r>
      <w:r w:rsidR="00F57496">
        <w:rPr>
          <w:rFonts w:eastAsiaTheme="minorEastAsia"/>
        </w:rPr>
        <w:t>. In what follows, fast and slow waves refer to the fast and slow branches of the whistler wave. In cylindrically bounded plasma, like in Proto-MPEX, the eigenmodes formed by these branches (fast and slow) are commonly referred to as “helicon” and “Trivelpiece-Gould” (TG) modes.</w:t>
      </w:r>
    </w:p>
    <w:p w14:paraId="05962EC8" w14:textId="77777777" w:rsidR="00F57496" w:rsidRDefault="00F57496" w:rsidP="00A1243A">
      <w:pPr>
        <w:pStyle w:val="BlockText"/>
        <w:rPr>
          <w:rFonts w:eastAsiaTheme="minorEastAsia"/>
        </w:rPr>
      </w:pPr>
      <w:r>
        <w:rPr>
          <w:rFonts w:eastAsiaTheme="minorEastAsia"/>
        </w:rPr>
        <w:t>In this phase, the most important developments can be summarized as follows:</w:t>
      </w:r>
    </w:p>
    <w:p w14:paraId="6D8D535E" w14:textId="6E159FC6" w:rsidR="00F57496" w:rsidRPr="0085727A" w:rsidRDefault="00F57496" w:rsidP="0085727A">
      <w:pPr>
        <w:pStyle w:val="LISTBulletlastitem"/>
        <w:rPr>
          <w:rFonts w:eastAsiaTheme="minorEastAsia"/>
        </w:rPr>
      </w:pPr>
      <w:r>
        <w:rPr>
          <w:rFonts w:eastAsiaTheme="minorEastAsia"/>
        </w:rPr>
        <w:t xml:space="preserve">Production of high-density helicon deuterium plasmas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r>
          <w:rPr>
            <w:rFonts w:ascii="Cambria Math" w:eastAsiaTheme="minorEastAsia" w:hAnsi="Cambria Math"/>
          </w:rPr>
          <m:t>=4-15×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using 1</w:t>
      </w:r>
      <w:r w:rsidR="001760C2">
        <w:rPr>
          <w:rFonts w:eastAsiaTheme="minorEastAsia"/>
        </w:rPr>
        <w:t>5</w:t>
      </w:r>
      <w:r>
        <w:rPr>
          <w:rFonts w:eastAsiaTheme="minorEastAsia"/>
        </w:rPr>
        <w:t>0 kW at 13.56 MHz</w:t>
      </w:r>
      <w:r w:rsidR="0085727A">
        <w:rPr>
          <w:rFonts w:eastAsiaTheme="minorEastAsia"/>
        </w:rPr>
        <w:t xml:space="preserve"> with helicon magnetic fields up to 0.15 T and mirror magnetic fields up to 1.1 T </w:t>
      </w:r>
    </w:p>
    <w:p w14:paraId="61C43D80" w14:textId="4240EF96" w:rsidR="00F57496" w:rsidRDefault="00F57496" w:rsidP="00A1243A">
      <w:pPr>
        <w:pStyle w:val="LISTBulletlastitem"/>
        <w:rPr>
          <w:rFonts w:eastAsiaTheme="minorEastAsia"/>
        </w:rPr>
      </w:pPr>
      <w:r>
        <w:rPr>
          <w:rFonts w:eastAsiaTheme="minorEastAsia"/>
        </w:rPr>
        <w:t>Demonstration</w:t>
      </w:r>
      <w:r w:rsidRPr="00CA3C3A">
        <w:rPr>
          <w:rFonts w:eastAsiaTheme="minorEastAsia"/>
        </w:rPr>
        <w:t xml:space="preserve"> </w:t>
      </w:r>
      <w:r>
        <w:rPr>
          <w:rFonts w:eastAsiaTheme="minorEastAsia"/>
        </w:rPr>
        <w:t>that these</w:t>
      </w:r>
      <w:r w:rsidRPr="00CA3C3A">
        <w:rPr>
          <w:rFonts w:eastAsiaTheme="minorEastAsia"/>
        </w:rPr>
        <w:t xml:space="preserve"> discharges</w:t>
      </w:r>
      <w:r>
        <w:rPr>
          <w:rFonts w:eastAsiaTheme="minorEastAsia"/>
        </w:rPr>
        <w:t xml:space="preserve"> are </w:t>
      </w:r>
      <w:r w:rsidRPr="00CA3C3A">
        <w:rPr>
          <w:rFonts w:eastAsiaTheme="minorEastAsia"/>
        </w:rPr>
        <w:t>fast</w:t>
      </w:r>
      <w:r>
        <w:rPr>
          <w:rFonts w:eastAsiaTheme="minorEastAsia"/>
        </w:rPr>
        <w:t>-</w:t>
      </w:r>
      <w:r w:rsidRPr="00CA3C3A">
        <w:rPr>
          <w:rFonts w:eastAsiaTheme="minorEastAsia"/>
        </w:rPr>
        <w:t>wave dominated with core power deposition</w:t>
      </w:r>
    </w:p>
    <w:p w14:paraId="4078372F" w14:textId="77777777" w:rsidR="00F57496" w:rsidRDefault="00F57496" w:rsidP="00A1243A">
      <w:pPr>
        <w:pStyle w:val="LISTBulletlastitem"/>
        <w:rPr>
          <w:rFonts w:eastAsiaTheme="minorEastAsia"/>
        </w:rPr>
      </w:pPr>
      <w:r>
        <w:rPr>
          <w:rFonts w:eastAsiaTheme="minorEastAsia"/>
        </w:rPr>
        <w:t>Demonstration of neutral gas control compatible with requirements of auxiliary heating systems</w:t>
      </w:r>
    </w:p>
    <w:p w14:paraId="5EE9DE30" w14:textId="77777777" w:rsidR="00F57496" w:rsidRDefault="00F57496" w:rsidP="00A1243A">
      <w:pPr>
        <w:pStyle w:val="LISTBulletlastitem"/>
        <w:rPr>
          <w:rFonts w:eastAsiaTheme="minorEastAsia"/>
        </w:rPr>
      </w:pPr>
      <w:r>
        <w:rPr>
          <w:rFonts w:eastAsiaTheme="minorEastAsia"/>
        </w:rPr>
        <w:t>Quantification of the plasma source performance and identification of areas for improvement to maximize plasma production</w:t>
      </w:r>
      <w:r w:rsidRPr="005800A6">
        <w:rPr>
          <w:rFonts w:eastAsiaTheme="minorEastAsia"/>
        </w:rPr>
        <w:t xml:space="preserve"> </w:t>
      </w:r>
    </w:p>
    <w:p w14:paraId="4CFDC8A7" w14:textId="5B88031A" w:rsidR="00F57496" w:rsidRDefault="00F57496" w:rsidP="00A1243A">
      <w:pPr>
        <w:pStyle w:val="LISTBulletlastitem"/>
        <w:rPr>
          <w:rFonts w:eastAsiaTheme="minorEastAsia"/>
        </w:rPr>
      </w:pPr>
      <w:r>
        <w:rPr>
          <w:rFonts w:eastAsiaTheme="minorEastAsia"/>
        </w:rPr>
        <w:lastRenderedPageBreak/>
        <w:t>Characterization of a water-cooled MPEX-like helicon window assembly</w:t>
      </w:r>
      <w:r w:rsidR="00C50F62">
        <w:rPr>
          <w:rFonts w:eastAsiaTheme="minorEastAsia"/>
        </w:rPr>
        <w:t xml:space="preserve"> using CSDX and Proto-MPEX experiments</w:t>
      </w:r>
    </w:p>
    <w:p w14:paraId="3F079A1E" w14:textId="1F623A48" w:rsidR="00F57496" w:rsidRDefault="00F57496" w:rsidP="00A1243A">
      <w:pPr>
        <w:pStyle w:val="BlockText"/>
        <w:rPr>
          <w:rFonts w:eastAsiaTheme="minorEastAsia"/>
        </w:rPr>
      </w:pPr>
      <w:r>
        <w:rPr>
          <w:rFonts w:eastAsiaTheme="minorEastAsia"/>
        </w:rPr>
        <w:t>In what follows, these important developments are described in more detail. Lastly, these results</w:t>
      </w:r>
      <w:r w:rsidR="0056038F">
        <w:rPr>
          <w:rFonts w:eastAsiaTheme="minorEastAsia"/>
        </w:rPr>
        <w:t xml:space="preserve"> are discussed in relation</w:t>
      </w:r>
      <w:r>
        <w:rPr>
          <w:rFonts w:eastAsiaTheme="minorEastAsia"/>
        </w:rPr>
        <w:t xml:space="preserve"> to the development of the next stage device: MPEX.</w:t>
      </w:r>
    </w:p>
    <w:p w14:paraId="21B03682" w14:textId="77777777" w:rsidR="00F57496" w:rsidRDefault="00F57496" w:rsidP="00A1243A">
      <w:pPr>
        <w:pStyle w:val="Heading3"/>
      </w:pPr>
      <w:bookmarkStart w:id="343" w:name="_Toc2333312"/>
      <w:bookmarkStart w:id="344" w:name="_Toc4513451"/>
      <w:bookmarkStart w:id="345" w:name="_Toc62820339"/>
      <w:r>
        <w:t>Production of high-density helicon deuterium plasmas</w:t>
      </w:r>
      <w:bookmarkEnd w:id="343"/>
      <w:bookmarkEnd w:id="344"/>
      <w:bookmarkEnd w:id="345"/>
    </w:p>
    <w:p w14:paraId="0027E941" w14:textId="25A3628C" w:rsidR="00F57496" w:rsidRDefault="00F57496" w:rsidP="00A1243A">
      <w:pPr>
        <w:pStyle w:val="BlockText"/>
        <w:rPr>
          <w:rFonts w:eastAsiaTheme="minorEastAsia"/>
        </w:rPr>
      </w:pPr>
      <w:r>
        <w:t xml:space="preserve">In the Phase 1 experiment (PhiX), production of plasma densities up to </w:t>
      </w:r>
      <m:oMath>
        <m:r>
          <w:rPr>
            <w:rFonts w:ascii="Cambria Math" w:hAnsi="Cambria Math"/>
          </w:rPr>
          <m:t>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was demonstrated. In the Phase 2 experiment (Proto-MPEX), production of high-density plasmas (</w:t>
      </w:r>
      <m:oMath>
        <m:r>
          <w:rPr>
            <w:rFonts w:ascii="Cambria Math" w:hAnsi="Cambria Math"/>
          </w:rPr>
          <m:t>~ 6×</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was also demonstrated </w:t>
      </w:r>
      <w:r w:rsidRPr="008F15CB">
        <w:t>(Goulding et al.</w:t>
      </w:r>
      <w:r w:rsidR="007345CF">
        <w:t xml:space="preserve">, </w:t>
      </w:r>
      <w:r w:rsidRPr="008F15CB">
        <w:t>2017)</w:t>
      </w:r>
      <w:r>
        <w:t xml:space="preserve">; however, this required some development work with the neutral gas injection. Experimentally, it was observed that the neutral gas injection had to be timed relative to the RF pulse in order to achieve breakdown and sustain high-density operation. Details of the neutral gas injection and high-density operation are provided </w:t>
      </w:r>
      <w:r w:rsidR="007345CF">
        <w:t xml:space="preserve">by </w:t>
      </w:r>
      <w:r w:rsidRPr="008F15CB">
        <w:t>Goulding et al.</w:t>
      </w:r>
      <w:r w:rsidR="007345CF">
        <w:t xml:space="preserve"> (</w:t>
      </w:r>
      <w:r w:rsidRPr="008F15CB">
        <w:t>2017</w:t>
      </w:r>
      <w:r w:rsidR="007345CF">
        <w:t xml:space="preserve">) and </w:t>
      </w:r>
      <w:r w:rsidRPr="008F15CB">
        <w:t>Caneses et al.</w:t>
      </w:r>
      <w:r w:rsidR="007345CF">
        <w:t xml:space="preserve"> (</w:t>
      </w:r>
      <w:r w:rsidRPr="008F15CB">
        <w:t>2018)</w:t>
      </w:r>
      <w:r>
        <w:t xml:space="preserve">. The magnetic field at the plasma source region consists of a low magnetic field section directly under the helicon antenna </w:t>
      </w:r>
      <m:oMath>
        <m:r>
          <w:rPr>
            <w:rFonts w:ascii="Cambria Math" w:hAnsi="Cambria Math"/>
          </w:rPr>
          <m:t xml:space="preserve">≤0.1 </m:t>
        </m:r>
      </m:oMath>
      <w:r>
        <w:rPr>
          <w:rFonts w:eastAsiaTheme="minorEastAsia"/>
        </w:rPr>
        <w:t xml:space="preserve">Tesla and two magnetic mirrors on either end at 0.7 Tesla. This can be seen in </w:t>
      </w:r>
      <w:r w:rsidR="00FA7877">
        <w:rPr>
          <w:rFonts w:eastAsiaTheme="minorEastAsia"/>
        </w:rPr>
        <w:fldChar w:fldCharType="begin"/>
      </w:r>
      <w:r w:rsidR="00FA7877">
        <w:rPr>
          <w:rFonts w:eastAsiaTheme="minorEastAsia"/>
        </w:rPr>
        <w:instrText xml:space="preserve"> REF _Ref4146868 \h </w:instrText>
      </w:r>
      <w:r w:rsidR="00FA7877">
        <w:rPr>
          <w:rFonts w:eastAsiaTheme="minorEastAsia"/>
        </w:rPr>
      </w:r>
      <w:r w:rsidR="00FA7877">
        <w:rPr>
          <w:rFonts w:eastAsiaTheme="minorEastAsia"/>
        </w:rPr>
        <w:fldChar w:fldCharType="separate"/>
      </w:r>
      <w:r w:rsidR="00FF6B91">
        <w:t xml:space="preserve">Figure </w:t>
      </w:r>
      <w:r w:rsidR="00FF6B91">
        <w:rPr>
          <w:noProof/>
        </w:rPr>
        <w:t>3</w:t>
      </w:r>
      <w:r w:rsidR="00FF6B91">
        <w:noBreakHyphen/>
      </w:r>
      <w:r w:rsidR="00FF6B91">
        <w:rPr>
          <w:noProof/>
        </w:rPr>
        <w:t>41</w:t>
      </w:r>
      <w:r w:rsidR="00FF6B91">
        <w:t>.</w:t>
      </w:r>
      <w:r w:rsidR="00FA7877">
        <w:rPr>
          <w:rFonts w:eastAsiaTheme="minorEastAsia"/>
        </w:rPr>
        <w:fldChar w:fldCharType="end"/>
      </w:r>
      <w:r>
        <w:rPr>
          <w:rFonts w:eastAsiaTheme="minorEastAsia"/>
        </w:rPr>
        <w:t>. The use of magnetic mirrors on either side of the antenna has been motivated primarily by experimental results observed on other light-ion helicon plasma sources</w:t>
      </w:r>
      <w:r w:rsidR="007345CF">
        <w:rPr>
          <w:rFonts w:eastAsiaTheme="minorEastAsia"/>
        </w:rPr>
        <w:t>,</w:t>
      </w:r>
      <w:r>
        <w:rPr>
          <w:rFonts w:eastAsiaTheme="minorEastAsia"/>
        </w:rPr>
        <w:t xml:space="preserve"> which demonstrated that this non-uniform field enables high-density operation with light-ions </w:t>
      </w:r>
      <w:r w:rsidRPr="008F15CB">
        <w:t>(Caneses and Blackwell</w:t>
      </w:r>
      <w:r w:rsidR="00A21A75">
        <w:t>,</w:t>
      </w:r>
      <w:r w:rsidRPr="008F15CB">
        <w:t xml:space="preserve"> 2016; Mori et al.</w:t>
      </w:r>
      <w:r w:rsidR="00A21A75">
        <w:t>,</w:t>
      </w:r>
      <w:r w:rsidRPr="008F15CB">
        <w:t xml:space="preserve"> 2004)</w:t>
      </w:r>
      <w:r>
        <w:rPr>
          <w:rFonts w:eastAsiaTheme="minorEastAsia"/>
        </w:rPr>
        <w:t xml:space="preserve">. For the densities and electron temperatures typical of Proto-MPEX, the plasma is very collisional and kinetic mirror effects are not expected; however, </w:t>
      </w:r>
      <w:r w:rsidRPr="00E9624C">
        <w:rPr>
          <w:rFonts w:eastAsiaTheme="minorEastAsia"/>
          <w:i/>
        </w:rPr>
        <w:t>collisional</w:t>
      </w:r>
      <w:r>
        <w:rPr>
          <w:rFonts w:eastAsiaTheme="minorEastAsia"/>
        </w:rPr>
        <w:t xml:space="preserve"> mirror confinement effects </w:t>
      </w:r>
      <w:r w:rsidRPr="008F15CB">
        <w:t>(Logan et al.</w:t>
      </w:r>
      <w:r w:rsidR="00A21A75">
        <w:t>,</w:t>
      </w:r>
      <w:r w:rsidRPr="008F15CB">
        <w:t xml:space="preserve"> 1974; Lam et al.</w:t>
      </w:r>
      <w:r w:rsidR="00A21A75">
        <w:t>,</w:t>
      </w:r>
      <w:r w:rsidRPr="008F15CB">
        <w:t xml:space="preserve"> 1986)</w:t>
      </w:r>
      <w:r>
        <w:rPr>
          <w:rFonts w:eastAsiaTheme="minorEastAsia"/>
        </w:rPr>
        <w:t xml:space="preserve"> have been measured in Proto-MPEX which increase the confinement time of the plasma in the helicon source region and maximize the plasma density. These collisional confinement effects are believed to be responsible for the need of magnetic mirrors. The recommended mirror ratio for high-density operation can be anywhere between 5 </w:t>
      </w:r>
      <w:r w:rsidR="007A2290">
        <w:rPr>
          <w:rFonts w:eastAsiaTheme="minorEastAsia"/>
        </w:rPr>
        <w:t xml:space="preserve">and </w:t>
      </w:r>
      <w:r>
        <w:rPr>
          <w:rFonts w:eastAsiaTheme="minorEastAsia"/>
        </w:rPr>
        <w:t xml:space="preserve">15. This is based on observations from Proto-MPEX </w:t>
      </w:r>
      <w:r w:rsidRPr="008F15CB">
        <w:t>(Goulding et al.</w:t>
      </w:r>
      <w:r w:rsidR="00A21A75">
        <w:t>,</w:t>
      </w:r>
      <w:r w:rsidRPr="008F15CB">
        <w:t xml:space="preserve"> 2017;</w:t>
      </w:r>
      <w:r w:rsidR="00A21A75">
        <w:t xml:space="preserve"> </w:t>
      </w:r>
      <w:r w:rsidRPr="008F15CB">
        <w:t>Caneses et al.</w:t>
      </w:r>
      <w:r w:rsidR="00A21A75">
        <w:t>,</w:t>
      </w:r>
      <w:r w:rsidRPr="008F15CB">
        <w:t xml:space="preserve"> 2018)</w:t>
      </w:r>
      <w:r>
        <w:rPr>
          <w:rFonts w:eastAsiaTheme="minorEastAsia"/>
        </w:rPr>
        <w:t xml:space="preserve"> and other high-density light-ion helicon sources </w:t>
      </w:r>
      <w:r w:rsidRPr="008F15CB">
        <w:t>(Caneses and Blackwell</w:t>
      </w:r>
      <w:r w:rsidR="00A21A75">
        <w:t>,</w:t>
      </w:r>
      <w:r w:rsidRPr="008F15CB">
        <w:t xml:space="preserve"> 2016)</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2714"/>
      </w:tblGrid>
      <w:tr w:rsidR="00F57496" w14:paraId="7FD046BC" w14:textId="77777777" w:rsidTr="00F57496">
        <w:tc>
          <w:tcPr>
            <w:tcW w:w="6636" w:type="dxa"/>
          </w:tcPr>
          <w:p w14:paraId="162C15CB" w14:textId="77777777" w:rsidR="00F57496" w:rsidRDefault="00F57496" w:rsidP="00A1243A">
            <w:pPr>
              <w:pStyle w:val="FIGUREposition"/>
            </w:pPr>
            <w:r>
              <w:rPr>
                <w:noProof/>
              </w:rPr>
              <w:drawing>
                <wp:inline distT="0" distB="0" distL="0" distR="0" wp14:anchorId="3316A98A" wp14:editId="54C095A9">
                  <wp:extent cx="4075587" cy="1378634"/>
                  <wp:effectExtent l="0" t="0" r="1270" b="0"/>
                  <wp:docPr id="18526" name="Picture 18526"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6"/>
                          <pic:cNvPicPr/>
                        </pic:nvPicPr>
                        <pic:blipFill>
                          <a:blip r:embed="rId114">
                            <a:extLst>
                              <a:ext uri="{28A0092B-C50C-407E-A947-70E740481C1C}">
                                <a14:useLocalDpi xmlns:a14="http://schemas.microsoft.com/office/drawing/2010/main" val="0"/>
                              </a:ext>
                            </a:extLst>
                          </a:blip>
                          <a:stretch>
                            <a:fillRect/>
                          </a:stretch>
                        </pic:blipFill>
                        <pic:spPr>
                          <a:xfrm>
                            <a:off x="0" y="0"/>
                            <a:ext cx="4075587" cy="1378634"/>
                          </a:xfrm>
                          <a:prstGeom prst="rect">
                            <a:avLst/>
                          </a:prstGeom>
                        </pic:spPr>
                      </pic:pic>
                    </a:graphicData>
                  </a:graphic>
                </wp:inline>
              </w:drawing>
            </w:r>
          </w:p>
        </w:tc>
        <w:tc>
          <w:tcPr>
            <w:tcW w:w="2714" w:type="dxa"/>
            <w:vAlign w:val="center"/>
          </w:tcPr>
          <w:p w14:paraId="344CC28C" w14:textId="785ACF4B" w:rsidR="00F57496" w:rsidRDefault="00EB3C48" w:rsidP="00A1243A">
            <w:pPr>
              <w:pStyle w:val="Caption"/>
            </w:pPr>
            <w:bookmarkStart w:id="346" w:name="_Ref4146868"/>
            <w:bookmarkStart w:id="347" w:name="_Toc4513701"/>
            <w:bookmarkStart w:id="348" w:name="_Toc4152544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41</w:t>
            </w:r>
            <w:r w:rsidR="003A7DFD">
              <w:rPr>
                <w:noProof/>
              </w:rPr>
              <w:fldChar w:fldCharType="end"/>
            </w:r>
            <w:r>
              <w:t>.</w:t>
            </w:r>
            <w:bookmarkEnd w:id="346"/>
            <w:r w:rsidR="0015664F">
              <w:t xml:space="preserve"> </w:t>
            </w:r>
            <w:r w:rsidR="00F57496">
              <w:t>Typical magnetic field geometry in Proto-MPEX illustrating the location of the plasma source and the Target.</w:t>
            </w:r>
            <w:bookmarkEnd w:id="347"/>
            <w:bookmarkEnd w:id="348"/>
          </w:p>
        </w:tc>
      </w:tr>
    </w:tbl>
    <w:p w14:paraId="51AAE628" w14:textId="77777777" w:rsidR="00EB3C48" w:rsidRDefault="00EB3C48" w:rsidP="00A1243A">
      <w:pPr>
        <w:pStyle w:val="BlockText"/>
      </w:pPr>
    </w:p>
    <w:p w14:paraId="74369075" w14:textId="3E006145" w:rsidR="00F57496" w:rsidRDefault="00F57496" w:rsidP="00A1243A">
      <w:pPr>
        <w:pStyle w:val="BlockText"/>
      </w:pPr>
      <w:r>
        <w:t xml:space="preserve">The main results demonstrating the production of high-density deuterium plasmas in Proto-MPEX are shown in </w:t>
      </w:r>
      <w:r w:rsidR="00FA7877">
        <w:fldChar w:fldCharType="begin"/>
      </w:r>
      <w:r w:rsidR="00FA7877">
        <w:instrText xml:space="preserve"> REF _Ref4141417 \h </w:instrText>
      </w:r>
      <w:r w:rsidR="008E3B9B">
        <w:instrText xml:space="preserve"> \* MERGEFORMAT </w:instrText>
      </w:r>
      <w:r w:rsidR="00FA7877">
        <w:fldChar w:fldCharType="separate"/>
      </w:r>
      <w:r w:rsidR="00FF6B91">
        <w:t xml:space="preserve">Figure </w:t>
      </w:r>
      <w:r w:rsidR="00FF6B91">
        <w:rPr>
          <w:noProof/>
        </w:rPr>
        <w:t>3</w:t>
      </w:r>
      <w:r w:rsidR="00FF6B91">
        <w:rPr>
          <w:noProof/>
        </w:rPr>
        <w:noBreakHyphen/>
        <w:t>42</w:t>
      </w:r>
      <w:r w:rsidR="00FA7877">
        <w:fldChar w:fldCharType="end"/>
      </w:r>
      <w:r>
        <w:t xml:space="preserve">. The bottom image represents the scaling of the on-axis plasma density as a function of the magnetic field at the plasma source. Plasma densities up to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eastAsiaTheme="minorEastAsia"/>
        </w:rPr>
        <w:t xml:space="preserve"> are produced. </w:t>
      </w:r>
      <w:r>
        <w:t xml:space="preserve">The plasma density was measured with a </w:t>
      </w:r>
      <w:bookmarkStart w:id="349" w:name="_Hlk5862801"/>
      <w:r>
        <w:t xml:space="preserve">Double Langmuir Probe </w:t>
      </w:r>
      <w:bookmarkEnd w:id="349"/>
      <w:r>
        <w:t xml:space="preserve">(DLP) </w:t>
      </w:r>
      <w:r w:rsidRPr="008F15CB">
        <w:t>(Caneses and Blackwell</w:t>
      </w:r>
      <w:r w:rsidR="00A21A75">
        <w:t>,</w:t>
      </w:r>
      <w:r w:rsidRPr="008F15CB">
        <w:t xml:space="preserve"> 2015)</w:t>
      </w:r>
      <w:r>
        <w:t xml:space="preserve"> in the Target region. The operating conditions are 95 kW of RF power delivered, 150 ms long RF pulses, 2 SLM deuterium gas flow injected downstream of the RF antenna. The top two images represent the 2D heat flux distribution on the Target plate using </w:t>
      </w:r>
      <w:bookmarkStart w:id="350" w:name="_Hlk5862816"/>
      <w:r>
        <w:t xml:space="preserve">Infra-Red (IR) </w:t>
      </w:r>
      <w:bookmarkEnd w:id="350"/>
      <w:r>
        <w:t>thermography</w:t>
      </w:r>
      <w:r w:rsidR="00913C2E">
        <w:t xml:space="preserve"> (</w:t>
      </w:r>
      <w:r w:rsidR="00913C2E" w:rsidRPr="00913C2E">
        <w:t>Showers</w:t>
      </w:r>
      <w:r w:rsidR="00A21A75">
        <w:t>,</w:t>
      </w:r>
      <w:r w:rsidR="00913C2E" w:rsidRPr="00913C2E">
        <w:t xml:space="preserve"> 2016; Piotrowicz, Caneses, Showers et al.</w:t>
      </w:r>
      <w:r w:rsidR="00A21A75">
        <w:t>,</w:t>
      </w:r>
      <w:r w:rsidR="00913C2E" w:rsidRPr="00913C2E">
        <w:t xml:space="preserve"> 2018</w:t>
      </w:r>
      <w:r w:rsidR="00913C2E">
        <w:t>)</w:t>
      </w:r>
      <w:r w:rsidR="002A1788">
        <w:t>,</w:t>
      </w:r>
      <w:r>
        <w:t xml:space="preserve"> and due to the ion and electron magnetization</w:t>
      </w:r>
      <w:r w:rsidR="002A1788">
        <w:t>,</w:t>
      </w:r>
      <w:r>
        <w:t xml:space="preserve"> they represent the 2D distribution of RF power absorption in the plasma. These images are </w:t>
      </w:r>
      <w:r w:rsidRPr="002E34AB">
        <w:rPr>
          <w:i/>
        </w:rPr>
        <w:t>representative</w:t>
      </w:r>
      <w:r>
        <w:t xml:space="preserve"> of the RF power absorption for discharges in the blue and green shaded regions shown on the bottom image. The green-shaded region represents discharges that have core RF power absorption, flat radial electron temperature profiles, are stable</w:t>
      </w:r>
      <w:r w:rsidR="002A1788">
        <w:t>,</w:t>
      </w:r>
      <w:r>
        <w:t xml:space="preserve"> and scale linearly with magnetic field. The discharges in this region are referred to as “helicon-</w:t>
      </w:r>
      <w:r>
        <w:lastRenderedPageBreak/>
        <w:t>mode” plasmas. The blue-shaded region represents discharges with hollow RF power absorption and electron temperature profiles, are unstable (oscillatory)</w:t>
      </w:r>
      <w:r w:rsidR="002A1788">
        <w:t>,</w:t>
      </w:r>
      <w:r>
        <w:t xml:space="preserve"> and do not scale linearly with magnetic field. The error bars in this region are representative of the plasma density oscillations observed during these unstable discharges. The discharges in this region are referred to as “slow-wave” or “TG-mode” plasmas because their power absorption profile is dominated by slow wave excitation.</w:t>
      </w:r>
    </w:p>
    <w:p w14:paraId="19BEE1E5" w14:textId="53FC135C" w:rsidR="006E320C" w:rsidRDefault="0085727A" w:rsidP="00A1243A">
      <w:pPr>
        <w:pStyle w:val="BlockText"/>
        <w:rPr>
          <w:rFonts w:eastAsiaTheme="minorEastAsia"/>
        </w:rPr>
      </w:pPr>
      <w:r>
        <w:t>Both fast and slow wave behavior is observed in the Langmuir probe and IR camera measurements in Figure 3-4</w:t>
      </w:r>
      <w:r w:rsidR="009C36F5">
        <w:t>2</w:t>
      </w:r>
      <w:r>
        <w:t xml:space="preserve"> and 3-4</w:t>
      </w:r>
      <w:r w:rsidR="009C36F5">
        <w:t>3</w:t>
      </w:r>
      <w:r>
        <w:t xml:space="preserve">. </w:t>
      </w:r>
      <w:r w:rsidR="006E320C">
        <w:rPr>
          <w:rFonts w:eastAsiaTheme="minorEastAsia"/>
        </w:rPr>
        <w:t>As the RF power to generate the discharge is increased, high-density plasmas can be sustained at higher magnetic fields. If the RF power is too low or the magnetic field is unoptimized, helicon mode cannot be sustained. There is in particular  strong correlation between helicon mode operation, high core densities and high core heat flux</w:t>
      </w:r>
      <w:r w:rsidR="00566FEB">
        <w:rPr>
          <w:rFonts w:eastAsiaTheme="minorEastAsia"/>
        </w:rPr>
        <w:t>. Fig</w:t>
      </w:r>
      <w:r w:rsidR="00BC3043">
        <w:rPr>
          <w:rFonts w:eastAsiaTheme="minorEastAsia"/>
        </w:rPr>
        <w:t>ure</w:t>
      </w:r>
      <w:r w:rsidR="00566FEB">
        <w:rPr>
          <w:rFonts w:eastAsiaTheme="minorEastAsia"/>
        </w:rPr>
        <w:t xml:space="preserve"> 3-44 however shows what can happen if the magnetic field or RF power is not optimized. Substantial heat flux can occur in the edge plasma</w:t>
      </w:r>
      <w:r w:rsidR="00427F8E">
        <w:rPr>
          <w:rFonts w:eastAsiaTheme="minorEastAsia"/>
        </w:rPr>
        <w:t xml:space="preserve"> (Lau et al, 2020)</w:t>
      </w:r>
      <w:r w:rsidR="00566FEB">
        <w:rPr>
          <w:rFonts w:eastAsiaTheme="minorEastAsia"/>
        </w:rPr>
        <w:t>. In later paragraphs, this will be identified as slow wave excitation or “TG-modes</w:t>
      </w:r>
      <w:r w:rsidR="005A45DC">
        <w:rPr>
          <w:rFonts w:eastAsiaTheme="minorEastAsia"/>
        </w:rPr>
        <w:t>”</w:t>
      </w:r>
      <w:r w:rsidR="00566FEB">
        <w:rPr>
          <w:rFonts w:eastAsiaTheme="minorEastAsia"/>
        </w:rPr>
        <w:t>.</w:t>
      </w:r>
    </w:p>
    <w:p w14:paraId="51403163" w14:textId="4FE940A3" w:rsidR="0085727A" w:rsidRDefault="006E320C" w:rsidP="00A1243A">
      <w:pPr>
        <w:pStyle w:val="BlockText"/>
        <w:rPr>
          <w:rFonts w:eastAsiaTheme="minorEastAsia"/>
        </w:rPr>
      </w:pPr>
      <w:r>
        <w:rPr>
          <w:rFonts w:eastAsiaTheme="minorEastAsia"/>
        </w:rPr>
        <w:t xml:space="preserve">Operating at higher magnetic fields is important because this has a direct impact on the size of the plasma diameter in the Target section. The plasma radius in the Target section scales </w:t>
      </w:r>
      <m:oMath>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H</m:t>
                </m:r>
              </m:sub>
            </m:sSub>
          </m:e>
        </m:ra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H</m:t>
            </m:r>
          </m:sub>
        </m:sSub>
      </m:oMath>
      <w:r>
        <w:rPr>
          <w:rFonts w:eastAsiaTheme="minorEastAsia"/>
        </w:rPr>
        <w:t xml:space="preserve"> is the magnetic field under the helicon antenna.</w:t>
      </w:r>
      <w:r>
        <w:t xml:space="preserve"> </w:t>
      </w:r>
      <w:r w:rsidR="00F57496">
        <w:t>According to simple helicon theory</w:t>
      </w:r>
      <w:r w:rsidR="00533FCA">
        <w:t xml:space="preserve"> (</w:t>
      </w:r>
      <w:r w:rsidR="00533FCA" w:rsidRPr="00533FCA">
        <w:t>Goulding et al.</w:t>
      </w:r>
      <w:r w:rsidR="00796965">
        <w:t>,</w:t>
      </w:r>
      <w:r w:rsidR="00533FCA" w:rsidRPr="00533FCA">
        <w:t xml:space="preserve"> 2017; Piotrowicz, Caneses, Green, et al.</w:t>
      </w:r>
      <w:r w:rsidR="00796965">
        <w:t>,</w:t>
      </w:r>
      <w:r w:rsidR="00533FCA" w:rsidRPr="00533FCA">
        <w:t xml:space="preserve"> 2018</w:t>
      </w:r>
      <w:r w:rsidR="00533FCA">
        <w:t>)</w:t>
      </w:r>
      <w:r w:rsidR="00F57496">
        <w:t xml:space="preserve">, the plasma density should scale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z</m:t>
                </m:r>
              </m:sub>
            </m:sSub>
          </m:num>
          <m:den>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p</m:t>
                </m:r>
              </m:sub>
            </m:sSub>
          </m:den>
        </m:f>
      </m:oMath>
      <w:r w:rsidR="00F57496">
        <w:t xml:space="preserve">, where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F57496">
        <w:rPr>
          <w:rFonts w:eastAsiaTheme="minorEastAsia"/>
        </w:rPr>
        <w:t xml:space="preserve"> is the magnetic field at the source,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z</m:t>
            </m:r>
          </m:sub>
        </m:sSub>
      </m:oMath>
      <w:r w:rsidR="00F57496">
        <w:rPr>
          <w:rFonts w:eastAsiaTheme="minorEastAsia"/>
        </w:rPr>
        <w:t xml:space="preserve"> is the dominant wavenumber of the RF antenna, </w:t>
      </w:r>
      <m:oMath>
        <m:f>
          <m:fPr>
            <m:type m:val="lin"/>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2π</m:t>
            </m:r>
          </m:den>
        </m:f>
      </m:oMath>
      <w:r w:rsidR="00F57496">
        <w:rPr>
          <w:rFonts w:eastAsiaTheme="minorEastAsia"/>
        </w:rPr>
        <w:t xml:space="preserve"> is the RF frequency</w:t>
      </w:r>
      <w:r w:rsidR="002A1788">
        <w:rPr>
          <w:rFonts w:eastAsiaTheme="minorEastAsia"/>
        </w:rPr>
        <w:t>,</w:t>
      </w:r>
      <w:r w:rsidR="00F5749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oMath>
      <w:r w:rsidR="00F57496">
        <w:rPr>
          <w:rFonts w:eastAsiaTheme="minorEastAsia"/>
        </w:rPr>
        <w:t xml:space="preserve"> is the effective radius of the plasma column. When this scaling is satisfied, the fast wave forms eigenmodes in the plasma column, slow wave excitation at the edges is suppressed and core RF power absorption is maximized. This scaling is observed in </w:t>
      </w:r>
      <w:r w:rsidR="00566FEB">
        <w:rPr>
          <w:rFonts w:eastAsiaTheme="minorEastAsia"/>
        </w:rPr>
        <w:t>Fig</w:t>
      </w:r>
      <w:r w:rsidR="00BC3043">
        <w:rPr>
          <w:rFonts w:eastAsiaTheme="minorEastAsia"/>
        </w:rPr>
        <w:t>ure</w:t>
      </w:r>
      <w:r w:rsidR="00566FEB">
        <w:rPr>
          <w:rFonts w:eastAsiaTheme="minorEastAsia"/>
        </w:rPr>
        <w:t xml:space="preserve"> 3-45</w:t>
      </w:r>
      <w:r w:rsidR="00F57496">
        <w:rPr>
          <w:rFonts w:eastAsiaTheme="minorEastAsia"/>
        </w:rPr>
        <w:t>. The</w:t>
      </w:r>
      <w:r>
        <w:rPr>
          <w:rFonts w:eastAsiaTheme="minorEastAsia"/>
        </w:rPr>
        <w:t xml:space="preserve"> fast wave eignemodes</w:t>
      </w:r>
      <w:r w:rsidR="00F57496">
        <w:rPr>
          <w:rFonts w:eastAsiaTheme="minorEastAsia"/>
        </w:rPr>
        <w:t xml:space="preserve"> have been measured in Proto-MPEX using RF magnetic probes</w:t>
      </w:r>
      <w:r w:rsidR="002A1788">
        <w:rPr>
          <w:rFonts w:eastAsiaTheme="minorEastAsia"/>
        </w:rPr>
        <w:t>,</w:t>
      </w:r>
      <w:r w:rsidR="00F57496">
        <w:rPr>
          <w:rFonts w:eastAsiaTheme="minorEastAsia"/>
        </w:rPr>
        <w:t xml:space="preserve"> and an example is shown in</w:t>
      </w:r>
      <w:r w:rsidR="005A667F">
        <w:rPr>
          <w:rFonts w:eastAsiaTheme="minorEastAsia"/>
        </w:rPr>
        <w:t xml:space="preserve"> Fig</w:t>
      </w:r>
      <w:r w:rsidR="00BC3043">
        <w:rPr>
          <w:rFonts w:eastAsiaTheme="minorEastAsia"/>
        </w:rPr>
        <w:t>ure</w:t>
      </w:r>
      <w:r w:rsidR="005A667F">
        <w:rPr>
          <w:rFonts w:eastAsiaTheme="minorEastAsia"/>
        </w:rPr>
        <w:t xml:space="preserve"> 3-45</w:t>
      </w:r>
      <w:r w:rsidR="00F57496">
        <w:rPr>
          <w:rFonts w:eastAsiaTheme="minorEastAsia"/>
        </w:rPr>
        <w:t>. These measurements where performed about 10 cm away from the RF antenna. T</w:t>
      </w:r>
      <w:r w:rsidR="00F57496">
        <w:t xml:space="preserve">he key characteristics that make this an eigenmode </w:t>
      </w:r>
      <w:r w:rsidR="002A1788">
        <w:t xml:space="preserve">are </w:t>
      </w:r>
      <w:r w:rsidR="00F57496">
        <w:t xml:space="preserve">the </w:t>
      </w:r>
      <m:oMath>
        <m:r>
          <w:rPr>
            <w:rFonts w:ascii="Cambria Math" w:hAnsi="Cambria Math"/>
          </w:rPr>
          <m:t>π</m:t>
        </m:r>
      </m:oMath>
      <w:r w:rsidR="00F57496">
        <w:rPr>
          <w:rFonts w:eastAsiaTheme="minorEastAsia"/>
        </w:rPr>
        <w:t xml:space="preserve"> phase change that occurs in the center of the discharge and the bi-modal shape of the magnitude profile of the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z</m:t>
            </m:r>
          </m:sub>
        </m:sSub>
        <m:r>
          <w:rPr>
            <w:rFonts w:ascii="Cambria Math" w:eastAsiaTheme="minorEastAsia" w:hAnsi="Cambria Math"/>
          </w:rPr>
          <m:t xml:space="preserve"> </m:t>
        </m:r>
      </m:oMath>
      <w:r w:rsidR="00F57496">
        <w:rPr>
          <w:rFonts w:eastAsiaTheme="minorEastAsia"/>
        </w:rPr>
        <w:t xml:space="preserve">RF field. </w:t>
      </w:r>
      <w:r w:rsidR="00F57496">
        <w:t xml:space="preserve">This structure is </w:t>
      </w:r>
      <w:r w:rsidR="00F57496" w:rsidRPr="00E97E5B">
        <w:rPr>
          <w:i/>
        </w:rPr>
        <w:t>only</w:t>
      </w:r>
      <w:r w:rsidR="00F57496">
        <w:t xml:space="preserve"> observed when the discharge transitions to the high-density mode.</w:t>
      </w:r>
    </w:p>
    <w:tbl>
      <w:tblPr>
        <w:tblStyle w:val="TableGrid"/>
        <w:tblW w:w="0" w:type="auto"/>
        <w:tblLook w:val="04A0" w:firstRow="1" w:lastRow="0" w:firstColumn="1" w:lastColumn="0" w:noHBand="0" w:noVBand="1"/>
      </w:tblPr>
      <w:tblGrid>
        <w:gridCol w:w="4675"/>
        <w:gridCol w:w="4675"/>
      </w:tblGrid>
      <w:tr w:rsidR="0085727A" w14:paraId="2ECF265A" w14:textId="77777777" w:rsidTr="009C36F5">
        <w:tc>
          <w:tcPr>
            <w:tcW w:w="4675" w:type="dxa"/>
            <w:tcBorders>
              <w:top w:val="nil"/>
              <w:left w:val="nil"/>
              <w:bottom w:val="nil"/>
              <w:right w:val="nil"/>
            </w:tcBorders>
          </w:tcPr>
          <w:p w14:paraId="559A246E" w14:textId="1B69EBE9" w:rsidR="0085727A" w:rsidRDefault="0085727A" w:rsidP="0085727A">
            <w:pPr>
              <w:pStyle w:val="BlockText"/>
              <w:rPr>
                <w:rFonts w:eastAsiaTheme="minorEastAsia"/>
              </w:rPr>
            </w:pPr>
            <w:r>
              <w:rPr>
                <w:noProof/>
              </w:rPr>
              <w:drawing>
                <wp:inline distT="0" distB="0" distL="0" distR="0" wp14:anchorId="498C0B95" wp14:editId="1CA526FA">
                  <wp:extent cx="2381250" cy="2851150"/>
                  <wp:effectExtent l="0" t="0" r="0" b="6350"/>
                  <wp:docPr id="18527" name="Picture 1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8C43EC.tmp"/>
                          <pic:cNvPicPr/>
                        </pic:nvPicPr>
                        <pic:blipFill rotWithShape="1">
                          <a:blip r:embed="rId115">
                            <a:extLst>
                              <a:ext uri="{28A0092B-C50C-407E-A947-70E740481C1C}">
                                <a14:useLocalDpi xmlns:a14="http://schemas.microsoft.com/office/drawing/2010/main" val="0"/>
                              </a:ext>
                            </a:extLst>
                          </a:blip>
                          <a:srcRect t="3232" r="2850"/>
                          <a:stretch/>
                        </pic:blipFill>
                        <pic:spPr bwMode="auto">
                          <a:xfrm>
                            <a:off x="0" y="0"/>
                            <a:ext cx="2381373" cy="285129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vAlign w:val="center"/>
          </w:tcPr>
          <w:p w14:paraId="15746EE6" w14:textId="5CC8FE86" w:rsidR="0085727A" w:rsidRPr="006E320C" w:rsidRDefault="0085727A" w:rsidP="0085727A">
            <w:pPr>
              <w:pStyle w:val="BlockText"/>
              <w:rPr>
                <w:rFonts w:eastAsiaTheme="minorEastAsia"/>
                <w:b/>
                <w:bCs/>
              </w:rPr>
            </w:pPr>
            <w:bookmarkStart w:id="351" w:name="_Ref4141417"/>
            <w:bookmarkStart w:id="352" w:name="_Toc4513702"/>
            <w:bookmarkStart w:id="353" w:name="_Toc41525442"/>
            <w:r w:rsidRPr="006E320C">
              <w:rPr>
                <w:b/>
                <w:bCs/>
                <w:sz w:val="20"/>
                <w:szCs w:val="20"/>
              </w:rPr>
              <w:t xml:space="preserve">Figure </w:t>
            </w:r>
            <w:r w:rsidRPr="006E320C">
              <w:rPr>
                <w:b/>
                <w:bCs/>
                <w:sz w:val="20"/>
                <w:szCs w:val="20"/>
              </w:rPr>
              <w:fldChar w:fldCharType="begin"/>
            </w:r>
            <w:r w:rsidRPr="006E320C">
              <w:rPr>
                <w:b/>
                <w:bCs/>
                <w:sz w:val="20"/>
                <w:szCs w:val="20"/>
              </w:rPr>
              <w:instrText xml:space="preserve"> STYLEREF 1 \s </w:instrText>
            </w:r>
            <w:r w:rsidRPr="006E320C">
              <w:rPr>
                <w:b/>
                <w:bCs/>
                <w:sz w:val="20"/>
                <w:szCs w:val="20"/>
              </w:rPr>
              <w:fldChar w:fldCharType="separate"/>
            </w:r>
            <w:r w:rsidRPr="006E320C">
              <w:rPr>
                <w:b/>
                <w:bCs/>
                <w:noProof/>
                <w:sz w:val="20"/>
                <w:szCs w:val="20"/>
              </w:rPr>
              <w:t>3</w:t>
            </w:r>
            <w:r w:rsidRPr="006E320C">
              <w:rPr>
                <w:b/>
                <w:bCs/>
                <w:noProof/>
                <w:sz w:val="20"/>
                <w:szCs w:val="20"/>
              </w:rPr>
              <w:fldChar w:fldCharType="end"/>
            </w:r>
            <w:r w:rsidRPr="006E320C">
              <w:rPr>
                <w:b/>
                <w:bCs/>
                <w:sz w:val="20"/>
                <w:szCs w:val="20"/>
              </w:rPr>
              <w:noBreakHyphen/>
            </w:r>
            <w:r w:rsidRPr="006E320C">
              <w:rPr>
                <w:b/>
                <w:bCs/>
                <w:sz w:val="20"/>
                <w:szCs w:val="20"/>
              </w:rPr>
              <w:fldChar w:fldCharType="begin"/>
            </w:r>
            <w:r w:rsidRPr="006E320C">
              <w:rPr>
                <w:b/>
                <w:bCs/>
                <w:sz w:val="20"/>
                <w:szCs w:val="20"/>
              </w:rPr>
              <w:instrText xml:space="preserve"> SEQ Figure \* ARABIC \s 1 </w:instrText>
            </w:r>
            <w:r w:rsidRPr="006E320C">
              <w:rPr>
                <w:b/>
                <w:bCs/>
                <w:sz w:val="20"/>
                <w:szCs w:val="20"/>
              </w:rPr>
              <w:fldChar w:fldCharType="separate"/>
            </w:r>
            <w:r w:rsidRPr="006E320C">
              <w:rPr>
                <w:b/>
                <w:bCs/>
                <w:noProof/>
                <w:sz w:val="20"/>
                <w:szCs w:val="20"/>
              </w:rPr>
              <w:t>42</w:t>
            </w:r>
            <w:r w:rsidRPr="006E320C">
              <w:rPr>
                <w:b/>
                <w:bCs/>
                <w:noProof/>
                <w:sz w:val="20"/>
                <w:szCs w:val="20"/>
              </w:rPr>
              <w:fldChar w:fldCharType="end"/>
            </w:r>
            <w:bookmarkEnd w:id="351"/>
            <w:r w:rsidRPr="006E320C">
              <w:rPr>
                <w:b/>
                <w:bCs/>
                <w:sz w:val="20"/>
                <w:szCs w:val="20"/>
              </w:rPr>
              <w:t xml:space="preserve">. (Bottom) plasma density scaling with magnetic field under the helicon antenna </w:t>
            </w:r>
            <m:oMath>
              <m:sSub>
                <m:sSubPr>
                  <m:ctrlPr>
                    <w:rPr>
                      <w:rFonts w:ascii="Cambria Math" w:hAnsi="Cambria Math"/>
                      <w:b/>
                      <w:bCs/>
                      <w:sz w:val="20"/>
                      <w:szCs w:val="20"/>
                    </w:rPr>
                  </m:ctrlPr>
                </m:sSubPr>
                <m:e>
                  <m:r>
                    <m:rPr>
                      <m:sty m:val="bi"/>
                    </m:rPr>
                    <w:rPr>
                      <w:rFonts w:ascii="Cambria Math" w:hAnsi="Cambria Math"/>
                      <w:sz w:val="20"/>
                      <w:szCs w:val="20"/>
                    </w:rPr>
                    <m:t>B</m:t>
                  </m:r>
                </m:e>
                <m:sub>
                  <m:r>
                    <m:rPr>
                      <m:sty m:val="bi"/>
                    </m:rPr>
                    <w:rPr>
                      <w:rFonts w:ascii="Cambria Math" w:hAnsi="Cambria Math"/>
                      <w:sz w:val="20"/>
                      <w:szCs w:val="20"/>
                    </w:rPr>
                    <m:t>H</m:t>
                  </m:r>
                </m:sub>
              </m:sSub>
            </m:oMath>
            <w:r w:rsidRPr="006E320C">
              <w:rPr>
                <w:b/>
                <w:bCs/>
                <w:sz w:val="20"/>
                <w:szCs w:val="20"/>
              </w:rPr>
              <w:t xml:space="preserve"> measured with a DLP in the target region with 95 kW of RF power. Green-shaded region corresponds to stable, helicon-mode plasmas. Blue shaded region represents discharges with edge power absorption. The top figures represent the IR inferred heat flux on the Target plate and are representative of the green and blue shaded regions.</w:t>
            </w:r>
            <w:bookmarkEnd w:id="352"/>
            <w:bookmarkEnd w:id="353"/>
          </w:p>
        </w:tc>
      </w:tr>
      <w:tr w:rsidR="0085727A" w14:paraId="15C95F28" w14:textId="77777777" w:rsidTr="009C36F5">
        <w:tc>
          <w:tcPr>
            <w:tcW w:w="4675" w:type="dxa"/>
            <w:tcBorders>
              <w:top w:val="nil"/>
              <w:left w:val="nil"/>
              <w:bottom w:val="nil"/>
              <w:right w:val="nil"/>
            </w:tcBorders>
          </w:tcPr>
          <w:p w14:paraId="5BFF1865" w14:textId="34BEDC57" w:rsidR="0085727A" w:rsidRDefault="0085727A" w:rsidP="0085727A">
            <w:pPr>
              <w:pStyle w:val="BlockText"/>
              <w:rPr>
                <w:rFonts w:eastAsiaTheme="minorEastAsia"/>
              </w:rPr>
            </w:pPr>
            <w:r>
              <w:rPr>
                <w:noProof/>
              </w:rPr>
              <w:lastRenderedPageBreak/>
              <w:drawing>
                <wp:inline distT="0" distB="0" distL="0" distR="0" wp14:anchorId="1917CC3A" wp14:editId="41027FA6">
                  <wp:extent cx="2666514" cy="2101850"/>
                  <wp:effectExtent l="0" t="0" r="635" b="0"/>
                  <wp:docPr id="181" name="Picture 1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CAD3E.tmp"/>
                          <pic:cNvPicPr/>
                        </pic:nvPicPr>
                        <pic:blipFill rotWithShape="1">
                          <a:blip r:embed="rId116">
                            <a:extLst>
                              <a:ext uri="{28A0092B-C50C-407E-A947-70E740481C1C}">
                                <a14:useLocalDpi xmlns:a14="http://schemas.microsoft.com/office/drawing/2010/main" val="0"/>
                              </a:ext>
                            </a:extLst>
                          </a:blip>
                          <a:srcRect l="1412" r="2542"/>
                          <a:stretch/>
                        </pic:blipFill>
                        <pic:spPr bwMode="auto">
                          <a:xfrm>
                            <a:off x="0" y="0"/>
                            <a:ext cx="2675887" cy="210923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vAlign w:val="center"/>
          </w:tcPr>
          <w:p w14:paraId="6457C264" w14:textId="592ACCBE" w:rsidR="0085727A" w:rsidRPr="006E320C" w:rsidRDefault="0085727A" w:rsidP="0085727A">
            <w:pPr>
              <w:pStyle w:val="BlockText"/>
              <w:rPr>
                <w:rFonts w:eastAsiaTheme="minorEastAsia"/>
                <w:b/>
                <w:bCs/>
                <w:sz w:val="20"/>
                <w:szCs w:val="20"/>
              </w:rPr>
            </w:pPr>
            <w:bookmarkStart w:id="354" w:name="_Ref4146948"/>
            <w:bookmarkStart w:id="355" w:name="_Toc4513704"/>
            <w:bookmarkStart w:id="356" w:name="_Toc41525444"/>
            <w:r w:rsidRPr="006E320C">
              <w:rPr>
                <w:b/>
                <w:bCs/>
                <w:sz w:val="20"/>
                <w:szCs w:val="20"/>
              </w:rPr>
              <w:t xml:space="preserve">Figure </w:t>
            </w:r>
            <w:r w:rsidRPr="006E320C">
              <w:rPr>
                <w:b/>
                <w:bCs/>
                <w:sz w:val="20"/>
                <w:szCs w:val="20"/>
              </w:rPr>
              <w:fldChar w:fldCharType="begin"/>
            </w:r>
            <w:r w:rsidRPr="006E320C">
              <w:rPr>
                <w:b/>
                <w:bCs/>
                <w:sz w:val="20"/>
                <w:szCs w:val="20"/>
              </w:rPr>
              <w:instrText xml:space="preserve"> STYLEREF 1 \s </w:instrText>
            </w:r>
            <w:r w:rsidRPr="006E320C">
              <w:rPr>
                <w:b/>
                <w:bCs/>
                <w:sz w:val="20"/>
                <w:szCs w:val="20"/>
              </w:rPr>
              <w:fldChar w:fldCharType="separate"/>
            </w:r>
            <w:r w:rsidRPr="006E320C">
              <w:rPr>
                <w:b/>
                <w:bCs/>
                <w:noProof/>
                <w:sz w:val="20"/>
                <w:szCs w:val="20"/>
              </w:rPr>
              <w:t>3</w:t>
            </w:r>
            <w:r w:rsidRPr="006E320C">
              <w:rPr>
                <w:b/>
                <w:bCs/>
                <w:noProof/>
                <w:sz w:val="20"/>
                <w:szCs w:val="20"/>
              </w:rPr>
              <w:fldChar w:fldCharType="end"/>
            </w:r>
            <w:r w:rsidRPr="006E320C">
              <w:rPr>
                <w:b/>
                <w:bCs/>
                <w:sz w:val="20"/>
                <w:szCs w:val="20"/>
              </w:rPr>
              <w:noBreakHyphen/>
            </w:r>
            <w:bookmarkEnd w:id="354"/>
            <w:r w:rsidR="006E320C" w:rsidRPr="006E320C">
              <w:rPr>
                <w:b/>
                <w:bCs/>
                <w:sz w:val="20"/>
                <w:szCs w:val="20"/>
              </w:rPr>
              <w:t>4</w:t>
            </w:r>
            <w:r w:rsidRPr="006E320C">
              <w:rPr>
                <w:b/>
                <w:bCs/>
                <w:sz w:val="20"/>
                <w:szCs w:val="20"/>
              </w:rPr>
              <w:t xml:space="preserve">3. Plasma density scaling with magnetic field under the helicon antenna </w:t>
            </w:r>
            <m:oMath>
              <m:sSub>
                <m:sSubPr>
                  <m:ctrlPr>
                    <w:rPr>
                      <w:rFonts w:ascii="Cambria Math" w:hAnsi="Cambria Math"/>
                      <w:b/>
                      <w:bCs/>
                      <w:sz w:val="20"/>
                      <w:szCs w:val="20"/>
                    </w:rPr>
                  </m:ctrlPr>
                </m:sSubPr>
                <m:e>
                  <m:r>
                    <m:rPr>
                      <m:sty m:val="bi"/>
                    </m:rPr>
                    <w:rPr>
                      <w:rFonts w:ascii="Cambria Math" w:hAnsi="Cambria Math"/>
                      <w:sz w:val="20"/>
                      <w:szCs w:val="20"/>
                    </w:rPr>
                    <m:t>B</m:t>
                  </m:r>
                </m:e>
                <m:sub>
                  <m:r>
                    <m:rPr>
                      <m:sty m:val="bi"/>
                    </m:rPr>
                    <w:rPr>
                      <w:rFonts w:ascii="Cambria Math" w:hAnsi="Cambria Math"/>
                      <w:sz w:val="20"/>
                      <w:szCs w:val="20"/>
                    </w:rPr>
                    <m:t>H</m:t>
                  </m:r>
                </m:sub>
              </m:sSub>
            </m:oMath>
            <w:r w:rsidRPr="006E320C">
              <w:rPr>
                <w:b/>
                <w:bCs/>
                <w:sz w:val="20"/>
                <w:szCs w:val="20"/>
              </w:rPr>
              <w:t xml:space="preserve"> for various RF power levels. Plasma density measured at the Target section with a DLP.</w:t>
            </w:r>
            <w:bookmarkEnd w:id="355"/>
            <w:bookmarkEnd w:id="356"/>
          </w:p>
        </w:tc>
      </w:tr>
    </w:tbl>
    <w:p w14:paraId="7D21B593" w14:textId="77777777" w:rsidR="0085727A" w:rsidRPr="001D1022" w:rsidRDefault="0085727A" w:rsidP="00A1243A">
      <w:pPr>
        <w:pStyle w:val="BlockText"/>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176"/>
        <w:gridCol w:w="4104"/>
      </w:tblGrid>
      <w:tr w:rsidR="00F57496" w14:paraId="230E6960" w14:textId="77777777" w:rsidTr="00F57496">
        <w:tc>
          <w:tcPr>
            <w:tcW w:w="4675" w:type="dxa"/>
          </w:tcPr>
          <w:p w14:paraId="4FC98EC4" w14:textId="3DC122AB" w:rsidR="00F57496" w:rsidRDefault="00F57496" w:rsidP="00A1243A">
            <w:pPr>
              <w:pStyle w:val="FIGUREposition"/>
            </w:pPr>
          </w:p>
        </w:tc>
        <w:tc>
          <w:tcPr>
            <w:tcW w:w="4675" w:type="dxa"/>
            <w:gridSpan w:val="2"/>
            <w:vAlign w:val="center"/>
          </w:tcPr>
          <w:p w14:paraId="0276CFCC" w14:textId="551F13D7" w:rsidR="00F57496" w:rsidRDefault="00F57496" w:rsidP="00A1243A">
            <w:pPr>
              <w:pStyle w:val="Caption"/>
            </w:pPr>
          </w:p>
        </w:tc>
      </w:tr>
      <w:tr w:rsidR="00F57496" w14:paraId="53254FEA" w14:textId="77777777" w:rsidTr="009C36F5">
        <w:tc>
          <w:tcPr>
            <w:tcW w:w="4840" w:type="dxa"/>
            <w:gridSpan w:val="2"/>
          </w:tcPr>
          <w:p w14:paraId="7C522FA1" w14:textId="069F4C50" w:rsidR="00F57496" w:rsidRDefault="00F57496" w:rsidP="00A1243A">
            <w:pPr>
              <w:pStyle w:val="FIGUREposition"/>
            </w:pPr>
          </w:p>
        </w:tc>
        <w:tc>
          <w:tcPr>
            <w:tcW w:w="4510" w:type="dxa"/>
            <w:vAlign w:val="center"/>
          </w:tcPr>
          <w:p w14:paraId="77FA29DF" w14:textId="07DEBA57" w:rsidR="00F57496" w:rsidRDefault="00F57496" w:rsidP="00A1243A">
            <w:pPr>
              <w:pStyle w:val="Caption"/>
            </w:pPr>
          </w:p>
        </w:tc>
      </w:tr>
      <w:tr w:rsidR="0085727A" w14:paraId="6B43A790" w14:textId="77777777" w:rsidTr="009C36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40" w:type="dxa"/>
            <w:gridSpan w:val="2"/>
            <w:tcBorders>
              <w:top w:val="nil"/>
              <w:left w:val="nil"/>
              <w:bottom w:val="nil"/>
              <w:right w:val="nil"/>
            </w:tcBorders>
          </w:tcPr>
          <w:p w14:paraId="61FC0BD8" w14:textId="7118A651" w:rsidR="0085727A" w:rsidRDefault="0085727A" w:rsidP="00D45639">
            <w:pPr>
              <w:pStyle w:val="FIGUREposition"/>
              <w:rPr>
                <w:noProof/>
              </w:rPr>
            </w:pPr>
            <w:r>
              <w:rPr>
                <w:noProof/>
              </w:rPr>
              <w:drawing>
                <wp:inline distT="0" distB="0" distL="0" distR="0" wp14:anchorId="59B17107" wp14:editId="2AE7DFF7">
                  <wp:extent cx="3200400" cy="23418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00400" cy="2341880"/>
                          </a:xfrm>
                          <a:prstGeom prst="rect">
                            <a:avLst/>
                          </a:prstGeom>
                        </pic:spPr>
                      </pic:pic>
                    </a:graphicData>
                  </a:graphic>
                </wp:inline>
              </w:drawing>
            </w:r>
          </w:p>
        </w:tc>
        <w:tc>
          <w:tcPr>
            <w:tcW w:w="4510" w:type="dxa"/>
            <w:tcBorders>
              <w:top w:val="nil"/>
              <w:left w:val="nil"/>
              <w:bottom w:val="nil"/>
              <w:right w:val="nil"/>
            </w:tcBorders>
          </w:tcPr>
          <w:p w14:paraId="1D5F476B" w14:textId="27261CE9" w:rsidR="0085727A" w:rsidRDefault="0085727A" w:rsidP="00D45639">
            <w:pPr>
              <w:pStyle w:val="Caption"/>
            </w:pPr>
            <w:bookmarkStart w:id="357" w:name="OLE_LINK108"/>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t xml:space="preserve">44. </w:t>
            </w:r>
            <w:r w:rsidR="006E320C">
              <w:t xml:space="preserve">Heat flux measurements at various helicon powers and helicon magnetic fields for MPEX. </w:t>
            </w:r>
            <w:bookmarkEnd w:id="357"/>
            <w:r w:rsidR="006E320C">
              <w:t>This is a subset of the discharges shown in Fig 3-43.</w:t>
            </w:r>
          </w:p>
        </w:tc>
      </w:tr>
      <w:tr w:rsidR="0085727A" w14:paraId="7D280DA7" w14:textId="77777777" w:rsidTr="009C36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40" w:type="dxa"/>
            <w:gridSpan w:val="2"/>
            <w:tcBorders>
              <w:top w:val="nil"/>
              <w:left w:val="nil"/>
              <w:bottom w:val="nil"/>
              <w:right w:val="nil"/>
            </w:tcBorders>
          </w:tcPr>
          <w:p w14:paraId="12B89ABF" w14:textId="77777777" w:rsidR="0085727A" w:rsidRDefault="0085727A" w:rsidP="00D45639">
            <w:pPr>
              <w:pStyle w:val="FIGUREposition"/>
            </w:pPr>
            <w:bookmarkStart w:id="358" w:name="_Toc2333313"/>
            <w:r>
              <w:rPr>
                <w:noProof/>
              </w:rPr>
              <w:drawing>
                <wp:inline distT="0" distB="0" distL="0" distR="0" wp14:anchorId="04A0C199" wp14:editId="262FBCDC">
                  <wp:extent cx="2542082" cy="1727200"/>
                  <wp:effectExtent l="0" t="0" r="0" b="6350"/>
                  <wp:docPr id="169" name="Picture 1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C332.tmp"/>
                          <pic:cNvPicPr/>
                        </pic:nvPicPr>
                        <pic:blipFill rotWithShape="1">
                          <a:blip r:embed="rId118">
                            <a:extLst>
                              <a:ext uri="{28A0092B-C50C-407E-A947-70E740481C1C}">
                                <a14:useLocalDpi xmlns:a14="http://schemas.microsoft.com/office/drawing/2010/main" val="0"/>
                              </a:ext>
                            </a:extLst>
                          </a:blip>
                          <a:srcRect t="4059" r="4110" b="2917"/>
                          <a:stretch/>
                        </pic:blipFill>
                        <pic:spPr bwMode="auto">
                          <a:xfrm>
                            <a:off x="0" y="0"/>
                            <a:ext cx="2542082" cy="1727200"/>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Borders>
              <w:top w:val="nil"/>
              <w:left w:val="nil"/>
              <w:bottom w:val="nil"/>
              <w:right w:val="nil"/>
            </w:tcBorders>
          </w:tcPr>
          <w:p w14:paraId="4F153F3E" w14:textId="0D3FBED1" w:rsidR="0085727A" w:rsidRDefault="0085727A" w:rsidP="00D45639">
            <w:pPr>
              <w:pStyle w:val="Caption"/>
            </w:pPr>
            <w:bookmarkStart w:id="359" w:name="_Ref4146936"/>
            <w:bookmarkStart w:id="360" w:name="_Toc4513703"/>
            <w:bookmarkStart w:id="361" w:name="_Toc41525443"/>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bookmarkEnd w:id="359"/>
            <w:r>
              <w:t xml:space="preserve">45. Example of an experimentally measured fast wave eigenmode in Proto-MPEX during a helicon mode discharge. Fast wave eigenmode formation is only observed during the linear scaling observed in </w:t>
            </w:r>
            <w:r>
              <w:fldChar w:fldCharType="begin"/>
            </w:r>
            <w:r>
              <w:instrText xml:space="preserve"> REF _Ref4141417 \h </w:instrText>
            </w:r>
            <w:r>
              <w:fldChar w:fldCharType="separate"/>
            </w:r>
            <w:r>
              <w:t xml:space="preserve">Figure </w:t>
            </w:r>
            <w:r>
              <w:rPr>
                <w:noProof/>
              </w:rPr>
              <w:t>3</w:t>
            </w:r>
            <w:r>
              <w:noBreakHyphen/>
            </w:r>
            <w:r>
              <w:rPr>
                <w:noProof/>
              </w:rPr>
              <w:t>42</w:t>
            </w:r>
            <w:bookmarkEnd w:id="360"/>
            <w:r>
              <w:fldChar w:fldCharType="end"/>
            </w:r>
            <w:r>
              <w:t>.</w:t>
            </w:r>
            <w:bookmarkEnd w:id="361"/>
          </w:p>
        </w:tc>
      </w:tr>
    </w:tbl>
    <w:p w14:paraId="3B6095E5" w14:textId="6CE0927B" w:rsidR="00EB3C48" w:rsidRDefault="00EB3C48" w:rsidP="00A1243A">
      <w:pPr>
        <w:pStyle w:val="BlockText"/>
      </w:pPr>
    </w:p>
    <w:p w14:paraId="1A24D62C" w14:textId="033F86DB" w:rsidR="00511101" w:rsidRDefault="00A31912" w:rsidP="00A1243A">
      <w:pPr>
        <w:pStyle w:val="BlockText"/>
      </w:pPr>
      <w:r>
        <w:lastRenderedPageBreak/>
        <w:t>I</w:t>
      </w:r>
      <w:r w:rsidR="006E320C">
        <w:t>n Fig</w:t>
      </w:r>
      <w:r w:rsidR="00440144">
        <w:t>ures</w:t>
      </w:r>
      <w:r w:rsidR="006E320C">
        <w:t xml:space="preserve"> 3-42 </w:t>
      </w:r>
      <w:r w:rsidR="005A667F">
        <w:t xml:space="preserve">to </w:t>
      </w:r>
      <w:r w:rsidR="006E320C">
        <w:t xml:space="preserve">3-45, only helicon power levels up to 100 kW are used. For higher magnetic field operation, higher RF powers are needed. This is shown in </w:t>
      </w:r>
      <w:r w:rsidR="001F5D2D" w:rsidRPr="001F5D2D">
        <w:fldChar w:fldCharType="begin"/>
      </w:r>
      <w:r w:rsidR="001F5D2D" w:rsidRPr="001F5D2D">
        <w:instrText xml:space="preserve"> REF OLE_LINK109 \h  \* MERGEFORMAT </w:instrText>
      </w:r>
      <w:r w:rsidR="001F5D2D" w:rsidRPr="001F5D2D">
        <w:fldChar w:fldCharType="separate"/>
      </w:r>
      <w:r w:rsidR="001F5D2D" w:rsidRPr="001F5D2D">
        <w:t xml:space="preserve">Figure </w:t>
      </w:r>
      <w:r w:rsidR="001F5D2D" w:rsidRPr="001F5D2D">
        <w:rPr>
          <w:noProof/>
        </w:rPr>
        <w:t>3</w:t>
      </w:r>
      <w:r w:rsidR="001F5D2D" w:rsidRPr="001F5D2D">
        <w:noBreakHyphen/>
        <w:t xml:space="preserve">46. </w:t>
      </w:r>
      <w:r w:rsidR="001F5D2D" w:rsidRPr="001F5D2D">
        <w:fldChar w:fldCharType="end"/>
      </w:r>
      <w:r w:rsidR="00D45639">
        <w:t xml:space="preserve"> for five different magnetic fields with 125 kW of net helicon power and a constant magnetic flux surface shape. As the helicon magnetic field is increased from ~ 0.05 T to 0.15 T, the core plasma density and heat flux increases. The density approximately approaches 15x10</w:t>
      </w:r>
      <w:r w:rsidR="00D45639" w:rsidRPr="00D45639">
        <w:rPr>
          <w:vertAlign w:val="superscript"/>
        </w:rPr>
        <w:t>19</w:t>
      </w:r>
      <w:r w:rsidR="00D45639">
        <w:t xml:space="preserve"> m-3. </w:t>
      </w:r>
      <w:r w:rsidR="00511101">
        <w:t>If</w:t>
      </w:r>
      <w:r w:rsidR="00D45639">
        <w:t xml:space="preserve"> there is sufficient RF powers to get into helicon modes, higher magnetic field is beneficia</w:t>
      </w:r>
      <w:r w:rsidR="00511101">
        <w:t>l</w:t>
      </w:r>
      <w:r w:rsidR="00D45639">
        <w:t xml:space="preserve">, which is consistent with the simple </w:t>
      </w:r>
      <w:r w:rsidR="00511101">
        <w:t xml:space="preserve">scaling of plasma density increasing with increasing magnetic field. </w:t>
      </w:r>
      <w:r>
        <w:t xml:space="preserve"> </w:t>
      </w:r>
    </w:p>
    <w:p w14:paraId="59B49DBB" w14:textId="7D55005E" w:rsidR="00A31912" w:rsidRDefault="00A31912" w:rsidP="00A1243A">
      <w:pPr>
        <w:pStyle w:val="BlockText"/>
      </w:pPr>
      <w:r>
        <w:t xml:space="preserve">Besides higher helicon magnetic fields, higher helicon magnetic mirror fields is also desired. </w:t>
      </w:r>
      <w:r w:rsidR="00440144">
        <w:fldChar w:fldCharType="begin"/>
      </w:r>
      <w:r w:rsidR="00440144">
        <w:instrText xml:space="preserve"> REF OLE_LINK110 \h  \* MERGEFORMAT </w:instrText>
      </w:r>
      <w:r w:rsidR="00440144">
        <w:fldChar w:fldCharType="separate"/>
      </w:r>
      <w:r w:rsidR="00440144" w:rsidRPr="00440144">
        <w:t xml:space="preserve">Figure </w:t>
      </w:r>
      <w:r w:rsidR="00440144" w:rsidRPr="00440144">
        <w:rPr>
          <w:noProof/>
        </w:rPr>
        <w:t>3</w:t>
      </w:r>
      <w:r w:rsidR="00440144" w:rsidRPr="00440144">
        <w:noBreakHyphen/>
        <w:t>47</w:t>
      </w:r>
      <w:r w:rsidR="00440144" w:rsidRPr="006E320C">
        <w:rPr>
          <w:b/>
          <w:bCs/>
          <w:sz w:val="20"/>
          <w:szCs w:val="20"/>
        </w:rPr>
        <w:t xml:space="preserve"> </w:t>
      </w:r>
      <w:r w:rsidR="00440144">
        <w:fldChar w:fldCharType="end"/>
      </w:r>
      <w:r w:rsidR="00440144">
        <w:t xml:space="preserve"> </w:t>
      </w:r>
      <w:r>
        <w:t xml:space="preserve">shows the plasma density production for helicon powers of 80 kW </w:t>
      </w:r>
      <w:r w:rsidR="00F91C16">
        <w:t>as a function of different magnetic mirror fields</w:t>
      </w:r>
      <w:r w:rsidR="003F0441">
        <w:t xml:space="preserve"> on Proto-MPEX</w:t>
      </w:r>
      <w:r w:rsidR="00F91C16">
        <w:t xml:space="preserve">. If the magnetic mirror field increases, core density increases. </w:t>
      </w:r>
      <w:r w:rsidR="003F0441">
        <w:t xml:space="preserve">These magnetic mirror fields are necessary in many other light-ion helicon experiments to obtain helicon mode </w:t>
      </w:r>
      <w:r w:rsidR="003F0441" w:rsidRPr="008F15CB">
        <w:t>(Caneses and Blackwell</w:t>
      </w:r>
      <w:r w:rsidR="003F0441">
        <w:t>,</w:t>
      </w:r>
      <w:r w:rsidR="003F0441" w:rsidRPr="008F15CB">
        <w:t xml:space="preserve"> 2016)</w:t>
      </w:r>
      <w:r w:rsidR="003F0441">
        <w:t>. These magnetic mirror fields are therefore also a requirement to obtain high density helicon modes on MPEX.</w:t>
      </w:r>
    </w:p>
    <w:p w14:paraId="78D115AE" w14:textId="77777777" w:rsidR="00D45639" w:rsidRDefault="00D45639" w:rsidP="00A1243A">
      <w:pPr>
        <w:pStyle w:val="BlockText"/>
      </w:pPr>
    </w:p>
    <w:p w14:paraId="75BD368C" w14:textId="0392131D" w:rsidR="006E320C" w:rsidRDefault="006E320C" w:rsidP="00A31912">
      <w:pPr>
        <w:pStyle w:val="BlockText"/>
        <w:jc w:val="center"/>
      </w:pPr>
      <w:r>
        <w:rPr>
          <w:noProof/>
        </w:rPr>
        <w:drawing>
          <wp:inline distT="0" distB="0" distL="0" distR="0" wp14:anchorId="537E1FC4" wp14:editId="5B1B36AE">
            <wp:extent cx="4695824" cy="4142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95824" cy="4142961"/>
                    </a:xfrm>
                    <a:prstGeom prst="rect">
                      <a:avLst/>
                    </a:prstGeom>
                  </pic:spPr>
                </pic:pic>
              </a:graphicData>
            </a:graphic>
          </wp:inline>
        </w:drawing>
      </w:r>
    </w:p>
    <w:p w14:paraId="1B3202CA" w14:textId="5EA70FBF" w:rsidR="006E320C" w:rsidRDefault="006E320C" w:rsidP="00A1243A">
      <w:pPr>
        <w:pStyle w:val="BlockText"/>
        <w:rPr>
          <w:sz w:val="20"/>
          <w:szCs w:val="20"/>
        </w:rPr>
      </w:pPr>
      <w:bookmarkStart w:id="362" w:name="OLE_LINK109"/>
      <w:r w:rsidRPr="006E320C">
        <w:rPr>
          <w:b/>
          <w:bCs/>
          <w:sz w:val="20"/>
          <w:szCs w:val="20"/>
        </w:rPr>
        <w:t xml:space="preserve">Figure </w:t>
      </w:r>
      <w:r w:rsidRPr="006E320C">
        <w:rPr>
          <w:b/>
          <w:bCs/>
          <w:sz w:val="20"/>
          <w:szCs w:val="20"/>
        </w:rPr>
        <w:fldChar w:fldCharType="begin"/>
      </w:r>
      <w:r w:rsidRPr="006E320C">
        <w:rPr>
          <w:b/>
          <w:bCs/>
          <w:sz w:val="20"/>
          <w:szCs w:val="20"/>
        </w:rPr>
        <w:instrText xml:space="preserve"> STYLEREF 1 \s </w:instrText>
      </w:r>
      <w:r w:rsidRPr="006E320C">
        <w:rPr>
          <w:b/>
          <w:bCs/>
          <w:sz w:val="20"/>
          <w:szCs w:val="20"/>
        </w:rPr>
        <w:fldChar w:fldCharType="separate"/>
      </w:r>
      <w:r w:rsidRPr="006E320C">
        <w:rPr>
          <w:b/>
          <w:bCs/>
          <w:noProof/>
          <w:sz w:val="20"/>
          <w:szCs w:val="20"/>
        </w:rPr>
        <w:t>3</w:t>
      </w:r>
      <w:r w:rsidRPr="006E320C">
        <w:rPr>
          <w:b/>
          <w:bCs/>
          <w:noProof/>
          <w:sz w:val="20"/>
          <w:szCs w:val="20"/>
        </w:rPr>
        <w:fldChar w:fldCharType="end"/>
      </w:r>
      <w:r w:rsidRPr="006E320C">
        <w:rPr>
          <w:b/>
          <w:bCs/>
          <w:sz w:val="20"/>
          <w:szCs w:val="20"/>
        </w:rPr>
        <w:noBreakHyphen/>
        <w:t xml:space="preserve">46. Helicon plasma production at various magnetic fields for a constant magnetic flux surface shape </w:t>
      </w:r>
      <w:r w:rsidR="00D45639">
        <w:rPr>
          <w:b/>
          <w:bCs/>
          <w:sz w:val="20"/>
          <w:szCs w:val="20"/>
        </w:rPr>
        <w:t xml:space="preserve">and constant net helicon power of 125 kW </w:t>
      </w:r>
      <w:r w:rsidRPr="006E320C">
        <w:rPr>
          <w:b/>
          <w:bCs/>
          <w:sz w:val="20"/>
          <w:szCs w:val="20"/>
        </w:rPr>
        <w:t xml:space="preserve">on Proto-MPEX. </w:t>
      </w:r>
      <w:bookmarkEnd w:id="362"/>
      <w:r w:rsidRPr="006E320C">
        <w:rPr>
          <w:b/>
          <w:bCs/>
          <w:sz w:val="20"/>
          <w:szCs w:val="20"/>
        </w:rPr>
        <w:t>a) Axial magnetic field profile. b) LUFS. c) Core density as a function of helicon magnetic field. d) Core temperature as a function of helicon magnetic field. e) Core heat flux as a function of magnetic field.</w:t>
      </w:r>
    </w:p>
    <w:p w14:paraId="14B0445E" w14:textId="0EFCFCB9" w:rsidR="00A31912" w:rsidRDefault="00A31912" w:rsidP="00A31912">
      <w:pPr>
        <w:pStyle w:val="BlockText"/>
        <w:jc w:val="center"/>
      </w:pPr>
      <w:r>
        <w:rPr>
          <w:noProof/>
        </w:rPr>
        <w:lastRenderedPageBreak/>
        <w:drawing>
          <wp:inline distT="0" distB="0" distL="0" distR="0" wp14:anchorId="3D337A84" wp14:editId="65996487">
            <wp:extent cx="3495675" cy="2751724"/>
            <wp:effectExtent l="0" t="0" r="0" b="0"/>
            <wp:docPr id="29" name="Picture 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95675" cy="2751724"/>
                    </a:xfrm>
                    <a:prstGeom prst="rect">
                      <a:avLst/>
                    </a:prstGeom>
                  </pic:spPr>
                </pic:pic>
              </a:graphicData>
            </a:graphic>
          </wp:inline>
        </w:drawing>
      </w:r>
    </w:p>
    <w:p w14:paraId="1F2D343A" w14:textId="21BDEE5D" w:rsidR="00A31912" w:rsidRDefault="00A31912" w:rsidP="00A31912">
      <w:pPr>
        <w:pStyle w:val="BlockText"/>
        <w:rPr>
          <w:sz w:val="20"/>
          <w:szCs w:val="20"/>
        </w:rPr>
      </w:pPr>
      <w:bookmarkStart w:id="363" w:name="OLE_LINK110"/>
      <w:r w:rsidRPr="006E320C">
        <w:rPr>
          <w:b/>
          <w:bCs/>
          <w:sz w:val="20"/>
          <w:szCs w:val="20"/>
        </w:rPr>
        <w:t xml:space="preserve">Figure </w:t>
      </w:r>
      <w:r w:rsidRPr="006E320C">
        <w:rPr>
          <w:b/>
          <w:bCs/>
          <w:sz w:val="20"/>
          <w:szCs w:val="20"/>
        </w:rPr>
        <w:fldChar w:fldCharType="begin"/>
      </w:r>
      <w:r w:rsidRPr="006E320C">
        <w:rPr>
          <w:b/>
          <w:bCs/>
          <w:sz w:val="20"/>
          <w:szCs w:val="20"/>
        </w:rPr>
        <w:instrText xml:space="preserve"> STYLEREF 1 \s </w:instrText>
      </w:r>
      <w:r w:rsidRPr="006E320C">
        <w:rPr>
          <w:b/>
          <w:bCs/>
          <w:sz w:val="20"/>
          <w:szCs w:val="20"/>
        </w:rPr>
        <w:fldChar w:fldCharType="separate"/>
      </w:r>
      <w:r w:rsidRPr="006E320C">
        <w:rPr>
          <w:b/>
          <w:bCs/>
          <w:noProof/>
          <w:sz w:val="20"/>
          <w:szCs w:val="20"/>
        </w:rPr>
        <w:t>3</w:t>
      </w:r>
      <w:r w:rsidRPr="006E320C">
        <w:rPr>
          <w:b/>
          <w:bCs/>
          <w:noProof/>
          <w:sz w:val="20"/>
          <w:szCs w:val="20"/>
        </w:rPr>
        <w:fldChar w:fldCharType="end"/>
      </w:r>
      <w:r w:rsidRPr="006E320C">
        <w:rPr>
          <w:b/>
          <w:bCs/>
          <w:sz w:val="20"/>
          <w:szCs w:val="20"/>
        </w:rPr>
        <w:noBreakHyphen/>
        <w:t>4</w:t>
      </w:r>
      <w:r>
        <w:rPr>
          <w:b/>
          <w:bCs/>
          <w:sz w:val="20"/>
          <w:szCs w:val="20"/>
        </w:rPr>
        <w:t>7</w:t>
      </w:r>
      <w:r w:rsidRPr="006E320C">
        <w:rPr>
          <w:b/>
          <w:bCs/>
          <w:sz w:val="20"/>
          <w:szCs w:val="20"/>
        </w:rPr>
        <w:t xml:space="preserve">. </w:t>
      </w:r>
      <w:r>
        <w:rPr>
          <w:b/>
          <w:bCs/>
          <w:sz w:val="20"/>
          <w:szCs w:val="20"/>
        </w:rPr>
        <w:t>Helicon plasma production as a function of magnetic mirror field</w:t>
      </w:r>
      <w:bookmarkEnd w:id="363"/>
      <w:r>
        <w:rPr>
          <w:b/>
          <w:bCs/>
          <w:sz w:val="20"/>
          <w:szCs w:val="20"/>
        </w:rPr>
        <w:t>. a) Axial magnetic field profile. b) Core density as a function of magnetic mirror field.</w:t>
      </w:r>
    </w:p>
    <w:p w14:paraId="1A77F52A" w14:textId="77777777" w:rsidR="00A31912" w:rsidRPr="00A31912" w:rsidRDefault="00A31912" w:rsidP="00A31912">
      <w:pPr>
        <w:pStyle w:val="BlockText"/>
        <w:jc w:val="center"/>
      </w:pPr>
    </w:p>
    <w:p w14:paraId="5DEC5C02" w14:textId="4567ED87" w:rsidR="00A31912" w:rsidRPr="00EB3C48" w:rsidRDefault="00A31912" w:rsidP="00A31912">
      <w:pPr>
        <w:pStyle w:val="Heading6"/>
      </w:pPr>
      <w:r>
        <w:t>Plasma Startup</w:t>
      </w:r>
    </w:p>
    <w:p w14:paraId="74674FB5" w14:textId="0B67BD9D" w:rsidR="002D0CC0" w:rsidRDefault="002D0CC0" w:rsidP="002D0CC0">
      <w:r>
        <w:t>The desired MPEX scenarios are steady state but will require a plasma initiation period where the helicon source operates without electron and ion heating before the electron and ion heating is ramped up. This initiation or start-up scenario will have distinguished temporal waveforms for helicon power, ECH power, ICH power, and gas inputs.</w:t>
      </w:r>
    </w:p>
    <w:p w14:paraId="25E1E5D6" w14:textId="77777777" w:rsidR="002D0CC0" w:rsidRPr="0089169C" w:rsidRDefault="002D0CC0" w:rsidP="002D0CC0"/>
    <w:p w14:paraId="3A69CEB0" w14:textId="413393E8" w:rsidR="002D0CC0" w:rsidRPr="009D1546" w:rsidRDefault="002D0CC0" w:rsidP="002D0CC0">
      <w:pPr>
        <w:pStyle w:val="BlockText"/>
        <w:rPr>
          <w:u w:val="single"/>
        </w:rPr>
      </w:pPr>
      <w:r>
        <w:t xml:space="preserve">For plasma startup on Proto-MPEX, the range of magnetic field strength at the helicon antenna is greater than 0.02 T to get necessary plasmas to startup. From the standpoint of the plasma physics, it is only necessary that this startup |B| value be maintained for a short time, ≤ 10 ms, after which |B| can be ramped higher. Other considerations related to the performance of the magnets themselves will likely require a ramp time longer than this. </w:t>
      </w:r>
    </w:p>
    <w:p w14:paraId="0DE9C9CA" w14:textId="074DD670" w:rsidR="00A31912" w:rsidRDefault="002D0CC0" w:rsidP="002D0CC0">
      <w:r>
        <w:t>The explanation for the required lower bound is as follows: We have empirically determined that for the case of deuterium plasmas, plasma breakdown becomes difficult or impossible for an average |B| &gt; 0.07T, and for some plasma conditions as low as |B| &gt; 0.05T. This magnetic field should be along the entire length of the helicon antenna and helicon window with variation in field along length no greater than 5% based on previous empirical results and a conservative estimate for the variation. This is likely due to the fact that buildup to a high density plasma requires collisional damping of the helicon wave, whose damping length is proportional to the local magnetic field strength (Chen, 1991). It is also necessary to form radial eigenmodes (Sha</w:t>
      </w:r>
      <w:r w:rsidR="006C4F0C">
        <w:t>mr</w:t>
      </w:r>
      <w:r>
        <w:t xml:space="preserve">ai, 1998). Since it is planned to have the capability to operate with hydrogen as well as deuterium plasmas, account must be taken of the differences in ion mass. It can be shown that in order to sustain a given radial eigenmode in a plasma such as MPEX where axial losses dominate, that the magnetic field strength in the helicon region should be scaled proportionally to the ion mass assuming single ionization of any species. Switching from deuterium to hydrogen would then require a factor of two reduction in |B|, and we require 0.02 T rather than 0.025 T to provide a risk conservative estimate for operation with hydrogen plasmas. </w:t>
      </w:r>
    </w:p>
    <w:p w14:paraId="7842D744" w14:textId="77777777" w:rsidR="002D0CC0" w:rsidRPr="006E320C" w:rsidRDefault="002D0CC0" w:rsidP="002D0CC0">
      <w:pPr>
        <w:rPr>
          <w:b/>
          <w:bCs/>
          <w:sz w:val="20"/>
        </w:rPr>
      </w:pPr>
    </w:p>
    <w:p w14:paraId="5977A03E" w14:textId="5C0EB5C8" w:rsidR="00F57496" w:rsidRPr="00EB3C48" w:rsidRDefault="00F57496" w:rsidP="00A1243A">
      <w:pPr>
        <w:pStyle w:val="Heading6"/>
      </w:pPr>
      <w:r w:rsidRPr="00EB3C48">
        <w:lastRenderedPageBreak/>
        <w:t>Light-ion helicon plasma sources</w:t>
      </w:r>
      <w:bookmarkEnd w:id="358"/>
    </w:p>
    <w:p w14:paraId="5D4B5B5D" w14:textId="4454AF47" w:rsidR="00F57496" w:rsidRDefault="00F57496" w:rsidP="00A1243A">
      <w:pPr>
        <w:pStyle w:val="BlockText"/>
      </w:pPr>
      <w:r>
        <w:t xml:space="preserve">In the next section computational </w:t>
      </w:r>
      <w:r w:rsidR="00B74C3B">
        <w:t>modelling of the</w:t>
      </w:r>
      <w:r>
        <w:t xml:space="preserve"> wave propagation in the Proto-MPEX helicon plasma source</w:t>
      </w:r>
      <w:r w:rsidR="00B74C3B">
        <w:t xml:space="preserve"> is presented</w:t>
      </w:r>
      <w:r>
        <w:t>; however, before proceeding, it is important to discuss some key physics to put the computational results into perspective.</w:t>
      </w:r>
    </w:p>
    <w:p w14:paraId="2EFCEDC1" w14:textId="77777777" w:rsidR="00F57496" w:rsidRPr="00F55AC7" w:rsidRDefault="00F57496" w:rsidP="00A1243A">
      <w:pPr>
        <w:pStyle w:val="Heading6"/>
      </w:pPr>
      <w:bookmarkStart w:id="364" w:name="_Toc2333314"/>
      <w:r w:rsidRPr="00F55AC7">
        <w:t>Background</w:t>
      </w:r>
      <w:bookmarkEnd w:id="364"/>
    </w:p>
    <w:p w14:paraId="3839DF54" w14:textId="4AB57A23" w:rsidR="00F57496" w:rsidRDefault="00F57496" w:rsidP="00A1243A">
      <w:pPr>
        <w:pStyle w:val="BlockText"/>
      </w:pPr>
      <w:r w:rsidRPr="008B759A">
        <w:t xml:space="preserve">Most </w:t>
      </w:r>
      <w:r>
        <w:t xml:space="preserve">published </w:t>
      </w:r>
      <w:r w:rsidRPr="008B759A">
        <w:t>research in helicon plasma sources has been carried out in low</w:t>
      </w:r>
      <w:r w:rsidR="00CB5B03">
        <w:t>-</w:t>
      </w:r>
      <w:r w:rsidRPr="008B759A">
        <w:t>density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8B759A">
        <w:t>), low</w:t>
      </w:r>
      <w:r w:rsidR="00CB5B03">
        <w:t>-</w:t>
      </w:r>
      <w:r w:rsidRPr="008B759A">
        <w:t>RF</w:t>
      </w:r>
      <w:r w:rsidR="00CB5B03">
        <w:t>-</w:t>
      </w:r>
      <w:r w:rsidRPr="008B759A">
        <w:t>power (1</w:t>
      </w:r>
      <w:r w:rsidR="00CB5B03">
        <w:t>–</w:t>
      </w:r>
      <w:r w:rsidRPr="008B759A">
        <w:t xml:space="preserve">5 kW) discharges with </w:t>
      </w:r>
      <w:r w:rsidRPr="008B759A">
        <w:rPr>
          <w:i/>
        </w:rPr>
        <w:t>heavy</w:t>
      </w:r>
      <w:r w:rsidRPr="008B759A">
        <w:t xml:space="preserve"> ions such as </w:t>
      </w:r>
      <w:r w:rsidR="00CB5B03">
        <w:t>a</w:t>
      </w:r>
      <w:r w:rsidRPr="008B759A">
        <w:t>rgon. In this context, it is generally accepted that power absorption in the plasma is due to mode conversion of the fast wave</w:t>
      </w:r>
      <w:r>
        <w:t xml:space="preserve"> </w:t>
      </w:r>
      <w:r w:rsidRPr="008B759A">
        <w:t>into the slow wave</w:t>
      </w:r>
      <w:r w:rsidRPr="002C7B80">
        <w:rPr>
          <w:rStyle w:val="FootnoteReference"/>
        </w:rPr>
        <w:footnoteReference w:id="2"/>
      </w:r>
      <w:r w:rsidRPr="008B759A">
        <w:t xml:space="preserve"> at the plasma edge</w:t>
      </w:r>
      <w:r>
        <w:t xml:space="preserve"> </w:t>
      </w:r>
      <w:r w:rsidRPr="008F15CB">
        <w:t>(Arnush</w:t>
      </w:r>
      <w:r w:rsidR="00796965">
        <w:t>,</w:t>
      </w:r>
      <w:r w:rsidRPr="008F15CB">
        <w:t xml:space="preserve"> 2000)</w:t>
      </w:r>
      <w:r w:rsidRPr="008B759A">
        <w:t>. In other words, power absorption is hollow.</w:t>
      </w:r>
      <w:r>
        <w:t xml:space="preserve"> Moreover</w:t>
      </w:r>
      <w:r w:rsidRPr="008B759A">
        <w:t>, regardless of where the power absorption occurs, the density profiles</w:t>
      </w:r>
      <w:r>
        <w:t xml:space="preserve"> in heavy-ion helicon plasmas</w:t>
      </w:r>
      <w:r w:rsidRPr="008B759A">
        <w:t xml:space="preserve"> are typically centrally peaked</w:t>
      </w:r>
      <w:r>
        <w:t xml:space="preserve"> </w:t>
      </w:r>
      <w:r w:rsidRPr="008F15CB">
        <w:t>(Curreli and Chen</w:t>
      </w:r>
      <w:r w:rsidR="00796965">
        <w:t>,</w:t>
      </w:r>
      <w:r w:rsidRPr="008F15CB">
        <w:t xml:space="preserve"> 2011)</w:t>
      </w:r>
      <w:r w:rsidRPr="008B759A">
        <w:t>.</w:t>
      </w:r>
      <w:r>
        <w:t xml:space="preserve"> </w:t>
      </w:r>
      <w:r w:rsidRPr="008B759A">
        <w:t xml:space="preserve">This apparent contradiction is resolved by noting that under these conditions, electrons are magnetized </w:t>
      </w:r>
      <w:r w:rsidRPr="00C51FDE">
        <w:rPr>
          <w:i/>
        </w:rPr>
        <w:t>while the heavy ions are not</w:t>
      </w:r>
      <w:r w:rsidRPr="008B759A">
        <w:t>.</w:t>
      </w:r>
      <w:r>
        <w:t xml:space="preserve"> </w:t>
      </w:r>
      <w:r w:rsidRPr="008B759A">
        <w:t>These ions typically have Larmor radii much greater than the plasma radius.</w:t>
      </w:r>
      <w:r>
        <w:t xml:space="preserve"> </w:t>
      </w:r>
      <w:r w:rsidRPr="008B759A">
        <w:t xml:space="preserve">Radial transport of unmagnetized ions </w:t>
      </w:r>
      <w:r>
        <w:t>can lead</w:t>
      </w:r>
      <w:r w:rsidRPr="008B759A">
        <w:t xml:space="preserve"> to centrally peaked profiles</w:t>
      </w:r>
      <w:r>
        <w:t xml:space="preserve">. This process is discussed </w:t>
      </w:r>
      <w:r w:rsidR="00CB5B03">
        <w:t xml:space="preserve">by </w:t>
      </w:r>
      <w:r w:rsidRPr="008F15CB">
        <w:t>Curreli and Chen</w:t>
      </w:r>
      <w:r w:rsidR="00CB5B03">
        <w:t xml:space="preserve"> (</w:t>
      </w:r>
      <w:r w:rsidRPr="008F15CB">
        <w:t>2011</w:t>
      </w:r>
      <w:r w:rsidR="00CB5B03">
        <w:t>) and</w:t>
      </w:r>
      <w:r w:rsidRPr="008F15CB">
        <w:t xml:space="preserve"> Owen et al. </w:t>
      </w:r>
      <w:r w:rsidR="00CB5B03">
        <w:t>(</w:t>
      </w:r>
      <w:r w:rsidRPr="008F15CB">
        <w:t>2017)</w:t>
      </w:r>
      <w:r>
        <w:t xml:space="preserve">. </w:t>
      </w:r>
      <w:r w:rsidRPr="00080C35">
        <w:t>However, there are two main physical mechanisms that make light-ion helicon plasmas</w:t>
      </w:r>
      <w:r>
        <w:t xml:space="preserve">, such as those in Proto-MPEX, </w:t>
      </w:r>
      <w:r w:rsidRPr="00080C35">
        <w:t>different from heavy</w:t>
      </w:r>
      <w:r>
        <w:t>-</w:t>
      </w:r>
      <w:r w:rsidRPr="00080C35">
        <w:t>ion</w:t>
      </w:r>
      <w:r>
        <w:t xml:space="preserve"> helicon plasmas</w:t>
      </w:r>
      <w:r w:rsidRPr="00080C35">
        <w:t>:</w:t>
      </w:r>
      <w:r>
        <w:t xml:space="preserve"> (1) b</w:t>
      </w:r>
      <w:r w:rsidRPr="00080C35">
        <w:t>oth ions and electrons are magnetized</w:t>
      </w:r>
      <w:r>
        <w:t xml:space="preserve"> and (2) t</w:t>
      </w:r>
      <w:r w:rsidRPr="00080C35">
        <w:t xml:space="preserve">he lower hybrid resonance </w:t>
      </w:r>
      <w:r>
        <w:t xml:space="preserve">affects wave accessibility </w:t>
      </w:r>
      <w:r w:rsidRPr="00080C35">
        <w:t>in typical laboratory settings.</w:t>
      </w:r>
    </w:p>
    <w:p w14:paraId="1F3967AB" w14:textId="77777777" w:rsidR="00F57496" w:rsidRPr="00F55AC7" w:rsidRDefault="00F57496" w:rsidP="00A1243A">
      <w:pPr>
        <w:pStyle w:val="Heading6"/>
      </w:pPr>
      <w:bookmarkStart w:id="365" w:name="_Toc2333315"/>
      <w:r w:rsidRPr="00F55AC7">
        <w:t>Ion magnetization and lower hybrid effects</w:t>
      </w:r>
      <w:bookmarkEnd w:id="365"/>
    </w:p>
    <w:p w14:paraId="784ACFE7" w14:textId="36C10C84" w:rsidR="00F57496" w:rsidRDefault="00F57496" w:rsidP="00A1243A">
      <w:pPr>
        <w:pStyle w:val="BlockText"/>
      </w:pPr>
      <w:r w:rsidRPr="00080C35">
        <w:t xml:space="preserve">Ion magnetization precludes the transport effects described </w:t>
      </w:r>
      <w:r w:rsidR="005654F1">
        <w:t xml:space="preserve">by </w:t>
      </w:r>
      <w:r w:rsidRPr="008F15CB">
        <w:t>Curreli and Chen</w:t>
      </w:r>
      <w:r w:rsidR="005654F1">
        <w:t xml:space="preserve"> (</w:t>
      </w:r>
      <w:r w:rsidRPr="008F15CB">
        <w:t>2011)</w:t>
      </w:r>
      <w:r>
        <w:t>; therefore, radial plasma density profiles resemble power absorption profiles. Moreover, t</w:t>
      </w:r>
      <w:r w:rsidRPr="00080C35">
        <w:t xml:space="preserve">he </w:t>
      </w:r>
      <w:bookmarkStart w:id="366" w:name="_Hlk5863508"/>
      <w:r>
        <w:t>L</w:t>
      </w:r>
      <w:r w:rsidRPr="00080C35">
        <w:t xml:space="preserve">ower </w:t>
      </w:r>
      <w:r>
        <w:t>H</w:t>
      </w:r>
      <w:r w:rsidRPr="00080C35">
        <w:t>ybrid</w:t>
      </w:r>
      <w:r>
        <w:t xml:space="preserve"> (LH)</w:t>
      </w:r>
      <w:r w:rsidRPr="00080C35">
        <w:t xml:space="preserve"> </w:t>
      </w:r>
      <w:bookmarkEnd w:id="366"/>
      <w:r w:rsidRPr="00080C35">
        <w:t>resonance restricts the slow</w:t>
      </w:r>
      <w:r>
        <w:t>-</w:t>
      </w:r>
      <w:r w:rsidRPr="00080C35">
        <w:t>wave</w:t>
      </w:r>
      <w:r w:rsidR="007616F1">
        <w:t xml:space="preserve"> propagation</w:t>
      </w:r>
      <w:r w:rsidRPr="00080C35">
        <w:t xml:space="preserve"> to densities less than </w:t>
      </w:r>
      <m:oMath>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5654F1">
        <w:rPr>
          <w:rFonts w:eastAsiaTheme="minorEastAsia"/>
        </w:rPr>
        <w:t xml:space="preserve">, </w:t>
      </w:r>
      <w:r>
        <w:rPr>
          <w:rFonts w:eastAsiaTheme="minorEastAsia"/>
        </w:rPr>
        <w:t>as shown in the dispersion relation plotted in</w:t>
      </w:r>
      <w:r w:rsidR="00762EA9">
        <w:rPr>
          <w:rFonts w:eastAsiaTheme="minorEastAsia"/>
        </w:rPr>
        <w:t xml:space="preserve"> Fig</w:t>
      </w:r>
      <w:r w:rsidR="00BC3043">
        <w:rPr>
          <w:rFonts w:eastAsiaTheme="minorEastAsia"/>
        </w:rPr>
        <w:t>ure</w:t>
      </w:r>
      <w:r w:rsidR="00762EA9">
        <w:rPr>
          <w:rFonts w:eastAsiaTheme="minorEastAsia"/>
        </w:rPr>
        <w:t xml:space="preserve"> 3-48</w:t>
      </w:r>
      <w:r w:rsidR="005654F1">
        <w:t>,</w:t>
      </w:r>
      <w:r>
        <w:t xml:space="preserve"> thus making the effects of the slow wave observable only at the very edge of the plasma. In this region, magnetic field lines have very short connection lengths; hence, slow-wave</w:t>
      </w:r>
      <w:r w:rsidR="005654F1">
        <w:t>-</w:t>
      </w:r>
      <w:r>
        <w:t>generated plasma is readily lost to the wall and does not contribute significantly to the bulk plasma production. On the other hand, the fast wave can access most of the plasma volume; hence, t</w:t>
      </w:r>
      <w:r w:rsidRPr="00080C35">
        <w:t xml:space="preserve">he bulk plasma is essentially </w:t>
      </w:r>
      <w:r>
        <w:t>f</w:t>
      </w:r>
      <w:r w:rsidRPr="00080C35">
        <w:t>ast wave dominated.</w:t>
      </w:r>
      <w:r>
        <w:t xml:space="preserve"> To drive plasma production in the core, the fields from the antenna must tunnel through an evanescent layer (</w:t>
      </w:r>
      <w:r w:rsidR="00FA7877">
        <w:fldChar w:fldCharType="begin"/>
      </w:r>
      <w:r w:rsidR="00FA7877">
        <w:instrText xml:space="preserve"> REF _Ref4146967 \h </w:instrText>
      </w:r>
      <w:r w:rsidR="00FA7877">
        <w:fldChar w:fldCharType="separate"/>
      </w:r>
      <w:r w:rsidR="00FF6B91">
        <w:t xml:space="preserve">Figure </w:t>
      </w:r>
      <w:r w:rsidR="00FF6B91">
        <w:rPr>
          <w:noProof/>
        </w:rPr>
        <w:t>3</w:t>
      </w:r>
      <w:r w:rsidR="00FF6B91">
        <w:noBreakHyphen/>
      </w:r>
      <w:r w:rsidR="00FF6B91">
        <w:rPr>
          <w:noProof/>
        </w:rPr>
        <w:t>4</w:t>
      </w:r>
      <w:r w:rsidR="00FA7877">
        <w:fldChar w:fldCharType="end"/>
      </w:r>
      <w:r w:rsidR="00646CA4">
        <w:t>8</w:t>
      </w:r>
      <w:r>
        <w:t xml:space="preserve">) and excite a fast wave eigenmode in the core plasma. The exact mechanism responsible for the fast wave absorption is not clear; however, possible absorption mechanisms are collisional damping </w:t>
      </w:r>
      <w:r w:rsidRPr="008F15CB">
        <w:t>(Caneses and Blackwell</w:t>
      </w:r>
      <w:r w:rsidR="00796965">
        <w:t>,</w:t>
      </w:r>
      <w:r w:rsidRPr="008F15CB">
        <w:t xml:space="preserve"> 2016)</w:t>
      </w:r>
      <w:r>
        <w:t xml:space="preserve"> and/or non-linear parametric decay of the fast wave into strongly damped electrostatic waves </w:t>
      </w:r>
      <w:r w:rsidRPr="008F15CB">
        <w:t>(Lorenz et al.</w:t>
      </w:r>
      <w:r w:rsidR="00796965">
        <w:t>,</w:t>
      </w:r>
      <w:r w:rsidRPr="008F15CB">
        <w:t xml:space="preserve"> 2005; Akhiezer, Mikhailenko, and Stepanov</w:t>
      </w:r>
      <w:r w:rsidR="00796965">
        <w:t>,</w:t>
      </w:r>
      <w:r w:rsidRPr="008F15CB">
        <w:t xml:space="preserve"> 1998)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3804"/>
      </w:tblGrid>
      <w:tr w:rsidR="00F57496" w14:paraId="5284BB4C" w14:textId="77777777" w:rsidTr="00902C5C">
        <w:tc>
          <w:tcPr>
            <w:tcW w:w="5556" w:type="dxa"/>
            <w:vAlign w:val="center"/>
          </w:tcPr>
          <w:p w14:paraId="6916C761" w14:textId="77777777" w:rsidR="00F57496" w:rsidRPr="00902C5C" w:rsidRDefault="00F57496" w:rsidP="00A1243A">
            <w:pPr>
              <w:pStyle w:val="FIGUREposition"/>
            </w:pPr>
            <w:r>
              <w:rPr>
                <w:noProof/>
              </w:rPr>
              <w:lastRenderedPageBreak/>
              <w:drawing>
                <wp:inline distT="0" distB="0" distL="0" distR="0" wp14:anchorId="3B3CF60F" wp14:editId="06691E10">
                  <wp:extent cx="3389500" cy="1294646"/>
                  <wp:effectExtent l="0" t="0" r="1905" b="1270"/>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21">
                            <a:extLst>
                              <a:ext uri="{28A0092B-C50C-407E-A947-70E740481C1C}">
                                <a14:useLocalDpi xmlns:a14="http://schemas.microsoft.com/office/drawing/2010/main" val="0"/>
                              </a:ext>
                            </a:extLst>
                          </a:blip>
                          <a:stretch>
                            <a:fillRect/>
                          </a:stretch>
                        </pic:blipFill>
                        <pic:spPr>
                          <a:xfrm>
                            <a:off x="0" y="0"/>
                            <a:ext cx="3389500" cy="1294646"/>
                          </a:xfrm>
                          <a:prstGeom prst="rect">
                            <a:avLst/>
                          </a:prstGeom>
                        </pic:spPr>
                      </pic:pic>
                    </a:graphicData>
                  </a:graphic>
                </wp:inline>
              </w:drawing>
            </w:r>
          </w:p>
        </w:tc>
        <w:tc>
          <w:tcPr>
            <w:tcW w:w="3804" w:type="dxa"/>
            <w:vAlign w:val="center"/>
          </w:tcPr>
          <w:p w14:paraId="29EBB4D3" w14:textId="5490A319" w:rsidR="00F57496" w:rsidRPr="00D92F48" w:rsidRDefault="00EB3C48" w:rsidP="00A1243A">
            <w:pPr>
              <w:pStyle w:val="Caption"/>
            </w:pPr>
            <w:bookmarkStart w:id="367" w:name="_Ref4146967"/>
            <w:bookmarkStart w:id="368" w:name="_Toc4513705"/>
            <w:bookmarkStart w:id="369" w:name="_Toc4152544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367"/>
            <w:r w:rsidR="00762EA9">
              <w:t>48</w:t>
            </w:r>
            <w:r>
              <w:t>.</w:t>
            </w:r>
            <w:r w:rsidR="0015664F">
              <w:t xml:space="preserve"> </w:t>
            </w:r>
            <w:r w:rsidR="00F57496">
              <w:t xml:space="preserve">Dispersion relation of the whistler wave with finite ion mass effects (deuterium ions). The perpendicular wave numbers of the slow wave (red) and fast wave (blue) are computed as a function of plasma density. The conditions are </w:t>
            </w:r>
            <m:oMath>
              <m:sSub>
                <m:sSubPr>
                  <m:ctrlPr>
                    <w:rPr>
                      <w:rFonts w:ascii="Cambria Math" w:hAnsi="Cambria Math"/>
                      <w:b w:val="0"/>
                    </w:rPr>
                  </m:ctrlPr>
                </m:sSubPr>
                <m:e>
                  <m:r>
                    <m:rPr>
                      <m:sty m:val="bi"/>
                    </m:rPr>
                    <w:rPr>
                      <w:rFonts w:ascii="Cambria Math" w:hAnsi="Cambria Math"/>
                    </w:rPr>
                    <m:t>k</m:t>
                  </m:r>
                </m:e>
                <m:sub>
                  <m:r>
                    <m:rPr>
                      <m:sty m:val="bi"/>
                    </m:rPr>
                    <w:rPr>
                      <w:rFonts w:ascii="Cambria Math" w:hAnsi="Cambria Math"/>
                    </w:rPr>
                    <m:t>z</m:t>
                  </m:r>
                </m:sub>
              </m:sSub>
              <m:r>
                <m:rPr>
                  <m:sty m:val="bi"/>
                </m:rPr>
                <w:rPr>
                  <w:rFonts w:ascii="Cambria Math" w:hAnsi="Cambria Math"/>
                </w:rPr>
                <m:t xml:space="preserve">=20 </m:t>
              </m:r>
              <m:sSup>
                <m:sSupPr>
                  <m:ctrlPr>
                    <w:rPr>
                      <w:rFonts w:ascii="Cambria Math" w:hAnsi="Cambria Math"/>
                      <w:b w:val="0"/>
                    </w:rPr>
                  </m:ctrlPr>
                </m:sSupPr>
                <m:e>
                  <m:r>
                    <m:rPr>
                      <m:sty m:val="bi"/>
                    </m:rPr>
                    <w:rPr>
                      <w:rFonts w:ascii="Cambria Math" w:hAnsi="Cambria Math"/>
                    </w:rPr>
                    <m:t>m</m:t>
                  </m:r>
                </m:e>
                <m:sup>
                  <m:r>
                    <m:rPr>
                      <m:sty m:val="bi"/>
                    </m:rPr>
                    <w:rPr>
                      <w:rFonts w:ascii="Cambria Math" w:hAnsi="Cambria Math"/>
                    </w:rPr>
                    <m:t>-1</m:t>
                  </m:r>
                </m:sup>
              </m:sSup>
            </m:oMath>
            <w:r w:rsidR="00F57496">
              <w:rPr>
                <w:rFonts w:eastAsiaTheme="minorEastAsia"/>
              </w:rPr>
              <w:t xml:space="preserve">, </w:t>
            </w:r>
            <m:oMath>
              <m:sSub>
                <m:sSubPr>
                  <m:ctrlPr>
                    <w:rPr>
                      <w:rFonts w:ascii="Cambria Math" w:eastAsiaTheme="minorEastAsia" w:hAnsi="Cambria Math"/>
                      <w:b w:val="0"/>
                    </w:rPr>
                  </m:ctrlPr>
                </m:sSubPr>
                <m:e>
                  <m:r>
                    <m:rPr>
                      <m:sty m:val="bi"/>
                    </m:rPr>
                    <w:rPr>
                      <w:rFonts w:ascii="Cambria Math" w:eastAsiaTheme="minorEastAsia" w:hAnsi="Cambria Math"/>
                    </w:rPr>
                    <m:t>B</m:t>
                  </m:r>
                </m:e>
                <m:sub>
                  <m:r>
                    <m:rPr>
                      <m:sty m:val="bi"/>
                    </m:rPr>
                    <w:rPr>
                      <w:rFonts w:ascii="Cambria Math" w:eastAsiaTheme="minorEastAsia" w:hAnsi="Cambria Math"/>
                    </w:rPr>
                    <m:t>0</m:t>
                  </m:r>
                </m:sub>
              </m:sSub>
              <m:r>
                <m:rPr>
                  <m:sty m:val="bi"/>
                </m:rPr>
                <w:rPr>
                  <w:rFonts w:ascii="Cambria Math" w:eastAsiaTheme="minorEastAsia" w:hAnsi="Cambria Math"/>
                </w:rPr>
                <m:t>=0.05 T</m:t>
              </m:r>
            </m:oMath>
            <w:r w:rsidR="00F57496">
              <w:rPr>
                <w:rFonts w:eastAsiaTheme="minorEastAsia"/>
              </w:rPr>
              <w:t xml:space="preserve">. The </w:t>
            </w:r>
            <w:bookmarkStart w:id="370" w:name="_Hlk5863684"/>
            <w:r w:rsidR="00F57496">
              <w:rPr>
                <w:rFonts w:eastAsiaTheme="minorEastAsia"/>
              </w:rPr>
              <w:t>Lower Hybrid Resonance (LHR)</w:t>
            </w:r>
            <w:bookmarkEnd w:id="370"/>
            <w:r w:rsidR="00F57496">
              <w:rPr>
                <w:rFonts w:eastAsiaTheme="minorEastAsia"/>
              </w:rPr>
              <w:t xml:space="preserve"> is represented by the red dotted vertical line and the </w:t>
            </w:r>
            <w:bookmarkStart w:id="371" w:name="_Hlk5863695"/>
            <w:r w:rsidR="00F57496">
              <w:rPr>
                <w:rFonts w:eastAsiaTheme="minorEastAsia"/>
              </w:rPr>
              <w:t xml:space="preserve">Fast Wave Cutoff (FWC) </w:t>
            </w:r>
            <w:bookmarkEnd w:id="371"/>
            <w:r w:rsidR="00F57496">
              <w:rPr>
                <w:rFonts w:eastAsiaTheme="minorEastAsia"/>
              </w:rPr>
              <w:t>by the blue dotted vertical line.</w:t>
            </w:r>
            <w:bookmarkEnd w:id="368"/>
            <w:bookmarkEnd w:id="369"/>
          </w:p>
        </w:tc>
      </w:tr>
    </w:tbl>
    <w:p w14:paraId="0FF05986" w14:textId="77777777" w:rsidR="00EB3C48" w:rsidRDefault="00EB3C48" w:rsidP="00A1243A">
      <w:pPr>
        <w:pStyle w:val="BlockText"/>
      </w:pPr>
      <w:bookmarkStart w:id="372" w:name="_Toc2333316"/>
    </w:p>
    <w:p w14:paraId="491238BD" w14:textId="594D923F" w:rsidR="00F57496" w:rsidRPr="00EB3C48" w:rsidRDefault="00F57496" w:rsidP="00A1243A">
      <w:pPr>
        <w:pStyle w:val="Heading6"/>
      </w:pPr>
      <w:r w:rsidRPr="00EB3C48">
        <w:t>Computational investigation of high-density discharges in Proto-MPEX</w:t>
      </w:r>
      <w:bookmarkEnd w:id="372"/>
    </w:p>
    <w:p w14:paraId="5B17743D" w14:textId="10D7215F" w:rsidR="00F57496" w:rsidRDefault="00F57496" w:rsidP="00A1243A">
      <w:pPr>
        <w:pStyle w:val="BlockText"/>
      </w:pPr>
      <w:r>
        <w:t xml:space="preserve">A COMSOL-based full-wave model has been developed to numerically study the power absorption process in Proto-MPEX high-density deuterium plasmas </w:t>
      </w:r>
      <w:r w:rsidRPr="008F15CB">
        <w:t>(Piotrowicz, Caneses, Green et al.</w:t>
      </w:r>
      <w:r w:rsidR="00796965">
        <w:t>,</w:t>
      </w:r>
      <w:r w:rsidRPr="008F15CB">
        <w:t xml:space="preserve"> 2018)</w:t>
      </w:r>
      <w:r>
        <w:t>. Lower hybrid effects and Coulomb collisional damping are included in the model. Realistic RF antenna geometry and 2D magnetic field structure are also considered.</w:t>
      </w:r>
      <w:r w:rsidR="0015664F">
        <w:t xml:space="preserve"> </w:t>
      </w:r>
      <w:r>
        <w:t xml:space="preserve">A more detailed description of the model </w:t>
      </w:r>
      <w:r w:rsidR="005654F1">
        <w:t>is provided by</w:t>
      </w:r>
      <w:r>
        <w:t xml:space="preserve"> </w:t>
      </w:r>
      <w:r w:rsidRPr="008F15CB">
        <w:t>Piotrowicz, Caneses, Green et al.</w:t>
      </w:r>
      <w:r w:rsidR="005654F1">
        <w:t xml:space="preserve"> (</w:t>
      </w:r>
      <w:r w:rsidRPr="008F15CB">
        <w:t>2018)</w:t>
      </w:r>
      <w:r>
        <w:t>. The wave propagation was modelled using conditions typical of the high-density mode deuterium discharges in Proto-MPEX (</w:t>
      </w:r>
      <m:oMath>
        <m:sSub>
          <m:sSubPr>
            <m:ctrlPr>
              <w:rPr>
                <w:rFonts w:ascii="Cambria Math" w:hAnsi="Cambria Math"/>
                <w:i/>
                <w:iCs/>
              </w:rPr>
            </m:ctrlPr>
          </m:sSubPr>
          <m:e>
            <m:r>
              <w:rPr>
                <w:rFonts w:ascii="Cambria Math" w:hAnsi="Cambria Math"/>
              </w:rPr>
              <m:t>n</m:t>
            </m:r>
          </m:e>
          <m:sub>
            <m:r>
              <w:rPr>
                <w:rFonts w:ascii="Cambria Math" w:hAnsi="Cambria Math"/>
              </w:rPr>
              <m:t>e</m:t>
            </m:r>
          </m:sub>
        </m:sSub>
        <m:r>
          <w:rPr>
            <w:rFonts w:ascii="Cambria Math" w:hAnsi="Cambria Math"/>
          </w:rPr>
          <m:t>~ 2-5×</m:t>
        </m:r>
        <m:sSup>
          <m:sSupPr>
            <m:ctrlPr>
              <w:rPr>
                <w:rFonts w:ascii="Cambria Math" w:hAnsi="Cambria Math"/>
                <w:i/>
                <w:iCs/>
              </w:rPr>
            </m:ctrlPr>
          </m:sSupPr>
          <m:e>
            <m:r>
              <w:rPr>
                <w:rFonts w:ascii="Cambria Math" w:hAnsi="Cambria Math"/>
              </w:rPr>
              <m:t>10</m:t>
            </m:r>
          </m:e>
          <m:sup>
            <m:r>
              <w:rPr>
                <w:rFonts w:ascii="Cambria Math" w:hAnsi="Cambria Math"/>
              </w:rPr>
              <m:t>19</m:t>
            </m:r>
          </m:sup>
        </m:sSup>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0</m:t>
            </m:r>
          </m:sub>
        </m:sSub>
        <m:r>
          <w:rPr>
            <w:rFonts w:ascii="Cambria Math" w:hAnsi="Cambria Math"/>
          </w:rPr>
          <m:t>~ 0.01-0.1 T</m:t>
        </m:r>
      </m:oMath>
      <w:r>
        <w:rPr>
          <w:rFonts w:eastAsiaTheme="minorEastAsia"/>
          <w:iCs/>
        </w:rPr>
        <w:t>, RF freq. 13.56 MHz</w:t>
      </w:r>
      <w:r>
        <w:t xml:space="preserve">). The simulation domain (red rectangle) is shown in </w:t>
      </w:r>
      <w:r w:rsidR="00FA7877">
        <w:fldChar w:fldCharType="begin"/>
      </w:r>
      <w:r w:rsidR="00FA7877">
        <w:instrText xml:space="preserve"> REF _Ref4146997 \h </w:instrText>
      </w:r>
      <w:r w:rsidR="00FA7877">
        <w:fldChar w:fldCharType="separate"/>
      </w:r>
      <w:r w:rsidR="00FF6B91">
        <w:t xml:space="preserve">Figure </w:t>
      </w:r>
      <w:r w:rsidR="00FF6B91">
        <w:rPr>
          <w:noProof/>
        </w:rPr>
        <w:t>3</w:t>
      </w:r>
      <w:r w:rsidR="00FF6B91">
        <w:noBreakHyphen/>
      </w:r>
      <w:r w:rsidR="00FF6B91">
        <w:rPr>
          <w:noProof/>
        </w:rPr>
        <w:t>4</w:t>
      </w:r>
      <w:r w:rsidR="00646CA4">
        <w:rPr>
          <w:noProof/>
        </w:rPr>
        <w:t>9</w:t>
      </w:r>
      <w:r w:rsidR="00FF6B91">
        <w:t>.</w:t>
      </w:r>
      <w:r w:rsidR="00FA7877">
        <w:fldChar w:fldCharType="end"/>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8"/>
        <w:gridCol w:w="3912"/>
      </w:tblGrid>
      <w:tr w:rsidR="00F57496" w14:paraId="66F6D619" w14:textId="77777777" w:rsidTr="00F57496">
        <w:tc>
          <w:tcPr>
            <w:tcW w:w="5438" w:type="dxa"/>
          </w:tcPr>
          <w:p w14:paraId="2DD3303D" w14:textId="77777777" w:rsidR="00F57496" w:rsidRPr="00683918" w:rsidRDefault="00F57496" w:rsidP="00A1243A">
            <w:pPr>
              <w:pStyle w:val="FIGUREposition"/>
            </w:pPr>
            <w:r>
              <w:rPr>
                <w:noProof/>
              </w:rPr>
              <w:drawing>
                <wp:inline distT="0" distB="0" distL="0" distR="0" wp14:anchorId="3DADCD92" wp14:editId="4FB42963">
                  <wp:extent cx="2965450" cy="1440815"/>
                  <wp:effectExtent l="0" t="0" r="6350" b="6985"/>
                  <wp:docPr id="183" name="Picture 1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C6423.tmp"/>
                          <pic:cNvPicPr/>
                        </pic:nvPicPr>
                        <pic:blipFill rotWithShape="1">
                          <a:blip r:embed="rId122">
                            <a:extLst>
                              <a:ext uri="{28A0092B-C50C-407E-A947-70E740481C1C}">
                                <a14:useLocalDpi xmlns:a14="http://schemas.microsoft.com/office/drawing/2010/main" val="0"/>
                              </a:ext>
                            </a:extLst>
                          </a:blip>
                          <a:srcRect t="6200" r="3471"/>
                          <a:stretch/>
                        </pic:blipFill>
                        <pic:spPr bwMode="auto">
                          <a:xfrm>
                            <a:off x="0" y="0"/>
                            <a:ext cx="2980337" cy="1448048"/>
                          </a:xfrm>
                          <a:prstGeom prst="rect">
                            <a:avLst/>
                          </a:prstGeom>
                          <a:ln>
                            <a:noFill/>
                          </a:ln>
                          <a:extLst>
                            <a:ext uri="{53640926-AAD7-44D8-BBD7-CCE9431645EC}">
                              <a14:shadowObscured xmlns:a14="http://schemas.microsoft.com/office/drawing/2010/main"/>
                            </a:ext>
                          </a:extLst>
                        </pic:spPr>
                      </pic:pic>
                    </a:graphicData>
                  </a:graphic>
                </wp:inline>
              </w:drawing>
            </w:r>
          </w:p>
        </w:tc>
        <w:tc>
          <w:tcPr>
            <w:tcW w:w="3912" w:type="dxa"/>
            <w:vAlign w:val="center"/>
          </w:tcPr>
          <w:p w14:paraId="19EE531A" w14:textId="339FAC09" w:rsidR="00F57496" w:rsidRPr="00683918" w:rsidRDefault="00EB3C48" w:rsidP="00A1243A">
            <w:pPr>
              <w:pStyle w:val="Caption"/>
              <w:rPr>
                <w:rFonts w:ascii="Cambria Math" w:hAnsi="Cambria Math"/>
              </w:rPr>
            </w:pPr>
            <w:bookmarkStart w:id="373" w:name="_Ref4146997"/>
            <w:bookmarkStart w:id="374" w:name="_Toc4513706"/>
            <w:bookmarkStart w:id="375" w:name="_Toc4152544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w:t>
            </w:r>
            <w:r w:rsidR="003A7DFD">
              <w:rPr>
                <w:noProof/>
              </w:rPr>
              <w:fldChar w:fldCharType="end"/>
            </w:r>
            <w:r w:rsidR="00762EA9">
              <w:rPr>
                <w:noProof/>
              </w:rPr>
              <w:t>9</w:t>
            </w:r>
            <w:r>
              <w:t>.</w:t>
            </w:r>
            <w:bookmarkEnd w:id="373"/>
            <w:r w:rsidR="0015664F">
              <w:t xml:space="preserve"> </w:t>
            </w:r>
            <w:r w:rsidR="005654F1">
              <w:t>S</w:t>
            </w:r>
            <w:r w:rsidR="00F57496">
              <w:t>chematic of Proto-MPEX showing the computation domain (red rectangle) used for the full-wave modelling of the plasma source.</w:t>
            </w:r>
            <w:bookmarkEnd w:id="374"/>
            <w:bookmarkEnd w:id="375"/>
          </w:p>
        </w:tc>
      </w:tr>
    </w:tbl>
    <w:p w14:paraId="716682BF" w14:textId="77777777" w:rsidR="00EB3C48" w:rsidRDefault="00EB3C48" w:rsidP="00A1243A">
      <w:pPr>
        <w:pStyle w:val="BlockText"/>
      </w:pPr>
    </w:p>
    <w:p w14:paraId="26806C21" w14:textId="2D7E09D9" w:rsidR="00F57496" w:rsidRDefault="00F57496" w:rsidP="00A1243A">
      <w:pPr>
        <w:pStyle w:val="BlockText"/>
      </w:pPr>
      <w:r>
        <w:t xml:space="preserve">Two-dimensional RF power absorption calculations are shown in </w:t>
      </w:r>
      <w:r w:rsidR="00FA7877">
        <w:fldChar w:fldCharType="begin"/>
      </w:r>
      <w:r w:rsidR="00FA7877">
        <w:instrText xml:space="preserve"> REF _Ref4146892 \h </w:instrText>
      </w:r>
      <w:r w:rsidR="00902C5C">
        <w:instrText xml:space="preserve"> \* MERGEFORMAT </w:instrText>
      </w:r>
      <w:r w:rsidR="00FA7877">
        <w:fldChar w:fldCharType="separate"/>
      </w:r>
      <w:r w:rsidR="00FF6B91">
        <w:t xml:space="preserve">Figure </w:t>
      </w:r>
      <w:r w:rsidR="00FF6B91">
        <w:rPr>
          <w:noProof/>
        </w:rPr>
        <w:t>3</w:t>
      </w:r>
      <w:r w:rsidR="00FF6B91">
        <w:rPr>
          <w:noProof/>
        </w:rPr>
        <w:noBreakHyphen/>
      </w:r>
      <w:r w:rsidR="00646CA4">
        <w:rPr>
          <w:noProof/>
        </w:rPr>
        <w:t>50</w:t>
      </w:r>
      <w:r w:rsidR="00FA7877">
        <w:fldChar w:fldCharType="end"/>
      </w:r>
      <w:r>
        <w:t xml:space="preserve"> f</w:t>
      </w:r>
      <w:r>
        <w:rPr>
          <w:rFonts w:eastAsiaTheme="minorEastAsia"/>
        </w:rPr>
        <w:t>or two cases of magnetic field at the helicon antenna: (a) 0.12 Tesla and (b) 0.07 Tesla</w:t>
      </w:r>
      <w:r>
        <w:t xml:space="preserve">. In both cases, the peak plasma density is </w:t>
      </w:r>
      <m:oMath>
        <m:r>
          <w:rPr>
            <w:rFonts w:ascii="Cambria Math" w:hAnsi="Cambria Math"/>
          </w:rPr>
          <m:t>2.7×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eastAsiaTheme="minorEastAsia"/>
        </w:rPr>
        <w:t xml:space="preserve">. </w:t>
      </w:r>
      <w:r>
        <w:t>The high magnetic field case corresponds to a condition above the “critical” magnetic field observed experimentally (</w:t>
      </w:r>
      <w:r w:rsidR="00FA7877">
        <w:fldChar w:fldCharType="begin"/>
      </w:r>
      <w:r w:rsidR="00FA7877">
        <w:instrText xml:space="preserve"> REF _Ref4141417 \h </w:instrText>
      </w:r>
      <w:r w:rsidR="00902C5C">
        <w:instrText xml:space="preserve"> \* MERGEFORMAT </w:instrText>
      </w:r>
      <w:r w:rsidR="00FA7877">
        <w:fldChar w:fldCharType="separate"/>
      </w:r>
      <w:r w:rsidR="00FF6B91">
        <w:t xml:space="preserve">Figure </w:t>
      </w:r>
      <w:r w:rsidR="00FF6B91">
        <w:rPr>
          <w:noProof/>
        </w:rPr>
        <w:t>3</w:t>
      </w:r>
      <w:r w:rsidR="00FF6B91">
        <w:rPr>
          <w:noProof/>
        </w:rPr>
        <w:noBreakHyphen/>
        <w:t>4</w:t>
      </w:r>
      <w:r w:rsidR="00051731">
        <w:rPr>
          <w:noProof/>
        </w:rPr>
        <w:t>4</w:t>
      </w:r>
      <w:r w:rsidR="00FA7877">
        <w:fldChar w:fldCharType="end"/>
      </w:r>
      <w:r>
        <w:t>)</w:t>
      </w:r>
      <w:r w:rsidR="005654F1">
        <w:t>,</w:t>
      </w:r>
      <w:r>
        <w:t xml:space="preserve"> while the low magnetic field case (0.07 T) is at the “critical” magnetic field.</w:t>
      </w:r>
    </w:p>
    <w:p w14:paraId="27C0E8CF" w14:textId="732A6A16" w:rsidR="00F57496" w:rsidRDefault="00F57496" w:rsidP="00A1243A">
      <w:pPr>
        <w:pStyle w:val="BlockText"/>
        <w:rPr>
          <w:rFonts w:eastAsiaTheme="minorEastAsia"/>
        </w:rPr>
      </w:pPr>
      <w:r>
        <w:t xml:space="preserve">The higher magnetic field case (0.12 T) </w:t>
      </w:r>
      <w:r>
        <w:rPr>
          <w:rFonts w:eastAsiaTheme="minorEastAsia"/>
        </w:rPr>
        <w:t>shows power absorption structures at the edge of the plasma column under the RF antenna and propagating along the magnetic field lines. These can be identified as slow waves due to the field-aligned group velocity. Some absorption in the core is observed, but most occurs at the plasma periphery. Lowering the magnetic field (0.07 T) shows a distinct transition to core power absorption and suppression of edge heating as observed experimentally (</w:t>
      </w:r>
      <w:r w:rsidR="00FA7877">
        <w:rPr>
          <w:rFonts w:eastAsiaTheme="minorEastAsia"/>
        </w:rPr>
        <w:fldChar w:fldCharType="begin"/>
      </w:r>
      <w:r w:rsidR="00FA7877">
        <w:rPr>
          <w:rFonts w:eastAsiaTheme="minorEastAsia"/>
        </w:rPr>
        <w:instrText xml:space="preserve"> REF _Ref4141417 \h </w:instrText>
      </w:r>
      <w:r w:rsidR="00902C5C">
        <w:rPr>
          <w:rFonts w:eastAsiaTheme="minorEastAsia"/>
        </w:rPr>
        <w:instrText xml:space="preserve"> \* MERGEFORMAT </w:instrText>
      </w:r>
      <w:r w:rsidR="00FA7877">
        <w:rPr>
          <w:rFonts w:eastAsiaTheme="minorEastAsia"/>
        </w:rPr>
      </w:r>
      <w:r w:rsidR="00FA7877">
        <w:rPr>
          <w:rFonts w:eastAsiaTheme="minorEastAsia"/>
        </w:rPr>
        <w:fldChar w:fldCharType="separate"/>
      </w:r>
      <w:r w:rsidR="00FF6B91">
        <w:t xml:space="preserve">Figure </w:t>
      </w:r>
      <w:r w:rsidR="00FF6B91">
        <w:rPr>
          <w:noProof/>
        </w:rPr>
        <w:t>3</w:t>
      </w:r>
      <w:r w:rsidR="00FF6B91">
        <w:rPr>
          <w:noProof/>
        </w:rPr>
        <w:noBreakHyphen/>
        <w:t>4</w:t>
      </w:r>
      <w:r w:rsidR="00051731">
        <w:rPr>
          <w:noProof/>
        </w:rPr>
        <w:t>4</w:t>
      </w:r>
      <w:r w:rsidR="00FA7877">
        <w:rPr>
          <w:rFonts w:eastAsiaTheme="minorEastAsia"/>
        </w:rPr>
        <w:fldChar w:fldCharType="end"/>
      </w:r>
      <w:r>
        <w:rPr>
          <w:rFonts w:eastAsiaTheme="minorEastAsia"/>
        </w:rPr>
        <w:t>). From the angle of the group velocity, the power absorption in the core can be associated with the fast wave. The computational results show that above the “critical” magnetic field, core power deposition cannot be sustained and an increase in the edge power absorption is observed. Above the critical magnetic field, the discharge seizes to be fast-</w:t>
      </w:r>
      <w:r>
        <w:rPr>
          <w:rFonts w:eastAsiaTheme="minorEastAsia"/>
        </w:rPr>
        <w:lastRenderedPageBreak/>
        <w:t>wave dominated. Finally, the computational results show that for these conditions, collisional damping is sufficient to absorb the fast wave in the plasma core.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8"/>
        <w:gridCol w:w="3912"/>
      </w:tblGrid>
      <w:tr w:rsidR="00F57496" w:rsidRPr="00683918" w14:paraId="79624ECB" w14:textId="77777777" w:rsidTr="00F57496">
        <w:tc>
          <w:tcPr>
            <w:tcW w:w="5438" w:type="dxa"/>
          </w:tcPr>
          <w:p w14:paraId="2EB0173B" w14:textId="77777777" w:rsidR="00F57496" w:rsidRPr="00683918" w:rsidRDefault="00F57496" w:rsidP="00A1243A">
            <w:pPr>
              <w:pStyle w:val="FIGUREposition"/>
            </w:pPr>
            <w:r>
              <w:rPr>
                <w:noProof/>
              </w:rPr>
              <w:drawing>
                <wp:inline distT="0" distB="0" distL="0" distR="0" wp14:anchorId="4DA4A284" wp14:editId="11A1ABC0">
                  <wp:extent cx="3003704" cy="2756042"/>
                  <wp:effectExtent l="0" t="0" r="6350" b="6350"/>
                  <wp:docPr id="184" name="Picture 1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23">
                            <a:extLst>
                              <a:ext uri="{28A0092B-C50C-407E-A947-70E740481C1C}">
                                <a14:useLocalDpi xmlns:a14="http://schemas.microsoft.com/office/drawing/2010/main" val="0"/>
                              </a:ext>
                            </a:extLst>
                          </a:blip>
                          <a:stretch>
                            <a:fillRect/>
                          </a:stretch>
                        </pic:blipFill>
                        <pic:spPr>
                          <a:xfrm>
                            <a:off x="0" y="0"/>
                            <a:ext cx="3003704" cy="2756042"/>
                          </a:xfrm>
                          <a:prstGeom prst="rect">
                            <a:avLst/>
                          </a:prstGeom>
                        </pic:spPr>
                      </pic:pic>
                    </a:graphicData>
                  </a:graphic>
                </wp:inline>
              </w:drawing>
            </w:r>
          </w:p>
        </w:tc>
        <w:tc>
          <w:tcPr>
            <w:tcW w:w="3912" w:type="dxa"/>
            <w:vAlign w:val="center"/>
          </w:tcPr>
          <w:p w14:paraId="3477F798" w14:textId="60348D34" w:rsidR="00F57496" w:rsidRPr="00683918" w:rsidRDefault="00EB3C48" w:rsidP="00A1243A">
            <w:pPr>
              <w:pStyle w:val="Caption"/>
              <w:rPr>
                <w:rFonts w:ascii="Cambria Math" w:hAnsi="Cambria Math"/>
              </w:rPr>
            </w:pPr>
            <w:bookmarkStart w:id="376" w:name="_Ref4146892"/>
            <w:bookmarkStart w:id="377" w:name="_Toc4513707"/>
            <w:bookmarkStart w:id="378" w:name="_Toc4152544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376"/>
            <w:r w:rsidR="00762EA9">
              <w:t>50</w:t>
            </w:r>
            <w:r>
              <w:t>.</w:t>
            </w:r>
            <w:r w:rsidR="0015664F">
              <w:t xml:space="preserve"> </w:t>
            </w:r>
            <w:r w:rsidR="00F57496">
              <w:t>Numerical 2D RF power absorption calculations of the Proto-MPEX plasma source for magnetic fields (a) above and (b) below the “critical” magnetic field. The RF antenna location is represented by the thick horizontal red line.</w:t>
            </w:r>
            <w:bookmarkEnd w:id="377"/>
            <w:bookmarkEnd w:id="378"/>
          </w:p>
        </w:tc>
      </w:tr>
    </w:tbl>
    <w:p w14:paraId="558AF1C1" w14:textId="77777777" w:rsidR="00EB3C48" w:rsidRDefault="00EB3C48" w:rsidP="00A1243A">
      <w:pPr>
        <w:pStyle w:val="BlockText"/>
        <w:rPr>
          <w:rFonts w:eastAsiaTheme="minorEastAsia"/>
        </w:rPr>
      </w:pPr>
    </w:p>
    <w:p w14:paraId="4B75B403" w14:textId="326F8A01" w:rsidR="00F57496" w:rsidRDefault="00F57496" w:rsidP="00A1243A">
      <w:pPr>
        <w:pStyle w:val="BlockText"/>
        <w:rPr>
          <w:rFonts w:eastAsiaTheme="minorEastAsia"/>
        </w:rPr>
      </w:pPr>
      <w:r>
        <w:rPr>
          <w:rFonts w:eastAsiaTheme="minorEastAsia"/>
        </w:rPr>
        <w:t>From the experimental and computational investigation described in the previous two sections, important insight into the physics of the high-density deuterium plasmas in Proto-MPEX</w:t>
      </w:r>
      <w:r w:rsidR="0097391C">
        <w:rPr>
          <w:rFonts w:eastAsiaTheme="minorEastAsia"/>
        </w:rPr>
        <w:t xml:space="preserve"> has been obtained: (1) </w:t>
      </w:r>
      <w:r>
        <w:rPr>
          <w:rFonts w:eastAsiaTheme="minorEastAsia"/>
        </w:rPr>
        <w:t>fast wave core power absorption is key to producing such discharges</w:t>
      </w:r>
      <w:r w:rsidR="0097391C">
        <w:rPr>
          <w:rFonts w:eastAsiaTheme="minorEastAsia"/>
        </w:rPr>
        <w:t xml:space="preserve">, (2) </w:t>
      </w:r>
      <w:r>
        <w:rPr>
          <w:rFonts w:eastAsiaTheme="minorEastAsia"/>
        </w:rPr>
        <w:t>core power absorption leads to edge power suppression</w:t>
      </w:r>
      <w:r w:rsidR="0005367B">
        <w:rPr>
          <w:rFonts w:eastAsiaTheme="minorEastAsia"/>
        </w:rPr>
        <w:t>,</w:t>
      </w:r>
      <w:r>
        <w:rPr>
          <w:rFonts w:eastAsiaTheme="minorEastAsia"/>
        </w:rPr>
        <w:t xml:space="preserve"> and</w:t>
      </w:r>
      <w:r w:rsidR="0097391C">
        <w:rPr>
          <w:rFonts w:eastAsiaTheme="minorEastAsia"/>
        </w:rPr>
        <w:t xml:space="preserve"> (3)</w:t>
      </w:r>
      <w:r>
        <w:rPr>
          <w:rFonts w:eastAsiaTheme="minorEastAsia"/>
        </w:rPr>
        <w:t xml:space="preserve"> the stable part of the linear increase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Pr>
          <w:rFonts w:eastAsiaTheme="minorEastAsia"/>
        </w:rPr>
        <w:t xml:space="preserve"> is due to fast wave core power absorption</w:t>
      </w:r>
      <w:r w:rsidR="0005367B">
        <w:rPr>
          <w:rFonts w:eastAsiaTheme="minorEastAsia"/>
        </w:rPr>
        <w:t>, and</w:t>
      </w:r>
      <w:r>
        <w:rPr>
          <w:rFonts w:eastAsiaTheme="minorEastAsia"/>
        </w:rPr>
        <w:t xml:space="preserve"> </w:t>
      </w:r>
      <w:r w:rsidR="0097391C">
        <w:rPr>
          <w:rFonts w:eastAsiaTheme="minorEastAsia"/>
        </w:rPr>
        <w:t xml:space="preserve">(4) </w:t>
      </w:r>
      <w:r w:rsidR="0005367B">
        <w:rPr>
          <w:rFonts w:eastAsiaTheme="minorEastAsia"/>
        </w:rPr>
        <w:t>t</w:t>
      </w:r>
      <w:r>
        <w:rPr>
          <w:rFonts w:eastAsiaTheme="minorEastAsia"/>
        </w:rPr>
        <w:t xml:space="preserve">he unstable part of the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e>
        </m:d>
      </m:oMath>
      <w:r>
        <w:rPr>
          <w:rFonts w:eastAsiaTheme="minorEastAsia"/>
        </w:rPr>
        <w:t xml:space="preserve"> scaling </w:t>
      </w:r>
      <w:r w:rsidR="0097391C">
        <w:rPr>
          <w:rFonts w:eastAsiaTheme="minorEastAsia"/>
        </w:rPr>
        <w:t xml:space="preserve">is caused by </w:t>
      </w:r>
      <w:r>
        <w:rPr>
          <w:rFonts w:eastAsiaTheme="minorEastAsia"/>
        </w:rPr>
        <w:t>the inability of the discharge to sustain fast wave eigenmodes</w:t>
      </w:r>
      <w:r w:rsidR="0005367B">
        <w:rPr>
          <w:rFonts w:eastAsiaTheme="minorEastAsia"/>
        </w:rPr>
        <w:t>,</w:t>
      </w:r>
      <w:r>
        <w:rPr>
          <w:rFonts w:eastAsiaTheme="minorEastAsia"/>
        </w:rPr>
        <w:t xml:space="preserve"> and as a result the slow wave edge power deposition starts to dominate. </w:t>
      </w:r>
      <w:r w:rsidR="0097391C">
        <w:rPr>
          <w:rFonts w:eastAsiaTheme="minorEastAsia"/>
        </w:rPr>
        <w:t xml:space="preserve">It has been </w:t>
      </w:r>
      <w:r>
        <w:rPr>
          <w:rFonts w:eastAsiaTheme="minorEastAsia"/>
        </w:rPr>
        <w:t>shown experimentally that the critical magnetic field</w:t>
      </w:r>
      <w:r w:rsidR="0097391C">
        <w:rPr>
          <w:rFonts w:eastAsiaTheme="minorEastAsia"/>
        </w:rPr>
        <w:t xml:space="preserve"> can be increased</w:t>
      </w:r>
      <w:r>
        <w:rPr>
          <w:rFonts w:eastAsiaTheme="minorEastAsia"/>
        </w:rPr>
        <w:t xml:space="preserve"> by operating at higher RF power.</w:t>
      </w:r>
    </w:p>
    <w:p w14:paraId="7D87B113" w14:textId="77777777" w:rsidR="00F57496" w:rsidRPr="00F55AC7" w:rsidRDefault="00F57496" w:rsidP="00A1243A">
      <w:pPr>
        <w:pStyle w:val="Heading6"/>
        <w:rPr>
          <w:rFonts w:eastAsiaTheme="minorEastAsia"/>
        </w:rPr>
      </w:pPr>
      <w:bookmarkStart w:id="379" w:name="_Toc2333317"/>
      <w:r w:rsidRPr="00F55AC7">
        <w:t>Implications</w:t>
      </w:r>
      <w:r w:rsidRPr="00F55AC7">
        <w:rPr>
          <w:rFonts w:eastAsiaTheme="minorEastAsia"/>
        </w:rPr>
        <w:t xml:space="preserve"> for MPEX</w:t>
      </w:r>
      <w:bookmarkEnd w:id="379"/>
    </w:p>
    <w:p w14:paraId="59A12BDF" w14:textId="68585AF4" w:rsidR="00F57496" w:rsidRDefault="00F57496" w:rsidP="00A1243A">
      <w:pPr>
        <w:pStyle w:val="BlockText"/>
        <w:rPr>
          <w:rFonts w:eastAsiaTheme="minorEastAsia"/>
        </w:rPr>
      </w:pPr>
      <w:r>
        <w:rPr>
          <w:rFonts w:eastAsiaTheme="minorEastAsia"/>
        </w:rPr>
        <w:t xml:space="preserve">Proto-MPEX has demonstrated the production of high-density deuterium plasmas with </w:t>
      </w:r>
      <w:r w:rsidR="00C50F62">
        <w:rPr>
          <w:rFonts w:eastAsiaTheme="minorEastAsia"/>
        </w:rPr>
        <w:t>up to 150</w:t>
      </w:r>
      <w:r w:rsidR="0005367B">
        <w:rPr>
          <w:rFonts w:eastAsiaTheme="minorEastAsia"/>
        </w:rPr>
        <w:t xml:space="preserve"> </w:t>
      </w:r>
      <w:r>
        <w:rPr>
          <w:rFonts w:eastAsiaTheme="minorEastAsia"/>
        </w:rPr>
        <w:t>kW helicon source to the level required for MPEX. In MPEX, this source will need to operate at or below the critical magnetic field in order to achieve the highest plasma densities and plasma diameter at the Target section. To increase the value of the critical magnetic field,</w:t>
      </w:r>
      <w:r w:rsidR="004F6F9C">
        <w:rPr>
          <w:rFonts w:eastAsiaTheme="minorEastAsia"/>
        </w:rPr>
        <w:t xml:space="preserve"> operation at higher RF power is required. </w:t>
      </w:r>
      <w:r>
        <w:rPr>
          <w:rFonts w:eastAsiaTheme="minorEastAsia"/>
        </w:rPr>
        <w:t>In Proto-MPEX</w:t>
      </w:r>
      <w:r w:rsidR="0005367B">
        <w:rPr>
          <w:rFonts w:eastAsiaTheme="minorEastAsia"/>
        </w:rPr>
        <w:t>,</w:t>
      </w:r>
      <w:r>
        <w:rPr>
          <w:rFonts w:eastAsiaTheme="minorEastAsia"/>
        </w:rPr>
        <w:t xml:space="preserve"> 100 kW operation gives a</w:t>
      </w:r>
      <w:r w:rsidR="00C50F62">
        <w:rPr>
          <w:rFonts w:eastAsiaTheme="minorEastAsia"/>
        </w:rPr>
        <w:t>n</w:t>
      </w:r>
      <w:r>
        <w:rPr>
          <w:rFonts w:eastAsiaTheme="minorEastAsia"/>
        </w:rPr>
        <w:t xml:space="preserve"> </w:t>
      </w:r>
      <w:r w:rsidR="00C50F62">
        <w:rPr>
          <w:rFonts w:eastAsiaTheme="minorEastAsia"/>
        </w:rPr>
        <w:t xml:space="preserve">empirical </w:t>
      </w:r>
      <w:r>
        <w:rPr>
          <w:rFonts w:eastAsiaTheme="minorEastAsia"/>
        </w:rPr>
        <w:t xml:space="preserve">critical magnetic field about 0.06 Tesla. </w:t>
      </w:r>
      <w:r w:rsidR="00C50F62">
        <w:rPr>
          <w:rFonts w:eastAsiaTheme="minorEastAsia"/>
        </w:rPr>
        <w:t xml:space="preserve">150 kW operation gives an empirical critical magnetic field about 0.15 T. </w:t>
      </w:r>
      <w:r w:rsidR="00CE7C25">
        <w:rPr>
          <w:rFonts w:eastAsiaTheme="minorEastAsia"/>
        </w:rPr>
        <w:t xml:space="preserve">Assuming </w:t>
      </w:r>
      <w:r>
        <w:rPr>
          <w:rFonts w:eastAsiaTheme="minorEastAsia"/>
        </w:rPr>
        <w:t>the same plasma source performance for MPEX, operation at 200 kW may allow access to operation at 0.</w:t>
      </w:r>
      <w:r w:rsidR="00C50F62">
        <w:rPr>
          <w:rFonts w:eastAsiaTheme="minorEastAsia"/>
        </w:rPr>
        <w:t>2</w:t>
      </w:r>
      <w:r>
        <w:rPr>
          <w:rFonts w:eastAsiaTheme="minorEastAsia"/>
        </w:rPr>
        <w:t xml:space="preserve"> Tesla. Based on magnetic field flux mapping, at 0.1 Tesla the predicted plasma diameter in the Target section at 1 Tesla is approximately 4 to 4.5 cm. If operation at 0.2 Tesla could be achieved on the MPEX plasma source using deuterium gas, the predicted plasma diameter would be 6 cm in the Target section at 1 Tesla.</w:t>
      </w:r>
    </w:p>
    <w:p w14:paraId="171D0186" w14:textId="7E4992DB" w:rsidR="00F57496" w:rsidRPr="005554DB" w:rsidRDefault="00F57496" w:rsidP="00A1243A">
      <w:pPr>
        <w:pStyle w:val="BlockText"/>
        <w:rPr>
          <w:rFonts w:eastAsiaTheme="minorEastAsia"/>
        </w:rPr>
      </w:pPr>
      <w:r>
        <w:rPr>
          <w:rFonts w:eastAsiaTheme="minorEastAsia"/>
        </w:rPr>
        <w:t>Moreover, as it was the case in Proto-MPEX, timing of the neutral gas injection relative to the RF power will be important in establishing high-density discharges in MPEX. To determine the neutral gas flow rate for steady-state operation, the ionization cost and ionization efficiency of the MPEX source</w:t>
      </w:r>
      <w:r w:rsidR="00CE7C25">
        <w:rPr>
          <w:rFonts w:eastAsiaTheme="minorEastAsia"/>
        </w:rPr>
        <w:t xml:space="preserve"> are discussed in the next section.</w:t>
      </w:r>
      <w:r>
        <w:rPr>
          <w:rFonts w:eastAsiaTheme="minorEastAsia"/>
        </w:rPr>
        <w:t xml:space="preserve"> </w:t>
      </w:r>
    </w:p>
    <w:p w14:paraId="4ED040A7" w14:textId="77777777" w:rsidR="00F57496" w:rsidRDefault="00F57496" w:rsidP="00A1243A">
      <w:pPr>
        <w:pStyle w:val="Heading3"/>
      </w:pPr>
      <w:bookmarkStart w:id="380" w:name="_Toc2333318"/>
      <w:bookmarkStart w:id="381" w:name="_Ref3909419"/>
      <w:bookmarkStart w:id="382" w:name="_Toc4513452"/>
      <w:bookmarkStart w:id="383" w:name="_Toc62820340"/>
      <w:r>
        <w:lastRenderedPageBreak/>
        <w:t>Neutral gas control and differential pumping requirements for the heating systems</w:t>
      </w:r>
      <w:bookmarkEnd w:id="380"/>
      <w:bookmarkEnd w:id="381"/>
      <w:bookmarkEnd w:id="382"/>
      <w:bookmarkEnd w:id="383"/>
    </w:p>
    <w:p w14:paraId="264D31BE" w14:textId="2C5F213A" w:rsidR="00F57496" w:rsidRDefault="00F57496" w:rsidP="00A1243A">
      <w:pPr>
        <w:pStyle w:val="BlockText"/>
      </w:pPr>
      <w:r>
        <w:t xml:space="preserve">The high-density plasma discharges initially produced in Proto-MPEX </w:t>
      </w:r>
      <w:r w:rsidRPr="008F15CB">
        <w:t>(Goulding et al.</w:t>
      </w:r>
      <w:r w:rsidR="00796965">
        <w:t>,</w:t>
      </w:r>
      <w:r w:rsidRPr="008F15CB">
        <w:t xml:space="preserve"> 2017)</w:t>
      </w:r>
      <w:r>
        <w:t xml:space="preserve"> demonstrated plasma production to the level required for MPEX; however, the neutral gas pressure in the RF heating section was too high for efficient plasma heating. To reduce plasma production during heating and charge exchange interactions during ion heating, neutral gas pressures in the range of 0.01 to 0.05 Pa are required in the RF heating sections. For efficient plasma production, neutral gas pressures in the range of 1 to 2 Pa are needed in the plasma source. It is evident that differential pumping systems are required to simultaneously satisfy the required neutral gas pressures at the Source and Heating sections. Details of the neutral gas pressure requirements are described </w:t>
      </w:r>
      <w:r w:rsidR="006648FF">
        <w:t xml:space="preserve">by </w:t>
      </w:r>
      <w:r w:rsidRPr="008F15CB">
        <w:t>Diem et al.</w:t>
      </w:r>
      <w:r w:rsidR="0021341B">
        <w:t xml:space="preserve"> (</w:t>
      </w:r>
      <w:r w:rsidRPr="008F15CB">
        <w:t>2018)</w:t>
      </w:r>
      <w:r>
        <w:t xml:space="preserve"> and </w:t>
      </w:r>
      <w:r w:rsidRPr="008F15CB">
        <w:t>Caneses et al.</w:t>
      </w:r>
      <w:r w:rsidR="0021341B">
        <w:t xml:space="preserve"> (</w:t>
      </w:r>
      <w:r w:rsidRPr="008F15CB">
        <w:t>2018)</w:t>
      </w:r>
      <w:r>
        <w:t xml:space="preserve"> for electrons and ions</w:t>
      </w:r>
      <w:r w:rsidR="0021341B">
        <w:t>,</w:t>
      </w:r>
      <w:r>
        <w:t xml:space="preserve"> respectively. In what follows, experimental results from Proto-MPEX </w:t>
      </w:r>
      <w:r w:rsidR="0092009D">
        <w:t xml:space="preserve">are presented </w:t>
      </w:r>
      <w:r>
        <w:t>that demonstrate compatible operation of the high-density plasma source with the heating systems.</w:t>
      </w:r>
    </w:p>
    <w:p w14:paraId="7A7A0F26" w14:textId="5133A511" w:rsidR="00F57496" w:rsidRDefault="00FA7877" w:rsidP="00A1243A">
      <w:pPr>
        <w:pStyle w:val="BlockText"/>
        <w:rPr>
          <w:rFonts w:eastAsiaTheme="minorEastAsia"/>
        </w:rPr>
      </w:pPr>
      <w:r>
        <w:fldChar w:fldCharType="begin"/>
      </w:r>
      <w:r>
        <w:instrText xml:space="preserve"> REF _Ref4147042 \h </w:instrText>
      </w:r>
      <w:r w:rsidR="00902C5C">
        <w:instrText xml:space="preserve"> \* MERGEFORMAT </w:instrText>
      </w:r>
      <w:r>
        <w:fldChar w:fldCharType="separate"/>
      </w:r>
      <w:r w:rsidR="00FF6B91">
        <w:t xml:space="preserve">Figure </w:t>
      </w:r>
      <w:r w:rsidR="00FF6B91">
        <w:rPr>
          <w:noProof/>
        </w:rPr>
        <w:t>3</w:t>
      </w:r>
      <w:r w:rsidR="00FF6B91">
        <w:rPr>
          <w:noProof/>
        </w:rPr>
        <w:noBreakHyphen/>
      </w:r>
      <w:r w:rsidR="008133C3">
        <w:rPr>
          <w:noProof/>
        </w:rPr>
        <w:t>51</w:t>
      </w:r>
      <w:r>
        <w:fldChar w:fldCharType="end"/>
      </w:r>
      <w:r w:rsidR="00F57496">
        <w:t xml:space="preserve"> presents a diagram of Proto-MPEX showing the location of the conductance</w:t>
      </w:r>
      <w:r w:rsidR="0021341B">
        <w:t>-</w:t>
      </w:r>
      <w:r w:rsidR="00F57496">
        <w:t>limiting elements (skimmers) used to control neutral gas pressure. The three neutral gas pumping stations used in Proto-MPEX are shown as Pump</w:t>
      </w:r>
      <w:r w:rsidR="0021341B">
        <w:t>s</w:t>
      </w:r>
      <w:r w:rsidR="00F57496">
        <w:t xml:space="preserve"> 1, 2</w:t>
      </w:r>
      <w:r w:rsidR="0021341B">
        <w:t>,</w:t>
      </w:r>
      <w:r w:rsidR="00F57496">
        <w:t xml:space="preserve"> and 3</w:t>
      </w:r>
      <w:r w:rsidR="0021341B">
        <w:t>,</w:t>
      </w:r>
      <w:r w:rsidR="00F57496">
        <w:t xml:space="preserve"> and the pumping speeds correspond to the manufacturer’s specification for nitrogen. The gas injection location is behind the helicon antenna. “LP” refers to a Langmuir probe located in the Target chamber. </w:t>
      </w:r>
      <m:oMath>
        <m:sSub>
          <m:sSubPr>
            <m:ctrlPr>
              <w:rPr>
                <w:rFonts w:ascii="Cambria Math" w:hAnsi="Cambria Math"/>
                <w:i/>
              </w:rPr>
            </m:ctrlPr>
          </m:sSubPr>
          <m:e>
            <m:r>
              <w:rPr>
                <w:rFonts w:ascii="Cambria Math" w:hAnsi="Cambria Math"/>
              </w:rPr>
              <m:t>P</m:t>
            </m:r>
          </m:e>
          <m:sub>
            <m:r>
              <w:rPr>
                <w:rFonts w:ascii="Cambria Math" w:hAnsi="Cambria Math"/>
              </w:rPr>
              <m:t>H</m:t>
            </m:r>
          </m:sub>
        </m:sSub>
      </m:oMath>
      <w:r w:rsidR="00F5749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r w:rsidR="00F57496">
        <w:rPr>
          <w:rFonts w:eastAsiaTheme="minorEastAsia"/>
        </w:rPr>
        <w:t xml:space="preserve"> refer to the pressure in the Heating and Target sections</w:t>
      </w:r>
      <w:r w:rsidR="0021341B">
        <w:rPr>
          <w:rFonts w:eastAsiaTheme="minorEastAsia"/>
        </w:rPr>
        <w:t>,</w:t>
      </w:r>
      <w:r w:rsidR="00F57496">
        <w:rPr>
          <w:rFonts w:eastAsiaTheme="minorEastAsia"/>
        </w:rPr>
        <w:t xml:space="preserve"> respectively</w:t>
      </w:r>
      <w:r w:rsidR="0021341B">
        <w:rPr>
          <w:rFonts w:eastAsiaTheme="minorEastAsia"/>
        </w:rPr>
        <w:t>,</w:t>
      </w:r>
      <w:r w:rsidR="00F57496">
        <w:rPr>
          <w:rFonts w:eastAsiaTheme="minorEastAsia"/>
        </w:rPr>
        <w:t xml:space="preserve"> measured with fast pressure gauges.</w:t>
      </w:r>
    </w:p>
    <w:p w14:paraId="37A42FCC" w14:textId="7DCAD29D" w:rsidR="00F57496" w:rsidRDefault="00FA7877" w:rsidP="00A1243A">
      <w:pPr>
        <w:pStyle w:val="BlockText"/>
      </w:pPr>
      <w:r>
        <w:fldChar w:fldCharType="begin"/>
      </w:r>
      <w:r>
        <w:instrText xml:space="preserve"> REF _Ref4147049 \h </w:instrText>
      </w:r>
      <w:r w:rsidR="00902C5C">
        <w:instrText xml:space="preserve"> \* MERGEFORMAT </w:instrText>
      </w:r>
      <w:r>
        <w:fldChar w:fldCharType="separate"/>
      </w:r>
      <w:r w:rsidR="00FF6B91">
        <w:t xml:space="preserve">Figure </w:t>
      </w:r>
      <w:r w:rsidR="00FF6B91">
        <w:rPr>
          <w:noProof/>
        </w:rPr>
        <w:t>3</w:t>
      </w:r>
      <w:r w:rsidR="00FF6B91">
        <w:rPr>
          <w:noProof/>
        </w:rPr>
        <w:noBreakHyphen/>
      </w:r>
      <w:r w:rsidR="008133C3">
        <w:rPr>
          <w:noProof/>
        </w:rPr>
        <w:t>52</w:t>
      </w:r>
      <w:r>
        <w:fldChar w:fldCharType="end"/>
      </w:r>
      <w:r w:rsidR="00F57496">
        <w:t xml:space="preserve"> presents measurements from a 500 ms long high-density deuterium plasma in Proto-MPEX. </w:t>
      </w:r>
      <w:r w:rsidR="00F57496">
        <w:rPr>
          <w:rFonts w:eastAsiaTheme="minorEastAsia"/>
        </w:rPr>
        <w:t>For this discharge, the delivered RF power was approximately 80 kW</w:t>
      </w:r>
      <w:r w:rsidR="0021341B">
        <w:rPr>
          <w:rFonts w:eastAsiaTheme="minorEastAsia"/>
        </w:rPr>
        <w:t>,</w:t>
      </w:r>
      <w:r w:rsidR="00F57496">
        <w:rPr>
          <w:rFonts w:eastAsiaTheme="minorEastAsia"/>
        </w:rPr>
        <w:t xml:space="preserve"> and the magnetic field at the helicon source </w:t>
      </w:r>
      <w:r w:rsidR="0021341B">
        <w:rPr>
          <w:rFonts w:eastAsiaTheme="minorEastAsia"/>
        </w:rPr>
        <w:t>w</w:t>
      </w:r>
      <w:r w:rsidR="00F57496">
        <w:rPr>
          <w:rFonts w:eastAsiaTheme="minorEastAsia"/>
        </w:rPr>
        <w:t xml:space="preserve">as about 0.055 Tesla and 0.7 Tesla in the Target section. </w:t>
      </w:r>
      <w:r w:rsidR="00F57496">
        <w:t xml:space="preserve">The neutral gas was injected upstream of the plasma source and optimized to produce the lowest neutral gas pressures in the Heating section. The most important feature from </w:t>
      </w:r>
      <w:r>
        <w:fldChar w:fldCharType="begin"/>
      </w:r>
      <w:r>
        <w:instrText xml:space="preserve"> REF _Ref4147049 \h </w:instrText>
      </w:r>
      <w:r w:rsidR="00902C5C">
        <w:instrText xml:space="preserve"> \* MERGEFORMAT </w:instrText>
      </w:r>
      <w:r>
        <w:fldChar w:fldCharType="separate"/>
      </w:r>
      <w:r w:rsidR="00FF6B91">
        <w:t xml:space="preserve">Figure </w:t>
      </w:r>
      <w:r w:rsidR="00FF6B91">
        <w:rPr>
          <w:noProof/>
        </w:rPr>
        <w:t>3</w:t>
      </w:r>
      <w:r w:rsidR="00FF6B91">
        <w:rPr>
          <w:noProof/>
        </w:rPr>
        <w:noBreakHyphen/>
        <w:t>49</w:t>
      </w:r>
      <w:r>
        <w:fldChar w:fldCharType="end"/>
      </w:r>
      <w:r w:rsidR="00F57496">
        <w:t xml:space="preserve"> is the simultaneous production of 4</w:t>
      </w:r>
      <m:oMath>
        <m:r>
          <w:rPr>
            <w:rFonts w:ascii="Cambria Math" w:hAnsi="Cambria Math"/>
          </w:rPr>
          <m:t>×</m:t>
        </m:r>
        <m:sSup>
          <m:sSupPr>
            <m:ctrlPr>
              <w:rPr>
                <w:rFonts w:ascii="Cambria Math" w:eastAsiaTheme="minorEastAsia" w:hAnsi="Cambria Math"/>
                <w:i/>
              </w:rPr>
            </m:ctrlPr>
          </m:sSupPr>
          <m:e>
            <m:r>
              <w:rPr>
                <w:rFonts w:ascii="Cambria Math" w:hAnsi="Cambria Math"/>
              </w:rPr>
              <m:t>10</m:t>
            </m:r>
            <m:ctrlPr>
              <w:rPr>
                <w:rFonts w:ascii="Cambria Math" w:hAnsi="Cambria Math"/>
                <w:i/>
              </w:rPr>
            </m:ctrlPr>
          </m:e>
          <m:sup>
            <m:r>
              <w:rPr>
                <w:rFonts w:ascii="Cambria Math" w:eastAsiaTheme="minorEastAsia" w:hAnsi="Cambria Math"/>
              </w:rPr>
              <m:t>19</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F57496">
        <w:rPr>
          <w:rFonts w:eastAsiaTheme="minorEastAsia"/>
        </w:rPr>
        <w:t xml:space="preserve"> </w:t>
      </w:r>
      <w:r w:rsidR="00F57496">
        <w:t xml:space="preserve">plasma densities at the Target section and neutral gas pressures in the Heating section down to 0.01 Pa. In fact, using this type of discharge electron heating in Proto-MPEX was demonstrated for the first time </w:t>
      </w:r>
      <w:r w:rsidR="00F57496" w:rsidRPr="008F15CB">
        <w:t>(Biewer et al.</w:t>
      </w:r>
      <w:r w:rsidR="00796965">
        <w:t>,</w:t>
      </w:r>
      <w:r w:rsidR="00F57496" w:rsidRPr="008F15CB">
        <w:t xml:space="preserve"> 2018)</w:t>
      </w:r>
      <w:r w:rsidR="00F57496">
        <w:t>.</w:t>
      </w:r>
    </w:p>
    <w:p w14:paraId="30CA7CDA" w14:textId="43993190" w:rsidR="00F57496" w:rsidRDefault="00FA7877" w:rsidP="00A1243A">
      <w:pPr>
        <w:pStyle w:val="BlockText"/>
      </w:pPr>
      <w:r>
        <w:fldChar w:fldCharType="begin"/>
      </w:r>
      <w:r>
        <w:instrText xml:space="preserve"> REF _Ref4147067 \h </w:instrText>
      </w:r>
      <w:r w:rsidR="00902C5C">
        <w:instrText xml:space="preserve"> \* MERGEFORMAT </w:instrText>
      </w:r>
      <w:r>
        <w:fldChar w:fldCharType="separate"/>
      </w:r>
      <w:r w:rsidR="00FF6B91">
        <w:t xml:space="preserve">Figure </w:t>
      </w:r>
      <w:r w:rsidR="00FF6B91">
        <w:rPr>
          <w:noProof/>
        </w:rPr>
        <w:t>3</w:t>
      </w:r>
      <w:r w:rsidR="00FF6B91">
        <w:rPr>
          <w:noProof/>
        </w:rPr>
        <w:noBreakHyphen/>
        <w:t>5</w:t>
      </w:r>
      <w:r w:rsidR="008133C3">
        <w:rPr>
          <w:noProof/>
        </w:rPr>
        <w:t>3</w:t>
      </w:r>
      <w:r>
        <w:fldChar w:fldCharType="end"/>
      </w:r>
      <w:r w:rsidR="00F57496">
        <w:t xml:space="preserve"> presents measurement from a 1 second high-density deuterium discharge in Proto-MPEX. In this figure, both the plasma response and the neutral gas pressure have reached steady</w:t>
      </w:r>
      <w:r w:rsidR="000B2186">
        <w:t xml:space="preserve"> </w:t>
      </w:r>
      <w:r w:rsidR="00F57496">
        <w:t xml:space="preserve">state. The conditions are the same as in </w:t>
      </w:r>
      <w:r>
        <w:fldChar w:fldCharType="begin"/>
      </w:r>
      <w:r>
        <w:instrText xml:space="preserve"> REF _Ref4147049 \h </w:instrText>
      </w:r>
      <w:r w:rsidR="00902C5C">
        <w:instrText xml:space="preserve"> \* MERGEFORMAT </w:instrText>
      </w:r>
      <w:r>
        <w:fldChar w:fldCharType="separate"/>
      </w:r>
      <w:r w:rsidR="00FF6B91">
        <w:t xml:space="preserve">Figure </w:t>
      </w:r>
      <w:r w:rsidR="00FF6B91">
        <w:rPr>
          <w:noProof/>
        </w:rPr>
        <w:t>3</w:t>
      </w:r>
      <w:r w:rsidR="00FF6B91">
        <w:rPr>
          <w:noProof/>
        </w:rPr>
        <w:noBreakHyphen/>
      </w:r>
      <w:r w:rsidR="008133C3">
        <w:rPr>
          <w:noProof/>
        </w:rPr>
        <w:t>52</w:t>
      </w:r>
      <w:r>
        <w:fldChar w:fldCharType="end"/>
      </w:r>
      <w:r w:rsidR="00F57496">
        <w:t xml:space="preserve">, except that the magnetic field at the Target is about 1 Tesla and leads to plasma densities in the Target up to </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F57496">
        <w:t xml:space="preserve">. </w:t>
      </w:r>
      <w:r>
        <w:fldChar w:fldCharType="begin"/>
      </w:r>
      <w:r>
        <w:instrText xml:space="preserve"> REF _Ref4147067 \h </w:instrText>
      </w:r>
      <w:r w:rsidR="00902C5C">
        <w:instrText xml:space="preserve"> \* MERGEFORMAT </w:instrText>
      </w:r>
      <w:r>
        <w:fldChar w:fldCharType="separate"/>
      </w:r>
      <w:r w:rsidR="00FF6B91">
        <w:t xml:space="preserve">Figure </w:t>
      </w:r>
      <w:r w:rsidR="00FF6B91">
        <w:rPr>
          <w:noProof/>
        </w:rPr>
        <w:t>3</w:t>
      </w:r>
      <w:r w:rsidR="00FF6B91">
        <w:rPr>
          <w:noProof/>
        </w:rPr>
        <w:noBreakHyphen/>
        <w:t>5</w:t>
      </w:r>
      <w:r w:rsidR="00EA1661">
        <w:rPr>
          <w:noProof/>
        </w:rPr>
        <w:t>3</w:t>
      </w:r>
      <w:r>
        <w:fldChar w:fldCharType="end"/>
      </w:r>
      <w:r w:rsidR="00F57496">
        <w:t xml:space="preserve"> demonstrates that the skimmers can hold the required pressure difference between the Target and Heating sections and sustain the low pressures (0.01–0.05 Pa) required in the Heating section during a steady-state high-density discharge. Recent experiments using 500 ms long high-density deuterium discharges have demonstrated that a pressure of 1</w:t>
      </w:r>
      <w:r w:rsidR="00796965">
        <w:t> </w:t>
      </w:r>
      <w:r w:rsidR="00F57496">
        <w:t>Pa can be sustained in the Target section while keeping the pressure in the Heating section less than 0.05</w:t>
      </w:r>
      <w:r w:rsidR="00796965">
        <w:t> </w:t>
      </w:r>
      <w:r w:rsidR="00F57496">
        <w:t xml:space="preserve">Pa. </w:t>
      </w:r>
      <w:r w:rsidR="0092009D">
        <w:t>Tests at h</w:t>
      </w:r>
      <w:r w:rsidR="00F57496">
        <w:t>igher neutral gas pressures in the Target section</w:t>
      </w:r>
      <w:r w:rsidR="0092009D">
        <w:t xml:space="preserve"> were not possible</w:t>
      </w:r>
      <w:r w:rsidR="00F57496">
        <w:t xml:space="preserve"> due to the neutral gas injector reaching its flow limit. There is still a need to experimentally verify if higher pressures (5</w:t>
      </w:r>
      <w:r w:rsidR="00796965">
        <w:t>–</w:t>
      </w:r>
      <w:r w:rsidR="00F57496">
        <w:t xml:space="preserve">10 Pa) can be sustained in the Target section while keeping the pressures in the Heating sections less than 0.05 Pa. </w:t>
      </w:r>
    </w:p>
    <w:p w14:paraId="293E7640" w14:textId="77777777" w:rsidR="00EB3C48" w:rsidRDefault="00EB3C48"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860"/>
        <w:gridCol w:w="3644"/>
        <w:gridCol w:w="10"/>
      </w:tblGrid>
      <w:tr w:rsidR="00F57496" w14:paraId="550229C0" w14:textId="77777777" w:rsidTr="00F57496">
        <w:tc>
          <w:tcPr>
            <w:tcW w:w="5706" w:type="dxa"/>
            <w:gridSpan w:val="2"/>
          </w:tcPr>
          <w:p w14:paraId="63248592" w14:textId="77777777" w:rsidR="00F57496" w:rsidRDefault="00F57496" w:rsidP="00A1243A">
            <w:pPr>
              <w:pStyle w:val="FIGUREposition"/>
            </w:pPr>
            <w:r>
              <w:rPr>
                <w:noProof/>
              </w:rPr>
              <w:lastRenderedPageBreak/>
              <w:drawing>
                <wp:inline distT="0" distB="0" distL="0" distR="0" wp14:anchorId="2DF12A9C" wp14:editId="2626AD61">
                  <wp:extent cx="3479800" cy="2214418"/>
                  <wp:effectExtent l="0" t="0" r="6350" b="0"/>
                  <wp:docPr id="185" name="Picture 18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24">
                            <a:extLst>
                              <a:ext uri="{28A0092B-C50C-407E-A947-70E740481C1C}">
                                <a14:useLocalDpi xmlns:a14="http://schemas.microsoft.com/office/drawing/2010/main" val="0"/>
                              </a:ext>
                            </a:extLst>
                          </a:blip>
                          <a:stretch>
                            <a:fillRect/>
                          </a:stretch>
                        </pic:blipFill>
                        <pic:spPr>
                          <a:xfrm>
                            <a:off x="0" y="0"/>
                            <a:ext cx="3479800" cy="2214418"/>
                          </a:xfrm>
                          <a:prstGeom prst="rect">
                            <a:avLst/>
                          </a:prstGeom>
                        </pic:spPr>
                      </pic:pic>
                    </a:graphicData>
                  </a:graphic>
                </wp:inline>
              </w:drawing>
            </w:r>
          </w:p>
        </w:tc>
        <w:tc>
          <w:tcPr>
            <w:tcW w:w="3654" w:type="dxa"/>
            <w:gridSpan w:val="2"/>
            <w:vAlign w:val="center"/>
          </w:tcPr>
          <w:p w14:paraId="273FC8AC" w14:textId="0CBE2929" w:rsidR="00F57496" w:rsidRDefault="00EB3C48" w:rsidP="0015664F">
            <w:pPr>
              <w:pStyle w:val="Caption"/>
            </w:pPr>
            <w:bookmarkStart w:id="384" w:name="_Ref4147042"/>
            <w:bookmarkStart w:id="385" w:name="_Toc4513708"/>
            <w:bookmarkStart w:id="386" w:name="_Toc4152544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384"/>
            <w:r w:rsidR="00762EA9">
              <w:t>51</w:t>
            </w:r>
            <w:r>
              <w:t>.</w:t>
            </w:r>
            <w:r w:rsidR="0015664F">
              <w:t xml:space="preserve"> </w:t>
            </w:r>
            <w:r w:rsidR="00F57496">
              <w:t>Diagram of Proto-MPEX showing the location of the conductance limiting elements (skimmers) used to control neutral gas pressure. Location</w:t>
            </w:r>
            <w:r w:rsidR="000B2186">
              <w:t>s</w:t>
            </w:r>
            <w:r w:rsidR="00F57496">
              <w:t xml:space="preserve"> of the three neutral gas pumping stations are also shown. The quoted pumping speed is the manufacturer’s specification for nitrogen. Location of the gas injection is also shown.</w:t>
            </w:r>
            <w:bookmarkEnd w:id="385"/>
            <w:bookmarkEnd w:id="386"/>
          </w:p>
        </w:tc>
      </w:tr>
      <w:tr w:rsidR="00F57496" w14:paraId="5DD380E8" w14:textId="77777777" w:rsidTr="00F57496">
        <w:trPr>
          <w:gridAfter w:val="1"/>
          <w:wAfter w:w="10" w:type="dxa"/>
        </w:trPr>
        <w:tc>
          <w:tcPr>
            <w:tcW w:w="4846" w:type="dxa"/>
          </w:tcPr>
          <w:p w14:paraId="4F089E97" w14:textId="77777777" w:rsidR="00F57496" w:rsidRDefault="00F57496" w:rsidP="00A1243A">
            <w:pPr>
              <w:pStyle w:val="FIGUREposition"/>
            </w:pPr>
            <w:r>
              <w:rPr>
                <w:noProof/>
              </w:rPr>
              <w:drawing>
                <wp:inline distT="0" distB="0" distL="0" distR="0" wp14:anchorId="494AA167" wp14:editId="4F1ED398">
                  <wp:extent cx="2939738" cy="2296160"/>
                  <wp:effectExtent l="0" t="0" r="0" b="8890"/>
                  <wp:docPr id="1088" name="Picture 10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C9879.tmp"/>
                          <pic:cNvPicPr/>
                        </pic:nvPicPr>
                        <pic:blipFill rotWithShape="1">
                          <a:blip r:embed="rId125">
                            <a:extLst>
                              <a:ext uri="{28A0092B-C50C-407E-A947-70E740481C1C}">
                                <a14:useLocalDpi xmlns:a14="http://schemas.microsoft.com/office/drawing/2010/main" val="0"/>
                              </a:ext>
                            </a:extLst>
                          </a:blip>
                          <a:srcRect t="14636"/>
                          <a:stretch/>
                        </pic:blipFill>
                        <pic:spPr bwMode="auto">
                          <a:xfrm>
                            <a:off x="0" y="0"/>
                            <a:ext cx="2951428" cy="2305290"/>
                          </a:xfrm>
                          <a:prstGeom prst="rect">
                            <a:avLst/>
                          </a:prstGeom>
                          <a:ln>
                            <a:noFill/>
                          </a:ln>
                          <a:extLst>
                            <a:ext uri="{53640926-AAD7-44D8-BBD7-CCE9431645EC}">
                              <a14:shadowObscured xmlns:a14="http://schemas.microsoft.com/office/drawing/2010/main"/>
                            </a:ext>
                          </a:extLst>
                        </pic:spPr>
                      </pic:pic>
                    </a:graphicData>
                  </a:graphic>
                </wp:inline>
              </w:drawing>
            </w:r>
          </w:p>
        </w:tc>
        <w:tc>
          <w:tcPr>
            <w:tcW w:w="4504" w:type="dxa"/>
            <w:gridSpan w:val="2"/>
            <w:vAlign w:val="center"/>
          </w:tcPr>
          <w:p w14:paraId="0682AA7F" w14:textId="0584A687" w:rsidR="00F57496" w:rsidRDefault="00EB3C48" w:rsidP="0015664F">
            <w:pPr>
              <w:pStyle w:val="Caption"/>
            </w:pPr>
            <w:bookmarkStart w:id="387" w:name="_Ref4147049"/>
            <w:bookmarkStart w:id="388" w:name="_Toc4513709"/>
            <w:bookmarkStart w:id="389" w:name="_Toc41525449"/>
            <w:r>
              <w:t xml:space="preserve">Figure </w:t>
            </w:r>
            <w:r w:rsidR="003A7DFD">
              <w:fldChar w:fldCharType="begin"/>
            </w:r>
            <w:r w:rsidR="003A7DFD">
              <w:instrText xml:space="preserve"> STYLER</w:instrText>
            </w:r>
            <w:r w:rsidR="003A7DFD">
              <w:instrText xml:space="preserve">EF 1 \s </w:instrText>
            </w:r>
            <w:r w:rsidR="003A7DFD">
              <w:fldChar w:fldCharType="separate"/>
            </w:r>
            <w:r w:rsidR="00FF6B91">
              <w:rPr>
                <w:noProof/>
              </w:rPr>
              <w:t>3</w:t>
            </w:r>
            <w:r w:rsidR="003A7DFD">
              <w:rPr>
                <w:noProof/>
              </w:rPr>
              <w:fldChar w:fldCharType="end"/>
            </w:r>
            <w:r w:rsidR="004D4F2E">
              <w:noBreakHyphen/>
            </w:r>
            <w:bookmarkEnd w:id="387"/>
            <w:r w:rsidR="00762EA9">
              <w:t>52</w:t>
            </w:r>
            <w:r>
              <w:t>.</w:t>
            </w:r>
            <w:r w:rsidR="0015664F">
              <w:t xml:space="preserve"> </w:t>
            </w:r>
            <w:r w:rsidR="00F57496">
              <w:t xml:space="preserve">High-density deuterium plasma in Proto-MPEX demonstrating optimized neutral gas control in the heating section. “LP” refers to Langmuir probe measurement in the Target section. </w:t>
            </w:r>
            <m:oMath>
              <m:sSub>
                <m:sSubPr>
                  <m:ctrlPr>
                    <w:rPr>
                      <w:rFonts w:ascii="Cambria Math" w:hAnsi="Cambria Math"/>
                      <w:b w:val="0"/>
                    </w:rPr>
                  </m:ctrlPr>
                </m:sSubPr>
                <m:e>
                  <m:r>
                    <m:rPr>
                      <m:sty m:val="bi"/>
                    </m:rPr>
                    <w:rPr>
                      <w:rFonts w:ascii="Cambria Math" w:hAnsi="Cambria Math"/>
                    </w:rPr>
                    <m:t>P</m:t>
                  </m:r>
                </m:e>
                <m:sub>
                  <m:r>
                    <m:rPr>
                      <m:sty m:val="bi"/>
                    </m:rPr>
                    <w:rPr>
                      <w:rFonts w:ascii="Cambria Math" w:hAnsi="Cambria Math"/>
                    </w:rPr>
                    <m:t>H</m:t>
                  </m:r>
                </m:sub>
              </m:sSub>
            </m:oMath>
            <w:r w:rsidR="00F57496">
              <w:rPr>
                <w:rFonts w:eastAsiaTheme="minorEastAsia"/>
              </w:rPr>
              <w:t xml:space="preserve"> and </w:t>
            </w:r>
            <m:oMath>
              <m:sSub>
                <m:sSubPr>
                  <m:ctrlPr>
                    <w:rPr>
                      <w:rFonts w:ascii="Cambria Math" w:eastAsiaTheme="minorEastAsia" w:hAnsi="Cambria Math"/>
                      <w:b w:val="0"/>
                    </w:rPr>
                  </m:ctrlPr>
                </m:sSubPr>
                <m:e>
                  <m:r>
                    <m:rPr>
                      <m:sty m:val="bi"/>
                    </m:rPr>
                    <w:rPr>
                      <w:rFonts w:ascii="Cambria Math" w:eastAsiaTheme="minorEastAsia" w:hAnsi="Cambria Math"/>
                    </w:rPr>
                    <m:t>P</m:t>
                  </m:r>
                </m:e>
                <m:sub>
                  <m:r>
                    <m:rPr>
                      <m:sty m:val="bi"/>
                    </m:rPr>
                    <w:rPr>
                      <w:rFonts w:ascii="Cambria Math" w:eastAsiaTheme="minorEastAsia" w:hAnsi="Cambria Math"/>
                    </w:rPr>
                    <m:t>T</m:t>
                  </m:r>
                </m:sub>
              </m:sSub>
              <m:r>
                <m:rPr>
                  <m:sty m:val="bi"/>
                </m:rPr>
                <w:rPr>
                  <w:rFonts w:ascii="Cambria Math" w:eastAsiaTheme="minorEastAsia" w:hAnsi="Cambria Math"/>
                </w:rPr>
                <m:t xml:space="preserve"> </m:t>
              </m:r>
            </m:oMath>
            <w:r w:rsidR="00F57496">
              <w:rPr>
                <w:rFonts w:eastAsiaTheme="minorEastAsia"/>
              </w:rPr>
              <w:t>refer to neutral gas pressures measured in the Heating and Target sections</w:t>
            </w:r>
            <w:r w:rsidR="000B2186">
              <w:rPr>
                <w:rFonts w:eastAsiaTheme="minorEastAsia"/>
              </w:rPr>
              <w:t>,</w:t>
            </w:r>
            <w:r w:rsidR="00F57496">
              <w:rPr>
                <w:rFonts w:eastAsiaTheme="minorEastAsia"/>
              </w:rPr>
              <w:t xml:space="preserve"> respectively. </w:t>
            </w:r>
            <w:r w:rsidR="00F57496">
              <w:t>Pressure in the Heating section is about 0.01 Pa (Black trace). Green traces correspond to cases without plasma and only gas injection.</w:t>
            </w:r>
            <w:bookmarkEnd w:id="388"/>
            <w:bookmarkEnd w:id="389"/>
            <w:r w:rsidR="00F57496">
              <w:t xml:space="preserve"> </w:t>
            </w:r>
          </w:p>
        </w:tc>
      </w:tr>
      <w:tr w:rsidR="00F57496" w14:paraId="2F4D0B1C" w14:textId="77777777" w:rsidTr="00F57496">
        <w:tblPrEx>
          <w:jc w:val="center"/>
        </w:tblPrEx>
        <w:trPr>
          <w:gridAfter w:val="1"/>
          <w:wAfter w:w="10" w:type="dxa"/>
          <w:jc w:val="center"/>
        </w:trPr>
        <w:tc>
          <w:tcPr>
            <w:tcW w:w="4846" w:type="dxa"/>
          </w:tcPr>
          <w:p w14:paraId="16053C05" w14:textId="77777777" w:rsidR="00F57496" w:rsidRDefault="00F57496" w:rsidP="00A1243A">
            <w:pPr>
              <w:pStyle w:val="FIGUREposition"/>
            </w:pPr>
            <w:r>
              <w:rPr>
                <w:noProof/>
              </w:rPr>
              <w:drawing>
                <wp:inline distT="0" distB="0" distL="0" distR="0" wp14:anchorId="6CA84CA0" wp14:editId="06DF6C01">
                  <wp:extent cx="2489200" cy="2272074"/>
                  <wp:effectExtent l="0" t="0" r="6350" b="0"/>
                  <wp:docPr id="1089" name="Picture 10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pic:nvPicPr>
                        <pic:blipFill>
                          <a:blip r:embed="rId126">
                            <a:extLst>
                              <a:ext uri="{28A0092B-C50C-407E-A947-70E740481C1C}">
                                <a14:useLocalDpi xmlns:a14="http://schemas.microsoft.com/office/drawing/2010/main" val="0"/>
                              </a:ext>
                            </a:extLst>
                          </a:blip>
                          <a:stretch>
                            <a:fillRect/>
                          </a:stretch>
                        </pic:blipFill>
                        <pic:spPr>
                          <a:xfrm>
                            <a:off x="0" y="0"/>
                            <a:ext cx="2489200" cy="2272074"/>
                          </a:xfrm>
                          <a:prstGeom prst="rect">
                            <a:avLst/>
                          </a:prstGeom>
                        </pic:spPr>
                      </pic:pic>
                    </a:graphicData>
                  </a:graphic>
                </wp:inline>
              </w:drawing>
            </w:r>
          </w:p>
        </w:tc>
        <w:tc>
          <w:tcPr>
            <w:tcW w:w="4504" w:type="dxa"/>
            <w:gridSpan w:val="2"/>
            <w:vAlign w:val="center"/>
          </w:tcPr>
          <w:p w14:paraId="5AF62096" w14:textId="25CFF59E" w:rsidR="00F57496" w:rsidRDefault="00EB3C48" w:rsidP="0015664F">
            <w:pPr>
              <w:pStyle w:val="Caption"/>
            </w:pPr>
            <w:bookmarkStart w:id="390" w:name="_Ref4147067"/>
            <w:bookmarkStart w:id="391" w:name="_Toc4513710"/>
            <w:bookmarkStart w:id="392" w:name="_Toc4152545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390"/>
            <w:r w:rsidR="00762EA9">
              <w:t>53</w:t>
            </w:r>
            <w:r>
              <w:t>.</w:t>
            </w:r>
            <w:r w:rsidR="0015664F">
              <w:t xml:space="preserve"> </w:t>
            </w:r>
            <w:r w:rsidR="00F57496">
              <w:t>Steady-state conditions reached in 1</w:t>
            </w:r>
            <w:r w:rsidR="000B2186">
              <w:t> </w:t>
            </w:r>
            <w:r w:rsidR="00F57496">
              <w:t>second deuterium plasma discharge in Proto-MPEX.</w:t>
            </w:r>
            <w:r w:rsidR="0015664F">
              <w:t xml:space="preserve"> </w:t>
            </w:r>
            <w:r w:rsidR="00F57496">
              <w:t xml:space="preserve">Delivered RF power is about 80 kW. </w:t>
            </w:r>
            <m:oMath>
              <m:sSub>
                <m:sSubPr>
                  <m:ctrlPr>
                    <w:rPr>
                      <w:rFonts w:ascii="Cambria Math" w:hAnsi="Cambria Math"/>
                      <w:b w:val="0"/>
                    </w:rPr>
                  </m:ctrlPr>
                </m:sSubPr>
                <m:e>
                  <m:r>
                    <m:rPr>
                      <m:sty m:val="bi"/>
                    </m:rPr>
                    <w:rPr>
                      <w:rFonts w:ascii="Cambria Math" w:hAnsi="Cambria Math"/>
                    </w:rPr>
                    <m:t>P</m:t>
                  </m:r>
                </m:e>
                <m:sub>
                  <m:r>
                    <m:rPr>
                      <m:sty m:val="bi"/>
                    </m:rPr>
                    <w:rPr>
                      <w:rFonts w:ascii="Cambria Math" w:hAnsi="Cambria Math"/>
                    </w:rPr>
                    <m:t>H</m:t>
                  </m:r>
                </m:sub>
              </m:sSub>
            </m:oMath>
            <w:r w:rsidR="00F57496">
              <w:rPr>
                <w:rFonts w:eastAsiaTheme="minorEastAsia"/>
              </w:rPr>
              <w:t xml:space="preserve"> and </w:t>
            </w:r>
            <m:oMath>
              <m:sSub>
                <m:sSubPr>
                  <m:ctrlPr>
                    <w:rPr>
                      <w:rFonts w:ascii="Cambria Math" w:eastAsiaTheme="minorEastAsia" w:hAnsi="Cambria Math"/>
                      <w:b w:val="0"/>
                    </w:rPr>
                  </m:ctrlPr>
                </m:sSubPr>
                <m:e>
                  <m:r>
                    <m:rPr>
                      <m:sty m:val="bi"/>
                    </m:rPr>
                    <w:rPr>
                      <w:rFonts w:ascii="Cambria Math" w:eastAsiaTheme="minorEastAsia" w:hAnsi="Cambria Math"/>
                    </w:rPr>
                    <m:t>P</m:t>
                  </m:r>
                </m:e>
                <m:sub>
                  <m:r>
                    <m:rPr>
                      <m:sty m:val="bi"/>
                    </m:rPr>
                    <w:rPr>
                      <w:rFonts w:ascii="Cambria Math" w:eastAsiaTheme="minorEastAsia" w:hAnsi="Cambria Math"/>
                    </w:rPr>
                    <m:t>T</m:t>
                  </m:r>
                </m:sub>
              </m:sSub>
              <m:r>
                <m:rPr>
                  <m:sty m:val="bi"/>
                </m:rPr>
                <w:rPr>
                  <w:rFonts w:ascii="Cambria Math" w:eastAsiaTheme="minorEastAsia" w:hAnsi="Cambria Math"/>
                </w:rPr>
                <m:t xml:space="preserve"> </m:t>
              </m:r>
            </m:oMath>
            <w:r w:rsidR="00F57496">
              <w:rPr>
                <w:rFonts w:eastAsiaTheme="minorEastAsia"/>
              </w:rPr>
              <w:t>refer to neutral gas pressures measured in the Heating and Target sections</w:t>
            </w:r>
            <w:r w:rsidR="000B2186">
              <w:rPr>
                <w:rFonts w:eastAsiaTheme="minorEastAsia"/>
              </w:rPr>
              <w:t>,</w:t>
            </w:r>
            <w:r w:rsidR="00F57496">
              <w:rPr>
                <w:rFonts w:eastAsiaTheme="minorEastAsia"/>
              </w:rPr>
              <w:t xml:space="preserve"> respectively. Black/Green traces correspond to the neutral gas pressure with/without plasma.</w:t>
            </w:r>
            <w:bookmarkEnd w:id="391"/>
            <w:bookmarkEnd w:id="392"/>
          </w:p>
        </w:tc>
      </w:tr>
    </w:tbl>
    <w:p w14:paraId="5026655A" w14:textId="77777777" w:rsidR="00EB3C48" w:rsidRDefault="00EB3C48" w:rsidP="00A1243A">
      <w:pPr>
        <w:pStyle w:val="BlockText"/>
      </w:pPr>
      <w:bookmarkStart w:id="393" w:name="_Toc2333319"/>
    </w:p>
    <w:p w14:paraId="39B00B3D" w14:textId="14A9C63A" w:rsidR="00F57496" w:rsidRPr="00F55AC7" w:rsidRDefault="00F57496" w:rsidP="00A1243A">
      <w:pPr>
        <w:pStyle w:val="Heading6"/>
      </w:pPr>
      <w:r w:rsidRPr="00F55AC7">
        <w:t>Implications for MPEX</w:t>
      </w:r>
      <w:bookmarkEnd w:id="393"/>
    </w:p>
    <w:p w14:paraId="31ABE360" w14:textId="7F7E1576" w:rsidR="00F57496" w:rsidRDefault="00F57496" w:rsidP="00A1243A">
      <w:pPr>
        <w:pStyle w:val="BlockText"/>
      </w:pPr>
      <w:r>
        <w:t xml:space="preserve">The results from Proto-MPEX have shown that the best fueling location for optimal neutral pressure operation is upstream of the location where the plasma limits the helicon window and the location of the </w:t>
      </w:r>
      <w:r>
        <w:lastRenderedPageBreak/>
        <w:t xml:space="preserve">source skimmer. As described </w:t>
      </w:r>
      <w:r w:rsidR="00796965">
        <w:t xml:space="preserve">by </w:t>
      </w:r>
      <w:r w:rsidRPr="008F15CB">
        <w:t xml:space="preserve">Caneses et al. </w:t>
      </w:r>
      <w:r w:rsidR="00796965">
        <w:t>(</w:t>
      </w:r>
      <w:r w:rsidRPr="008F15CB">
        <w:t>2018)</w:t>
      </w:r>
      <w:r>
        <w:t>, the location where the plasma limits on the helicon window serves as an additional conductance limiting element; hence, together with the skimmer they provide enhanced differential pumping between the Source and the low pressure required in the Heating section. Moreover, a conductance</w:t>
      </w:r>
      <w:r w:rsidR="000B2186">
        <w:t>-</w:t>
      </w:r>
      <w:r>
        <w:t>limiting element is also needed between the Target and Heating section</w:t>
      </w:r>
      <w:r w:rsidR="000B2186">
        <w:t>s</w:t>
      </w:r>
      <w:r>
        <w:t>. This process has been demonstrated for quasi-steady-state conditions attained in Proto-MPEX with 1</w:t>
      </w:r>
      <w:r w:rsidR="000B2186">
        <w:t> </w:t>
      </w:r>
      <w:r>
        <w:t xml:space="preserve">second pulses. Therefore, neutral gas fueling upstream of the plasma source and the use of conductance limiting elements (such as skimmers) will be requirements for proper neutral gas control and differential pumping in MPEX. </w:t>
      </w:r>
      <w:bookmarkStart w:id="394" w:name="_Toc2333320"/>
    </w:p>
    <w:p w14:paraId="2A3EA6E7" w14:textId="77777777" w:rsidR="00F57496" w:rsidRDefault="00F57496" w:rsidP="00A1243A">
      <w:pPr>
        <w:pStyle w:val="Heading3"/>
      </w:pPr>
      <w:bookmarkStart w:id="395" w:name="_Toc4513453"/>
      <w:bookmarkStart w:id="396" w:name="_Toc62820341"/>
      <w:r w:rsidRPr="00C7764F">
        <w:t>Quantification</w:t>
      </w:r>
      <w:r>
        <w:t xml:space="preserve"> of plasma source performance</w:t>
      </w:r>
      <w:bookmarkEnd w:id="394"/>
      <w:bookmarkEnd w:id="395"/>
      <w:bookmarkEnd w:id="396"/>
    </w:p>
    <w:p w14:paraId="4095BB44" w14:textId="2F511E15" w:rsidR="00F57496" w:rsidRDefault="00F57496" w:rsidP="00A1243A">
      <w:pPr>
        <w:pStyle w:val="BlockText"/>
      </w:pPr>
      <w:r>
        <w:t xml:space="preserve">After demonstrating compatible high-density plasma operation with the heating systems, questions related to the plasma source performance </w:t>
      </w:r>
      <w:r w:rsidR="007C7C12">
        <w:t>needed investigation</w:t>
      </w:r>
      <w:r>
        <w:t xml:space="preserve">: </w:t>
      </w:r>
    </w:p>
    <w:p w14:paraId="4B3E0741" w14:textId="77777777" w:rsidR="00F57496" w:rsidRDefault="00F57496" w:rsidP="00A1243A">
      <w:pPr>
        <w:pStyle w:val="LISTBullet"/>
      </w:pPr>
      <w:r>
        <w:t>How much neutral is converted into plasma?</w:t>
      </w:r>
    </w:p>
    <w:p w14:paraId="25A92381" w14:textId="77777777" w:rsidR="00F57496" w:rsidRDefault="00F57496" w:rsidP="00A1243A">
      <w:pPr>
        <w:pStyle w:val="LISTBullet"/>
      </w:pPr>
      <w:r>
        <w:t>What is the energy cost to deliver ions to the target?</w:t>
      </w:r>
    </w:p>
    <w:p w14:paraId="64C3CC00" w14:textId="77777777" w:rsidR="00F57496" w:rsidRDefault="00F57496" w:rsidP="00A1243A">
      <w:pPr>
        <w:pStyle w:val="LISTBullet"/>
      </w:pPr>
      <w:r>
        <w:t>How much plasma is delivered to the target?</w:t>
      </w:r>
    </w:p>
    <w:p w14:paraId="4676086C" w14:textId="77777777" w:rsidR="00F57496" w:rsidRDefault="00F57496" w:rsidP="00A1243A">
      <w:pPr>
        <w:pStyle w:val="LISTBulletlastitem"/>
      </w:pPr>
      <w:r>
        <w:t>Can the plasma source performance be improved?</w:t>
      </w:r>
    </w:p>
    <w:p w14:paraId="392DEAB5" w14:textId="470A76DC" w:rsidR="00F57496" w:rsidRDefault="00F57496" w:rsidP="00A1243A">
      <w:pPr>
        <w:pStyle w:val="BlockText"/>
        <w:rPr>
          <w:rFonts w:eastAsiaTheme="minorEastAsia"/>
        </w:rPr>
      </w:pPr>
      <w:r>
        <w:t xml:space="preserve">These questions have been answered experimentally and are described in this section. The experimental setup is the same as in </w:t>
      </w:r>
      <w:r w:rsidR="00FA7877">
        <w:fldChar w:fldCharType="begin"/>
      </w:r>
      <w:r w:rsidR="00FA7877">
        <w:instrText xml:space="preserve"> REF _Ref4147042 \h </w:instrText>
      </w:r>
      <w:r w:rsidR="00FA7877">
        <w:fldChar w:fldCharType="separate"/>
      </w:r>
      <w:r w:rsidR="00FF6B91">
        <w:t xml:space="preserve">Figure </w:t>
      </w:r>
      <w:r w:rsidR="00FF6B91">
        <w:rPr>
          <w:noProof/>
        </w:rPr>
        <w:t>3</w:t>
      </w:r>
      <w:r w:rsidR="00FF6B91">
        <w:noBreakHyphen/>
      </w:r>
      <w:r w:rsidR="00055CC7">
        <w:t>51</w:t>
      </w:r>
      <w:r w:rsidR="00FA7877">
        <w:fldChar w:fldCharType="end"/>
      </w:r>
      <w:r>
        <w:t xml:space="preserve">, except that an </w:t>
      </w:r>
      <w:bookmarkStart w:id="397" w:name="_Hlk5866746"/>
      <w:r>
        <w:t xml:space="preserve">Ion Flux Probe (IFP) </w:t>
      </w:r>
      <w:bookmarkEnd w:id="397"/>
      <w:r>
        <w:t>is used instead of a Langmuir probe. Moreover, the neutral gas injection was calibrated and set to 5.8</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oMath>
      <w:r>
        <w:rPr>
          <w:rFonts w:eastAsiaTheme="minorEastAsia"/>
        </w:rPr>
        <w:t>deuterium atoms per sec (0.69</w:t>
      </w:r>
      <w:r w:rsidR="000B2186">
        <w:rPr>
          <w:rFonts w:eastAsiaTheme="minorEastAsia"/>
        </w:rPr>
        <w:t> </w:t>
      </w:r>
      <w:r>
        <w:rPr>
          <w:rFonts w:eastAsiaTheme="minorEastAsia"/>
        </w:rPr>
        <w:t xml:space="preserve">SLM). The total delivered RF power was 80 kW. Pump 3 was turned off in order to make neutral particle accounting easier. It was experimentally observed that due to its small size, Pump 3 had no observable effect on the plasma performance. </w:t>
      </w:r>
      <w:r>
        <w:t xml:space="preserve">The IFP, located about 30 cm upstream of the Target plate, was used to measure the total integrated ion flux </w:t>
      </w:r>
      <m:oMath>
        <m:sSub>
          <m:sSubPr>
            <m:ctrlPr>
              <w:rPr>
                <w:rFonts w:ascii="Cambria Math" w:hAnsi="Cambria Math"/>
                <w:i/>
              </w:rPr>
            </m:ctrlPr>
          </m:sSubPr>
          <m:e>
            <m:r>
              <w:rPr>
                <w:rFonts w:ascii="Cambria Math" w:hAnsi="Cambria Math"/>
              </w:rPr>
              <m:t>S</m:t>
            </m:r>
          </m:e>
          <m:sub>
            <m:r>
              <w:rPr>
                <w:rFonts w:ascii="Cambria Math" w:hAnsi="Cambria Math"/>
              </w:rPr>
              <m:t>+</m:t>
            </m:r>
          </m:sub>
        </m:sSub>
      </m:oMath>
      <w:r>
        <w:rPr>
          <w:rFonts w:eastAsiaTheme="minorEastAsia"/>
        </w:rPr>
        <w:t xml:space="preserve"> </w:t>
      </w:r>
      <w:r>
        <w:t xml:space="preserve">flowing toward the Target section. The total integrated ion flux was calculated using </w:t>
      </w:r>
      <w:r w:rsidR="00F252DC">
        <w:t>Equation 3-4</w:t>
      </w:r>
      <w:r>
        <w:t xml:space="preserve">, where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m:t>
            </m:r>
          </m:sub>
        </m:sSub>
      </m:oMath>
      <w:r>
        <w:rPr>
          <w:rFonts w:eastAsiaTheme="minorEastAsia"/>
        </w:rPr>
        <w:t xml:space="preserve"> represents the ion flux density in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 xml:space="preserve"> </m:t>
        </m:r>
      </m:oMath>
      <w:r>
        <w:t xml:space="preserve">. This complete study is reported </w:t>
      </w:r>
      <w:r w:rsidR="000B2186">
        <w:t xml:space="preserve">by </w:t>
      </w:r>
      <w:r w:rsidRPr="008F15CB">
        <w:t xml:space="preserve">Caneses et al. </w:t>
      </w:r>
      <w:r w:rsidR="000B2186">
        <w:t>(</w:t>
      </w:r>
      <w:r w:rsidRPr="008F15CB">
        <w:t>n.d.)</w:t>
      </w:r>
      <w:r>
        <w:t xml:space="preserve">. Two key metrics used to quantify the performance of the plasma source are the ionization efficiency </w:t>
      </w:r>
      <m:oMath>
        <m:sSub>
          <m:sSubPr>
            <m:ctrlPr>
              <w:rPr>
                <w:rFonts w:ascii="Cambria Math" w:hAnsi="Cambria Math"/>
                <w:i/>
              </w:rPr>
            </m:ctrlPr>
          </m:sSubPr>
          <m:e>
            <m:r>
              <w:rPr>
                <w:rFonts w:ascii="Cambria Math" w:hAnsi="Cambria Math"/>
              </w:rPr>
              <m:t>ξ</m:t>
            </m:r>
          </m:e>
          <m:sub>
            <m:r>
              <w:rPr>
                <w:rFonts w:ascii="Cambria Math" w:hAnsi="Cambria Math"/>
              </w:rPr>
              <m:t>IZ</m:t>
            </m:r>
          </m:sub>
        </m:sSub>
      </m:oMath>
      <w:r>
        <w:t xml:space="preserve"> (</w:t>
      </w:r>
      <w:r w:rsidR="00F252DC">
        <w:t>Equation 3-5</w:t>
      </w:r>
      <w:r>
        <w:t xml:space="preserve">) and the ionization cost </w:t>
      </w:r>
      <m:oMath>
        <m:sSub>
          <m:sSubPr>
            <m:ctrlPr>
              <w:rPr>
                <w:rFonts w:ascii="Cambria Math" w:hAnsi="Cambria Math"/>
                <w:i/>
              </w:rPr>
            </m:ctrlPr>
          </m:sSubPr>
          <m:e>
            <m:r>
              <w:rPr>
                <w:rFonts w:ascii="Cambria Math" w:hAnsi="Cambria Math"/>
              </w:rPr>
              <m:t>E</m:t>
            </m:r>
          </m:e>
          <m:sub>
            <m:r>
              <w:rPr>
                <w:rFonts w:ascii="Cambria Math" w:hAnsi="Cambria Math"/>
              </w:rPr>
              <m:t>IZ</m:t>
            </m:r>
          </m:sub>
        </m:sSub>
      </m:oMath>
      <w:r>
        <w:t xml:space="preserve"> (</w:t>
      </w:r>
      <w:r w:rsidR="00F252DC">
        <w:t>Equation 3</w:t>
      </w:r>
      <w:r w:rsidR="000B2186">
        <w:noBreakHyphen/>
      </w:r>
      <w:r w:rsidR="00F252DC">
        <w:t>6</w:t>
      </w:r>
      <w:r>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n</m:t>
            </m:r>
          </m:sub>
          <m:sup>
            <m:sSub>
              <m:sSubPr>
                <m:ctrlPr>
                  <w:rPr>
                    <w:rFonts w:ascii="Cambria Math" w:hAnsi="Cambria Math"/>
                    <w:i/>
                  </w:rPr>
                </m:ctrlPr>
              </m:sSubPr>
              <m:e>
                <m:r>
                  <w:rPr>
                    <w:rFonts w:ascii="Cambria Math" w:hAnsi="Cambria Math"/>
                  </w:rPr>
                  <m:t>D</m:t>
                </m:r>
              </m:e>
              <m:sub>
                <m:r>
                  <w:rPr>
                    <w:rFonts w:ascii="Cambria Math" w:hAnsi="Cambria Math"/>
                  </w:rPr>
                  <m:t>0</m:t>
                </m:r>
              </m:sub>
            </m:sSub>
          </m:sup>
        </m:sSubSup>
        <m:r>
          <w:rPr>
            <w:rFonts w:ascii="Cambria Math" w:hAnsi="Cambria Math"/>
          </w:rPr>
          <m:t xml:space="preserve"> </m:t>
        </m:r>
      </m:oMath>
      <w:r>
        <w:rPr>
          <w:rFonts w:eastAsiaTheme="minorEastAsia"/>
        </w:rPr>
        <w:t xml:space="preserve">is the neutral gas flow in deuterium atoms per second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RF</m:t>
            </m:r>
          </m:sub>
        </m:sSub>
      </m:oMath>
      <w:r>
        <w:rPr>
          <w:rFonts w:eastAsiaTheme="minorEastAsia"/>
        </w:rPr>
        <w:t xml:space="preserve"> is the delivered RF power.</w:t>
      </w:r>
    </w:p>
    <w:p w14:paraId="553E01EC" w14:textId="0F3012B5" w:rsidR="00FA7877" w:rsidRDefault="00FA7877" w:rsidP="00F61F9D">
      <w:pPr>
        <w:pStyle w:val="Equation"/>
      </w:pPr>
      <w:r>
        <w:tab/>
      </w:r>
      <m:oMath>
        <m:sSub>
          <m:sSubPr>
            <m:ctrlPr>
              <w:rPr>
                <w:rFonts w:ascii="Cambria Math" w:hAnsi="Cambria Math"/>
                <w:i/>
              </w:rPr>
            </m:ctrlPr>
          </m:sSubPr>
          <m:e>
            <m:r>
              <w:rPr>
                <w:rFonts w:ascii="Cambria Math" w:hAnsi="Cambria Math"/>
              </w:rPr>
              <m:t>S</m:t>
            </m:r>
          </m:e>
          <m:sub>
            <m:r>
              <w:rPr>
                <w:rFonts w:ascii="Cambria Math" w:hAnsi="Cambria Math"/>
              </w:rPr>
              <m:t>+</m:t>
            </m:r>
          </m:sub>
        </m:sSub>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m:t>
                </m:r>
              </m:sub>
            </m:sSub>
          </m:e>
        </m:nary>
        <m:r>
          <w:rPr>
            <w:rFonts w:ascii="Cambria Math" w:hAnsi="Cambria Math"/>
          </w:rPr>
          <m:t xml:space="preserve">2πr dr </m:t>
        </m:r>
        <m:d>
          <m:dPr>
            <m:begChr m:val="["/>
            <m:endChr m:val="]"/>
            <m:ctrlPr>
              <w:rPr>
                <w:rFonts w:ascii="Cambria Math" w:hAnsi="Cambria Math"/>
                <w:i/>
              </w:rPr>
            </m:ctrlPr>
          </m:dPr>
          <m:e>
            <m:f>
              <m:fPr>
                <m:ctrlPr>
                  <w:rPr>
                    <w:rFonts w:ascii="Cambria Math" w:hAnsi="Cambria Math"/>
                    <w:i/>
                  </w:rPr>
                </m:ctrlPr>
              </m:fPr>
              <m:num>
                <m:r>
                  <w:rPr>
                    <w:rFonts w:ascii="Cambria Math" w:hAnsi="Cambria Math"/>
                  </w:rPr>
                  <m:t>ion</m:t>
                </m:r>
              </m:num>
              <m:den>
                <m:r>
                  <w:rPr>
                    <w:rFonts w:ascii="Cambria Math" w:hAnsi="Cambria Math"/>
                  </w:rPr>
                  <m:t>s</m:t>
                </m:r>
              </m:den>
            </m:f>
          </m:e>
        </m:d>
      </m:oMath>
      <w:r w:rsidR="000B2186">
        <w:t xml:space="preserve"> .</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4</w:t>
      </w:r>
      <w:r>
        <w:rPr>
          <w:noProof/>
        </w:rPr>
        <w:fldChar w:fldCharType="end"/>
      </w:r>
      <w:r>
        <w:t>)</w:t>
      </w:r>
    </w:p>
    <w:p w14:paraId="337500BE" w14:textId="10002F10" w:rsidR="00FA7877" w:rsidRDefault="00FA7877" w:rsidP="00F61F9D">
      <w:pPr>
        <w:pStyle w:val="Equation"/>
      </w:pPr>
      <w:r>
        <w:tab/>
      </w:r>
      <m:oMath>
        <m:sSub>
          <m:sSubPr>
            <m:ctrlPr>
              <w:rPr>
                <w:rFonts w:ascii="Cambria Math" w:eastAsia="Calibri" w:hAnsi="Cambria Math"/>
                <w:i/>
                <w:iCs/>
              </w:rPr>
            </m:ctrlPr>
          </m:sSubPr>
          <m:e>
            <m:r>
              <w:rPr>
                <w:rFonts w:ascii="Cambria Math" w:eastAsia="Calibri" w:hAnsi="Cambria Math"/>
              </w:rPr>
              <m:t>ξ</m:t>
            </m:r>
          </m:e>
          <m:sub>
            <m:r>
              <w:rPr>
                <w:rFonts w:ascii="Cambria Math" w:eastAsia="Calibri" w:hAnsi="Cambria Math"/>
              </w:rPr>
              <m:t>iz</m:t>
            </m:r>
          </m:sub>
        </m:sSub>
        <m:r>
          <w:rPr>
            <w:rFonts w:ascii="Cambria Math" w:eastAsia="Calibri" w:hAnsi="Cambria Math"/>
          </w:rPr>
          <m:t>=</m:t>
        </m:r>
        <m:f>
          <m:fPr>
            <m:ctrlPr>
              <w:rPr>
                <w:rFonts w:ascii="Cambria Math" w:eastAsia="Calibri" w:hAnsi="Cambria Math"/>
                <w:i/>
                <w:iCs/>
              </w:rPr>
            </m:ctrlPr>
          </m:fPr>
          <m:num>
            <m:sSub>
              <m:sSubPr>
                <m:ctrlPr>
                  <w:rPr>
                    <w:rFonts w:ascii="Cambria Math" w:eastAsia="Calibri" w:hAnsi="Cambria Math"/>
                    <w:i/>
                    <w:iCs/>
                  </w:rPr>
                </m:ctrlPr>
              </m:sSubPr>
              <m:e>
                <m:r>
                  <w:rPr>
                    <w:rFonts w:ascii="Cambria Math" w:eastAsia="Calibri" w:hAnsi="Cambria Math"/>
                  </w:rPr>
                  <m:t>S</m:t>
                </m:r>
              </m:e>
              <m:sub>
                <m:r>
                  <w:rPr>
                    <w:rFonts w:ascii="Cambria Math" w:eastAsia="Calibri" w:hAnsi="Cambria Math"/>
                  </w:rPr>
                  <m:t>+</m:t>
                </m:r>
              </m:sub>
            </m:sSub>
          </m:num>
          <m:den>
            <m:sSubSup>
              <m:sSubSupPr>
                <m:ctrlPr>
                  <w:rPr>
                    <w:rFonts w:ascii="Cambria Math" w:eastAsia="Calibri" w:hAnsi="Cambria Math"/>
                    <w:i/>
                    <w:iCs/>
                  </w:rPr>
                </m:ctrlPr>
              </m:sSubSupPr>
              <m:e>
                <m:r>
                  <w:rPr>
                    <w:rFonts w:ascii="Cambria Math" w:eastAsia="Calibri" w:hAnsi="Cambria Math"/>
                  </w:rPr>
                  <m:t>S</m:t>
                </m:r>
              </m:e>
              <m:sub>
                <m:r>
                  <w:rPr>
                    <w:rFonts w:ascii="Cambria Math" w:eastAsia="Calibri" w:hAnsi="Cambria Math"/>
                  </w:rPr>
                  <m:t>n</m:t>
                </m:r>
              </m:sub>
              <m:sup>
                <m:sSub>
                  <m:sSubPr>
                    <m:ctrlPr>
                      <w:rPr>
                        <w:rFonts w:ascii="Cambria Math" w:eastAsia="Calibri" w:hAnsi="Cambria Math"/>
                        <w:i/>
                        <w:iCs/>
                      </w:rPr>
                    </m:ctrlPr>
                  </m:sSubPr>
                  <m:e>
                    <m:r>
                      <w:rPr>
                        <w:rFonts w:ascii="Cambria Math" w:eastAsia="Calibri" w:hAnsi="Cambria Math"/>
                      </w:rPr>
                      <m:t>D</m:t>
                    </m:r>
                  </m:e>
                  <m:sub>
                    <m:r>
                      <w:rPr>
                        <w:rFonts w:ascii="Cambria Math" w:eastAsia="Calibri" w:hAnsi="Cambria Math"/>
                      </w:rPr>
                      <m:t>0</m:t>
                    </m:r>
                  </m:sub>
                </m:sSub>
              </m:sup>
            </m:sSubSup>
          </m:den>
        </m:f>
      </m:oMath>
      <w:r w:rsidR="000B2186">
        <w:rPr>
          <w:iCs/>
        </w:rPr>
        <w:t xml:space="preserve"> .</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5</w:t>
      </w:r>
      <w:r>
        <w:rPr>
          <w:noProof/>
        </w:rPr>
        <w:fldChar w:fldCharType="end"/>
      </w:r>
      <w:r>
        <w:t>)</w:t>
      </w:r>
    </w:p>
    <w:p w14:paraId="2AAA588F" w14:textId="5820A7E5" w:rsidR="00FA7877" w:rsidRDefault="00FA7877" w:rsidP="00F61F9D">
      <w:pPr>
        <w:pStyle w:val="Equation"/>
      </w:pPr>
      <w:r>
        <w:tab/>
      </w:r>
      <m:oMath>
        <m:sSub>
          <m:sSubPr>
            <m:ctrlPr>
              <w:rPr>
                <w:rFonts w:ascii="Cambria Math" w:eastAsia="Calibri" w:hAnsi="Cambria Math"/>
                <w:i/>
                <w:iCs/>
              </w:rPr>
            </m:ctrlPr>
          </m:sSubPr>
          <m:e>
            <m:r>
              <w:rPr>
                <w:rFonts w:ascii="Cambria Math" w:eastAsia="Calibri" w:hAnsi="Cambria Math"/>
              </w:rPr>
              <m:t>E</m:t>
            </m:r>
          </m:e>
          <m:sub>
            <m:r>
              <w:rPr>
                <w:rFonts w:ascii="Cambria Math" w:eastAsia="Calibri" w:hAnsi="Cambria Math"/>
              </w:rPr>
              <m:t>iz</m:t>
            </m:r>
          </m:sub>
        </m:sSub>
        <m:r>
          <w:rPr>
            <w:rFonts w:ascii="Cambria Math" w:eastAsia="Calibri" w:hAnsi="Cambria Math"/>
          </w:rPr>
          <m:t>=</m:t>
        </m:r>
        <m:f>
          <m:fPr>
            <m:ctrlPr>
              <w:rPr>
                <w:rFonts w:ascii="Cambria Math" w:eastAsia="Calibri" w:hAnsi="Cambria Math"/>
                <w:i/>
                <w:iCs/>
              </w:rPr>
            </m:ctrlPr>
          </m:fPr>
          <m:num>
            <m:sSub>
              <m:sSubPr>
                <m:ctrlPr>
                  <w:rPr>
                    <w:rFonts w:ascii="Cambria Math" w:eastAsia="Calibri" w:hAnsi="Cambria Math"/>
                    <w:i/>
                    <w:iCs/>
                  </w:rPr>
                </m:ctrlPr>
              </m:sSubPr>
              <m:e>
                <m:r>
                  <w:rPr>
                    <w:rFonts w:ascii="Cambria Math" w:eastAsia="Calibri" w:hAnsi="Cambria Math"/>
                  </w:rPr>
                  <m:t>P</m:t>
                </m:r>
              </m:e>
              <m:sub>
                <m:r>
                  <w:rPr>
                    <w:rFonts w:ascii="Cambria Math" w:eastAsia="Calibri" w:hAnsi="Cambria Math"/>
                  </w:rPr>
                  <m:t>RF</m:t>
                </m:r>
              </m:sub>
            </m:sSub>
          </m:num>
          <m:den>
            <m:sSub>
              <m:sSubPr>
                <m:ctrlPr>
                  <w:rPr>
                    <w:rFonts w:ascii="Cambria Math" w:eastAsia="Calibri" w:hAnsi="Cambria Math"/>
                    <w:i/>
                    <w:iCs/>
                  </w:rPr>
                </m:ctrlPr>
              </m:sSubPr>
              <m:e>
                <m:r>
                  <w:rPr>
                    <w:rFonts w:ascii="Cambria Math" w:eastAsia="Calibri" w:hAnsi="Cambria Math"/>
                  </w:rPr>
                  <m:t>S</m:t>
                </m:r>
              </m:e>
              <m:sub>
                <m:r>
                  <w:rPr>
                    <w:rFonts w:ascii="Cambria Math" w:eastAsia="Calibri" w:hAnsi="Cambria Math"/>
                  </w:rPr>
                  <m:t>+</m:t>
                </m:r>
              </m:sub>
            </m:sSub>
          </m:den>
        </m:f>
        <m:r>
          <w:rPr>
            <w:rFonts w:ascii="Cambria Math" w:eastAsia="Calibri" w:hAnsi="Cambria Math"/>
          </w:rPr>
          <m:t xml:space="preserve"> </m:t>
        </m:r>
        <m:d>
          <m:dPr>
            <m:begChr m:val="["/>
            <m:endChr m:val="]"/>
            <m:ctrlPr>
              <w:rPr>
                <w:rFonts w:ascii="Cambria Math" w:eastAsia="Calibri" w:hAnsi="Cambria Math"/>
                <w:i/>
                <w:iCs/>
              </w:rPr>
            </m:ctrlPr>
          </m:dPr>
          <m:e>
            <m:f>
              <m:fPr>
                <m:ctrlPr>
                  <w:rPr>
                    <w:rFonts w:ascii="Cambria Math" w:eastAsia="Calibri" w:hAnsi="Cambria Math"/>
                    <w:i/>
                    <w:iCs/>
                  </w:rPr>
                </m:ctrlPr>
              </m:fPr>
              <m:num>
                <m:r>
                  <w:rPr>
                    <w:rFonts w:ascii="Cambria Math" w:eastAsia="Calibri" w:hAnsi="Cambria Math"/>
                  </w:rPr>
                  <m:t>eV</m:t>
                </m:r>
              </m:num>
              <m:den>
                <m:r>
                  <w:rPr>
                    <w:rFonts w:ascii="Cambria Math" w:eastAsia="Calibri" w:hAnsi="Cambria Math"/>
                  </w:rPr>
                  <m:t>ion</m:t>
                </m:r>
              </m:den>
            </m:f>
          </m:e>
        </m:d>
      </m:oMath>
      <w:r w:rsidR="000B2186">
        <w:rPr>
          <w:iCs/>
        </w:rPr>
        <w:t xml:space="preserve"> .</w:t>
      </w:r>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6</w:t>
      </w:r>
      <w:r>
        <w:rPr>
          <w:noProof/>
        </w:rPr>
        <w:fldChar w:fldCharType="end"/>
      </w:r>
      <w:r>
        <w:t>)</w:t>
      </w:r>
    </w:p>
    <w:p w14:paraId="063438C9" w14:textId="5BC4225F" w:rsidR="00F57496" w:rsidRDefault="00F57496" w:rsidP="00A1243A">
      <w:pPr>
        <w:pStyle w:val="BlockText"/>
        <w:rPr>
          <w:rFonts w:eastAsiaTheme="minorEastAsia"/>
        </w:rPr>
      </w:pPr>
      <w:r>
        <w:t>The most important outcomes from this study are the production of peak</w:t>
      </w:r>
      <w:r w:rsidR="004E53B5">
        <w:t xml:space="preserve"> </w:t>
      </w:r>
      <w:r>
        <w:t xml:space="preserve">ion flux densities of up to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while providing the required neutral gas pressures in the Heating section (0.01</w:t>
      </w:r>
      <w:r w:rsidR="00796965">
        <w:rPr>
          <w:rFonts w:eastAsiaTheme="minorEastAsia"/>
        </w:rPr>
        <w:t>–</w:t>
      </w:r>
      <w:r>
        <w:rPr>
          <w:rFonts w:eastAsiaTheme="minorEastAsia"/>
        </w:rPr>
        <w:t>0.05 Pa)</w:t>
      </w:r>
      <w:r w:rsidR="000B2186">
        <w:rPr>
          <w:rFonts w:eastAsiaTheme="minorEastAsia"/>
        </w:rPr>
        <w:t>,</w:t>
      </w:r>
      <w:r>
        <w:rPr>
          <w:rFonts w:eastAsiaTheme="minorEastAsia"/>
        </w:rPr>
        <w:t xml:space="preserve"> as shown in </w:t>
      </w:r>
      <w:r w:rsidR="00F252DC">
        <w:rPr>
          <w:rFonts w:eastAsiaTheme="minorEastAsia"/>
        </w:rPr>
        <w:fldChar w:fldCharType="begin"/>
      </w:r>
      <w:r w:rsidR="00F252DC">
        <w:rPr>
          <w:rFonts w:eastAsiaTheme="minorEastAsia"/>
        </w:rPr>
        <w:instrText xml:space="preserve"> REF _Ref4147775 \h </w:instrText>
      </w:r>
      <w:r w:rsidR="00F252DC">
        <w:rPr>
          <w:rFonts w:eastAsiaTheme="minorEastAsia"/>
        </w:rPr>
      </w:r>
      <w:r w:rsidR="00F252DC">
        <w:rPr>
          <w:rFonts w:eastAsiaTheme="minorEastAsia"/>
        </w:rPr>
        <w:fldChar w:fldCharType="separate"/>
      </w:r>
      <w:r w:rsidR="00FF6B91">
        <w:t xml:space="preserve">Figure </w:t>
      </w:r>
      <w:r w:rsidR="00FF6B91">
        <w:rPr>
          <w:noProof/>
        </w:rPr>
        <w:t>3</w:t>
      </w:r>
      <w:r w:rsidR="00FF6B91">
        <w:noBreakHyphen/>
      </w:r>
      <w:r w:rsidR="00FF6B91">
        <w:rPr>
          <w:noProof/>
        </w:rPr>
        <w:t>5</w:t>
      </w:r>
      <w:r w:rsidR="002D2ED6">
        <w:rPr>
          <w:noProof/>
        </w:rPr>
        <w:t>4</w:t>
      </w:r>
      <w:r w:rsidR="00FF6B91">
        <w:t>.</w:t>
      </w:r>
      <w:r w:rsidR="00F252DC">
        <w:rPr>
          <w:rFonts w:eastAsiaTheme="minorEastAsia"/>
        </w:rPr>
        <w:fldChar w:fldCharType="end"/>
      </w:r>
      <w:r>
        <w:rPr>
          <w:rFonts w:eastAsiaTheme="minorEastAsia"/>
        </w:rPr>
        <w:t xml:space="preserve">. These conditions correspond to the case where the most amount of plasma is delivered to the Target while simultaneously providing the pressures required for the heating systems. The total integrated ion flux was measured to be about </w:t>
      </w:r>
      <m:oMath>
        <m:r>
          <w:rPr>
            <w:rFonts w:ascii="Cambria Math" w:eastAsiaTheme="minorEastAsia" w:hAnsi="Cambria Math"/>
          </w:rPr>
          <m:t>0.52×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Given the neutral gas input (</w:t>
      </w:r>
      <w:r>
        <w:t>5.8</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the ionization efficiency is about 80 to 90%. In other words, 80 to 90% of the input neutral gas gets ionized and arrives at the Target section as ions. Moreover, based on the 80 kW of delivered RF power, the ionization cost is approximately 1 </w:t>
      </w:r>
      <m:oMath>
        <m:f>
          <m:fPr>
            <m:type m:val="lin"/>
            <m:ctrlPr>
              <w:rPr>
                <w:rFonts w:ascii="Cambria Math" w:eastAsiaTheme="minorEastAsia" w:hAnsi="Cambria Math"/>
                <w:i/>
              </w:rPr>
            </m:ctrlPr>
          </m:fPr>
          <m:num>
            <m:r>
              <w:rPr>
                <w:rFonts w:ascii="Cambria Math" w:eastAsiaTheme="minorEastAsia" w:hAnsi="Cambria Math"/>
              </w:rPr>
              <m:t>keV</m:t>
            </m:r>
          </m:num>
          <m:den>
            <m:r>
              <w:rPr>
                <w:rFonts w:ascii="Cambria Math" w:eastAsiaTheme="minorEastAsia" w:hAnsi="Cambria Math"/>
              </w:rPr>
              <m:t>ion</m:t>
            </m:r>
          </m:den>
        </m:f>
      </m:oMath>
      <w:r>
        <w:rPr>
          <w:rFonts w:eastAsiaTheme="minorEastAsia"/>
        </w:rPr>
        <w:t>. This means that in practice it cost approximately 1000 eV of energy to deliver an ion-electron pair at the Target section in Proto-MPEX. From these metrics it is evident that very good neutral gas utilization</w:t>
      </w:r>
      <w:r w:rsidR="00A40F19">
        <w:rPr>
          <w:rFonts w:eastAsiaTheme="minorEastAsia"/>
        </w:rPr>
        <w:t xml:space="preserve"> has been attained</w:t>
      </w:r>
      <w:r>
        <w:rPr>
          <w:rFonts w:eastAsiaTheme="minorEastAsia"/>
        </w:rPr>
        <w:t xml:space="preserve">; however, the cost per electron-ion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IZ</m:t>
            </m:r>
          </m:sub>
        </m:sSub>
      </m:oMath>
      <w:r>
        <w:rPr>
          <w:rFonts w:eastAsiaTheme="minorEastAsia"/>
        </w:rPr>
        <w:t xml:space="preserve"> </w:t>
      </w:r>
      <w:r>
        <w:rPr>
          <w:rFonts w:eastAsiaTheme="minorEastAsia"/>
        </w:rPr>
        <w:lastRenderedPageBreak/>
        <w:t xml:space="preserve">pair is very high. </w:t>
      </w:r>
      <w:r w:rsidR="00A40F19">
        <w:rPr>
          <w:rFonts w:eastAsiaTheme="minorEastAsia"/>
        </w:rPr>
        <w:t xml:space="preserve">Next, a brief discussion is provided on the </w:t>
      </w:r>
      <w:r>
        <w:rPr>
          <w:rFonts w:eastAsiaTheme="minorEastAsia"/>
        </w:rPr>
        <w:t>ionization cost and what can be done to reduce it.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504"/>
      </w:tblGrid>
      <w:tr w:rsidR="00F57496" w14:paraId="675F309D" w14:textId="77777777" w:rsidTr="00F57496">
        <w:trPr>
          <w:jc w:val="center"/>
        </w:trPr>
        <w:tc>
          <w:tcPr>
            <w:tcW w:w="4846" w:type="dxa"/>
          </w:tcPr>
          <w:p w14:paraId="1C733390" w14:textId="77777777" w:rsidR="00F57496" w:rsidRDefault="00F57496" w:rsidP="00A1243A">
            <w:pPr>
              <w:pStyle w:val="FIGUREposition"/>
            </w:pPr>
            <w:r>
              <w:rPr>
                <w:noProof/>
              </w:rPr>
              <w:drawing>
                <wp:inline distT="0" distB="0" distL="0" distR="0" wp14:anchorId="38206F0F" wp14:editId="4F515822">
                  <wp:extent cx="2671948" cy="251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t="23005"/>
                          <a:stretch/>
                        </pic:blipFill>
                        <pic:spPr bwMode="auto">
                          <a:xfrm>
                            <a:off x="0" y="0"/>
                            <a:ext cx="2675764" cy="25212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4" w:type="dxa"/>
            <w:vAlign w:val="center"/>
          </w:tcPr>
          <w:p w14:paraId="01A9BA5D" w14:textId="39F425F7" w:rsidR="00F57496" w:rsidRDefault="00EB3C48" w:rsidP="00A1243A">
            <w:pPr>
              <w:pStyle w:val="Caption"/>
            </w:pPr>
            <w:bookmarkStart w:id="398" w:name="_Ref4147775"/>
            <w:bookmarkStart w:id="399" w:name="_Toc4513711"/>
            <w:bookmarkStart w:id="400" w:name="_Toc4152545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54</w:t>
            </w:r>
            <w:r>
              <w:t>.</w:t>
            </w:r>
            <w:bookmarkEnd w:id="398"/>
            <w:r w:rsidR="0015664F">
              <w:t xml:space="preserve"> </w:t>
            </w:r>
            <w:r w:rsidR="00704818">
              <w:t xml:space="preserve">At </w:t>
            </w:r>
            <w:r w:rsidR="00F57496">
              <w:t>top</w:t>
            </w:r>
            <w:r w:rsidR="00704818">
              <w:t>,</w:t>
            </w:r>
            <w:r w:rsidR="00F57496">
              <w:t xml:space="preserve"> peak ion flux density 30 cm away from the target plate, (center) peak heat flux at the target plate</w:t>
            </w:r>
            <w:r w:rsidR="00704818">
              <w:t>,</w:t>
            </w:r>
            <w:r w:rsidR="00F57496">
              <w:t xml:space="preserve"> and (bottom) neutral gas pressure in the Target and Heating section.</w:t>
            </w:r>
            <w:bookmarkEnd w:id="399"/>
            <w:bookmarkEnd w:id="400"/>
          </w:p>
        </w:tc>
      </w:tr>
    </w:tbl>
    <w:p w14:paraId="4963346F" w14:textId="77777777" w:rsidR="00EB3C48" w:rsidRDefault="00EB3C48" w:rsidP="00A1243A">
      <w:pPr>
        <w:pStyle w:val="BlockText"/>
      </w:pPr>
      <w:bookmarkStart w:id="401" w:name="_Toc2333321"/>
    </w:p>
    <w:p w14:paraId="49D8E508" w14:textId="7691908C" w:rsidR="00F57496" w:rsidRPr="00F55AC7" w:rsidRDefault="00F57496" w:rsidP="00A1243A">
      <w:pPr>
        <w:pStyle w:val="Heading6"/>
      </w:pPr>
      <w:r w:rsidRPr="00F55AC7">
        <w:t>Ionization cost</w:t>
      </w:r>
      <w:bookmarkEnd w:id="401"/>
    </w:p>
    <w:p w14:paraId="20D73BB9" w14:textId="53252E01" w:rsidR="00F57496" w:rsidRDefault="00F57496" w:rsidP="00A1243A">
      <w:pPr>
        <w:pStyle w:val="BlockText"/>
        <w:rPr>
          <w:rFonts w:eastAsiaTheme="minorEastAsia"/>
        </w:rPr>
      </w:pPr>
      <w:r w:rsidRPr="0000240C">
        <w:t>During plasma production, energy is required to</w:t>
      </w:r>
      <w:r>
        <w:t xml:space="preserve"> drive ionization, excitation and elastic processes. After accounting for all elastic and inelastic processes, the effective energy required to create an electron-ion pair is called the “ionization cost” </w:t>
      </w:r>
      <m:oMath>
        <m:sSub>
          <m:sSubPr>
            <m:ctrlPr>
              <w:rPr>
                <w:rFonts w:ascii="Cambria Math" w:hAnsi="Cambria Math"/>
                <w:i/>
              </w:rPr>
            </m:ctrlPr>
          </m:sSubPr>
          <m:e>
            <m:r>
              <w:rPr>
                <w:rFonts w:ascii="Cambria Math" w:hAnsi="Cambria Math"/>
              </w:rPr>
              <m:t>E</m:t>
            </m:r>
          </m:e>
          <m:sub>
            <m:r>
              <w:rPr>
                <w:rFonts w:ascii="Cambria Math" w:hAnsi="Cambria Math"/>
              </w:rPr>
              <m:t>IZ</m:t>
            </m:r>
          </m:sub>
        </m:sSub>
      </m:oMath>
      <w:r>
        <w:t xml:space="preserve"> </w:t>
      </w:r>
      <w:r w:rsidRPr="008F15CB">
        <w:t>(Hjartarson, Thorsteinsson, and Gudmundsson</w:t>
      </w:r>
      <w:r w:rsidR="00796965">
        <w:t>,</w:t>
      </w:r>
      <w:r w:rsidRPr="008F15CB">
        <w:t xml:space="preserve"> 2010)</w:t>
      </w:r>
      <w:r>
        <w:t>. By neglecting transport processes and including only atomic physics</w:t>
      </w:r>
      <w:r w:rsidR="00A40F19">
        <w:t xml:space="preserve">, </w:t>
      </w:r>
      <w:r>
        <w:t>the theoretical minimum for the ionization cost as a function of electron temperature</w:t>
      </w:r>
      <w:r w:rsidR="00A40F19">
        <w:t xml:space="preserve"> can be calculated</w:t>
      </w:r>
      <w:r>
        <w:t xml:space="preserve">. For example, based on </w:t>
      </w:r>
      <w:r w:rsidRPr="008F15CB">
        <w:t>Hjartarson, Thorsteinsson, and Gudmundsson</w:t>
      </w:r>
      <w:r w:rsidR="004E53B5">
        <w:t xml:space="preserve"> (</w:t>
      </w:r>
      <w:r w:rsidRPr="008F15CB">
        <w:t>2010)</w:t>
      </w:r>
      <w:r>
        <w:t>, the ionization cost of molecular hydrogen gas in the electron temperature range of 3 to 5 eV is 200 to 80 eV per ion</w:t>
      </w:r>
      <w:r w:rsidR="004E53B5">
        <w:t>,</w:t>
      </w:r>
      <w:r>
        <w:t xml:space="preserve"> respectively (</w:t>
      </w:r>
      <w:r w:rsidR="00F252DC">
        <w:fldChar w:fldCharType="begin"/>
      </w:r>
      <w:r w:rsidR="00F252DC">
        <w:instrText xml:space="preserve"> REF _Ref4147790 \h </w:instrText>
      </w:r>
      <w:r w:rsidR="00902C5C">
        <w:instrText xml:space="preserve"> \* MERGEFORMAT </w:instrText>
      </w:r>
      <w:r w:rsidR="00F252DC">
        <w:fldChar w:fldCharType="separate"/>
      </w:r>
      <w:r w:rsidR="00FF6B91">
        <w:t xml:space="preserve">Figure </w:t>
      </w:r>
      <w:r w:rsidR="00FF6B91">
        <w:rPr>
          <w:noProof/>
        </w:rPr>
        <w:t>3</w:t>
      </w:r>
      <w:r w:rsidR="00FF6B91">
        <w:rPr>
          <w:noProof/>
        </w:rPr>
        <w:noBreakHyphen/>
        <w:t>5</w:t>
      </w:r>
      <w:r w:rsidR="002D2ED6">
        <w:rPr>
          <w:noProof/>
        </w:rPr>
        <w:t>5</w:t>
      </w:r>
      <w:r w:rsidR="00FF6B91">
        <w:rPr>
          <w:noProof/>
        </w:rPr>
        <w:t>.</w:t>
      </w:r>
      <w:r w:rsidR="00F252DC">
        <w:fldChar w:fldCharType="end"/>
      </w:r>
      <w:r>
        <w:t xml:space="preserve">). The ionization cost </w:t>
      </w:r>
      <m:oMath>
        <m:sSub>
          <m:sSubPr>
            <m:ctrlPr>
              <w:rPr>
                <w:rFonts w:ascii="Cambria Math" w:hAnsi="Cambria Math"/>
                <w:i/>
              </w:rPr>
            </m:ctrlPr>
          </m:sSubPr>
          <m:e>
            <m:r>
              <w:rPr>
                <w:rFonts w:ascii="Cambria Math" w:hAnsi="Cambria Math"/>
              </w:rPr>
              <m:t>E</m:t>
            </m:r>
          </m:e>
          <m:sub>
            <m:r>
              <w:rPr>
                <w:rFonts w:ascii="Cambria Math" w:hAnsi="Cambria Math"/>
              </w:rPr>
              <m:t>IZ</m:t>
            </m:r>
          </m:sub>
        </m:sSub>
      </m:oMath>
      <w:r>
        <w:t xml:space="preserve"> has been measured in other devices. For example, Pilot-PSI has demonstrated </w:t>
      </w:r>
      <m:oMath>
        <m:sSub>
          <m:sSubPr>
            <m:ctrlPr>
              <w:rPr>
                <w:rFonts w:ascii="Cambria Math" w:hAnsi="Cambria Math"/>
                <w:i/>
              </w:rPr>
            </m:ctrlPr>
          </m:sSubPr>
          <m:e>
            <m:r>
              <w:rPr>
                <w:rFonts w:ascii="Cambria Math" w:hAnsi="Cambria Math"/>
              </w:rPr>
              <m:t>E</m:t>
            </m:r>
          </m:e>
          <m:sub>
            <m:r>
              <w:rPr>
                <w:rFonts w:ascii="Cambria Math" w:hAnsi="Cambria Math"/>
              </w:rPr>
              <m:t>IZ</m:t>
            </m:r>
          </m:sub>
        </m:sSub>
        <m:r>
          <w:rPr>
            <w:rFonts w:ascii="Cambria Math" w:hAnsi="Cambria Math"/>
          </w:rPr>
          <m:t xml:space="preserve"> ~ 680</m:t>
        </m:r>
      </m:oMath>
      <w:r>
        <w:rPr>
          <w:rFonts w:eastAsiaTheme="minorEastAsia"/>
        </w:rPr>
        <w:t xml:space="preserve"> eV per ion using a cascaded arc source operating at 65 kW with H</w:t>
      </w:r>
      <w:r w:rsidRPr="00FE4AAF">
        <w:rPr>
          <w:rFonts w:eastAsiaTheme="minorEastAsia"/>
          <w:vertAlign w:val="subscript"/>
        </w:rPr>
        <w:t>2</w:t>
      </w:r>
      <w:r>
        <w:rPr>
          <w:rFonts w:eastAsiaTheme="minorEastAsia"/>
        </w:rPr>
        <w:t xml:space="preserve"> gas and producing a total integrated ion flux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t>
            </m:r>
          </m:sub>
        </m:sSub>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t>
      </w:r>
      <w:r w:rsidRPr="008F15CB">
        <w:t>(Vijvers et al.</w:t>
      </w:r>
      <w:r w:rsidR="00796965">
        <w:t>,</w:t>
      </w:r>
      <w:r w:rsidRPr="008F15CB">
        <w:t xml:space="preserve"> 2008)</w:t>
      </w:r>
      <w:r>
        <w:rPr>
          <w:rFonts w:eastAsiaTheme="minorEastAsia"/>
        </w:rPr>
        <w:t>. Moreover, the VASIMR helicon source has improved its ionization cost with D</w:t>
      </w:r>
      <w:r w:rsidRPr="00FE4AAF">
        <w:rPr>
          <w:rFonts w:eastAsiaTheme="minorEastAsia"/>
          <w:vertAlign w:val="subscript"/>
        </w:rPr>
        <w:t>2</w:t>
      </w:r>
      <w:r>
        <w:rPr>
          <w:rFonts w:eastAsiaTheme="minorEastAsia"/>
        </w:rPr>
        <w:t xml:space="preserve"> gas from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IZ</m:t>
            </m:r>
          </m:sub>
        </m:sSub>
        <m:r>
          <w:rPr>
            <w:rFonts w:ascii="Cambria Math" w:eastAsiaTheme="minorEastAsia" w:hAnsi="Cambria Math"/>
          </w:rPr>
          <m:t xml:space="preserve"> ~ 700 eV</m:t>
        </m:r>
      </m:oMath>
      <w:r>
        <w:t xml:space="preserve"> to </w:t>
      </w:r>
      <m:oMath>
        <m:sSub>
          <m:sSubPr>
            <m:ctrlPr>
              <w:rPr>
                <w:rFonts w:ascii="Cambria Math" w:hAnsi="Cambria Math"/>
                <w:i/>
              </w:rPr>
            </m:ctrlPr>
          </m:sSubPr>
          <m:e>
            <m:r>
              <w:rPr>
                <w:rFonts w:ascii="Cambria Math" w:hAnsi="Cambria Math"/>
              </w:rPr>
              <m:t>E</m:t>
            </m:r>
          </m:e>
          <m:sub>
            <m:r>
              <w:rPr>
                <w:rFonts w:ascii="Cambria Math" w:hAnsi="Cambria Math"/>
              </w:rPr>
              <m:t>IZ</m:t>
            </m:r>
          </m:sub>
        </m:sSub>
        <m:r>
          <w:rPr>
            <w:rFonts w:ascii="Cambria Math" w:hAnsi="Cambria Math"/>
          </w:rPr>
          <m:t>=250 eV</m:t>
        </m:r>
      </m:oMath>
      <w:r>
        <w:rPr>
          <w:rFonts w:eastAsiaTheme="minorEastAsia"/>
        </w:rPr>
        <w:t xml:space="preserve"> by increasing the magnetic field at the plasma source from 0.04 Tesla to 0.14 Tesla </w:t>
      </w:r>
      <w:r w:rsidRPr="006F30A0">
        <w:t>(Bering et al.</w:t>
      </w:r>
      <w:r w:rsidR="000C066D">
        <w:t>,</w:t>
      </w:r>
      <w:r w:rsidRPr="006F30A0">
        <w:t xml:space="preserve"> 2006)</w:t>
      </w:r>
      <w:r>
        <w:rPr>
          <w:rFonts w:eastAsiaTheme="minorEastAsia"/>
        </w:rPr>
        <w:t xml:space="preserve">. Similarly, in Proto-MPEX </w:t>
      </w:r>
      <w:r w:rsidR="00A40F19">
        <w:rPr>
          <w:rFonts w:eastAsiaTheme="minorEastAsia"/>
        </w:rPr>
        <w:t xml:space="preserve">it was </w:t>
      </w:r>
      <w:r>
        <w:rPr>
          <w:rFonts w:eastAsiaTheme="minorEastAsia"/>
        </w:rPr>
        <w:t xml:space="preserve">observed experimentally that the ionization cost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IZ</m:t>
            </m:r>
          </m:sub>
        </m:sSub>
        <m:r>
          <w:rPr>
            <w:rFonts w:ascii="Cambria Math" w:eastAsiaTheme="minorEastAsia" w:hAnsi="Cambria Math"/>
          </w:rPr>
          <m:t xml:space="preserve"> </m:t>
        </m:r>
      </m:oMath>
      <w:r>
        <w:rPr>
          <w:rFonts w:eastAsiaTheme="minorEastAsia"/>
        </w:rPr>
        <w:t>is improved as the magnetic field under the plasma source</w:t>
      </w:r>
      <w:r w:rsidR="00A40F19">
        <w:rPr>
          <w:rFonts w:eastAsiaTheme="minorEastAsia"/>
        </w:rPr>
        <w:t xml:space="preserve"> is increased</w:t>
      </w:r>
      <w:r>
        <w:rPr>
          <w:rFonts w:eastAsiaTheme="minorEastAsia"/>
        </w:rPr>
        <w:t xml:space="preserve"> as demonstrated by </w:t>
      </w:r>
      <w:r w:rsidR="00F252DC">
        <w:rPr>
          <w:rFonts w:eastAsiaTheme="minorEastAsia"/>
        </w:rPr>
        <w:fldChar w:fldCharType="begin"/>
      </w:r>
      <w:r w:rsidR="00F252DC">
        <w:rPr>
          <w:rFonts w:eastAsiaTheme="minorEastAsia"/>
        </w:rPr>
        <w:instrText xml:space="preserve"> REF _Ref4147797 \h </w:instrText>
      </w:r>
      <w:r w:rsidR="00902C5C">
        <w:rPr>
          <w:rFonts w:eastAsiaTheme="minorEastAsia"/>
        </w:rPr>
        <w:instrText xml:space="preserve"> \* MERGEFORMAT </w:instrText>
      </w:r>
      <w:r w:rsidR="00F252DC">
        <w:rPr>
          <w:rFonts w:eastAsiaTheme="minorEastAsia"/>
        </w:rPr>
      </w:r>
      <w:r w:rsidR="00F252DC">
        <w:rPr>
          <w:rFonts w:eastAsiaTheme="minorEastAsia"/>
        </w:rPr>
        <w:fldChar w:fldCharType="separate"/>
      </w:r>
      <w:r w:rsidR="00FF6B91">
        <w:t xml:space="preserve">Figure </w:t>
      </w:r>
      <w:r w:rsidR="00FF6B91">
        <w:rPr>
          <w:noProof/>
        </w:rPr>
        <w:t>3</w:t>
      </w:r>
      <w:r w:rsidR="00FF6B91">
        <w:rPr>
          <w:noProof/>
        </w:rPr>
        <w:noBreakHyphen/>
        <w:t>5</w:t>
      </w:r>
      <w:r w:rsidR="002D2ED6">
        <w:rPr>
          <w:noProof/>
        </w:rPr>
        <w:t>6</w:t>
      </w:r>
      <w:r w:rsidR="00F252DC">
        <w:rPr>
          <w:rFonts w:eastAsiaTheme="minorEastAsia"/>
        </w:rPr>
        <w:fldChar w:fldCharType="end"/>
      </w:r>
      <w:r>
        <w:rPr>
          <w:rFonts w:eastAsiaTheme="minorEastAsia"/>
        </w:rPr>
        <w:t xml:space="preserve">. The operating gas in this experiment was deuterium with 80 kW of delivered RF power. In this magnetic field range, the ionization cost appears to scale linearly with magnetic field; however, </w:t>
      </w:r>
      <w:r w:rsidR="00A40F19">
        <w:rPr>
          <w:rFonts w:eastAsiaTheme="minorEastAsia"/>
        </w:rPr>
        <w:t>as the magnetic field of</w:t>
      </w:r>
      <w:r>
        <w:rPr>
          <w:rFonts w:eastAsiaTheme="minorEastAsia"/>
        </w:rPr>
        <w:t xml:space="preserve"> 0.09–0.1 Tesla</w:t>
      </w:r>
      <w:r w:rsidR="00A40F19">
        <w:rPr>
          <w:rFonts w:eastAsiaTheme="minorEastAsia"/>
        </w:rPr>
        <w:t xml:space="preserve"> is approached, it is expected that</w:t>
      </w:r>
      <w:r>
        <w:rPr>
          <w:rFonts w:eastAsiaTheme="minorEastAsia"/>
        </w:rPr>
        <w:t xml:space="preserve"> the slope </w:t>
      </w:r>
      <w:r w:rsidR="00A40F19">
        <w:rPr>
          <w:rFonts w:eastAsiaTheme="minorEastAsia"/>
        </w:rPr>
        <w:t>will</w:t>
      </w:r>
      <w:r>
        <w:rPr>
          <w:rFonts w:eastAsiaTheme="minorEastAsia"/>
        </w:rPr>
        <w:t xml:space="preserve"> flatten. This indicates that the source performance can be improved considerable by operating at higher magnetic fields. As discussed previously, in the current setup of Proto-MPEX operation above 0.06 Tesla requires the use of higher RF power. </w:t>
      </w:r>
      <w:r w:rsidR="00A40F19">
        <w:rPr>
          <w:rFonts w:eastAsiaTheme="minorEastAsia"/>
        </w:rPr>
        <w:t>It is expected that</w:t>
      </w:r>
      <w:r>
        <w:rPr>
          <w:rFonts w:eastAsiaTheme="minorEastAsia"/>
        </w:rPr>
        <w:t xml:space="preserve"> doubling the RF power will enable </w:t>
      </w:r>
      <w:r w:rsidR="00A40F19">
        <w:rPr>
          <w:rFonts w:eastAsiaTheme="minorEastAsia"/>
        </w:rPr>
        <w:t>operation at</w:t>
      </w:r>
      <w:r>
        <w:rPr>
          <w:rFonts w:eastAsiaTheme="minorEastAsia"/>
        </w:rPr>
        <w:t xml:space="preserve"> 0.1 Tesla and improve the ionization cost to about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IZ</m:t>
            </m:r>
          </m:sub>
        </m:sSub>
        <m:r>
          <w:rPr>
            <w:rFonts w:ascii="Cambria Math" w:eastAsiaTheme="minorEastAsia" w:hAnsi="Cambria Math"/>
          </w:rPr>
          <m:t xml:space="preserve"> ~ 500 </m:t>
        </m:r>
      </m:oMath>
      <w:r>
        <w:rPr>
          <w:rFonts w:eastAsiaTheme="minorEastAsia"/>
        </w:rPr>
        <w:t>eV per ion.</w:t>
      </w:r>
    </w:p>
    <w:p w14:paraId="7D174153" w14:textId="77777777" w:rsidR="00EB3C48" w:rsidRDefault="00EB3C48" w:rsidP="00A1243A">
      <w:pPr>
        <w:pStyle w:val="BlockText"/>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504"/>
      </w:tblGrid>
      <w:tr w:rsidR="00F57496" w14:paraId="56549969" w14:textId="77777777" w:rsidTr="00F57496">
        <w:trPr>
          <w:jc w:val="center"/>
        </w:trPr>
        <w:tc>
          <w:tcPr>
            <w:tcW w:w="4846" w:type="dxa"/>
          </w:tcPr>
          <w:p w14:paraId="7C1AFD8C" w14:textId="77777777" w:rsidR="00F57496" w:rsidRDefault="00F57496" w:rsidP="00A1243A">
            <w:pPr>
              <w:pStyle w:val="FIGUREposition"/>
            </w:pPr>
            <w:r>
              <w:rPr>
                <w:noProof/>
              </w:rPr>
              <w:lastRenderedPageBreak/>
              <w:drawing>
                <wp:inline distT="0" distB="0" distL="0" distR="0" wp14:anchorId="7EAEE757" wp14:editId="694D989F">
                  <wp:extent cx="2844800" cy="1829598"/>
                  <wp:effectExtent l="0" t="0" r="0" b="0"/>
                  <wp:docPr id="1090" name="Picture 10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pic:nvPicPr>
                        <pic:blipFill>
                          <a:blip r:embed="rId128">
                            <a:extLst>
                              <a:ext uri="{28A0092B-C50C-407E-A947-70E740481C1C}">
                                <a14:useLocalDpi xmlns:a14="http://schemas.microsoft.com/office/drawing/2010/main" val="0"/>
                              </a:ext>
                            </a:extLst>
                          </a:blip>
                          <a:stretch>
                            <a:fillRect/>
                          </a:stretch>
                        </pic:blipFill>
                        <pic:spPr>
                          <a:xfrm>
                            <a:off x="0" y="0"/>
                            <a:ext cx="2844800" cy="1829598"/>
                          </a:xfrm>
                          <a:prstGeom prst="rect">
                            <a:avLst/>
                          </a:prstGeom>
                        </pic:spPr>
                      </pic:pic>
                    </a:graphicData>
                  </a:graphic>
                </wp:inline>
              </w:drawing>
            </w:r>
          </w:p>
        </w:tc>
        <w:tc>
          <w:tcPr>
            <w:tcW w:w="4504" w:type="dxa"/>
            <w:vAlign w:val="center"/>
          </w:tcPr>
          <w:p w14:paraId="21FF3302" w14:textId="78B5ACC7" w:rsidR="00F57496" w:rsidRDefault="00EB3C48" w:rsidP="00A1243A">
            <w:pPr>
              <w:pStyle w:val="Caption"/>
            </w:pPr>
            <w:bookmarkStart w:id="402" w:name="_Ref4147790"/>
            <w:bookmarkStart w:id="403" w:name="_Toc4513712"/>
            <w:bookmarkStart w:id="404" w:name="_Toc4152545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55</w:t>
            </w:r>
            <w:r>
              <w:t>.</w:t>
            </w:r>
            <w:bookmarkEnd w:id="402"/>
            <w:r w:rsidR="0015664F">
              <w:t xml:space="preserve"> </w:t>
            </w:r>
            <w:r w:rsidR="00F57496">
              <w:t>Theoretical ionization cost based on atomic physics for three different gases: argon, atomic hydrogen and molecular hydrogen.</w:t>
            </w:r>
            <w:bookmarkEnd w:id="403"/>
            <w:bookmarkEnd w:id="404"/>
            <w:r w:rsidR="00F57496">
              <w:t xml:space="preserve"> </w:t>
            </w:r>
          </w:p>
        </w:tc>
      </w:tr>
      <w:tr w:rsidR="00F57496" w14:paraId="48E90AD1" w14:textId="77777777" w:rsidTr="00F57496">
        <w:trPr>
          <w:jc w:val="center"/>
        </w:trPr>
        <w:tc>
          <w:tcPr>
            <w:tcW w:w="4846" w:type="dxa"/>
          </w:tcPr>
          <w:p w14:paraId="068E2824" w14:textId="77777777" w:rsidR="00F57496" w:rsidRDefault="00F57496" w:rsidP="00A1243A">
            <w:pPr>
              <w:pStyle w:val="FIGUREposition"/>
            </w:pPr>
            <w:r>
              <w:rPr>
                <w:noProof/>
              </w:rPr>
              <w:drawing>
                <wp:inline distT="0" distB="0" distL="0" distR="0" wp14:anchorId="412BE280" wp14:editId="256B7957">
                  <wp:extent cx="2711450" cy="1999860"/>
                  <wp:effectExtent l="0" t="0" r="0" b="6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pic:nvPicPr>
                        <pic:blipFill>
                          <a:blip r:embed="rId129">
                            <a:extLst>
                              <a:ext uri="{28A0092B-C50C-407E-A947-70E740481C1C}">
                                <a14:useLocalDpi xmlns:a14="http://schemas.microsoft.com/office/drawing/2010/main" val="0"/>
                              </a:ext>
                            </a:extLst>
                          </a:blip>
                          <a:stretch>
                            <a:fillRect/>
                          </a:stretch>
                        </pic:blipFill>
                        <pic:spPr>
                          <a:xfrm>
                            <a:off x="0" y="0"/>
                            <a:ext cx="2711450" cy="1999860"/>
                          </a:xfrm>
                          <a:prstGeom prst="rect">
                            <a:avLst/>
                          </a:prstGeom>
                        </pic:spPr>
                      </pic:pic>
                    </a:graphicData>
                  </a:graphic>
                </wp:inline>
              </w:drawing>
            </w:r>
          </w:p>
        </w:tc>
        <w:tc>
          <w:tcPr>
            <w:tcW w:w="4504" w:type="dxa"/>
            <w:vAlign w:val="center"/>
          </w:tcPr>
          <w:p w14:paraId="10C0A0E4" w14:textId="65495EC4" w:rsidR="00F57496" w:rsidRDefault="00EB3C48" w:rsidP="00A1243A">
            <w:pPr>
              <w:pStyle w:val="Caption"/>
            </w:pPr>
            <w:bookmarkStart w:id="405" w:name="_Ref4147797"/>
            <w:bookmarkStart w:id="406" w:name="_Toc4513713"/>
            <w:bookmarkStart w:id="407" w:name="_Toc4152545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405"/>
            <w:r w:rsidR="00762EA9">
              <w:t>56</w:t>
            </w:r>
            <w:r>
              <w:t>.</w:t>
            </w:r>
            <w:r w:rsidR="0015664F">
              <w:t xml:space="preserve"> </w:t>
            </w:r>
            <w:r w:rsidR="00F57496">
              <w:t xml:space="preserve">Ionization cost </w:t>
            </w:r>
            <m:oMath>
              <m:sSub>
                <m:sSubPr>
                  <m:ctrlPr>
                    <w:rPr>
                      <w:rFonts w:ascii="Cambria Math" w:hAnsi="Cambria Math"/>
                      <w:b w:val="0"/>
                    </w:rPr>
                  </m:ctrlPr>
                </m:sSubPr>
                <m:e>
                  <m:r>
                    <m:rPr>
                      <m:sty m:val="bi"/>
                    </m:rPr>
                    <w:rPr>
                      <w:rFonts w:ascii="Cambria Math" w:hAnsi="Cambria Math"/>
                    </w:rPr>
                    <m:t>E</m:t>
                  </m:r>
                </m:e>
                <m:sub>
                  <m:r>
                    <m:rPr>
                      <m:sty m:val="bi"/>
                    </m:rPr>
                    <w:rPr>
                      <w:rFonts w:ascii="Cambria Math" w:hAnsi="Cambria Math"/>
                    </w:rPr>
                    <m:t>IZ</m:t>
                  </m:r>
                </m:sub>
              </m:sSub>
            </m:oMath>
            <w:r w:rsidR="00F57496">
              <w:rPr>
                <w:rFonts w:eastAsiaTheme="minorEastAsia"/>
              </w:rPr>
              <w:t xml:space="preserve"> measured in Proto-MPEX as a function of the magnetic field </w:t>
            </w:r>
            <m:oMath>
              <m:sSub>
                <m:sSubPr>
                  <m:ctrlPr>
                    <w:rPr>
                      <w:rFonts w:ascii="Cambria Math" w:eastAsiaTheme="minorEastAsia" w:hAnsi="Cambria Math"/>
                      <w:b w:val="0"/>
                    </w:rPr>
                  </m:ctrlPr>
                </m:sSubPr>
                <m:e>
                  <m:r>
                    <m:rPr>
                      <m:sty m:val="bi"/>
                    </m:rPr>
                    <w:rPr>
                      <w:rFonts w:ascii="Cambria Math" w:eastAsiaTheme="minorEastAsia" w:hAnsi="Cambria Math"/>
                    </w:rPr>
                    <m:t>B</m:t>
                  </m:r>
                </m:e>
                <m:sub>
                  <m:r>
                    <m:rPr>
                      <m:sty m:val="bi"/>
                    </m:rPr>
                    <w:rPr>
                      <w:rFonts w:ascii="Cambria Math" w:eastAsiaTheme="minorEastAsia" w:hAnsi="Cambria Math"/>
                    </w:rPr>
                    <m:t>0</m:t>
                  </m:r>
                </m:sub>
              </m:sSub>
            </m:oMath>
            <w:r w:rsidR="00F57496">
              <w:rPr>
                <w:rFonts w:eastAsiaTheme="minorEastAsia"/>
              </w:rPr>
              <w:t xml:space="preserve"> under the plasma source. The operating gas is deuterium. The RF power is 80 kW delivered.</w:t>
            </w:r>
            <w:bookmarkEnd w:id="406"/>
            <w:bookmarkEnd w:id="407"/>
            <w:r w:rsidR="00F57496">
              <w:t xml:space="preserve"> </w:t>
            </w:r>
          </w:p>
        </w:tc>
      </w:tr>
    </w:tbl>
    <w:p w14:paraId="59974F32" w14:textId="77777777" w:rsidR="00EB3C48" w:rsidRDefault="00EB3C48" w:rsidP="00A1243A">
      <w:pPr>
        <w:pStyle w:val="BlockText"/>
      </w:pPr>
      <w:bookmarkStart w:id="408" w:name="_Toc2333322"/>
    </w:p>
    <w:p w14:paraId="2F50D269" w14:textId="378738B5" w:rsidR="00F57496" w:rsidRPr="00F55AC7" w:rsidRDefault="00F57496" w:rsidP="00A1243A">
      <w:pPr>
        <w:pStyle w:val="Heading6"/>
      </w:pPr>
      <w:r w:rsidRPr="00F55AC7">
        <w:t>Role of turbo-pumps</w:t>
      </w:r>
      <w:bookmarkEnd w:id="408"/>
    </w:p>
    <w:p w14:paraId="4AA4E1DB" w14:textId="1126749F" w:rsidR="00F57496" w:rsidRDefault="00F57496" w:rsidP="00A1243A">
      <w:pPr>
        <w:pStyle w:val="BlockText"/>
        <w:rPr>
          <w:rFonts w:eastAsiaTheme="minorEastAsia"/>
        </w:rPr>
      </w:pPr>
      <w:r>
        <w:t>In this section, the role of the turbo-molecular pumps in Proto-MPEX</w:t>
      </w:r>
      <w:r w:rsidR="00684744">
        <w:t xml:space="preserve"> is discussed</w:t>
      </w:r>
      <w:r>
        <w:t xml:space="preserve">. The pumping speeds specified by the manufacturer are shown in </w:t>
      </w:r>
      <w:r w:rsidR="00F252DC">
        <w:fldChar w:fldCharType="begin"/>
      </w:r>
      <w:r w:rsidR="00F252DC">
        <w:instrText xml:space="preserve"> REF _Ref4147042 \h </w:instrText>
      </w:r>
      <w:r w:rsidR="00F252DC">
        <w:fldChar w:fldCharType="separate"/>
      </w:r>
      <w:r w:rsidR="00FF6B91">
        <w:t xml:space="preserve">Figure </w:t>
      </w:r>
      <w:r w:rsidR="00FF6B91">
        <w:rPr>
          <w:noProof/>
        </w:rPr>
        <w:t>3</w:t>
      </w:r>
      <w:r w:rsidR="00FF6B91">
        <w:noBreakHyphen/>
      </w:r>
      <w:r w:rsidR="006D5859">
        <w:t>51</w:t>
      </w:r>
      <w:r w:rsidR="00F252DC">
        <w:fldChar w:fldCharType="end"/>
      </w:r>
      <w:r>
        <w:t xml:space="preserve"> for nitrogen gas. However, these values are different when using deuterium gas and piping to connect the pumps to the chamber; therefore, the effective pumping speeds in Proto-MPEX have been measured experimentally with deuterium gas. The effective pumping speed of Pump 1 is about 0.75 </w:t>
      </w:r>
      <m:oMath>
        <m:sSup>
          <m:sSupPr>
            <m:ctrlPr>
              <w:rPr>
                <w:rFonts w:ascii="Cambria Math" w:hAnsi="Cambria Math"/>
                <w:i/>
              </w:rPr>
            </m:ctrlPr>
          </m:sSupPr>
          <m:e>
            <m:r>
              <w:rPr>
                <w:rFonts w:ascii="Cambria Math" w:hAnsi="Cambria Math"/>
              </w:rPr>
              <m:t>m</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in deuterium. Using this pumping speed and the neutral gas pressure of 0.01 Pa in the Heating section (as shown in </w:t>
      </w:r>
      <w:r w:rsidR="00F252DC">
        <w:rPr>
          <w:rFonts w:eastAsiaTheme="minorEastAsia"/>
        </w:rPr>
        <w:fldChar w:fldCharType="begin"/>
      </w:r>
      <w:r w:rsidR="00F252DC">
        <w:rPr>
          <w:rFonts w:eastAsiaTheme="minorEastAsia"/>
        </w:rPr>
        <w:instrText xml:space="preserve"> REF _Ref4147049 \h </w:instrText>
      </w:r>
      <w:r w:rsidR="00F252DC">
        <w:rPr>
          <w:rFonts w:eastAsiaTheme="minorEastAsia"/>
        </w:rPr>
      </w:r>
      <w:r w:rsidR="00F252DC">
        <w:rPr>
          <w:rFonts w:eastAsiaTheme="minorEastAsia"/>
        </w:rPr>
        <w:fldChar w:fldCharType="separate"/>
      </w:r>
      <w:r w:rsidR="00FF6B91">
        <w:t xml:space="preserve">Figure </w:t>
      </w:r>
      <w:r w:rsidR="00FF6B91">
        <w:rPr>
          <w:noProof/>
        </w:rPr>
        <w:t>3</w:t>
      </w:r>
      <w:r w:rsidR="00FF6B91">
        <w:noBreakHyphen/>
      </w:r>
      <w:r w:rsidR="00FD5FBE">
        <w:t>52</w:t>
      </w:r>
      <w:r w:rsidR="00F252DC">
        <w:rPr>
          <w:rFonts w:eastAsiaTheme="minorEastAsia"/>
        </w:rPr>
        <w:fldChar w:fldCharType="end"/>
      </w:r>
      <w:r>
        <w:rPr>
          <w:rFonts w:eastAsiaTheme="minorEastAsia"/>
        </w:rPr>
        <w:t>), the neutral gas throughput of Pump 1 is about 3.6</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oMath>
      <w:r>
        <w:rPr>
          <w:rFonts w:eastAsiaTheme="minorEastAsia"/>
        </w:rPr>
        <w:t xml:space="preserve"> atoms per second by assuming D</w:t>
      </w:r>
      <w:r>
        <w:rPr>
          <w:rFonts w:eastAsiaTheme="minorEastAsia"/>
          <w:vertAlign w:val="subscript"/>
        </w:rPr>
        <w:t>2</w:t>
      </w:r>
      <w:r>
        <w:rPr>
          <w:rFonts w:eastAsiaTheme="minorEastAsia"/>
        </w:rPr>
        <w:t xml:space="preserve"> molecules at room temperature. Comparing this value to the total neutral gas input into the system (5.8</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20</m:t>
            </m:r>
          </m:sup>
        </m:sSup>
      </m:oMath>
      <w:r>
        <w:rPr>
          <w:rFonts w:eastAsiaTheme="minorEastAsia"/>
        </w:rPr>
        <w:t xml:space="preserve"> atoms per second), </w:t>
      </w:r>
      <w:r w:rsidR="00684744">
        <w:rPr>
          <w:rFonts w:eastAsiaTheme="minorEastAsia"/>
        </w:rPr>
        <w:t xml:space="preserve">it </w:t>
      </w:r>
      <w:r>
        <w:rPr>
          <w:rFonts w:eastAsiaTheme="minorEastAsia"/>
        </w:rPr>
        <w:t xml:space="preserve">can </w:t>
      </w:r>
      <w:r w:rsidR="00684744">
        <w:rPr>
          <w:rFonts w:eastAsiaTheme="minorEastAsia"/>
        </w:rPr>
        <w:t xml:space="preserve">be </w:t>
      </w:r>
      <w:r>
        <w:rPr>
          <w:rFonts w:eastAsiaTheme="minorEastAsia"/>
        </w:rPr>
        <w:t>see</w:t>
      </w:r>
      <w:r w:rsidR="00684744">
        <w:rPr>
          <w:rFonts w:eastAsiaTheme="minorEastAsia"/>
        </w:rPr>
        <w:t>n</w:t>
      </w:r>
      <w:r>
        <w:rPr>
          <w:rFonts w:eastAsiaTheme="minorEastAsia"/>
        </w:rPr>
        <w:t xml:space="preserve"> that less than 1% of the total gas load into Proto-MPEX is removed by Pump 1. Moreover, due to the ionizing action of the plasma in the Heating section, the plasma also behaves like a pump. Using the material presented in reference </w:t>
      </w:r>
      <w:r w:rsidRPr="008F15CB">
        <w:t>(Caneses et al.</w:t>
      </w:r>
      <w:r w:rsidR="000C066D">
        <w:t>,</w:t>
      </w:r>
      <w:r w:rsidRPr="008F15CB">
        <w:t xml:space="preserve"> 2018)</w:t>
      </w:r>
      <w:r>
        <w:rPr>
          <w:rFonts w:eastAsiaTheme="minorEastAsia"/>
        </w:rPr>
        <w:t xml:space="preserve"> and for conditions typical of the Heating section in Proto-MPEX, the pumping speed of the plasma is about 2.5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Therefore, the pumping capacity of the plasma in the Heating section is at least 3 times larger than Pump 1. Based on these estimates of gas throughput and plasma pumping speed, </w:t>
      </w:r>
      <w:r w:rsidR="00684744">
        <w:rPr>
          <w:rFonts w:eastAsiaTheme="minorEastAsia"/>
        </w:rPr>
        <w:t xml:space="preserve">it is </w:t>
      </w:r>
      <w:r>
        <w:rPr>
          <w:rFonts w:eastAsiaTheme="minorEastAsia"/>
        </w:rPr>
        <w:t>conclude</w:t>
      </w:r>
      <w:r w:rsidR="00684744">
        <w:rPr>
          <w:rFonts w:eastAsiaTheme="minorEastAsia"/>
        </w:rPr>
        <w:t>d</w:t>
      </w:r>
      <w:r>
        <w:rPr>
          <w:rFonts w:eastAsiaTheme="minorEastAsia"/>
        </w:rPr>
        <w:t xml:space="preserve"> that Pump 1 is not needed. The entire neutral gas pumping in Proto-MPEX can be supported by the pump at the Target section (Pump 2). Experimental confirmation of this statement is shown in </w:t>
      </w:r>
      <w:r w:rsidR="00F252DC">
        <w:rPr>
          <w:rFonts w:eastAsiaTheme="minorEastAsia"/>
        </w:rPr>
        <w:fldChar w:fldCharType="begin"/>
      </w:r>
      <w:r w:rsidR="00F252DC">
        <w:rPr>
          <w:rFonts w:eastAsiaTheme="minorEastAsia"/>
        </w:rPr>
        <w:instrText xml:space="preserve"> REF _Ref4147831 \h </w:instrText>
      </w:r>
      <w:r w:rsidR="00902C5C">
        <w:rPr>
          <w:rFonts w:eastAsiaTheme="minorEastAsia"/>
        </w:rPr>
        <w:instrText xml:space="preserve"> \* MERGEFORMAT </w:instrText>
      </w:r>
      <w:r w:rsidR="00F252DC">
        <w:rPr>
          <w:rFonts w:eastAsiaTheme="minorEastAsia"/>
        </w:rPr>
      </w:r>
      <w:r w:rsidR="00F252DC">
        <w:rPr>
          <w:rFonts w:eastAsiaTheme="minorEastAsia"/>
        </w:rPr>
        <w:fldChar w:fldCharType="separate"/>
      </w:r>
      <w:r w:rsidR="00FF6B91">
        <w:t xml:space="preserve">Figure </w:t>
      </w:r>
      <w:r w:rsidR="00FF6B91">
        <w:rPr>
          <w:noProof/>
        </w:rPr>
        <w:t>3</w:t>
      </w:r>
      <w:r w:rsidR="00FF6B91">
        <w:rPr>
          <w:noProof/>
        </w:rPr>
        <w:noBreakHyphen/>
        <w:t>5</w:t>
      </w:r>
      <w:r w:rsidR="00F000D3">
        <w:rPr>
          <w:noProof/>
        </w:rPr>
        <w:t>7</w:t>
      </w:r>
      <w:r w:rsidR="00F252DC">
        <w:rPr>
          <w:rFonts w:eastAsiaTheme="minorEastAsia"/>
        </w:rPr>
        <w:fldChar w:fldCharType="end"/>
      </w:r>
      <w:r>
        <w:rPr>
          <w:rFonts w:eastAsiaTheme="minorEastAsia"/>
        </w:rPr>
        <w:t xml:space="preserve"> and </w:t>
      </w:r>
      <w:r w:rsidR="00F252DC">
        <w:rPr>
          <w:rFonts w:eastAsiaTheme="minorEastAsia"/>
        </w:rPr>
        <w:fldChar w:fldCharType="begin"/>
      </w:r>
      <w:r w:rsidR="00F252DC">
        <w:rPr>
          <w:rFonts w:eastAsiaTheme="minorEastAsia"/>
        </w:rPr>
        <w:instrText xml:space="preserve"> REF _Ref4147848 \h </w:instrText>
      </w:r>
      <w:r w:rsidR="00902C5C">
        <w:rPr>
          <w:rFonts w:eastAsiaTheme="minorEastAsia"/>
        </w:rPr>
        <w:instrText xml:space="preserve"> \* MERGEFORMAT </w:instrText>
      </w:r>
      <w:r w:rsidR="00F252DC">
        <w:rPr>
          <w:rFonts w:eastAsiaTheme="minorEastAsia"/>
        </w:rPr>
      </w:r>
      <w:r w:rsidR="00F252DC">
        <w:rPr>
          <w:rFonts w:eastAsiaTheme="minorEastAsia"/>
        </w:rPr>
        <w:fldChar w:fldCharType="separate"/>
      </w:r>
      <w:r w:rsidR="00FF6B91">
        <w:t xml:space="preserve">Figure </w:t>
      </w:r>
      <w:r w:rsidR="00FF6B91">
        <w:rPr>
          <w:noProof/>
        </w:rPr>
        <w:t>3</w:t>
      </w:r>
      <w:r w:rsidR="00FF6B91">
        <w:rPr>
          <w:noProof/>
        </w:rPr>
        <w:noBreakHyphen/>
        <w:t>5</w:t>
      </w:r>
      <w:r w:rsidR="00F000D3">
        <w:rPr>
          <w:noProof/>
        </w:rPr>
        <w:t>8</w:t>
      </w:r>
      <w:r w:rsidR="00FF6B91">
        <w:rPr>
          <w:noProof/>
        </w:rPr>
        <w:t>.</w:t>
      </w:r>
      <w:r w:rsidR="00F252DC">
        <w:rPr>
          <w:rFonts w:eastAsiaTheme="minorEastAsia"/>
        </w:rPr>
        <w:fldChar w:fldCharType="end"/>
      </w:r>
      <w:r>
        <w:rPr>
          <w:rFonts w:eastAsiaTheme="minorEastAsia"/>
        </w:rPr>
        <w:t>.</w:t>
      </w:r>
    </w:p>
    <w:p w14:paraId="327974FD" w14:textId="52010E74" w:rsidR="00F57496" w:rsidRDefault="00F252DC" w:rsidP="00A1243A">
      <w:pPr>
        <w:pStyle w:val="BlockText"/>
        <w:rPr>
          <w:rFonts w:eastAsiaTheme="minorEastAsia"/>
        </w:rPr>
      </w:pPr>
      <w:r>
        <w:rPr>
          <w:rFonts w:eastAsiaTheme="minorEastAsia"/>
        </w:rPr>
        <w:fldChar w:fldCharType="begin"/>
      </w:r>
      <w:r>
        <w:rPr>
          <w:rFonts w:eastAsiaTheme="minorEastAsia"/>
        </w:rPr>
        <w:instrText xml:space="preserve"> REF _Ref4147831 \h </w:instrText>
      </w:r>
      <w:r w:rsidR="00902C5C">
        <w:rPr>
          <w:rFonts w:eastAsiaTheme="minorEastAsia"/>
        </w:rPr>
        <w:instrText xml:space="preserve"> \* MERGEFORMAT </w:instrText>
      </w:r>
      <w:r>
        <w:rPr>
          <w:rFonts w:eastAsiaTheme="minorEastAsia"/>
        </w:rPr>
      </w:r>
      <w:r>
        <w:rPr>
          <w:rFonts w:eastAsiaTheme="minorEastAsia"/>
        </w:rPr>
        <w:fldChar w:fldCharType="separate"/>
      </w:r>
      <w:r w:rsidR="00FF6B91">
        <w:t xml:space="preserve">Figure </w:t>
      </w:r>
      <w:r w:rsidR="00FF6B91">
        <w:rPr>
          <w:noProof/>
        </w:rPr>
        <w:t>3</w:t>
      </w:r>
      <w:r w:rsidR="00FF6B91">
        <w:rPr>
          <w:noProof/>
        </w:rPr>
        <w:noBreakHyphen/>
        <w:t>5</w:t>
      </w:r>
      <w:r w:rsidR="00F000D3">
        <w:rPr>
          <w:noProof/>
        </w:rPr>
        <w:t>7</w:t>
      </w:r>
      <w:r>
        <w:rPr>
          <w:rFonts w:eastAsiaTheme="minorEastAsia"/>
        </w:rPr>
        <w:fldChar w:fldCharType="end"/>
      </w:r>
      <w:r w:rsidR="00F57496">
        <w:rPr>
          <w:rFonts w:eastAsiaTheme="minorEastAsia"/>
        </w:rPr>
        <w:t xml:space="preserve"> presents the neutral gas pressure in the (a) Source, (b) Heating and (c) Target sections as a function of time for two different pumping scenarios: (red) only Pump 2, (black) both Pump 1 and 2. The blue shading represents the time interval during which the plasma is produced. During the plasma discharge, there is no observable difference in the neutral as pressure for all three sections. This means that the low </w:t>
      </w:r>
      <w:r w:rsidR="00F57496">
        <w:rPr>
          <w:rFonts w:eastAsiaTheme="minorEastAsia"/>
        </w:rPr>
        <w:lastRenderedPageBreak/>
        <w:t xml:space="preserve">neutral gas pressure of 0.01 Pa in the Heating section is sustained entirely by the ionizing action of the plasma (red trace). This confirms that Pump 1 is not a significant sink of neutral gas. Experimentation with the neutral gas fueling during high-density discharges has shown that the main contribution of Pump 1 is to reduce the time it takes for the neutral gas pressure to reach 0.01 Pa. For the present conditions, it takes about 150 ms to evacuate the neutral gas from the Heating section. Moreover, the neutral gas pressure in the Target section during the plasma discharge is unaffected by the pumping scenario. Since the neutral gas accumulation at the target is directly related to the plasma flux, this indicates that the amount of plasma delivered to the Target section is not affected by the pumping scenario. This is confirmed by directly measuring the ion flux density at the Target section for both pumping scenarios as shown in </w:t>
      </w:r>
      <w:r>
        <w:rPr>
          <w:rFonts w:eastAsiaTheme="minorEastAsia"/>
        </w:rPr>
        <w:fldChar w:fldCharType="begin"/>
      </w:r>
      <w:r>
        <w:rPr>
          <w:rFonts w:eastAsiaTheme="minorEastAsia"/>
        </w:rPr>
        <w:instrText xml:space="preserve"> REF _Ref4147848 \h </w:instrText>
      </w:r>
      <w:r w:rsidR="00902C5C">
        <w:rPr>
          <w:rFonts w:eastAsiaTheme="minorEastAsia"/>
        </w:rPr>
        <w:instrText xml:space="preserve"> \* MERGEFORMAT </w:instrText>
      </w:r>
      <w:r>
        <w:rPr>
          <w:rFonts w:eastAsiaTheme="minorEastAsia"/>
        </w:rPr>
      </w:r>
      <w:r>
        <w:rPr>
          <w:rFonts w:eastAsiaTheme="minorEastAsia"/>
        </w:rPr>
        <w:fldChar w:fldCharType="separate"/>
      </w:r>
      <w:r w:rsidR="00FF6B91">
        <w:t xml:space="preserve">Figure </w:t>
      </w:r>
      <w:r w:rsidR="00FF6B91">
        <w:rPr>
          <w:noProof/>
        </w:rPr>
        <w:t>3</w:t>
      </w:r>
      <w:r w:rsidR="00FF6B91">
        <w:rPr>
          <w:noProof/>
        </w:rPr>
        <w:noBreakHyphen/>
        <w:t>55.</w:t>
      </w:r>
      <w:r>
        <w:rPr>
          <w:rFonts w:eastAsiaTheme="minorEastAsia"/>
        </w:rPr>
        <w:fldChar w:fldCharType="end"/>
      </w:r>
      <w:r w:rsidR="00F57496">
        <w:rPr>
          <w:rFonts w:eastAsiaTheme="minorEastAsia"/>
        </w:rPr>
        <w:t>. This measurement demonstrates that the amount of plasma delivered the Target section is unaffected by the pumping scenario and consistent with the neutral gas pressure measurements.</w:t>
      </w:r>
    </w:p>
    <w:p w14:paraId="7889CCFF" w14:textId="17C7318A" w:rsidR="00F57496" w:rsidRDefault="00F57496" w:rsidP="00A1243A">
      <w:pPr>
        <w:pStyle w:val="BlockText"/>
        <w:rPr>
          <w:rFonts w:eastAsiaTheme="minorEastAsia"/>
        </w:rPr>
      </w:pPr>
      <w:r>
        <w:rPr>
          <w:rFonts w:eastAsiaTheme="minorEastAsia"/>
        </w:rPr>
        <w:t xml:space="preserve">The main conclusion from this discussion on the turbo pumps is that provided the helicon plasma source is operated with optimal gas fueling and skimmers as discussed </w:t>
      </w:r>
      <w:r w:rsidR="000C066D">
        <w:rPr>
          <w:rFonts w:eastAsiaTheme="minorEastAsia"/>
        </w:rPr>
        <w:t xml:space="preserve">by </w:t>
      </w:r>
      <w:r w:rsidRPr="008F15CB">
        <w:t>Caneses et al.</w:t>
      </w:r>
      <w:r w:rsidR="000C066D">
        <w:t xml:space="preserve"> (</w:t>
      </w:r>
      <w:r w:rsidRPr="008F15CB">
        <w:t>2018; n.d.)</w:t>
      </w:r>
      <w:r>
        <w:rPr>
          <w:rFonts w:eastAsiaTheme="minorEastAsia"/>
        </w:rPr>
        <w:t xml:space="preserve">, practically all the neutral gas injected into the device is delivered to the Target via plasma transport and needs to be removed by the pump in the Target section. This indicates that the most important pumping location in Proto-MPEX is the Target section pump and it should be sized to accept the entire gas load of the device. The pump in the Heating section is of secondary importance and should be sized to </w:t>
      </w:r>
      <w:r w:rsidRPr="00E03AAC">
        <w:rPr>
          <w:rFonts w:eastAsiaTheme="minorEastAsia"/>
          <w:i/>
        </w:rPr>
        <w:t>assist</w:t>
      </w:r>
      <w:r>
        <w:rPr>
          <w:rFonts w:eastAsiaTheme="minorEastAsia"/>
        </w:rPr>
        <w:t xml:space="preserve"> the plasma since in this region the plasma is the main driver of neutral gas removal. Finally, </w:t>
      </w:r>
      <w:r w:rsidR="00684744">
        <w:rPr>
          <w:rFonts w:eastAsiaTheme="minorEastAsia"/>
        </w:rPr>
        <w:t xml:space="preserve">it is emphasized </w:t>
      </w:r>
      <w:r>
        <w:rPr>
          <w:rFonts w:eastAsiaTheme="minorEastAsia"/>
        </w:rPr>
        <w:t>that in this study the pump on the Dump tank was not used (Pump 1). As explained previously, due to its small pumping speed it was experimentally confirmed that its presence or absence had no observable effect on the discharge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7"/>
        <w:gridCol w:w="1725"/>
        <w:gridCol w:w="1398"/>
        <w:gridCol w:w="3095"/>
        <w:gridCol w:w="25"/>
      </w:tblGrid>
      <w:tr w:rsidR="00F57496" w14:paraId="0D22D59C" w14:textId="77777777" w:rsidTr="00F57496">
        <w:tc>
          <w:tcPr>
            <w:tcW w:w="3118" w:type="dxa"/>
          </w:tcPr>
          <w:p w14:paraId="598A5097" w14:textId="77777777" w:rsidR="00F57496" w:rsidRDefault="00F57496" w:rsidP="00A1243A">
            <w:pPr>
              <w:pStyle w:val="FIGUREposition"/>
            </w:pPr>
            <w:r>
              <w:rPr>
                <w:noProof/>
              </w:rPr>
              <w:drawing>
                <wp:inline distT="0" distB="0" distL="0" distR="0" wp14:anchorId="681B3FAE" wp14:editId="74B19454">
                  <wp:extent cx="1926747" cy="1463040"/>
                  <wp:effectExtent l="0" t="0" r="0" b="381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pic:nvPicPr>
                        <pic:blipFill>
                          <a:blip r:embed="rId130">
                            <a:extLst>
                              <a:ext uri="{28A0092B-C50C-407E-A947-70E740481C1C}">
                                <a14:useLocalDpi xmlns:a14="http://schemas.microsoft.com/office/drawing/2010/main" val="0"/>
                              </a:ext>
                            </a:extLst>
                          </a:blip>
                          <a:stretch>
                            <a:fillRect/>
                          </a:stretch>
                        </pic:blipFill>
                        <pic:spPr>
                          <a:xfrm>
                            <a:off x="0" y="0"/>
                            <a:ext cx="1926747" cy="1463040"/>
                          </a:xfrm>
                          <a:prstGeom prst="rect">
                            <a:avLst/>
                          </a:prstGeom>
                        </pic:spPr>
                      </pic:pic>
                    </a:graphicData>
                  </a:graphic>
                </wp:inline>
              </w:drawing>
            </w:r>
          </w:p>
        </w:tc>
        <w:tc>
          <w:tcPr>
            <w:tcW w:w="3123" w:type="dxa"/>
            <w:gridSpan w:val="2"/>
          </w:tcPr>
          <w:p w14:paraId="2A4297BC" w14:textId="77777777" w:rsidR="00F57496" w:rsidRDefault="00F57496" w:rsidP="00A1243A">
            <w:pPr>
              <w:pStyle w:val="FIGUREposition"/>
            </w:pPr>
            <w:r>
              <w:rPr>
                <w:noProof/>
              </w:rPr>
              <w:drawing>
                <wp:inline distT="0" distB="0" distL="0" distR="0" wp14:anchorId="1B90312A" wp14:editId="7A7B85A2">
                  <wp:extent cx="1921717" cy="1463040"/>
                  <wp:effectExtent l="0" t="0" r="2540" b="381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pic:nvPicPr>
                        <pic:blipFill>
                          <a:blip r:embed="rId131">
                            <a:extLst>
                              <a:ext uri="{28A0092B-C50C-407E-A947-70E740481C1C}">
                                <a14:useLocalDpi xmlns:a14="http://schemas.microsoft.com/office/drawing/2010/main" val="0"/>
                              </a:ext>
                            </a:extLst>
                          </a:blip>
                          <a:stretch>
                            <a:fillRect/>
                          </a:stretch>
                        </pic:blipFill>
                        <pic:spPr>
                          <a:xfrm>
                            <a:off x="0" y="0"/>
                            <a:ext cx="1921717" cy="1463040"/>
                          </a:xfrm>
                          <a:prstGeom prst="rect">
                            <a:avLst/>
                          </a:prstGeom>
                        </pic:spPr>
                      </pic:pic>
                    </a:graphicData>
                  </a:graphic>
                </wp:inline>
              </w:drawing>
            </w:r>
          </w:p>
        </w:tc>
        <w:tc>
          <w:tcPr>
            <w:tcW w:w="3119" w:type="dxa"/>
            <w:gridSpan w:val="2"/>
          </w:tcPr>
          <w:p w14:paraId="57C3C9D5" w14:textId="77777777" w:rsidR="00F57496" w:rsidRDefault="00F57496" w:rsidP="00A1243A">
            <w:pPr>
              <w:pStyle w:val="FIGUREposition"/>
            </w:pPr>
            <w:r>
              <w:rPr>
                <w:noProof/>
              </w:rPr>
              <w:drawing>
                <wp:inline distT="0" distB="0" distL="0" distR="0" wp14:anchorId="6BE728CB" wp14:editId="2435B47B">
                  <wp:extent cx="1928345" cy="1463040"/>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pic:nvPicPr>
                        <pic:blipFill>
                          <a:blip r:embed="rId132">
                            <a:extLst>
                              <a:ext uri="{28A0092B-C50C-407E-A947-70E740481C1C}">
                                <a14:useLocalDpi xmlns:a14="http://schemas.microsoft.com/office/drawing/2010/main" val="0"/>
                              </a:ext>
                            </a:extLst>
                          </a:blip>
                          <a:stretch>
                            <a:fillRect/>
                          </a:stretch>
                        </pic:blipFill>
                        <pic:spPr>
                          <a:xfrm>
                            <a:off x="0" y="0"/>
                            <a:ext cx="1928345" cy="1463040"/>
                          </a:xfrm>
                          <a:prstGeom prst="rect">
                            <a:avLst/>
                          </a:prstGeom>
                        </pic:spPr>
                      </pic:pic>
                    </a:graphicData>
                  </a:graphic>
                </wp:inline>
              </w:drawing>
            </w:r>
          </w:p>
        </w:tc>
      </w:tr>
      <w:tr w:rsidR="00F57496" w14:paraId="47078A39" w14:textId="77777777" w:rsidTr="00F57496">
        <w:tc>
          <w:tcPr>
            <w:tcW w:w="9360" w:type="dxa"/>
            <w:gridSpan w:val="5"/>
          </w:tcPr>
          <w:p w14:paraId="0C69845D" w14:textId="71828920" w:rsidR="00F57496" w:rsidRDefault="00EB3C48" w:rsidP="00A1243A">
            <w:pPr>
              <w:pStyle w:val="Caption"/>
            </w:pPr>
            <w:bookmarkStart w:id="409" w:name="_Ref4147831"/>
            <w:bookmarkStart w:id="410" w:name="_Toc4513714"/>
            <w:bookmarkStart w:id="411" w:name="_Toc4152545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409"/>
            <w:r w:rsidR="00762EA9">
              <w:t>57</w:t>
            </w:r>
            <w:r>
              <w:t>.</w:t>
            </w:r>
            <w:r w:rsidR="0015664F">
              <w:t xml:space="preserve"> </w:t>
            </w:r>
            <w:r w:rsidR="00F57496">
              <w:t>Neutral gas pressure in the (a) Source, (b) Heating and (c) Target sections for two different pumping scenarios. The red traces represent conditions with only Pump 2 operating. The black traces represent conditions with both Pumps 1 and 2 operating. The light blue shading indicates the timing of the discharge.</w:t>
            </w:r>
            <w:bookmarkEnd w:id="410"/>
            <w:bookmarkEnd w:id="411"/>
          </w:p>
        </w:tc>
      </w:tr>
      <w:tr w:rsidR="00F57496" w14:paraId="7BF05F57" w14:textId="77777777" w:rsidTr="00902C5C">
        <w:tblPrEx>
          <w:jc w:val="center"/>
        </w:tblPrEx>
        <w:trPr>
          <w:gridAfter w:val="1"/>
          <w:wAfter w:w="20" w:type="dxa"/>
          <w:jc w:val="center"/>
        </w:trPr>
        <w:tc>
          <w:tcPr>
            <w:tcW w:w="4845" w:type="dxa"/>
            <w:gridSpan w:val="2"/>
          </w:tcPr>
          <w:p w14:paraId="074E8D85" w14:textId="77777777" w:rsidR="00F57496" w:rsidRDefault="00F57496" w:rsidP="00A1243A">
            <w:pPr>
              <w:pStyle w:val="FIGUREposition"/>
            </w:pPr>
            <w:r>
              <w:rPr>
                <w:noProof/>
              </w:rPr>
              <w:drawing>
                <wp:inline distT="0" distB="0" distL="0" distR="0" wp14:anchorId="2072F5FB" wp14:editId="7553649D">
                  <wp:extent cx="2379469" cy="1658679"/>
                  <wp:effectExtent l="0" t="0" r="1905" b="0"/>
                  <wp:docPr id="1095" name="Picture 1095"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58DB4A.tmp"/>
                          <pic:cNvPicPr/>
                        </pic:nvPicPr>
                        <pic:blipFill rotWithShape="1">
                          <a:blip r:embed="rId133">
                            <a:extLst>
                              <a:ext uri="{28A0092B-C50C-407E-A947-70E740481C1C}">
                                <a14:useLocalDpi xmlns:a14="http://schemas.microsoft.com/office/drawing/2010/main" val="0"/>
                              </a:ext>
                            </a:extLst>
                          </a:blip>
                          <a:srcRect t="25455" r="4861" b="3044"/>
                          <a:stretch/>
                        </pic:blipFill>
                        <pic:spPr bwMode="auto">
                          <a:xfrm>
                            <a:off x="0" y="0"/>
                            <a:ext cx="2402925" cy="1675030"/>
                          </a:xfrm>
                          <a:prstGeom prst="rect">
                            <a:avLst/>
                          </a:prstGeom>
                          <a:ln>
                            <a:noFill/>
                          </a:ln>
                          <a:extLst>
                            <a:ext uri="{53640926-AAD7-44D8-BBD7-CCE9431645EC}">
                              <a14:shadowObscured xmlns:a14="http://schemas.microsoft.com/office/drawing/2010/main"/>
                            </a:ext>
                          </a:extLst>
                        </pic:spPr>
                      </pic:pic>
                    </a:graphicData>
                  </a:graphic>
                </wp:inline>
              </w:drawing>
            </w:r>
          </w:p>
        </w:tc>
        <w:tc>
          <w:tcPr>
            <w:tcW w:w="4495" w:type="dxa"/>
            <w:gridSpan w:val="2"/>
            <w:vAlign w:val="center"/>
          </w:tcPr>
          <w:p w14:paraId="39DA04A1" w14:textId="7D722E31" w:rsidR="00F57496" w:rsidRDefault="00EB3C48" w:rsidP="00A1243A">
            <w:pPr>
              <w:pStyle w:val="Caption"/>
            </w:pPr>
            <w:bookmarkStart w:id="412" w:name="_Ref4147848"/>
            <w:bookmarkStart w:id="413" w:name="_Toc4513715"/>
            <w:bookmarkStart w:id="414" w:name="_Toc4152545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58</w:t>
            </w:r>
            <w:r>
              <w:t>.</w:t>
            </w:r>
            <w:bookmarkEnd w:id="412"/>
            <w:r w:rsidR="0015664F">
              <w:t xml:space="preserve"> </w:t>
            </w:r>
            <w:r w:rsidR="00F57496">
              <w:t>On-axis ion flux density in the Target section for two different pumping scenarios.</w:t>
            </w:r>
            <w:bookmarkEnd w:id="413"/>
            <w:bookmarkEnd w:id="414"/>
            <w:r w:rsidR="00F57496">
              <w:t xml:space="preserve"> </w:t>
            </w:r>
          </w:p>
        </w:tc>
      </w:tr>
    </w:tbl>
    <w:p w14:paraId="53CBFC3A" w14:textId="77777777" w:rsidR="00EB3C48" w:rsidRDefault="00EB3C48" w:rsidP="00A1243A">
      <w:pPr>
        <w:pStyle w:val="BlockText"/>
      </w:pPr>
      <w:bookmarkStart w:id="415" w:name="_Toc2333323"/>
    </w:p>
    <w:p w14:paraId="4F86780D" w14:textId="7B8FB97D" w:rsidR="00F57496" w:rsidRPr="00F55AC7" w:rsidRDefault="00F57496" w:rsidP="00A1243A">
      <w:pPr>
        <w:pStyle w:val="Heading6"/>
      </w:pPr>
      <w:r w:rsidRPr="00F55AC7">
        <w:lastRenderedPageBreak/>
        <w:t>Implications of MPEX</w:t>
      </w:r>
      <w:bookmarkEnd w:id="415"/>
    </w:p>
    <w:p w14:paraId="74B876D7" w14:textId="0E557516" w:rsidR="00F57496" w:rsidRDefault="00F57496" w:rsidP="00A1243A">
      <w:pPr>
        <w:pStyle w:val="BlockText"/>
        <w:rPr>
          <w:rFonts w:eastAsiaTheme="minorEastAsia"/>
        </w:rPr>
      </w:pPr>
      <w:r>
        <w:t xml:space="preserve">As demonstrated in Proto-MPEX, the ionizing action of the plasma is the prime driver of neutral gas removal in the Heating section and not the mechanical pump. This was ascertained by calculating the effective pumping speed of the plasma and neutral gas throughput of the pump relative to the input neutral gas which indicated that less than 1% of the total neutral gas is removed by the Heating section pump. The main contribution of the pump in the Heating section is to reduce the time it takes the plasma to evacuate the neutral gas. Moreover, </w:t>
      </w:r>
      <w:r w:rsidR="00684744">
        <w:t>it was shown t</w:t>
      </w:r>
      <w:r>
        <w:t xml:space="preserve">hat the small pump (0.2 </w:t>
      </w:r>
      <m:oMath>
        <m:sSup>
          <m:sSupPr>
            <m:ctrlPr>
              <w:rPr>
                <w:rFonts w:ascii="Cambria Math" w:hAnsi="Cambria Math"/>
                <w:i/>
              </w:rPr>
            </m:ctrlPr>
          </m:sSupPr>
          <m:e>
            <m:r>
              <w:rPr>
                <w:rFonts w:ascii="Cambria Math" w:hAnsi="Cambria Math"/>
              </w:rPr>
              <m:t>m</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in the Dump tank has little to no effect on the plasma performance. The main message from this investigation is that due to the high ionization efficiency of the plasma, practically all the gas injected in the Source section gets ionized and transported along the magnetic field to the Target section at which point it recombines and delivers all the neutral gas. It is for this reason, that the largest pumping station needs to be at the Target section and sized to accept the entire neutral gas load of the device. The pump in the Heating section should be considered as </w:t>
      </w:r>
      <w:r w:rsidRPr="00510CFA">
        <w:rPr>
          <w:rFonts w:eastAsiaTheme="minorEastAsia"/>
          <w:i/>
        </w:rPr>
        <w:t>supporting</w:t>
      </w:r>
      <w:r>
        <w:rPr>
          <w:rFonts w:eastAsiaTheme="minorEastAsia"/>
        </w:rPr>
        <w:t xml:space="preserve"> the pumping action of the plasma to maintain low neutral gas pressures. </w:t>
      </w:r>
      <w:r w:rsidR="00684744">
        <w:rPr>
          <w:rFonts w:eastAsiaTheme="minorEastAsia"/>
        </w:rPr>
        <w:t>F</w:t>
      </w:r>
      <w:r>
        <w:rPr>
          <w:rFonts w:eastAsiaTheme="minorEastAsia"/>
        </w:rPr>
        <w:t>or this to be effective, conductance limiting elements are a requirement on either side of the Heating section. If the ionization efficiency of the plasma source was very low, the conclusions presented here would be very different and more pumping stations distributed along the device would be needed.</w:t>
      </w:r>
    </w:p>
    <w:p w14:paraId="63B41A6D" w14:textId="044D9B68" w:rsidR="00F57496" w:rsidRDefault="00F57496" w:rsidP="00A1243A">
      <w:pPr>
        <w:pStyle w:val="BlockText"/>
        <w:rPr>
          <w:rFonts w:eastAsiaTheme="minorEastAsia"/>
        </w:rPr>
      </w:pPr>
      <w:r>
        <w:t xml:space="preserve">The ionization efficiency and ionization cost measured in Proto-MPEX are a good starting point to calculate the neutral gas usage for MPEX in steady-state operation. This calculation has an impact on the total amount of neutral gas pumping needed for MPEX. For example, with 100 kW operation at 0.06 Tesla, the total effective plasma production rate </w:t>
      </w:r>
      <m:oMath>
        <m:sSub>
          <m:sSubPr>
            <m:ctrlPr>
              <w:rPr>
                <w:rFonts w:ascii="Cambria Math" w:hAnsi="Cambria Math"/>
                <w:i/>
              </w:rPr>
            </m:ctrlPr>
          </m:sSubPr>
          <m:e>
            <m:r>
              <w:rPr>
                <w:rFonts w:ascii="Cambria Math" w:hAnsi="Cambria Math"/>
              </w:rPr>
              <m:t>S</m:t>
            </m:r>
          </m:e>
          <m:sub>
            <m:r>
              <w:rPr>
                <w:rFonts w:ascii="Cambria Math" w:hAnsi="Cambria Math"/>
              </w:rPr>
              <m:t>+</m:t>
            </m:r>
          </m:sub>
        </m:sSub>
      </m:oMath>
      <w:r>
        <w:rPr>
          <w:rFonts w:eastAsiaTheme="minorEastAsia"/>
        </w:rPr>
        <w:t xml:space="preserve"> is about </w:t>
      </w:r>
      <m:oMath>
        <m:r>
          <w:rPr>
            <w:rFonts w:ascii="Cambria Math" w:eastAsiaTheme="minorEastAsia" w:hAnsi="Cambria Math"/>
          </w:rPr>
          <m:t>0.5×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based on Proto-MPEX results. Using an ionization efficiency of 80% (as measured in Proto-MPEX) and letting all the gas be removed at the Target section, the total gas load to be supplied at the plasma source is about 0.7 SLM. </w:t>
      </w:r>
      <w:r w:rsidR="00684744">
        <w:rPr>
          <w:rFonts w:eastAsiaTheme="minorEastAsia"/>
        </w:rPr>
        <w:t>I</w:t>
      </w:r>
      <w:r>
        <w:rPr>
          <w:rFonts w:eastAsiaTheme="minorEastAsia"/>
        </w:rPr>
        <w:t>ncreas</w:t>
      </w:r>
      <w:r w:rsidR="00684744">
        <w:rPr>
          <w:rFonts w:eastAsiaTheme="minorEastAsia"/>
        </w:rPr>
        <w:t>ing</w:t>
      </w:r>
      <w:r>
        <w:rPr>
          <w:rFonts w:eastAsiaTheme="minorEastAsia"/>
        </w:rPr>
        <w:t xml:space="preserve"> the RF power to 200 kW</w:t>
      </w:r>
      <w:r w:rsidR="00684744">
        <w:rPr>
          <w:rFonts w:eastAsiaTheme="minorEastAsia"/>
        </w:rPr>
        <w:t xml:space="preserve"> </w:t>
      </w:r>
      <w:r>
        <w:rPr>
          <w:rFonts w:eastAsiaTheme="minorEastAsia"/>
        </w:rPr>
        <w:t xml:space="preserve">will double the effective plasma production rate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t>
            </m:r>
          </m:sub>
        </m:sSub>
      </m:oMath>
      <w:r>
        <w:rPr>
          <w:rFonts w:eastAsiaTheme="minorEastAsia"/>
        </w:rPr>
        <w:t xml:space="preserve">. In addition, higher RF power will enable operation at higher magnetic fields. </w:t>
      </w:r>
      <w:r w:rsidR="00684744">
        <w:rPr>
          <w:rFonts w:eastAsiaTheme="minorEastAsia"/>
        </w:rPr>
        <w:t xml:space="preserve">It is expected </w:t>
      </w:r>
      <w:r>
        <w:rPr>
          <w:rFonts w:eastAsiaTheme="minorEastAsia"/>
        </w:rPr>
        <w:t xml:space="preserve">that 200 kW operation will enable operation at 0.1 Tesla. Since the plasma production rate scales linearly with magnetic field, at 0.1 Tesla and 200 kW a plasma production rate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t>
            </m:r>
          </m:sub>
        </m:sSub>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00684744">
        <w:rPr>
          <w:rFonts w:eastAsiaTheme="minorEastAsia"/>
        </w:rPr>
        <w:t xml:space="preserve"> is expected</w:t>
      </w:r>
      <w:r>
        <w:rPr>
          <w:rFonts w:eastAsiaTheme="minorEastAsia"/>
        </w:rPr>
        <w:t xml:space="preserve">. Using 80% ionization efficiency, this corresponds to about 3 SLM. </w:t>
      </w:r>
      <w:r w:rsidR="00491FF6">
        <w:rPr>
          <w:rFonts w:eastAsiaTheme="minorEastAsia"/>
        </w:rPr>
        <w:t>A</w:t>
      </w:r>
      <w:r>
        <w:rPr>
          <w:rFonts w:eastAsiaTheme="minorEastAsia"/>
        </w:rPr>
        <w:t>dd</w:t>
      </w:r>
      <w:r w:rsidR="00491FF6">
        <w:rPr>
          <w:rFonts w:eastAsiaTheme="minorEastAsia"/>
        </w:rPr>
        <w:t>ing</w:t>
      </w:r>
      <w:r>
        <w:rPr>
          <w:rFonts w:eastAsiaTheme="minorEastAsia"/>
        </w:rPr>
        <w:t xml:space="preserve"> a 25 % contingency </w:t>
      </w:r>
      <w:r w:rsidR="00491FF6">
        <w:rPr>
          <w:rFonts w:eastAsiaTheme="minorEastAsia"/>
        </w:rPr>
        <w:t xml:space="preserve">leads to </w:t>
      </w:r>
      <w:r>
        <w:rPr>
          <w:rFonts w:eastAsiaTheme="minorEastAsia"/>
        </w:rPr>
        <w:t>about 4 SLM for the steady-state neutral gas load of MPEX.</w:t>
      </w:r>
    </w:p>
    <w:p w14:paraId="0F66BF69" w14:textId="77777777" w:rsidR="00F57496" w:rsidRDefault="00F57496" w:rsidP="00A1243A">
      <w:pPr>
        <w:pStyle w:val="Heading3"/>
      </w:pPr>
      <w:bookmarkStart w:id="416" w:name="_Toc2333324"/>
      <w:bookmarkStart w:id="417" w:name="_Ref3907235"/>
      <w:bookmarkStart w:id="418" w:name="_Ref3907245"/>
      <w:bookmarkStart w:id="419" w:name="_Ref4155077"/>
      <w:bookmarkStart w:id="420" w:name="_Ref4155083"/>
      <w:bookmarkStart w:id="421" w:name="_Ref4262525"/>
      <w:bookmarkStart w:id="422" w:name="_Ref4262529"/>
      <w:bookmarkStart w:id="423" w:name="_Ref4354819"/>
      <w:bookmarkStart w:id="424" w:name="_Ref4354825"/>
      <w:bookmarkStart w:id="425" w:name="_Toc4513454"/>
      <w:bookmarkStart w:id="426" w:name="_Toc62820342"/>
      <w:r>
        <w:t>Characterization of a steady-state water cooled helicon plasma source for MPEX</w:t>
      </w:r>
      <w:bookmarkEnd w:id="416"/>
      <w:bookmarkEnd w:id="417"/>
      <w:bookmarkEnd w:id="418"/>
      <w:bookmarkEnd w:id="419"/>
      <w:bookmarkEnd w:id="420"/>
      <w:bookmarkEnd w:id="421"/>
      <w:bookmarkEnd w:id="422"/>
      <w:bookmarkEnd w:id="423"/>
      <w:bookmarkEnd w:id="424"/>
      <w:bookmarkEnd w:id="425"/>
      <w:bookmarkEnd w:id="426"/>
    </w:p>
    <w:p w14:paraId="73C9E3A0" w14:textId="48F82351" w:rsidR="00F57496" w:rsidRDefault="00F57496" w:rsidP="00A1243A">
      <w:pPr>
        <w:pStyle w:val="BlockText"/>
      </w:pPr>
      <w:r>
        <w:t xml:space="preserve">The MPEX plasma source will operate in steady-state at a power level of 200 kW. In order to dissipate the heat loads during plasma production, the source must be actively cooled. The method selected for the MPEX plasma source is water cooling between two concentric dielectric windows and the RF antenna surrounding the assembly as shown in </w:t>
      </w:r>
      <w:r w:rsidR="00F252DC">
        <w:fldChar w:fldCharType="begin"/>
      </w:r>
      <w:r w:rsidR="00F252DC">
        <w:instrText xml:space="preserve"> REF _Ref4147913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t>5</w:t>
      </w:r>
      <w:r w:rsidR="00F000D3">
        <w:rPr>
          <w:noProof/>
        </w:rPr>
        <w:t>9</w:t>
      </w:r>
      <w:r w:rsidR="00FF6B91">
        <w:rPr>
          <w:noProof/>
        </w:rPr>
        <w:t>.</w:t>
      </w:r>
      <w:r w:rsidR="00F252DC">
        <w:fldChar w:fldCharType="end"/>
      </w:r>
      <w:r>
        <w:t xml:space="preserve">. There are several important engineering questions that need to be addressed such as: (1) What is the RF dielectric loss in the cooling water channel? (2) What are is the distribution and magnitude of the heat loads inside the inner window during 200 kW operation? (3) What fraction of the RF power </w:t>
      </w:r>
      <w:r w:rsidR="006264D2">
        <w:t>is</w:t>
      </w:r>
      <w:r>
        <w:t xml:space="preserve"> los</w:t>
      </w:r>
      <w:r w:rsidR="006264D2">
        <w:t>t</w:t>
      </w:r>
      <w:r>
        <w:t xml:space="preserve"> to the window assembly?</w:t>
      </w:r>
    </w:p>
    <w:p w14:paraId="232E7214" w14:textId="3C3802F5" w:rsidR="00F57496" w:rsidRDefault="00F57496" w:rsidP="00A1243A">
      <w:pPr>
        <w:pStyle w:val="BlockText"/>
      </w:pPr>
      <w:r>
        <w:t xml:space="preserve">In order to address these questions, </w:t>
      </w:r>
      <w:r w:rsidR="001C30DB">
        <w:t xml:space="preserve">two efforts were made. Firstly, </w:t>
      </w:r>
      <w:r>
        <w:t xml:space="preserve">a collaboration between ORNL and the University of San Diego California (UCSD) has been established. A MPEX like water-cooled plasma source has been manufactured and successfully installed in the CSDX linear device located at UCSD. </w:t>
      </w:r>
      <w:r w:rsidR="00F252DC">
        <w:fldChar w:fldCharType="begin"/>
      </w:r>
      <w:r w:rsidR="00F252DC">
        <w:instrText xml:space="preserve"> REF _Ref4147926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r>
      <w:r w:rsidR="00F000D3">
        <w:rPr>
          <w:noProof/>
        </w:rPr>
        <w:t>60</w:t>
      </w:r>
      <w:r w:rsidR="00FF6B91">
        <w:rPr>
          <w:noProof/>
        </w:rPr>
        <w:t>.</w:t>
      </w:r>
      <w:r w:rsidR="00F252DC">
        <w:fldChar w:fldCharType="end"/>
      </w:r>
      <w:r>
        <w:t xml:space="preserve"> shows the manufactured water-cooled MPEX plasma source before installation on CSDX and once installed on CSDX. This plasma source uses an Aluminum Oxide (Al</w:t>
      </w:r>
      <w:r w:rsidRPr="001B1F47">
        <w:rPr>
          <w:vertAlign w:val="subscript"/>
        </w:rPr>
        <w:t>2</w:t>
      </w:r>
      <w:r>
        <w:t>O</w:t>
      </w:r>
      <w:r w:rsidRPr="001B1F47">
        <w:rPr>
          <w:vertAlign w:val="subscript"/>
        </w:rPr>
        <w:t>3</w:t>
      </w:r>
      <w:r>
        <w:t xml:space="preserve">) window brazed to a titanium spacer which </w:t>
      </w:r>
      <w:r w:rsidR="00672B1B">
        <w:t>is ultimately joined to a</w:t>
      </w:r>
      <w:r>
        <w:t xml:space="preserve"> stainless-steel flange. This metal-to-ceramic braze concept has been tested under full vacuum load and cooling-water pressure in CSDX.</w:t>
      </w:r>
      <w:r w:rsidR="0015664F">
        <w:t xml:space="preserve"> </w:t>
      </w:r>
      <w:r w:rsidR="00672B1B">
        <w:t>Elastomer seals are avoided in order to prevent introducing impurities into the plasma.</w:t>
      </w:r>
      <w:r>
        <w:t xml:space="preserve"> Argon helicon plasma discharges have been produced with RF power levels up to 5 kW in steady-state. Initial plasma production, thermal and RF loading experiments have been performed to study the performance of the source and answer key design questions </w:t>
      </w:r>
      <w:r>
        <w:lastRenderedPageBreak/>
        <w:t>for MPEX. Moreover, studies on preferential erosion of the dielectric window material have been carried out.</w:t>
      </w:r>
      <w:r w:rsidR="001C30DB">
        <w:t xml:space="preserve"> Secondly, measurements to characterize the helicon window heat flux were made on the Proto-MPEX experiment in deuterium plasmas.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6"/>
        <w:gridCol w:w="3944"/>
      </w:tblGrid>
      <w:tr w:rsidR="00F57496" w14:paraId="02EC5A2C" w14:textId="77777777" w:rsidTr="00F57496">
        <w:tc>
          <w:tcPr>
            <w:tcW w:w="5416" w:type="dxa"/>
          </w:tcPr>
          <w:p w14:paraId="47DB33F8" w14:textId="77777777" w:rsidR="00F57496" w:rsidRDefault="00F57496" w:rsidP="00A1243A">
            <w:pPr>
              <w:pStyle w:val="FIGUREposition"/>
            </w:pPr>
            <w:r>
              <w:rPr>
                <w:noProof/>
              </w:rPr>
              <w:drawing>
                <wp:inline distT="0" distB="0" distL="0" distR="0" wp14:anchorId="1B47D159" wp14:editId="389575F4">
                  <wp:extent cx="3302170" cy="1479626"/>
                  <wp:effectExtent l="0" t="0" r="0" b="6350"/>
                  <wp:docPr id="19" name="Picture 1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4">
                            <a:extLst>
                              <a:ext uri="{28A0092B-C50C-407E-A947-70E740481C1C}">
                                <a14:useLocalDpi xmlns:a14="http://schemas.microsoft.com/office/drawing/2010/main" val="0"/>
                              </a:ext>
                            </a:extLst>
                          </a:blip>
                          <a:stretch>
                            <a:fillRect/>
                          </a:stretch>
                        </pic:blipFill>
                        <pic:spPr>
                          <a:xfrm>
                            <a:off x="0" y="0"/>
                            <a:ext cx="3302170" cy="1479626"/>
                          </a:xfrm>
                          <a:prstGeom prst="rect">
                            <a:avLst/>
                          </a:prstGeom>
                        </pic:spPr>
                      </pic:pic>
                    </a:graphicData>
                  </a:graphic>
                </wp:inline>
              </w:drawing>
            </w:r>
          </w:p>
        </w:tc>
        <w:tc>
          <w:tcPr>
            <w:tcW w:w="3944" w:type="dxa"/>
            <w:vAlign w:val="center"/>
          </w:tcPr>
          <w:p w14:paraId="361C9E29" w14:textId="1BBFB680" w:rsidR="00F57496" w:rsidRDefault="00EB3C48" w:rsidP="00A1243A">
            <w:pPr>
              <w:pStyle w:val="Caption"/>
            </w:pPr>
            <w:bookmarkStart w:id="427" w:name="_Ref4147913"/>
            <w:bookmarkStart w:id="428" w:name="_Toc4513716"/>
            <w:bookmarkStart w:id="429" w:name="_Toc4152545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59</w:t>
            </w:r>
            <w:r>
              <w:t>.</w:t>
            </w:r>
            <w:bookmarkEnd w:id="427"/>
            <w:r w:rsidR="0015664F">
              <w:t xml:space="preserve"> </w:t>
            </w:r>
            <w:r w:rsidR="00F57496">
              <w:t>Illustration of the water-cooled helicon plasma source for MPEX.</w:t>
            </w:r>
            <w:bookmarkEnd w:id="428"/>
            <w:bookmarkEnd w:id="429"/>
          </w:p>
        </w:tc>
      </w:tr>
    </w:tbl>
    <w:p w14:paraId="3F4A1DE7" w14:textId="038D0353" w:rsidR="00F57496" w:rsidRDefault="00F57496"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6"/>
        <w:gridCol w:w="3944"/>
      </w:tblGrid>
      <w:tr w:rsidR="00F57496" w14:paraId="5683F713" w14:textId="77777777" w:rsidTr="00F57496">
        <w:tc>
          <w:tcPr>
            <w:tcW w:w="5416" w:type="dxa"/>
          </w:tcPr>
          <w:p w14:paraId="1969FDB0" w14:textId="77777777" w:rsidR="00F57496" w:rsidRDefault="00F57496" w:rsidP="00A1243A">
            <w:pPr>
              <w:pStyle w:val="FIGUREposition"/>
            </w:pPr>
            <w:r>
              <w:rPr>
                <w:noProof/>
              </w:rPr>
              <w:drawing>
                <wp:inline distT="0" distB="0" distL="0" distR="0" wp14:anchorId="3552FF13" wp14:editId="0A63A389">
                  <wp:extent cx="2090869" cy="2984500"/>
                  <wp:effectExtent l="0" t="0" r="5080" b="6350"/>
                  <wp:docPr id="1096" name="Picture 1096" descr="A picture containing in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pic:nvPicPr>
                        <pic:blipFill>
                          <a:blip r:embed="rId135">
                            <a:extLst>
                              <a:ext uri="{28A0092B-C50C-407E-A947-70E740481C1C}">
                                <a14:useLocalDpi xmlns:a14="http://schemas.microsoft.com/office/drawing/2010/main" val="0"/>
                              </a:ext>
                            </a:extLst>
                          </a:blip>
                          <a:stretch>
                            <a:fillRect/>
                          </a:stretch>
                        </pic:blipFill>
                        <pic:spPr>
                          <a:xfrm>
                            <a:off x="0" y="0"/>
                            <a:ext cx="2090869" cy="2984500"/>
                          </a:xfrm>
                          <a:prstGeom prst="rect">
                            <a:avLst/>
                          </a:prstGeom>
                        </pic:spPr>
                      </pic:pic>
                    </a:graphicData>
                  </a:graphic>
                </wp:inline>
              </w:drawing>
            </w:r>
          </w:p>
        </w:tc>
        <w:tc>
          <w:tcPr>
            <w:tcW w:w="3944" w:type="dxa"/>
            <w:vAlign w:val="center"/>
          </w:tcPr>
          <w:p w14:paraId="3E1569AD" w14:textId="4C76CAFC" w:rsidR="00F57496" w:rsidRDefault="00EB3C48" w:rsidP="00A1243A">
            <w:pPr>
              <w:pStyle w:val="Caption"/>
            </w:pPr>
            <w:bookmarkStart w:id="430" w:name="_Ref4147926"/>
            <w:bookmarkStart w:id="431" w:name="_Toc4513717"/>
            <w:bookmarkStart w:id="432" w:name="_Toc4152545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60</w:t>
            </w:r>
            <w:r>
              <w:t>.</w:t>
            </w:r>
            <w:bookmarkEnd w:id="430"/>
            <w:r w:rsidR="0015664F">
              <w:t xml:space="preserve"> </w:t>
            </w:r>
            <w:r w:rsidR="00F57496">
              <w:t>Illustration of the water-cooled MPEX helicon plasma source before installation and once installed in CSDX.</w:t>
            </w:r>
            <w:bookmarkEnd w:id="431"/>
            <w:bookmarkEnd w:id="432"/>
          </w:p>
        </w:tc>
      </w:tr>
    </w:tbl>
    <w:p w14:paraId="69E80206" w14:textId="0D9DB305" w:rsidR="00EB3C48" w:rsidRDefault="00EB3C48" w:rsidP="00A1243A">
      <w:pPr>
        <w:pStyle w:val="BlockText"/>
      </w:pPr>
      <w:bookmarkStart w:id="433" w:name="_Toc2333326"/>
    </w:p>
    <w:p w14:paraId="1BA8E287" w14:textId="77777777" w:rsidR="002B2432" w:rsidRPr="00EB3C48" w:rsidRDefault="002B2432" w:rsidP="002B2432">
      <w:pPr>
        <w:pStyle w:val="Heading6"/>
      </w:pPr>
      <w:r w:rsidRPr="00EB3C48">
        <w:t>Window material</w:t>
      </w:r>
    </w:p>
    <w:p w14:paraId="75E98BE6" w14:textId="1F6ACB52" w:rsidR="002B2432" w:rsidRDefault="002B2432" w:rsidP="002B2432">
      <w:pPr>
        <w:pStyle w:val="BlockText"/>
      </w:pPr>
      <w:r>
        <w:t>Initially, the material of choice for the water-cooled steady state plasma MPEX source window was Aluminum Nitride (AlN). Its high thermal conductivity is desirable to minimize thermal stresses during operation. However, there are concerns when using AlN as a window material such as: (1) hydrolysis, (2) preferential erosion of nitrogen leading to reduced RF coupling and (3) uncertainty in the mechanical integrity of brazing AlN with metals. Work done by UCSD demonstrated that preferential erosion under conditions expected for MPEX are not an issue for RF coupling for either AlN or Alumina (Al</w:t>
      </w:r>
      <w:r w:rsidRPr="00D33580">
        <w:rPr>
          <w:vertAlign w:val="subscript"/>
        </w:rPr>
        <w:t>2</w:t>
      </w:r>
      <w:r>
        <w:t>O</w:t>
      </w:r>
      <w:r w:rsidRPr="00D33580">
        <w:rPr>
          <w:vertAlign w:val="subscript"/>
        </w:rPr>
        <w:t>3</w:t>
      </w:r>
      <w:r>
        <w:t>)</w:t>
      </w:r>
      <w:r w:rsidR="00ED28EB">
        <w:t xml:space="preserve">. </w:t>
      </w:r>
      <w:r w:rsidR="00B378F9">
        <w:t xml:space="preserve"> Table</w:t>
      </w:r>
      <w:r w:rsidR="00ED28EB">
        <w:t xml:space="preserve"> </w:t>
      </w:r>
      <w:r w:rsidR="00B378F9">
        <w:t>3-5</w:t>
      </w:r>
      <w:r w:rsidR="00ED28EB">
        <w:t xml:space="preserve"> lists the testing conditions for AlN and Al</w:t>
      </w:r>
      <w:r w:rsidR="00ED28EB">
        <w:rPr>
          <w:vertAlign w:val="subscript"/>
        </w:rPr>
        <w:t>2</w:t>
      </w:r>
      <w:r w:rsidR="00ED28EB">
        <w:t>O</w:t>
      </w:r>
      <w:r w:rsidR="00ED28EB">
        <w:rPr>
          <w:vertAlign w:val="subscript"/>
        </w:rPr>
        <w:t>3</w:t>
      </w:r>
      <w:r w:rsidR="00ED28EB">
        <w:t xml:space="preserve"> samples in PISCES A.  </w:t>
      </w:r>
      <w:r w:rsidR="00ED28EB">
        <w:fldChar w:fldCharType="begin"/>
      </w:r>
      <w:r w:rsidR="00ED28EB">
        <w:instrText xml:space="preserve"> REF _Ref8916593 \h </w:instrText>
      </w:r>
      <w:r w:rsidR="00ED28EB">
        <w:fldChar w:fldCharType="separate"/>
      </w:r>
      <w:r w:rsidR="00FF6B91">
        <w:t xml:space="preserve">Figure </w:t>
      </w:r>
      <w:r w:rsidR="00FF6B91">
        <w:rPr>
          <w:noProof/>
        </w:rPr>
        <w:t>3</w:t>
      </w:r>
      <w:r w:rsidR="00FF6B91">
        <w:noBreakHyphen/>
      </w:r>
      <w:r w:rsidR="00FF6B91">
        <w:rPr>
          <w:noProof/>
        </w:rPr>
        <w:t>58</w:t>
      </w:r>
      <w:r w:rsidR="00ED28EB">
        <w:fldChar w:fldCharType="end"/>
      </w:r>
      <w:r>
        <w:t xml:space="preserve"> </w:t>
      </w:r>
      <w:r w:rsidR="00ED28EB">
        <w:t>shows the depletion levels of N and O in the first 30 nm of the ceramic layers.  The N depletion occurs in the uppermost 10 nm, and show saturation with time and fluence.  The O depletion is within the first 6 nm.  However, when the sample is examined post-test, there is a re-oxidation of the first 3 nm from exposure to air.  H</w:t>
      </w:r>
      <w:r>
        <w:t>owever,</w:t>
      </w:r>
      <w:r w:rsidR="00ED28EB">
        <w:t xml:space="preserve"> if AlN is to be considered,</w:t>
      </w:r>
      <w:r>
        <w:t xml:space="preserve"> hydrolysis and reduced manufacturing experience are still of concern; hence, </w:t>
      </w:r>
      <w:r>
        <w:lastRenderedPageBreak/>
        <w:t>Alumina is now considered a better candidate for the window material despite its lower thermal conductivity. This puts additional emphasis on the following areas: (1) higher fidelity thermo-mechanical modelling of the window for operation at 200 kW, (2) mitigation strategies to reduce heat loads on window such as Faraday screens and water-cooled limiters to prevent direct plasma contact with the window.</w:t>
      </w:r>
    </w:p>
    <w:p w14:paraId="0DE8E54B" w14:textId="77777777" w:rsidR="00ED28EB" w:rsidRDefault="00ED28EB" w:rsidP="002B2432">
      <w:pPr>
        <w:pStyle w:val="BlockText"/>
      </w:pPr>
    </w:p>
    <w:p w14:paraId="354CBD9E" w14:textId="1BC5D671" w:rsidR="00ED28EB" w:rsidRDefault="00ED28EB" w:rsidP="00ED28EB">
      <w:pPr>
        <w:pStyle w:val="Caption"/>
      </w:pPr>
      <w:bookmarkStart w:id="434" w:name="_Ref8916470"/>
      <w:bookmarkStart w:id="435" w:name="_Toc41525458"/>
      <w:bookmarkStart w:id="436" w:name="OLE_LINK107"/>
      <w:r>
        <w:t xml:space="preserve">Table </w:t>
      </w:r>
      <w:r w:rsidR="003A7DFD">
        <w:fldChar w:fldCharType="begin"/>
      </w:r>
      <w:r w:rsidR="003A7DFD">
        <w:instrText xml:space="preserve"> ST</w:instrText>
      </w:r>
      <w:r w:rsidR="003A7DFD">
        <w:instrText xml:space="preserve">YLEREF 1 \s </w:instrText>
      </w:r>
      <w:r w:rsidR="003A7DFD">
        <w:fldChar w:fldCharType="separate"/>
      </w:r>
      <w:r w:rsidR="00FF6B91">
        <w:rPr>
          <w:noProof/>
        </w:rPr>
        <w:t>3</w:t>
      </w:r>
      <w:r w:rsidR="003A7DFD">
        <w:rPr>
          <w:noProof/>
        </w:rPr>
        <w:fldChar w:fldCharType="end"/>
      </w:r>
      <w:r>
        <w:noBreakHyphen/>
      </w:r>
      <w:bookmarkEnd w:id="434"/>
      <w:r w:rsidR="00A7695C">
        <w:t>5</w:t>
      </w:r>
      <w:r>
        <w:t>. D-plasma PMI testing of ceramics in PISCES A.</w:t>
      </w:r>
      <w:bookmarkEnd w:id="435"/>
    </w:p>
    <w:tbl>
      <w:tblPr>
        <w:tblStyle w:val="TableGrid"/>
        <w:tblW w:w="0" w:type="auto"/>
        <w:jc w:val="center"/>
        <w:tblLook w:val="0420" w:firstRow="1" w:lastRow="0" w:firstColumn="0" w:lastColumn="0" w:noHBand="0" w:noVBand="1"/>
      </w:tblPr>
      <w:tblGrid>
        <w:gridCol w:w="1939"/>
        <w:gridCol w:w="534"/>
        <w:gridCol w:w="901"/>
        <w:gridCol w:w="1260"/>
        <w:gridCol w:w="1078"/>
        <w:gridCol w:w="1463"/>
      </w:tblGrid>
      <w:tr w:rsidR="00ED28EB" w:rsidRPr="00ED28EB" w14:paraId="5C0C90E3" w14:textId="77777777" w:rsidTr="00ED28EB">
        <w:trPr>
          <w:trHeight w:val="377"/>
          <w:jc w:val="center"/>
        </w:trPr>
        <w:tc>
          <w:tcPr>
            <w:tcW w:w="0" w:type="auto"/>
            <w:hideMark/>
          </w:tcPr>
          <w:bookmarkEnd w:id="436"/>
          <w:p w14:paraId="4F13D2FE" w14:textId="77777777" w:rsidR="00ED28EB" w:rsidRPr="00ED28EB" w:rsidRDefault="00ED28EB" w:rsidP="00ED28EB">
            <w:r w:rsidRPr="00ED28EB">
              <w:rPr>
                <w:b/>
                <w:bCs/>
              </w:rPr>
              <w:t>Sample</w:t>
            </w:r>
          </w:p>
        </w:tc>
        <w:tc>
          <w:tcPr>
            <w:tcW w:w="0" w:type="auto"/>
            <w:hideMark/>
          </w:tcPr>
          <w:p w14:paraId="46923CA7" w14:textId="77777777" w:rsidR="00ED28EB" w:rsidRPr="00ED28EB" w:rsidRDefault="00ED28EB" w:rsidP="00E04B26">
            <w:pPr>
              <w:jc w:val="center"/>
            </w:pPr>
            <w:r w:rsidRPr="00ED28EB">
              <w:rPr>
                <w:b/>
                <w:bCs/>
              </w:rPr>
              <w:t>Ion</w:t>
            </w:r>
          </w:p>
        </w:tc>
        <w:tc>
          <w:tcPr>
            <w:tcW w:w="0" w:type="auto"/>
            <w:hideMark/>
          </w:tcPr>
          <w:p w14:paraId="041D4222" w14:textId="77777777" w:rsidR="00ED28EB" w:rsidRDefault="00ED28EB" w:rsidP="00E04B26">
            <w:pPr>
              <w:jc w:val="center"/>
              <w:rPr>
                <w:b/>
                <w:bCs/>
              </w:rPr>
            </w:pPr>
            <w:r w:rsidRPr="00ED28EB">
              <w:rPr>
                <w:b/>
                <w:bCs/>
              </w:rPr>
              <w:t>Energy</w:t>
            </w:r>
          </w:p>
          <w:p w14:paraId="732DBF76" w14:textId="599D56F1" w:rsidR="00ED28EB" w:rsidRPr="00ED28EB" w:rsidRDefault="00ED28EB" w:rsidP="00E04B26">
            <w:pPr>
              <w:jc w:val="center"/>
            </w:pPr>
            <w:r>
              <w:rPr>
                <w:b/>
                <w:bCs/>
              </w:rPr>
              <w:t>(</w:t>
            </w:r>
            <w:r w:rsidRPr="00ED28EB">
              <w:rPr>
                <w:b/>
                <w:bCs/>
              </w:rPr>
              <w:t>eV</w:t>
            </w:r>
            <w:r>
              <w:rPr>
                <w:b/>
                <w:bCs/>
              </w:rPr>
              <w:t>)</w:t>
            </w:r>
          </w:p>
        </w:tc>
        <w:tc>
          <w:tcPr>
            <w:tcW w:w="0" w:type="auto"/>
            <w:hideMark/>
          </w:tcPr>
          <w:p w14:paraId="3D17082E" w14:textId="717EB903" w:rsidR="00ED28EB" w:rsidRPr="00ED28EB" w:rsidRDefault="00ED28EB" w:rsidP="00E04B26">
            <w:pPr>
              <w:jc w:val="center"/>
            </w:pPr>
            <w:r w:rsidRPr="00ED28EB">
              <w:rPr>
                <w:b/>
                <w:bCs/>
              </w:rPr>
              <w:t>Flux,</w:t>
            </w:r>
          </w:p>
          <w:p w14:paraId="37A19F5C" w14:textId="65CD7D46" w:rsidR="00ED28EB" w:rsidRPr="00ED28EB" w:rsidRDefault="00ED28EB" w:rsidP="00E04B26">
            <w:pPr>
              <w:jc w:val="center"/>
            </w:pPr>
            <w:r>
              <w:rPr>
                <w:b/>
                <w:bCs/>
              </w:rPr>
              <w:t>(</w:t>
            </w:r>
            <w:r w:rsidRPr="00ED28EB">
              <w:rPr>
                <w:b/>
                <w:bCs/>
              </w:rPr>
              <w:t>10</w:t>
            </w:r>
            <w:r w:rsidRPr="00ED28EB">
              <w:rPr>
                <w:b/>
                <w:bCs/>
                <w:vertAlign w:val="superscript"/>
              </w:rPr>
              <w:t xml:space="preserve">21 </w:t>
            </w:r>
            <w:r w:rsidRPr="00ED28EB">
              <w:rPr>
                <w:b/>
                <w:bCs/>
              </w:rPr>
              <w:t>m</w:t>
            </w:r>
            <w:r w:rsidRPr="00ED28EB">
              <w:rPr>
                <w:b/>
                <w:bCs/>
                <w:vertAlign w:val="superscript"/>
              </w:rPr>
              <w:t>-2</w:t>
            </w:r>
            <w:r w:rsidRPr="00ED28EB">
              <w:rPr>
                <w:b/>
                <w:bCs/>
              </w:rPr>
              <w:t>s</w:t>
            </w:r>
            <w:r w:rsidRPr="00ED28EB">
              <w:rPr>
                <w:b/>
                <w:bCs/>
                <w:vertAlign w:val="superscript"/>
              </w:rPr>
              <w:t>-1</w:t>
            </w:r>
            <w:r>
              <w:rPr>
                <w:b/>
                <w:bCs/>
              </w:rPr>
              <w:t>)</w:t>
            </w:r>
          </w:p>
        </w:tc>
        <w:tc>
          <w:tcPr>
            <w:tcW w:w="0" w:type="auto"/>
            <w:hideMark/>
          </w:tcPr>
          <w:p w14:paraId="4FC2AA91" w14:textId="77777777" w:rsidR="00ED28EB" w:rsidRDefault="00ED28EB" w:rsidP="00ED28EB">
            <w:pPr>
              <w:jc w:val="center"/>
              <w:rPr>
                <w:b/>
                <w:bCs/>
              </w:rPr>
            </w:pPr>
            <w:r w:rsidRPr="00ED28EB">
              <w:rPr>
                <w:b/>
                <w:bCs/>
              </w:rPr>
              <w:t>Fluence</w:t>
            </w:r>
          </w:p>
          <w:p w14:paraId="4E6B4D4F" w14:textId="48D916E8" w:rsidR="00ED28EB" w:rsidRPr="00ED28EB" w:rsidRDefault="00ED28EB" w:rsidP="00E04B26">
            <w:pPr>
              <w:jc w:val="center"/>
            </w:pPr>
            <w:r>
              <w:rPr>
                <w:b/>
                <w:bCs/>
              </w:rPr>
              <w:t>(</w:t>
            </w:r>
            <w:r w:rsidRPr="00ED28EB">
              <w:rPr>
                <w:b/>
                <w:bCs/>
              </w:rPr>
              <w:t>10</w:t>
            </w:r>
            <w:r w:rsidRPr="00ED28EB">
              <w:rPr>
                <w:b/>
                <w:bCs/>
                <w:vertAlign w:val="superscript"/>
              </w:rPr>
              <w:t>25</w:t>
            </w:r>
            <w:r w:rsidRPr="00ED28EB">
              <w:rPr>
                <w:b/>
                <w:bCs/>
              </w:rPr>
              <w:t xml:space="preserve"> m</w:t>
            </w:r>
            <w:r w:rsidRPr="00ED28EB">
              <w:rPr>
                <w:b/>
                <w:bCs/>
                <w:vertAlign w:val="superscript"/>
              </w:rPr>
              <w:t>-2</w:t>
            </w:r>
            <w:r>
              <w:rPr>
                <w:b/>
                <w:bCs/>
              </w:rPr>
              <w:t>)</w:t>
            </w:r>
          </w:p>
        </w:tc>
        <w:tc>
          <w:tcPr>
            <w:tcW w:w="0" w:type="auto"/>
            <w:hideMark/>
          </w:tcPr>
          <w:p w14:paraId="70B596FF" w14:textId="77777777" w:rsidR="00ED28EB" w:rsidRDefault="00ED28EB" w:rsidP="00ED28EB">
            <w:pPr>
              <w:jc w:val="center"/>
              <w:rPr>
                <w:b/>
                <w:bCs/>
              </w:rPr>
            </w:pPr>
            <w:r w:rsidRPr="00ED28EB">
              <w:rPr>
                <w:b/>
                <w:bCs/>
              </w:rPr>
              <w:t>Temperature</w:t>
            </w:r>
          </w:p>
          <w:p w14:paraId="0581B515" w14:textId="0C7BCC1E" w:rsidR="00ED28EB" w:rsidRPr="00ED28EB" w:rsidRDefault="00ED28EB" w:rsidP="00E04B26">
            <w:pPr>
              <w:jc w:val="center"/>
            </w:pPr>
            <w:r>
              <w:rPr>
                <w:b/>
                <w:bCs/>
              </w:rPr>
              <w:t>(</w:t>
            </w:r>
            <w:r w:rsidRPr="00ED28EB">
              <w:rPr>
                <w:b/>
                <w:bCs/>
              </w:rPr>
              <w:t>K</w:t>
            </w:r>
            <w:r>
              <w:rPr>
                <w:b/>
                <w:bCs/>
              </w:rPr>
              <w:t>)</w:t>
            </w:r>
          </w:p>
        </w:tc>
      </w:tr>
      <w:tr w:rsidR="00ED28EB" w:rsidRPr="00ED28EB" w14:paraId="1DCB784A" w14:textId="77777777" w:rsidTr="00ED28EB">
        <w:trPr>
          <w:trHeight w:val="58"/>
          <w:jc w:val="center"/>
        </w:trPr>
        <w:tc>
          <w:tcPr>
            <w:tcW w:w="0" w:type="auto"/>
            <w:hideMark/>
          </w:tcPr>
          <w:p w14:paraId="691F3F63" w14:textId="77777777" w:rsidR="00ED28EB" w:rsidRPr="00ED28EB" w:rsidRDefault="00ED28EB" w:rsidP="00ED28EB">
            <w:r w:rsidRPr="00ED28EB">
              <w:t>AlN IV</w:t>
            </w:r>
          </w:p>
        </w:tc>
        <w:tc>
          <w:tcPr>
            <w:tcW w:w="0" w:type="auto"/>
            <w:hideMark/>
          </w:tcPr>
          <w:p w14:paraId="6ECF9A85" w14:textId="77777777" w:rsidR="00ED28EB" w:rsidRPr="00ED28EB" w:rsidRDefault="00ED28EB" w:rsidP="00E04B26">
            <w:pPr>
              <w:jc w:val="center"/>
            </w:pPr>
            <w:r w:rsidRPr="00ED28EB">
              <w:t>D</w:t>
            </w:r>
          </w:p>
        </w:tc>
        <w:tc>
          <w:tcPr>
            <w:tcW w:w="0" w:type="auto"/>
            <w:hideMark/>
          </w:tcPr>
          <w:p w14:paraId="2D67CD30" w14:textId="77777777" w:rsidR="00ED28EB" w:rsidRPr="00ED28EB" w:rsidRDefault="00ED28EB" w:rsidP="00E04B26">
            <w:pPr>
              <w:jc w:val="center"/>
            </w:pPr>
            <w:r w:rsidRPr="00ED28EB">
              <w:t>60</w:t>
            </w:r>
          </w:p>
        </w:tc>
        <w:tc>
          <w:tcPr>
            <w:tcW w:w="0" w:type="auto"/>
            <w:hideMark/>
          </w:tcPr>
          <w:p w14:paraId="0237816F" w14:textId="77777777" w:rsidR="00ED28EB" w:rsidRPr="00ED28EB" w:rsidRDefault="00ED28EB" w:rsidP="00E04B26">
            <w:pPr>
              <w:jc w:val="center"/>
            </w:pPr>
            <w:r w:rsidRPr="00ED28EB">
              <w:t>1.5</w:t>
            </w:r>
          </w:p>
        </w:tc>
        <w:tc>
          <w:tcPr>
            <w:tcW w:w="0" w:type="auto"/>
            <w:hideMark/>
          </w:tcPr>
          <w:p w14:paraId="266D2E62" w14:textId="77777777" w:rsidR="00ED28EB" w:rsidRPr="00ED28EB" w:rsidRDefault="00ED28EB" w:rsidP="00E04B26">
            <w:pPr>
              <w:jc w:val="center"/>
            </w:pPr>
            <w:r w:rsidRPr="00ED28EB">
              <w:t>0.7</w:t>
            </w:r>
          </w:p>
        </w:tc>
        <w:tc>
          <w:tcPr>
            <w:tcW w:w="0" w:type="auto"/>
            <w:hideMark/>
          </w:tcPr>
          <w:p w14:paraId="45991BC7" w14:textId="77777777" w:rsidR="00ED28EB" w:rsidRPr="00ED28EB" w:rsidRDefault="00ED28EB" w:rsidP="00E04B26">
            <w:pPr>
              <w:jc w:val="center"/>
            </w:pPr>
            <w:r w:rsidRPr="00ED28EB">
              <w:t>500</w:t>
            </w:r>
          </w:p>
        </w:tc>
      </w:tr>
      <w:tr w:rsidR="00ED28EB" w:rsidRPr="00ED28EB" w14:paraId="639663F4" w14:textId="77777777" w:rsidTr="00ED28EB">
        <w:trPr>
          <w:trHeight w:val="58"/>
          <w:jc w:val="center"/>
        </w:trPr>
        <w:tc>
          <w:tcPr>
            <w:tcW w:w="0" w:type="auto"/>
            <w:hideMark/>
          </w:tcPr>
          <w:p w14:paraId="21D25DF1" w14:textId="77777777" w:rsidR="00ED28EB" w:rsidRPr="00ED28EB" w:rsidRDefault="00ED28EB" w:rsidP="00ED28EB">
            <w:r w:rsidRPr="00ED28EB">
              <w:t>AlN III, exposure 1</w:t>
            </w:r>
          </w:p>
        </w:tc>
        <w:tc>
          <w:tcPr>
            <w:tcW w:w="0" w:type="auto"/>
            <w:hideMark/>
          </w:tcPr>
          <w:p w14:paraId="1E6A9CBA" w14:textId="77777777" w:rsidR="00ED28EB" w:rsidRPr="00ED28EB" w:rsidRDefault="00ED28EB" w:rsidP="00E04B26">
            <w:pPr>
              <w:jc w:val="center"/>
            </w:pPr>
            <w:r w:rsidRPr="00ED28EB">
              <w:t>D</w:t>
            </w:r>
          </w:p>
        </w:tc>
        <w:tc>
          <w:tcPr>
            <w:tcW w:w="0" w:type="auto"/>
            <w:hideMark/>
          </w:tcPr>
          <w:p w14:paraId="7B0B4B8E" w14:textId="77777777" w:rsidR="00ED28EB" w:rsidRPr="00ED28EB" w:rsidRDefault="00ED28EB" w:rsidP="00E04B26">
            <w:pPr>
              <w:jc w:val="center"/>
            </w:pPr>
            <w:r w:rsidRPr="00ED28EB">
              <w:t>60</w:t>
            </w:r>
          </w:p>
        </w:tc>
        <w:tc>
          <w:tcPr>
            <w:tcW w:w="0" w:type="auto"/>
            <w:hideMark/>
          </w:tcPr>
          <w:p w14:paraId="7B5E8B6E" w14:textId="77777777" w:rsidR="00ED28EB" w:rsidRPr="00ED28EB" w:rsidRDefault="00ED28EB" w:rsidP="00E04B26">
            <w:pPr>
              <w:jc w:val="center"/>
            </w:pPr>
            <w:r w:rsidRPr="00ED28EB">
              <w:t>2</w:t>
            </w:r>
          </w:p>
        </w:tc>
        <w:tc>
          <w:tcPr>
            <w:tcW w:w="0" w:type="auto"/>
            <w:hideMark/>
          </w:tcPr>
          <w:p w14:paraId="7517FD1C" w14:textId="77777777" w:rsidR="00ED28EB" w:rsidRPr="00ED28EB" w:rsidRDefault="00ED28EB" w:rsidP="00E04B26">
            <w:pPr>
              <w:jc w:val="center"/>
            </w:pPr>
            <w:r w:rsidRPr="00ED28EB">
              <w:t>3</w:t>
            </w:r>
          </w:p>
        </w:tc>
        <w:tc>
          <w:tcPr>
            <w:tcW w:w="0" w:type="auto"/>
            <w:hideMark/>
          </w:tcPr>
          <w:p w14:paraId="345608A5" w14:textId="77777777" w:rsidR="00ED28EB" w:rsidRPr="00ED28EB" w:rsidRDefault="00ED28EB" w:rsidP="00E04B26">
            <w:pPr>
              <w:jc w:val="center"/>
            </w:pPr>
            <w:r w:rsidRPr="00ED28EB">
              <w:t>600</w:t>
            </w:r>
          </w:p>
        </w:tc>
      </w:tr>
      <w:tr w:rsidR="00ED28EB" w:rsidRPr="00ED28EB" w14:paraId="24023F44" w14:textId="77777777" w:rsidTr="00ED28EB">
        <w:trPr>
          <w:trHeight w:val="58"/>
          <w:jc w:val="center"/>
        </w:trPr>
        <w:tc>
          <w:tcPr>
            <w:tcW w:w="0" w:type="auto"/>
            <w:hideMark/>
          </w:tcPr>
          <w:p w14:paraId="1B856275" w14:textId="77777777" w:rsidR="00ED28EB" w:rsidRPr="00ED28EB" w:rsidRDefault="00ED28EB" w:rsidP="00ED28EB">
            <w:r w:rsidRPr="00ED28EB">
              <w:t>AlN III, exposure 2</w:t>
            </w:r>
          </w:p>
        </w:tc>
        <w:tc>
          <w:tcPr>
            <w:tcW w:w="0" w:type="auto"/>
            <w:hideMark/>
          </w:tcPr>
          <w:p w14:paraId="671EDBAC" w14:textId="77777777" w:rsidR="00ED28EB" w:rsidRPr="00ED28EB" w:rsidRDefault="00ED28EB" w:rsidP="00E04B26">
            <w:pPr>
              <w:jc w:val="center"/>
            </w:pPr>
            <w:r w:rsidRPr="00ED28EB">
              <w:t>D</w:t>
            </w:r>
          </w:p>
        </w:tc>
        <w:tc>
          <w:tcPr>
            <w:tcW w:w="0" w:type="auto"/>
            <w:hideMark/>
          </w:tcPr>
          <w:p w14:paraId="25DE4607" w14:textId="77777777" w:rsidR="00ED28EB" w:rsidRPr="00ED28EB" w:rsidRDefault="00ED28EB" w:rsidP="00E04B26">
            <w:pPr>
              <w:jc w:val="center"/>
            </w:pPr>
            <w:r w:rsidRPr="00ED28EB">
              <w:t>60</w:t>
            </w:r>
          </w:p>
        </w:tc>
        <w:tc>
          <w:tcPr>
            <w:tcW w:w="0" w:type="auto"/>
            <w:hideMark/>
          </w:tcPr>
          <w:p w14:paraId="5B314DA3" w14:textId="77777777" w:rsidR="00ED28EB" w:rsidRPr="00ED28EB" w:rsidRDefault="00ED28EB" w:rsidP="00E04B26">
            <w:pPr>
              <w:jc w:val="center"/>
            </w:pPr>
            <w:r w:rsidRPr="00ED28EB">
              <w:t>1.5</w:t>
            </w:r>
          </w:p>
        </w:tc>
        <w:tc>
          <w:tcPr>
            <w:tcW w:w="0" w:type="auto"/>
            <w:hideMark/>
          </w:tcPr>
          <w:p w14:paraId="0D7C50EB" w14:textId="77777777" w:rsidR="00ED28EB" w:rsidRPr="00ED28EB" w:rsidRDefault="00ED28EB" w:rsidP="00E04B26">
            <w:pPr>
              <w:jc w:val="center"/>
            </w:pPr>
            <w:r w:rsidRPr="00ED28EB">
              <w:t>12</w:t>
            </w:r>
          </w:p>
        </w:tc>
        <w:tc>
          <w:tcPr>
            <w:tcW w:w="0" w:type="auto"/>
            <w:hideMark/>
          </w:tcPr>
          <w:p w14:paraId="7538EDA8" w14:textId="77777777" w:rsidR="00ED28EB" w:rsidRPr="00ED28EB" w:rsidRDefault="00ED28EB" w:rsidP="00E04B26">
            <w:pPr>
              <w:jc w:val="center"/>
            </w:pPr>
            <w:r w:rsidRPr="00ED28EB">
              <w:t>720</w:t>
            </w:r>
          </w:p>
        </w:tc>
      </w:tr>
      <w:tr w:rsidR="00ED28EB" w:rsidRPr="00ED28EB" w14:paraId="6D4422C9" w14:textId="77777777" w:rsidTr="00ED28EB">
        <w:trPr>
          <w:trHeight w:val="58"/>
          <w:jc w:val="center"/>
        </w:trPr>
        <w:tc>
          <w:tcPr>
            <w:tcW w:w="0" w:type="auto"/>
            <w:hideMark/>
          </w:tcPr>
          <w:p w14:paraId="0541E9A6" w14:textId="77777777" w:rsidR="00ED28EB" w:rsidRPr="00ED28EB" w:rsidRDefault="00ED28EB" w:rsidP="00ED28EB">
            <w:r w:rsidRPr="00ED28EB">
              <w:t>Al</w:t>
            </w:r>
            <w:r w:rsidRPr="00ED28EB">
              <w:rPr>
                <w:vertAlign w:val="subscript"/>
              </w:rPr>
              <w:t>2</w:t>
            </w:r>
            <w:r w:rsidRPr="00ED28EB">
              <w:t>O</w:t>
            </w:r>
            <w:r w:rsidRPr="00ED28EB">
              <w:rPr>
                <w:vertAlign w:val="subscript"/>
              </w:rPr>
              <w:t xml:space="preserve">3 </w:t>
            </w:r>
            <w:r w:rsidRPr="00ED28EB">
              <w:t>I</w:t>
            </w:r>
            <w:r w:rsidRPr="00ED28EB">
              <w:rPr>
                <w:vertAlign w:val="subscript"/>
              </w:rPr>
              <w:t xml:space="preserve"> </w:t>
            </w:r>
          </w:p>
        </w:tc>
        <w:tc>
          <w:tcPr>
            <w:tcW w:w="0" w:type="auto"/>
            <w:hideMark/>
          </w:tcPr>
          <w:p w14:paraId="4CAD45E4" w14:textId="77777777" w:rsidR="00ED28EB" w:rsidRPr="00ED28EB" w:rsidRDefault="00ED28EB" w:rsidP="00E04B26">
            <w:pPr>
              <w:jc w:val="center"/>
            </w:pPr>
            <w:r w:rsidRPr="00ED28EB">
              <w:t>D</w:t>
            </w:r>
          </w:p>
        </w:tc>
        <w:tc>
          <w:tcPr>
            <w:tcW w:w="0" w:type="auto"/>
            <w:hideMark/>
          </w:tcPr>
          <w:p w14:paraId="2E5F2BB3" w14:textId="77777777" w:rsidR="00ED28EB" w:rsidRPr="00ED28EB" w:rsidRDefault="00ED28EB" w:rsidP="00E04B26">
            <w:pPr>
              <w:jc w:val="center"/>
            </w:pPr>
            <w:r w:rsidRPr="00ED28EB">
              <w:t>60</w:t>
            </w:r>
          </w:p>
        </w:tc>
        <w:tc>
          <w:tcPr>
            <w:tcW w:w="0" w:type="auto"/>
            <w:hideMark/>
          </w:tcPr>
          <w:p w14:paraId="141C2CC6" w14:textId="77777777" w:rsidR="00ED28EB" w:rsidRPr="00ED28EB" w:rsidRDefault="00ED28EB" w:rsidP="00E04B26">
            <w:pPr>
              <w:jc w:val="center"/>
            </w:pPr>
            <w:r w:rsidRPr="00ED28EB">
              <w:t>1.7</w:t>
            </w:r>
          </w:p>
        </w:tc>
        <w:tc>
          <w:tcPr>
            <w:tcW w:w="0" w:type="auto"/>
            <w:hideMark/>
          </w:tcPr>
          <w:p w14:paraId="17EE6AFE" w14:textId="77777777" w:rsidR="00ED28EB" w:rsidRPr="00ED28EB" w:rsidRDefault="00ED28EB" w:rsidP="00E04B26">
            <w:pPr>
              <w:jc w:val="center"/>
            </w:pPr>
            <w:r w:rsidRPr="00ED28EB">
              <w:t>2.5</w:t>
            </w:r>
          </w:p>
        </w:tc>
        <w:tc>
          <w:tcPr>
            <w:tcW w:w="0" w:type="auto"/>
            <w:hideMark/>
          </w:tcPr>
          <w:p w14:paraId="308B5B8E" w14:textId="77777777" w:rsidR="00ED28EB" w:rsidRPr="00ED28EB" w:rsidRDefault="00ED28EB" w:rsidP="00E04B26">
            <w:pPr>
              <w:jc w:val="center"/>
            </w:pPr>
            <w:r w:rsidRPr="00ED28EB">
              <w:t>520</w:t>
            </w:r>
          </w:p>
        </w:tc>
      </w:tr>
    </w:tbl>
    <w:p w14:paraId="117F28F0" w14:textId="657E85DE" w:rsidR="002B2432" w:rsidRDefault="002B2432" w:rsidP="002B2432">
      <w:pPr>
        <w:pStyle w:val="BlockText"/>
      </w:pPr>
    </w:p>
    <w:p w14:paraId="41E27721" w14:textId="35E23EC1" w:rsidR="002B2432" w:rsidRDefault="002B2432" w:rsidP="00E04B26">
      <w:pPr>
        <w:pStyle w:val="BlockText"/>
        <w:jc w:val="center"/>
      </w:pPr>
      <w:r>
        <w:rPr>
          <w:noProof/>
        </w:rPr>
        <w:drawing>
          <wp:inline distT="0" distB="0" distL="0" distR="0" wp14:anchorId="172205BA" wp14:editId="7E295EF4">
            <wp:extent cx="5486400" cy="2079041"/>
            <wp:effectExtent l="0" t="0" r="0" b="0"/>
            <wp:docPr id="18504" name="Picture 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4"/>
                    <pic:cNvPicPr/>
                  </pic:nvPicPr>
                  <pic:blipFill>
                    <a:blip r:embed="rId136">
                      <a:extLst>
                        <a:ext uri="{28A0092B-C50C-407E-A947-70E740481C1C}">
                          <a14:useLocalDpi xmlns:a14="http://schemas.microsoft.com/office/drawing/2010/main" val="0"/>
                        </a:ext>
                      </a:extLst>
                    </a:blip>
                    <a:stretch>
                      <a:fillRect/>
                    </a:stretch>
                  </pic:blipFill>
                  <pic:spPr>
                    <a:xfrm>
                      <a:off x="0" y="0"/>
                      <a:ext cx="5486400" cy="2079041"/>
                    </a:xfrm>
                    <a:prstGeom prst="rect">
                      <a:avLst/>
                    </a:prstGeom>
                  </pic:spPr>
                </pic:pic>
              </a:graphicData>
            </a:graphic>
          </wp:inline>
        </w:drawing>
      </w:r>
    </w:p>
    <w:p w14:paraId="08344933" w14:textId="7207EF9D" w:rsidR="002B2432" w:rsidRDefault="002B2432" w:rsidP="002B2432">
      <w:pPr>
        <w:pStyle w:val="Caption"/>
      </w:pPr>
      <w:bookmarkStart w:id="437" w:name="_Ref8916593"/>
      <w:bookmarkStart w:id="438" w:name="_Toc4152545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noBreakHyphen/>
      </w:r>
      <w:bookmarkEnd w:id="437"/>
      <w:r w:rsidR="00762EA9">
        <w:t>61</w:t>
      </w:r>
      <w:r>
        <w:t xml:space="preserve">. </w:t>
      </w:r>
      <w:r w:rsidR="00ED28EB">
        <w:t>Levels of N and O depletion in ceramics</w:t>
      </w:r>
      <w:r>
        <w:t>.</w:t>
      </w:r>
      <w:bookmarkEnd w:id="438"/>
    </w:p>
    <w:p w14:paraId="530442AB" w14:textId="77777777" w:rsidR="002B2432" w:rsidRPr="00ED28EB" w:rsidRDefault="002B2432" w:rsidP="00E04B26"/>
    <w:p w14:paraId="1FAA7CF4" w14:textId="485E6F7E" w:rsidR="00F57496" w:rsidRPr="00EB3C48" w:rsidRDefault="00F57496" w:rsidP="00A1243A">
      <w:pPr>
        <w:pStyle w:val="Heading6"/>
      </w:pPr>
      <w:r w:rsidRPr="00EB3C48">
        <w:t>Performance of water-cooled MPEX plasma source in CSDX</w:t>
      </w:r>
      <w:bookmarkEnd w:id="433"/>
    </w:p>
    <w:p w14:paraId="6A886971" w14:textId="04A28470" w:rsidR="00F57496" w:rsidRDefault="00F57496" w:rsidP="00A1243A">
      <w:pPr>
        <w:pStyle w:val="BlockText"/>
      </w:pPr>
      <w:r>
        <w:t>So far, the water cooled MPEX plasma source has been tested up to 5 kW in steady-state in CSDX. A 20-kW experimental campaign is under way to investigate: (1) scaling of heat loads with RF power, (2) effect of plasma limiting location on inner window and (2) extrapolation of heat flux profiles to 100-200 kW operation.</w:t>
      </w:r>
    </w:p>
    <w:p w14:paraId="0E41F4DD" w14:textId="77777777" w:rsidR="00F57496" w:rsidRPr="00F55AC7" w:rsidRDefault="00F57496" w:rsidP="00A1243A">
      <w:pPr>
        <w:pStyle w:val="Heading6"/>
      </w:pPr>
      <w:bookmarkStart w:id="439" w:name="_Toc2333327"/>
      <w:r w:rsidRPr="00F55AC7">
        <w:t>Plasma production</w:t>
      </w:r>
      <w:bookmarkEnd w:id="439"/>
      <w:r w:rsidRPr="00F55AC7">
        <w:t xml:space="preserve"> </w:t>
      </w:r>
    </w:p>
    <w:p w14:paraId="135B697A" w14:textId="2A57B44B" w:rsidR="00F57496" w:rsidRDefault="00F57496" w:rsidP="00A1243A">
      <w:pPr>
        <w:pStyle w:val="BlockText"/>
      </w:pPr>
      <w:r>
        <w:t xml:space="preserve">In </w:t>
      </w:r>
      <w:r w:rsidR="00F252DC">
        <w:fldChar w:fldCharType="begin"/>
      </w:r>
      <w:r w:rsidR="00F252DC">
        <w:instrText xml:space="preserve"> REF _Ref4148316 \h </w:instrText>
      </w:r>
      <w:r w:rsidR="00F252DC">
        <w:fldChar w:fldCharType="separate"/>
      </w:r>
      <w:r w:rsidR="00FF6B91">
        <w:t xml:space="preserve">Figure </w:t>
      </w:r>
      <w:r w:rsidR="00FF6B91">
        <w:rPr>
          <w:noProof/>
        </w:rPr>
        <w:t>3</w:t>
      </w:r>
      <w:r w:rsidR="00FF6B91">
        <w:noBreakHyphen/>
      </w:r>
      <w:r w:rsidR="00F000D3">
        <w:t>62</w:t>
      </w:r>
      <w:r w:rsidR="00FF6B91">
        <w:t>.</w:t>
      </w:r>
      <w:r w:rsidR="00F252DC">
        <w:fldChar w:fldCharType="end"/>
      </w:r>
      <w:r w:rsidR="00F252DC">
        <w:t>,</w:t>
      </w:r>
      <w:r>
        <w:t xml:space="preserve"> experimental measurements</w:t>
      </w:r>
      <w:r w:rsidR="00672B1B">
        <w:t xml:space="preserve"> are </w:t>
      </w:r>
      <w:r w:rsidR="00DE15E6">
        <w:t>presented</w:t>
      </w:r>
      <w:r>
        <w:t xml:space="preserve"> of the plasma density and electron temperature in a 5 kW Argon discharge using the water-cooled metal-brazed MPEX source in CSDX. Measurements with and without cooling De-Ionized (DI) water are shown. The results demonstrate that having a fully-enclosing DI water layer between the RF antenna and the vacuum has no appreciable impact on the plasma production. The vacuum loading and quality factor </w:t>
      </w:r>
      <w:r w:rsidR="00BB300A">
        <w:t xml:space="preserve">Q </w:t>
      </w:r>
      <w:r>
        <w:t>of the resonant circuit were measured to be 0.165 Ohms and Q = 125 in the absence of the cooling water and changes to 0.183 Ohms and Q = 112 when cooling water is applied. Preliminary tests indicate that the presence of the plasma increases the losses incurred in the water to about7% relative to the delivered RF power.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496" w14:paraId="14F623EA" w14:textId="77777777" w:rsidTr="00F57496">
        <w:tc>
          <w:tcPr>
            <w:tcW w:w="9350" w:type="dxa"/>
          </w:tcPr>
          <w:p w14:paraId="34EA20B9" w14:textId="77777777" w:rsidR="00F57496" w:rsidRDefault="00F57496" w:rsidP="00A1243A">
            <w:pPr>
              <w:pStyle w:val="FIGUREposition"/>
            </w:pPr>
            <w:r>
              <w:rPr>
                <w:noProof/>
              </w:rPr>
              <w:lastRenderedPageBreak/>
              <w:drawing>
                <wp:inline distT="0" distB="0" distL="0" distR="0" wp14:anchorId="25B119FF" wp14:editId="123BC5AA">
                  <wp:extent cx="5011388" cy="1742743"/>
                  <wp:effectExtent l="0" t="0" r="0" b="0"/>
                  <wp:docPr id="1097" name="Picture 10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pic:nvPicPr>
                        <pic:blipFill>
                          <a:blip r:embed="rId137">
                            <a:extLst>
                              <a:ext uri="{28A0092B-C50C-407E-A947-70E740481C1C}">
                                <a14:useLocalDpi xmlns:a14="http://schemas.microsoft.com/office/drawing/2010/main" val="0"/>
                              </a:ext>
                            </a:extLst>
                          </a:blip>
                          <a:stretch>
                            <a:fillRect/>
                          </a:stretch>
                        </pic:blipFill>
                        <pic:spPr>
                          <a:xfrm>
                            <a:off x="0" y="0"/>
                            <a:ext cx="5011388" cy="1742743"/>
                          </a:xfrm>
                          <a:prstGeom prst="rect">
                            <a:avLst/>
                          </a:prstGeom>
                        </pic:spPr>
                      </pic:pic>
                    </a:graphicData>
                  </a:graphic>
                </wp:inline>
              </w:drawing>
            </w:r>
          </w:p>
        </w:tc>
      </w:tr>
      <w:tr w:rsidR="00F57496" w14:paraId="5D36EF61" w14:textId="77777777" w:rsidTr="00F57496">
        <w:tc>
          <w:tcPr>
            <w:tcW w:w="9350" w:type="dxa"/>
          </w:tcPr>
          <w:p w14:paraId="41CC7F28" w14:textId="75D6B171" w:rsidR="00F57496" w:rsidRDefault="00EB3C48" w:rsidP="00A1243A">
            <w:pPr>
              <w:pStyle w:val="Caption"/>
            </w:pPr>
            <w:bookmarkStart w:id="440" w:name="_Ref4148316"/>
            <w:bookmarkStart w:id="441" w:name="_Toc4513718"/>
            <w:bookmarkStart w:id="442" w:name="_Toc4152546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62</w:t>
            </w:r>
            <w:r>
              <w:t>.</w:t>
            </w:r>
            <w:bookmarkEnd w:id="440"/>
            <w:r w:rsidR="0015664F">
              <w:t xml:space="preserve"> </w:t>
            </w:r>
            <w:r w:rsidR="00F57496">
              <w:t>Experimental measurements of plasma density and electron temperature in the water-cooled MPEX plasma source installed in CSDX at UCSD for testing.</w:t>
            </w:r>
            <w:bookmarkEnd w:id="441"/>
            <w:bookmarkEnd w:id="442"/>
          </w:p>
        </w:tc>
      </w:tr>
    </w:tbl>
    <w:p w14:paraId="6181595E" w14:textId="77777777" w:rsidR="00EB3C48" w:rsidRDefault="00EB3C48" w:rsidP="00A1243A">
      <w:pPr>
        <w:pStyle w:val="BlockText"/>
      </w:pPr>
      <w:bookmarkStart w:id="443" w:name="_Toc2333328"/>
    </w:p>
    <w:p w14:paraId="1F8A51E1" w14:textId="45FBA1F7" w:rsidR="00F57496" w:rsidRPr="00F55AC7" w:rsidRDefault="00F57496" w:rsidP="00A1243A">
      <w:pPr>
        <w:pStyle w:val="Heading6"/>
      </w:pPr>
      <w:r w:rsidRPr="00F55AC7">
        <w:t>Infrared thermography</w:t>
      </w:r>
      <w:bookmarkEnd w:id="443"/>
    </w:p>
    <w:p w14:paraId="1873DEF6" w14:textId="4C7A2086" w:rsidR="00F57496" w:rsidRDefault="00F57496" w:rsidP="00A1243A">
      <w:pPr>
        <w:pStyle w:val="BlockText"/>
        <w:rPr>
          <w:rFonts w:eastAsiaTheme="minorEastAsia"/>
        </w:rPr>
      </w:pPr>
      <w:r>
        <w:t xml:space="preserve">An IR camera is used to diagnose and infer the plasma heat loads on the inner surface of the dielectric window. The IR camera setup in CSDX is shown in </w:t>
      </w:r>
      <w:r w:rsidR="00F252DC">
        <w:fldChar w:fldCharType="begin"/>
      </w:r>
      <w:r w:rsidR="00F252DC">
        <w:instrText xml:space="preserve"> REF _Ref4148331 \h </w:instrText>
      </w:r>
      <w:r w:rsidR="00F252DC">
        <w:fldChar w:fldCharType="separate"/>
      </w:r>
      <w:r w:rsidR="00FF6B91">
        <w:t xml:space="preserve">Figure </w:t>
      </w:r>
      <w:r w:rsidR="00FF6B91">
        <w:rPr>
          <w:noProof/>
        </w:rPr>
        <w:t>3</w:t>
      </w:r>
      <w:r w:rsidR="00FF6B91">
        <w:noBreakHyphen/>
      </w:r>
      <w:r w:rsidR="00FF6B91">
        <w:rPr>
          <w:noProof/>
        </w:rPr>
        <w:t>6</w:t>
      </w:r>
      <w:r w:rsidR="00F000D3">
        <w:rPr>
          <w:noProof/>
        </w:rPr>
        <w:t>3</w:t>
      </w:r>
      <w:r w:rsidR="00FF6B91">
        <w:t>.</w:t>
      </w:r>
      <w:r w:rsidR="00F252DC">
        <w:fldChar w:fldCharType="end"/>
      </w:r>
      <w:r>
        <w:t xml:space="preserve">. To infer the heat flux from the IR based temperature measurements, a model that describes the transient heat conduction on a semi-infinite medium </w:t>
      </w:r>
      <w:r w:rsidR="006264D2">
        <w:t xml:space="preserve">is used </w:t>
      </w:r>
      <w:r>
        <w:t xml:space="preserve">as given by </w:t>
      </w:r>
      <w:r w:rsidR="00F252DC">
        <w:t>Equation 3-7</w:t>
      </w:r>
      <w:r>
        <w:t xml:space="preserve">, where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Pr>
          <w:rFonts w:eastAsiaTheme="minorEastAsia"/>
        </w:rPr>
        <w:t xml:space="preserve"> is the magnitude of the constant heat flux, </w:t>
      </w:r>
      <m:oMath>
        <m:r>
          <w:rPr>
            <w:rFonts w:ascii="Cambria Math" w:eastAsiaTheme="minorEastAsia" w:hAnsi="Cambria Math"/>
          </w:rPr>
          <m:t>ρ</m:t>
        </m:r>
      </m:oMath>
      <w:r>
        <w:rPr>
          <w:rFonts w:eastAsiaTheme="minorEastAsia"/>
        </w:rPr>
        <w:t xml:space="preserve"> is the material’s mass density, </w:t>
      </w:r>
      <m:oMath>
        <m:r>
          <w:rPr>
            <w:rFonts w:ascii="Cambria Math" w:eastAsiaTheme="minorEastAsia" w:hAnsi="Cambria Math"/>
          </w:rPr>
          <m:t>k</m:t>
        </m:r>
      </m:oMath>
      <w:r>
        <w:rPr>
          <w:rFonts w:eastAsiaTheme="minorEastAsia"/>
        </w:rPr>
        <w:t xml:space="preserve"> is the thermal conductivity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oMath>
      <w:r>
        <w:rPr>
          <w:rFonts w:eastAsiaTheme="minorEastAsia"/>
        </w:rPr>
        <w:t xml:space="preserve"> is the specific heat. </w:t>
      </w:r>
      <w:r>
        <w:t>Given the material properties of the inner window (Al</w:t>
      </w:r>
      <w:r w:rsidRPr="003852B1">
        <w:rPr>
          <w:vertAlign w:val="subscript"/>
        </w:rPr>
        <w:t>2</w:t>
      </w:r>
      <w:r>
        <w:t>O</w:t>
      </w:r>
      <w:r w:rsidRPr="003852B1">
        <w:rPr>
          <w:vertAlign w:val="subscript"/>
        </w:rPr>
        <w:t>3</w:t>
      </w:r>
      <w:r>
        <w:t xml:space="preserve">) and the thickness of the window (0.25 </w:t>
      </w:r>
      <w:r w:rsidR="00AF2209">
        <w:t>in.</w:t>
      </w:r>
      <w:r>
        <w:t>), the infinite medium assumption is applicable for times less than about 12 seconds. This means the surface heat flux</w:t>
      </w:r>
      <w:r w:rsidR="006264D2">
        <w:t xml:space="preserve"> can be extracted</w:t>
      </w:r>
      <w:r>
        <w:t xml:space="preserve"> by recording the temperature evolution of the inner surface during the first 10 seconds of the discharge and without considering the exact boundary conditions at the water boundary. The heat flux is extracted by plotting the temperature data using </w:t>
      </w:r>
      <w:r w:rsidR="00F252DC">
        <w:t>Equation 3-8</w:t>
      </w:r>
      <w:r>
        <w:t xml:space="preserve"> and fitting a straight line whose slope is linearly related to the surface heat flux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Pr>
          <w:rFonts w:eastAsiaTheme="minorEastAsia"/>
        </w:rPr>
        <w:t>.</w:t>
      </w:r>
    </w:p>
    <w:p w14:paraId="712C7DD5" w14:textId="28F4C14D" w:rsidR="00F252DC" w:rsidRDefault="00F252DC" w:rsidP="00A1243A">
      <w:pPr>
        <w:pStyle w:val="Equation"/>
      </w:pPr>
      <w:r>
        <w:tab/>
      </w:r>
      <m:oMath>
        <m:r>
          <w:rPr>
            <w:rFonts w:ascii="Cambria Math" w:hAnsi="Cambria Math"/>
          </w:rPr>
          <m:t>T</m:t>
        </m:r>
        <m:d>
          <m:dPr>
            <m:ctrlPr>
              <w:rPr>
                <w:rFonts w:ascii="Cambria Math" w:hAnsi="Cambria Math"/>
              </w:rPr>
            </m:ctrlPr>
          </m:dPr>
          <m:e>
            <m:r>
              <m:rPr>
                <m:sty m:val="p"/>
              </m:rPr>
              <w:rPr>
                <w:rFonts w:ascii="Cambria Math" w:hAnsi="Cambria Math"/>
              </w:rPr>
              <m:t>0,</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π</m:t>
                </m:r>
              </m:e>
            </m:rad>
          </m:den>
        </m:f>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w:rPr>
                <w:rFonts w:ascii="Cambria Math" w:hAnsi="Cambria Math"/>
              </w:rPr>
              <m:t>b</m:t>
            </m:r>
          </m:den>
        </m:f>
        <m:rad>
          <m:radPr>
            <m:degHide m:val="1"/>
            <m:ctrlPr>
              <w:rPr>
                <w:rFonts w:ascii="Cambria Math" w:hAnsi="Cambria Math"/>
              </w:rPr>
            </m:ctrlPr>
          </m:radPr>
          <m:deg/>
          <m:e>
            <m:r>
              <w:rPr>
                <w:rFonts w:ascii="Cambria Math" w:hAnsi="Cambria Math"/>
              </w:rPr>
              <m:t>t</m:t>
            </m:r>
          </m:e>
        </m:rad>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r>
          <w:rPr>
            <w:rFonts w:ascii="Cambria Math" w:hAnsi="Cambria Math"/>
          </w:rPr>
          <m:t>ρk</m:t>
        </m:r>
        <m:sSub>
          <m:sSubPr>
            <m:ctrlPr>
              <w:rPr>
                <w:rFonts w:ascii="Cambria Math" w:hAnsi="Cambria Math"/>
              </w:rPr>
            </m:ctrlPr>
          </m:sSubPr>
          <m:e>
            <m:r>
              <w:rPr>
                <w:rFonts w:ascii="Cambria Math" w:hAnsi="Cambria Math"/>
              </w:rPr>
              <m:t>c</m:t>
            </m:r>
          </m:e>
          <m:sub>
            <m:r>
              <w:rPr>
                <w:rFonts w:ascii="Cambria Math" w:hAnsi="Cambria Math"/>
              </w:rPr>
              <m:t>p</m:t>
            </m:r>
          </m:sub>
        </m:sSub>
      </m:oMath>
      <w:r>
        <w:tab/>
        <w:t>(</w:t>
      </w:r>
      <w:bookmarkStart w:id="444" w:name="_Ref4148515"/>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7</w:t>
      </w:r>
      <w:r>
        <w:rPr>
          <w:noProof/>
        </w:rPr>
        <w:fldChar w:fldCharType="end"/>
      </w:r>
      <w:r>
        <w:t>)</w:t>
      </w:r>
      <w:bookmarkEnd w:id="444"/>
    </w:p>
    <w:p w14:paraId="165EDF46" w14:textId="276C38F1" w:rsidR="00F252DC" w:rsidRDefault="00F252DC" w:rsidP="00A1243A">
      <w:pPr>
        <w:pStyle w:val="Equation"/>
      </w:pPr>
      <w:r>
        <w:tab/>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T</m:t>
                </m:r>
                <m:d>
                  <m:dPr>
                    <m:ctrlPr>
                      <w:rPr>
                        <w:rFonts w:ascii="Cambria Math" w:hAnsi="Cambria Math"/>
                      </w:rPr>
                    </m:ctrlPr>
                  </m:dPr>
                  <m:e>
                    <m:r>
                      <m:rPr>
                        <m:sty m:val="p"/>
                      </m:rPr>
                      <w:rPr>
                        <w:rFonts w:ascii="Cambria Math" w:hAnsi="Cambria Math"/>
                      </w:rPr>
                      <m:t>0,</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Kt</m:t>
        </m:r>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r>
          <w:rPr>
            <w:rFonts w:ascii="Cambria Math" w:hAnsi="Cambria Math"/>
          </w:rPr>
          <m:t>b</m:t>
        </m:r>
        <m:f>
          <m:fPr>
            <m:ctrlPr>
              <w:rPr>
                <w:rFonts w:ascii="Cambria Math" w:hAnsi="Cambria Math"/>
              </w:rPr>
            </m:ctrlPr>
          </m:fPr>
          <m:num>
            <m:rad>
              <m:radPr>
                <m:degHide m:val="1"/>
                <m:ctrlPr>
                  <w:rPr>
                    <w:rFonts w:ascii="Cambria Math" w:hAnsi="Cambria Math"/>
                  </w:rPr>
                </m:ctrlPr>
              </m:radPr>
              <m:deg/>
              <m:e>
                <m:r>
                  <w:rPr>
                    <w:rFonts w:ascii="Cambria Math" w:hAnsi="Cambria Math"/>
                  </w:rPr>
                  <m:t>π</m:t>
                </m:r>
              </m:e>
            </m:rad>
          </m:num>
          <m:den>
            <m:r>
              <m:rPr>
                <m:sty m:val="p"/>
              </m:rPr>
              <w:rPr>
                <w:rFonts w:ascii="Cambria Math" w:hAnsi="Cambria Math"/>
              </w:rPr>
              <m:t>2</m:t>
            </m:r>
          </m:den>
        </m:f>
        <m:rad>
          <m:radPr>
            <m:degHide m:val="1"/>
            <m:ctrlPr>
              <w:rPr>
                <w:rFonts w:ascii="Cambria Math" w:hAnsi="Cambria Math"/>
              </w:rPr>
            </m:ctrlPr>
          </m:radPr>
          <m:deg/>
          <m:e>
            <m:r>
              <w:rPr>
                <w:rFonts w:ascii="Cambria Math" w:hAnsi="Cambria Math"/>
              </w:rPr>
              <m:t>K</m:t>
            </m:r>
          </m:e>
        </m:rad>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8</w:t>
      </w:r>
      <w:r>
        <w:rPr>
          <w:noProof/>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6"/>
        <w:gridCol w:w="1854"/>
      </w:tblGrid>
      <w:tr w:rsidR="00F57496" w14:paraId="5764C939" w14:textId="77777777" w:rsidTr="00F57496">
        <w:tc>
          <w:tcPr>
            <w:tcW w:w="7506" w:type="dxa"/>
          </w:tcPr>
          <w:p w14:paraId="721ED0B0" w14:textId="77777777" w:rsidR="00F57496" w:rsidRDefault="00F57496" w:rsidP="00A1243A">
            <w:pPr>
              <w:pStyle w:val="FIGUREposition"/>
            </w:pPr>
            <w:r>
              <w:rPr>
                <w:noProof/>
              </w:rPr>
              <w:drawing>
                <wp:inline distT="0" distB="0" distL="0" distR="0" wp14:anchorId="0C5D2FB9" wp14:editId="7EFFA851">
                  <wp:extent cx="4492052" cy="1579418"/>
                  <wp:effectExtent l="0" t="0" r="3810" b="190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pic:nvPicPr>
                        <pic:blipFill>
                          <a:blip r:embed="rId138">
                            <a:extLst>
                              <a:ext uri="{28A0092B-C50C-407E-A947-70E740481C1C}">
                                <a14:useLocalDpi xmlns:a14="http://schemas.microsoft.com/office/drawing/2010/main" val="0"/>
                              </a:ext>
                            </a:extLst>
                          </a:blip>
                          <a:stretch>
                            <a:fillRect/>
                          </a:stretch>
                        </pic:blipFill>
                        <pic:spPr>
                          <a:xfrm>
                            <a:off x="0" y="0"/>
                            <a:ext cx="4492052" cy="1579418"/>
                          </a:xfrm>
                          <a:prstGeom prst="rect">
                            <a:avLst/>
                          </a:prstGeom>
                        </pic:spPr>
                      </pic:pic>
                    </a:graphicData>
                  </a:graphic>
                </wp:inline>
              </w:drawing>
            </w:r>
          </w:p>
        </w:tc>
        <w:tc>
          <w:tcPr>
            <w:tcW w:w="1854" w:type="dxa"/>
            <w:vAlign w:val="center"/>
          </w:tcPr>
          <w:p w14:paraId="2338DC36" w14:textId="424854CC" w:rsidR="00F57496" w:rsidRDefault="00EB3C48" w:rsidP="00A1243A">
            <w:pPr>
              <w:pStyle w:val="Caption"/>
            </w:pPr>
            <w:bookmarkStart w:id="445" w:name="_Ref4148331"/>
            <w:bookmarkStart w:id="446" w:name="_Toc4513719"/>
            <w:bookmarkStart w:id="447" w:name="_Toc4152546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63</w:t>
            </w:r>
            <w:r>
              <w:t>.</w:t>
            </w:r>
            <w:bookmarkEnd w:id="445"/>
            <w:r w:rsidR="0015664F">
              <w:t xml:space="preserve"> </w:t>
            </w:r>
            <w:r w:rsidR="00F57496">
              <w:t>IR cameras setup in CSDX used to measure the plasma-induced heat loads to the inner window of the plasma source</w:t>
            </w:r>
            <w:bookmarkEnd w:id="446"/>
            <w:r w:rsidR="0015664F">
              <w:t>.</w:t>
            </w:r>
            <w:bookmarkEnd w:id="447"/>
          </w:p>
        </w:tc>
      </w:tr>
    </w:tbl>
    <w:p w14:paraId="528F9E5F" w14:textId="77777777" w:rsidR="00EB3C48" w:rsidRDefault="00EB3C48" w:rsidP="00A1243A">
      <w:pPr>
        <w:pStyle w:val="BlockText"/>
      </w:pPr>
    </w:p>
    <w:p w14:paraId="50888618" w14:textId="27E1CD1C" w:rsidR="00F57496" w:rsidRDefault="00F57496" w:rsidP="00A1243A">
      <w:pPr>
        <w:pStyle w:val="BlockText"/>
      </w:pPr>
      <w:r>
        <w:t xml:space="preserve">The time evolution of the IR inferred temperature at one pixel during a plasma discharge is shown in </w:t>
      </w:r>
      <w:r w:rsidR="00F252DC">
        <w:fldChar w:fldCharType="begin"/>
      </w:r>
      <w:r w:rsidR="00F252DC">
        <w:instrText xml:space="preserve"> REF _Ref4141725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t>6</w:t>
      </w:r>
      <w:r w:rsidR="00F000D3">
        <w:rPr>
          <w:noProof/>
        </w:rPr>
        <w:t>4</w:t>
      </w:r>
      <w:r w:rsidR="00FF6B91">
        <w:rPr>
          <w:noProof/>
        </w:rPr>
        <w:t>.</w:t>
      </w:r>
      <w:r w:rsidR="00F252DC">
        <w:fldChar w:fldCharType="end"/>
      </w:r>
      <w:r>
        <w:t xml:space="preserve"> The start of the RF discharge is indicated by the vertical arrow. The IR camera was calibrated for this </w:t>
      </w:r>
      <w:r>
        <w:lastRenderedPageBreak/>
        <w:t xml:space="preserve">measurement. For this discharge 5 kW of RF power was applied and argon was used as the operating gas. The data in </w:t>
      </w:r>
      <w:r w:rsidR="00F252DC">
        <w:fldChar w:fldCharType="begin"/>
      </w:r>
      <w:r w:rsidR="00F252DC">
        <w:instrText xml:space="preserve"> REF _Ref4141725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t>6</w:t>
      </w:r>
      <w:r w:rsidR="00F000D3">
        <w:rPr>
          <w:noProof/>
        </w:rPr>
        <w:t>4</w:t>
      </w:r>
      <w:r w:rsidR="00FF6B91">
        <w:rPr>
          <w:noProof/>
        </w:rPr>
        <w:t>.</w:t>
      </w:r>
      <w:r w:rsidR="00F252DC">
        <w:fldChar w:fldCharType="end"/>
      </w:r>
      <w:r>
        <w:t xml:space="preserve"> is plotted according to </w:t>
      </w:r>
      <w:r w:rsidR="00F252DC">
        <w:t>Equation 3-8</w:t>
      </w:r>
      <w:r>
        <w:t xml:space="preserve"> and yields the result shown in </w:t>
      </w:r>
      <w:r w:rsidR="00F252DC">
        <w:fldChar w:fldCharType="begin"/>
      </w:r>
      <w:r w:rsidR="00F252DC">
        <w:instrText xml:space="preserve"> REF _Ref4148735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t>6</w:t>
      </w:r>
      <w:r w:rsidR="00F000D3">
        <w:rPr>
          <w:noProof/>
        </w:rPr>
        <w:t>5</w:t>
      </w:r>
      <w:r w:rsidR="00FF6B91">
        <w:rPr>
          <w:noProof/>
        </w:rPr>
        <w:t>.</w:t>
      </w:r>
      <w:r w:rsidR="00F252DC">
        <w:fldChar w:fldCharType="end"/>
      </w:r>
      <w:r>
        <w:t xml:space="preserve"> clearly showing a linear scaling with time during the first 10 seconds of the discharge. The linear scaling demonstrates the validity of the semi-infinite medium model used. </w:t>
      </w:r>
    </w:p>
    <w:p w14:paraId="208D2043" w14:textId="4F53356C" w:rsidR="00F57496" w:rsidRDefault="00F57496" w:rsidP="00A1243A">
      <w:pPr>
        <w:pStyle w:val="BlockText"/>
      </w:pPr>
      <w:r>
        <w:t xml:space="preserve">The IR camera was located at four 90-degree spaced ports to capture the entire inner surface temperature evolution of the plasma source inner window. The temperature images are homographically reconstructed to plot them on a Cartesian 2D plane (azimuthal angle as the abscissa and “z” location along the window as the ordinate). The heat flux calculation described above is performed on every pixel of the temperature image. Since radial temperature gradients dominate during the transient part of the heat conduction, axial and azimuthal heat conduction was neglected.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3974"/>
      </w:tblGrid>
      <w:tr w:rsidR="00F57496" w14:paraId="370A5595" w14:textId="77777777" w:rsidTr="00BC5C94">
        <w:tc>
          <w:tcPr>
            <w:tcW w:w="5386" w:type="dxa"/>
          </w:tcPr>
          <w:p w14:paraId="611B6023" w14:textId="77777777" w:rsidR="00F57496" w:rsidRDefault="00F57496" w:rsidP="00A1243A">
            <w:pPr>
              <w:pStyle w:val="FIGUREposition"/>
            </w:pPr>
            <w:r>
              <w:rPr>
                <w:noProof/>
              </w:rPr>
              <w:drawing>
                <wp:inline distT="0" distB="0" distL="0" distR="0" wp14:anchorId="0D954D67" wp14:editId="45D59991">
                  <wp:extent cx="3189317" cy="1816924"/>
                  <wp:effectExtent l="0" t="0" r="0" b="0"/>
                  <wp:docPr id="1099" name="Picture 10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89317" cy="1816924"/>
                          </a:xfrm>
                          <a:prstGeom prst="rect">
                            <a:avLst/>
                          </a:prstGeom>
                        </pic:spPr>
                      </pic:pic>
                    </a:graphicData>
                  </a:graphic>
                </wp:inline>
              </w:drawing>
            </w:r>
          </w:p>
        </w:tc>
        <w:tc>
          <w:tcPr>
            <w:tcW w:w="3974" w:type="dxa"/>
            <w:vAlign w:val="center"/>
          </w:tcPr>
          <w:p w14:paraId="72440896" w14:textId="2B4F87F8" w:rsidR="00F57496" w:rsidRDefault="00EB3C48" w:rsidP="00A1243A">
            <w:pPr>
              <w:pStyle w:val="Caption"/>
            </w:pPr>
            <w:bookmarkStart w:id="448" w:name="_Ref4141725"/>
            <w:bookmarkStart w:id="449" w:name="_Toc4513720"/>
            <w:bookmarkStart w:id="450" w:name="_Toc4152546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64</w:t>
            </w:r>
            <w:r>
              <w:t>.</w:t>
            </w:r>
            <w:bookmarkEnd w:id="448"/>
            <w:r w:rsidR="0015664F">
              <w:t xml:space="preserve"> </w:t>
            </w:r>
            <w:r w:rsidR="00F57496">
              <w:t>Time evolution of the IR inferred temperature if the inner window at one pixel during a 5-kW argon discharge in CSDX.</w:t>
            </w:r>
            <w:bookmarkEnd w:id="449"/>
            <w:bookmarkEnd w:id="450"/>
            <w:r w:rsidR="00F57496">
              <w:t xml:space="preserve"> </w:t>
            </w:r>
          </w:p>
        </w:tc>
      </w:tr>
    </w:tbl>
    <w:p w14:paraId="183382EE" w14:textId="0B328FFF" w:rsidR="00BC5C94" w:rsidRDefault="00BC5C94"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3"/>
        <w:gridCol w:w="4327"/>
      </w:tblGrid>
      <w:tr w:rsidR="00F57496" w14:paraId="76076597" w14:textId="77777777" w:rsidTr="00BC5C94">
        <w:tc>
          <w:tcPr>
            <w:tcW w:w="5033" w:type="dxa"/>
          </w:tcPr>
          <w:p w14:paraId="22820EF8" w14:textId="4DCBA2DB" w:rsidR="00F57496" w:rsidRDefault="00F57496" w:rsidP="00A1243A">
            <w:pPr>
              <w:pStyle w:val="FIGUREposition"/>
            </w:pPr>
            <w:r>
              <w:rPr>
                <w:noProof/>
              </w:rPr>
              <w:drawing>
                <wp:inline distT="0" distB="0" distL="0" distR="0" wp14:anchorId="76D10585" wp14:editId="6BF6397D">
                  <wp:extent cx="2758210" cy="1786661"/>
                  <wp:effectExtent l="0" t="0" r="4445" b="4445"/>
                  <wp:docPr id="1100" name="Picture 11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58210" cy="1786661"/>
                          </a:xfrm>
                          <a:prstGeom prst="rect">
                            <a:avLst/>
                          </a:prstGeom>
                        </pic:spPr>
                      </pic:pic>
                    </a:graphicData>
                  </a:graphic>
                </wp:inline>
              </w:drawing>
            </w:r>
          </w:p>
        </w:tc>
        <w:tc>
          <w:tcPr>
            <w:tcW w:w="4327" w:type="dxa"/>
            <w:vAlign w:val="center"/>
          </w:tcPr>
          <w:p w14:paraId="728511C3" w14:textId="72ECE128" w:rsidR="00F57496" w:rsidRDefault="00EB3C48" w:rsidP="00A1243A">
            <w:pPr>
              <w:pStyle w:val="Caption"/>
            </w:pPr>
            <w:bookmarkStart w:id="451" w:name="_Ref4148735"/>
            <w:bookmarkStart w:id="452" w:name="_Toc4513721"/>
            <w:bookmarkStart w:id="453" w:name="_Toc4152546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65</w:t>
            </w:r>
            <w:r>
              <w:t>.</w:t>
            </w:r>
            <w:bookmarkEnd w:id="451"/>
            <w:r w:rsidR="0015664F">
              <w:t xml:space="preserve"> </w:t>
            </w:r>
            <w:r w:rsidR="00F57496">
              <w:t xml:space="preserve">Data from </w:t>
            </w:r>
            <w:r>
              <w:fldChar w:fldCharType="begin"/>
            </w:r>
            <w:r>
              <w:instrText xml:space="preserve"> REF _Ref4141725 \h </w:instrText>
            </w:r>
            <w:r>
              <w:fldChar w:fldCharType="separate"/>
            </w:r>
            <w:r w:rsidR="00FF6B91">
              <w:t xml:space="preserve">Figure </w:t>
            </w:r>
            <w:r w:rsidR="00FF6B91">
              <w:rPr>
                <w:noProof/>
              </w:rPr>
              <w:t>3</w:t>
            </w:r>
            <w:r w:rsidR="00FF6B91">
              <w:noBreakHyphen/>
            </w:r>
            <w:r w:rsidR="00FF6B91">
              <w:rPr>
                <w:noProof/>
              </w:rPr>
              <w:t>61</w:t>
            </w:r>
            <w:r w:rsidR="00FF6B91">
              <w:t>.</w:t>
            </w:r>
            <w:r>
              <w:fldChar w:fldCharType="end"/>
            </w:r>
            <w:r w:rsidR="00F57496">
              <w:t xml:space="preserve"> plotted using </w:t>
            </w:r>
            <w:r w:rsidR="00F252DC">
              <w:t>Equation 3-8</w:t>
            </w:r>
            <w:r w:rsidR="00F57496">
              <w:t xml:space="preserve"> to determine the surface heat flux on the inner window of the plasma source during a 5 kW argon discharge.</w:t>
            </w:r>
            <w:bookmarkEnd w:id="452"/>
            <w:bookmarkEnd w:id="453"/>
          </w:p>
        </w:tc>
      </w:tr>
    </w:tbl>
    <w:p w14:paraId="5C8AEB4C" w14:textId="77777777" w:rsidR="00F02525" w:rsidRDefault="00F02525" w:rsidP="00A1243A">
      <w:pPr>
        <w:pStyle w:val="BlockText"/>
      </w:pPr>
    </w:p>
    <w:p w14:paraId="14D14686" w14:textId="08EB5547" w:rsidR="00F57496" w:rsidRDefault="00F57496" w:rsidP="00A1243A">
      <w:pPr>
        <w:pStyle w:val="BlockText"/>
      </w:pPr>
      <w:r>
        <w:t xml:space="preserve">The entire 2D heat flux distribution of the inner window of the plasma source is shown in </w:t>
      </w:r>
      <w:r w:rsidR="00F252DC">
        <w:fldChar w:fldCharType="begin"/>
      </w:r>
      <w:r w:rsidR="00F252DC">
        <w:instrText xml:space="preserve"> REF _Ref4148768 \h </w:instrText>
      </w:r>
      <w:r w:rsidR="00BC5C94">
        <w:instrText xml:space="preserve"> \* MERGEFORMAT </w:instrText>
      </w:r>
      <w:r w:rsidR="00F252DC">
        <w:fldChar w:fldCharType="separate"/>
      </w:r>
      <w:r w:rsidR="00FF6B91">
        <w:t xml:space="preserve">Figure </w:t>
      </w:r>
      <w:r w:rsidR="00FF6B91">
        <w:rPr>
          <w:noProof/>
        </w:rPr>
        <w:t>3</w:t>
      </w:r>
      <w:r w:rsidR="00FF6B91">
        <w:rPr>
          <w:noProof/>
        </w:rPr>
        <w:noBreakHyphen/>
      </w:r>
      <w:r w:rsidR="00F000D3">
        <w:rPr>
          <w:noProof/>
        </w:rPr>
        <w:t>6</w:t>
      </w:r>
      <w:r w:rsidR="00FF6B91">
        <w:rPr>
          <w:noProof/>
        </w:rPr>
        <w:t>6</w:t>
      </w:r>
      <w:r w:rsidR="00F252DC">
        <w:fldChar w:fldCharType="end"/>
      </w:r>
      <w:r>
        <w:t xml:space="preserve">. The RF current paths of the helicon antenna, the high voltage (HV) and ground (GND) connections of the antenna are also shown for reference. The dotted horizontal line indicates the approximate location where the plasma limits on the helicon window. The data indicates that the largest heat fluxes are observed on the HV side of the antenna. This may be indicative of capacitively coupling between the high voltage and the plasma sheath. Further evidence of capacitive coupling is shown in </w:t>
      </w:r>
      <w:r w:rsidR="00F252DC">
        <w:fldChar w:fldCharType="begin"/>
      </w:r>
      <w:r w:rsidR="00F252DC">
        <w:instrText xml:space="preserve"> REF _Ref4148778 \h </w:instrText>
      </w:r>
      <w:r w:rsidR="00F252DC">
        <w:fldChar w:fldCharType="separate"/>
      </w:r>
      <w:r w:rsidR="00FF6B91">
        <w:t xml:space="preserve">Figure </w:t>
      </w:r>
      <w:r w:rsidR="00FF6B91">
        <w:rPr>
          <w:noProof/>
        </w:rPr>
        <w:t>3</w:t>
      </w:r>
      <w:r w:rsidR="00FF6B91">
        <w:noBreakHyphen/>
      </w:r>
      <w:r w:rsidR="00FF6B91">
        <w:rPr>
          <w:noProof/>
        </w:rPr>
        <w:t>64</w:t>
      </w:r>
      <w:r w:rsidR="00F252DC">
        <w:fldChar w:fldCharType="end"/>
      </w:r>
      <w:r>
        <w:t xml:space="preserve"> where the location of the HV side of the antenna has been changed. This shows that the largest heat fluxes follow the location of the HV side of the antenna. Additional evidence that strong plasma interaction is occurring at the HV side is shown in </w:t>
      </w:r>
      <w:r w:rsidR="00F252DC">
        <w:fldChar w:fldCharType="begin"/>
      </w:r>
      <w:r w:rsidR="00F252DC">
        <w:instrText xml:space="preserve"> REF _Ref4148785 \h </w:instrText>
      </w:r>
      <w:r w:rsidR="00F252DC">
        <w:fldChar w:fldCharType="separate"/>
      </w:r>
      <w:r w:rsidR="00FF6B91">
        <w:t xml:space="preserve">Figure </w:t>
      </w:r>
      <w:r w:rsidR="00FF6B91">
        <w:rPr>
          <w:noProof/>
        </w:rPr>
        <w:t>3</w:t>
      </w:r>
      <w:r w:rsidR="00FF6B91">
        <w:noBreakHyphen/>
      </w:r>
      <w:r w:rsidR="00FF6B91">
        <w:rPr>
          <w:noProof/>
        </w:rPr>
        <w:t>6</w:t>
      </w:r>
      <w:r w:rsidR="00F000D3">
        <w:rPr>
          <w:noProof/>
        </w:rPr>
        <w:t>7</w:t>
      </w:r>
      <w:r w:rsidR="00F252DC">
        <w:fldChar w:fldCharType="end"/>
      </w:r>
      <w:r>
        <w:t xml:space="preserve"> </w:t>
      </w:r>
      <w:r w:rsidR="0002294F">
        <w:t xml:space="preserve">and Figure 3-68 </w:t>
      </w:r>
      <w:r>
        <w:t>where discoloration under the HV side of the antenna that faces the plasma is observed. This photograph during maintenance after weeks of plasma operation at 5 kW.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044"/>
      </w:tblGrid>
      <w:tr w:rsidR="00F57496" w14:paraId="0F1AB890" w14:textId="77777777" w:rsidTr="00F57496">
        <w:tc>
          <w:tcPr>
            <w:tcW w:w="6306" w:type="dxa"/>
          </w:tcPr>
          <w:p w14:paraId="3B8B2F1D" w14:textId="77777777" w:rsidR="00F57496" w:rsidRDefault="00F57496" w:rsidP="00A1243A">
            <w:pPr>
              <w:pStyle w:val="FIGUREposition"/>
            </w:pPr>
            <w:r>
              <w:rPr>
                <w:noProof/>
              </w:rPr>
              <w:lastRenderedPageBreak/>
              <w:drawing>
                <wp:inline distT="0" distB="0" distL="0" distR="0" wp14:anchorId="2B4B1054" wp14:editId="128570F8">
                  <wp:extent cx="3236181" cy="2066427"/>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36181" cy="2066427"/>
                          </a:xfrm>
                          <a:prstGeom prst="rect">
                            <a:avLst/>
                          </a:prstGeom>
                        </pic:spPr>
                      </pic:pic>
                    </a:graphicData>
                  </a:graphic>
                </wp:inline>
              </w:drawing>
            </w:r>
          </w:p>
        </w:tc>
        <w:tc>
          <w:tcPr>
            <w:tcW w:w="3044" w:type="dxa"/>
            <w:vAlign w:val="center"/>
          </w:tcPr>
          <w:p w14:paraId="659B3A5C" w14:textId="7C205684" w:rsidR="00F57496" w:rsidRDefault="00EB3C48" w:rsidP="00A1243A">
            <w:pPr>
              <w:pStyle w:val="Caption"/>
            </w:pPr>
            <w:bookmarkStart w:id="454" w:name="_Ref4148768"/>
            <w:bookmarkStart w:id="455" w:name="_Toc4513722"/>
            <w:bookmarkStart w:id="456" w:name="_Toc41525464"/>
            <w:r>
              <w:t xml:space="preserve">Figure </w:t>
            </w:r>
            <w:r w:rsidR="003A7DFD">
              <w:fldChar w:fldCharType="begin"/>
            </w:r>
            <w:r w:rsidR="003A7DFD">
              <w:instrText xml:space="preserve"> S</w:instrText>
            </w:r>
            <w:r w:rsidR="003A7DFD">
              <w:instrText xml:space="preserve">TYLEREF 1 \s </w:instrText>
            </w:r>
            <w:r w:rsidR="003A7DFD">
              <w:fldChar w:fldCharType="separate"/>
            </w:r>
            <w:r w:rsidR="00FF6B91">
              <w:rPr>
                <w:noProof/>
              </w:rPr>
              <w:t>3</w:t>
            </w:r>
            <w:r w:rsidR="003A7DFD">
              <w:rPr>
                <w:noProof/>
              </w:rPr>
              <w:fldChar w:fldCharType="end"/>
            </w:r>
            <w:r w:rsidR="004D4F2E">
              <w:noBreakHyphen/>
            </w:r>
            <w:bookmarkEnd w:id="454"/>
            <w:r w:rsidR="00762EA9">
              <w:t>66</w:t>
            </w:r>
            <w:r>
              <w:t>.</w:t>
            </w:r>
            <w:r w:rsidR="0015664F">
              <w:t xml:space="preserve"> </w:t>
            </w:r>
            <w:r w:rsidR="00F57496">
              <w:t>2D map of the surface heat flux on the inner window of the MPEX source installed on CSDX. Measurements performed with IR thermography. RF power is 5kW and operating gas is Argon. HV stands for the “High Voltage” side of the helicon antenna. GND stands for the “Ground” side of the antenna.</w:t>
            </w:r>
            <w:bookmarkEnd w:id="455"/>
            <w:bookmarkEnd w:id="456"/>
          </w:p>
        </w:tc>
      </w:tr>
    </w:tbl>
    <w:p w14:paraId="32147DCC" w14:textId="572ABC85" w:rsidR="00BC5C94" w:rsidRDefault="00BC5C94"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044"/>
      </w:tblGrid>
      <w:tr w:rsidR="00F57496" w14:paraId="1AA5E6D5" w14:textId="77777777" w:rsidTr="00F57496">
        <w:tc>
          <w:tcPr>
            <w:tcW w:w="6306" w:type="dxa"/>
          </w:tcPr>
          <w:p w14:paraId="0F271753" w14:textId="5DA22FE6" w:rsidR="00F57496" w:rsidRDefault="00F57496" w:rsidP="00A1243A">
            <w:pPr>
              <w:pStyle w:val="FIGUREposition"/>
            </w:pPr>
            <w:r>
              <w:rPr>
                <w:noProof/>
              </w:rPr>
              <w:drawing>
                <wp:inline distT="0" distB="0" distL="0" distR="0" wp14:anchorId="1161A420" wp14:editId="6DC36FA4">
                  <wp:extent cx="3644812" cy="2122567"/>
                  <wp:effectExtent l="0" t="0" r="0" b="0"/>
                  <wp:docPr id="1101" name="Picture 1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pic:nvPicPr>
                        <pic:blipFill>
                          <a:blip r:embed="rId142">
                            <a:extLst>
                              <a:ext uri="{28A0092B-C50C-407E-A947-70E740481C1C}">
                                <a14:useLocalDpi xmlns:a14="http://schemas.microsoft.com/office/drawing/2010/main" val="0"/>
                              </a:ext>
                            </a:extLst>
                          </a:blip>
                          <a:stretch>
                            <a:fillRect/>
                          </a:stretch>
                        </pic:blipFill>
                        <pic:spPr>
                          <a:xfrm>
                            <a:off x="0" y="0"/>
                            <a:ext cx="3644812" cy="2122567"/>
                          </a:xfrm>
                          <a:prstGeom prst="rect">
                            <a:avLst/>
                          </a:prstGeom>
                        </pic:spPr>
                      </pic:pic>
                    </a:graphicData>
                  </a:graphic>
                </wp:inline>
              </w:drawing>
            </w:r>
          </w:p>
        </w:tc>
        <w:tc>
          <w:tcPr>
            <w:tcW w:w="3044" w:type="dxa"/>
            <w:vAlign w:val="center"/>
          </w:tcPr>
          <w:p w14:paraId="69B688AB" w14:textId="590E29B0" w:rsidR="00F57496" w:rsidRDefault="00EB3C48" w:rsidP="00A1243A">
            <w:pPr>
              <w:pStyle w:val="Caption"/>
            </w:pPr>
            <w:bookmarkStart w:id="457" w:name="_Ref4148778"/>
            <w:bookmarkStart w:id="458" w:name="_Toc4513723"/>
            <w:bookmarkStart w:id="459" w:name="_Toc4152546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457"/>
            <w:r w:rsidR="00762EA9">
              <w:t>67</w:t>
            </w:r>
            <w:r>
              <w:t>.</w:t>
            </w:r>
            <w:r w:rsidR="0015664F">
              <w:t xml:space="preserve"> </w:t>
            </w:r>
            <w:r w:rsidR="00F57496">
              <w:t>2D heat flux map of the inner window of the MPEX source installed in CSDX. Case 1 and Case 2 have the location of the HV side of the antenna on opposite sides. The peak peat flux follows the HV side.</w:t>
            </w:r>
            <w:bookmarkEnd w:id="458"/>
            <w:bookmarkEnd w:id="459"/>
          </w:p>
        </w:tc>
      </w:tr>
    </w:tbl>
    <w:p w14:paraId="184F4E50" w14:textId="357C1A3F" w:rsidR="00BC5C94" w:rsidRDefault="00BC5C94"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044"/>
      </w:tblGrid>
      <w:tr w:rsidR="00F57496" w14:paraId="10153297" w14:textId="77777777" w:rsidTr="00F57496">
        <w:tc>
          <w:tcPr>
            <w:tcW w:w="6306" w:type="dxa"/>
          </w:tcPr>
          <w:p w14:paraId="699543A1" w14:textId="1D8F2A1D" w:rsidR="00F57496" w:rsidRDefault="00F57496" w:rsidP="00A1243A">
            <w:pPr>
              <w:pStyle w:val="FIGUREposition"/>
            </w:pPr>
            <w:r>
              <w:rPr>
                <w:noProof/>
              </w:rPr>
              <w:drawing>
                <wp:inline distT="0" distB="0" distL="0" distR="0" wp14:anchorId="1FB62D1F" wp14:editId="3DBC5B6D">
                  <wp:extent cx="3844632" cy="1707306"/>
                  <wp:effectExtent l="0" t="0" r="3810" b="762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pic:nvPicPr>
                        <pic:blipFill>
                          <a:blip r:embed="rId143">
                            <a:extLst>
                              <a:ext uri="{28A0092B-C50C-407E-A947-70E740481C1C}">
                                <a14:useLocalDpi xmlns:a14="http://schemas.microsoft.com/office/drawing/2010/main" val="0"/>
                              </a:ext>
                            </a:extLst>
                          </a:blip>
                          <a:stretch>
                            <a:fillRect/>
                          </a:stretch>
                        </pic:blipFill>
                        <pic:spPr>
                          <a:xfrm>
                            <a:off x="0" y="0"/>
                            <a:ext cx="3844632" cy="1707306"/>
                          </a:xfrm>
                          <a:prstGeom prst="rect">
                            <a:avLst/>
                          </a:prstGeom>
                        </pic:spPr>
                      </pic:pic>
                    </a:graphicData>
                  </a:graphic>
                </wp:inline>
              </w:drawing>
            </w:r>
          </w:p>
        </w:tc>
        <w:tc>
          <w:tcPr>
            <w:tcW w:w="3044" w:type="dxa"/>
            <w:vAlign w:val="center"/>
          </w:tcPr>
          <w:p w14:paraId="1E5077EB" w14:textId="06BDAA44" w:rsidR="00F57496" w:rsidRDefault="00EB3C48" w:rsidP="00A1243A">
            <w:pPr>
              <w:pStyle w:val="Caption"/>
            </w:pPr>
            <w:bookmarkStart w:id="460" w:name="_Ref4148785"/>
            <w:bookmarkStart w:id="461" w:name="_Toc4513724"/>
            <w:bookmarkStart w:id="462" w:name="_Toc4152546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762EA9">
              <w:t>68</w:t>
            </w:r>
            <w:r>
              <w:t>.</w:t>
            </w:r>
            <w:bookmarkEnd w:id="460"/>
            <w:r w:rsidR="0015664F">
              <w:t xml:space="preserve"> </w:t>
            </w:r>
            <w:r w:rsidR="00F57496">
              <w:t>Photograph showing the discoloration inside of the ceramic window on the HV side of the antenna.</w:t>
            </w:r>
            <w:bookmarkEnd w:id="461"/>
            <w:bookmarkEnd w:id="462"/>
          </w:p>
        </w:tc>
      </w:tr>
    </w:tbl>
    <w:p w14:paraId="7CC6E6B1" w14:textId="77777777" w:rsidR="00EB3C48" w:rsidRDefault="00EB3C48" w:rsidP="00A1243A">
      <w:pPr>
        <w:pStyle w:val="BlockText"/>
      </w:pPr>
    </w:p>
    <w:p w14:paraId="18427185" w14:textId="109E3C4A" w:rsidR="00F57496" w:rsidRDefault="00F57496" w:rsidP="00A1243A">
      <w:pPr>
        <w:pStyle w:val="BlockText"/>
        <w:rPr>
          <w:rFonts w:eastAsiaTheme="minorEastAsia"/>
        </w:rPr>
      </w:pPr>
      <w:r>
        <w:t xml:space="preserve">These heating marks may be indicative of </w:t>
      </w:r>
      <w:r w:rsidR="00DE15E6">
        <w:t>physical sputtering</w:t>
      </w:r>
      <w:r>
        <w:t xml:space="preserve"> of the ceramic</w:t>
      </w:r>
      <w:r w:rsidR="00DE15E6">
        <w:t xml:space="preserve"> by plasma ions</w:t>
      </w:r>
      <w:r>
        <w:t>. This process naturally suggests the use of a Faraday shield to reduce the capacitive coupling at the expense of a small reduction in inductive coupling. This method might be necessary to reduce the thermal gradients generated by the localized heating under the HV side, especially if using Al</w:t>
      </w:r>
      <w:r w:rsidRPr="00E31739">
        <w:rPr>
          <w:vertAlign w:val="subscript"/>
        </w:rPr>
        <w:t>2</w:t>
      </w:r>
      <w:r>
        <w:t>O</w:t>
      </w:r>
      <w:r w:rsidRPr="00E31739">
        <w:rPr>
          <w:vertAlign w:val="subscript"/>
        </w:rPr>
        <w:t>3</w:t>
      </w:r>
      <w:r>
        <w:t xml:space="preserve"> as the window material. From a thermo-mechanical point of view, smooth heat flux distributions are desired to minimize thermal gradients. The use of a Faraday shield has yet to be investigated in CSDX and upcoming experiments with additional RF power up to 20 kW will explore how this heat flux scales with RF power. If this is indeed capacitive </w:t>
      </w:r>
      <w:r>
        <w:lastRenderedPageBreak/>
        <w:t xml:space="preserve">coupling, </w:t>
      </w:r>
      <w:r w:rsidR="00A17B0D">
        <w:t xml:space="preserve">it is </w:t>
      </w:r>
      <w:r>
        <w:t>expect</w:t>
      </w:r>
      <w:r w:rsidR="00A17B0D">
        <w:t>ed that</w:t>
      </w:r>
      <w:r>
        <w:t xml:space="preserve"> the heat flux under the HV </w:t>
      </w:r>
      <w:r w:rsidR="00A17B0D">
        <w:t xml:space="preserve">will </w:t>
      </w:r>
      <w:r>
        <w:t xml:space="preserve">scale with the square of the RF power. So far, with up to 5 kW of RF power the scaling of the heat flux under the hottest part of the HV side appears to scale linearly as shown in </w:t>
      </w:r>
      <w:r w:rsidR="00F252DC">
        <w:fldChar w:fldCharType="begin"/>
      </w:r>
      <w:r w:rsidR="00F252DC">
        <w:instrText xml:space="preserve"> REF _Ref4148798 \h </w:instrText>
      </w:r>
      <w:r w:rsidR="00D906B4">
        <w:instrText xml:space="preserve"> \* MERGEFORMAT </w:instrText>
      </w:r>
      <w:r w:rsidR="00F252DC">
        <w:fldChar w:fldCharType="separate"/>
      </w:r>
      <w:r w:rsidR="00FF6B91">
        <w:t xml:space="preserve">Figure </w:t>
      </w:r>
      <w:r w:rsidR="00FF6B91">
        <w:rPr>
          <w:noProof/>
        </w:rPr>
        <w:t>3</w:t>
      </w:r>
      <w:r w:rsidR="00FF6B91">
        <w:rPr>
          <w:noProof/>
        </w:rPr>
        <w:noBreakHyphen/>
        <w:t>6</w:t>
      </w:r>
      <w:r w:rsidR="0002294F">
        <w:rPr>
          <w:noProof/>
        </w:rPr>
        <w:t>9</w:t>
      </w:r>
      <w:r w:rsidR="00FF6B91">
        <w:rPr>
          <w:noProof/>
        </w:rPr>
        <w:t>.</w:t>
      </w:r>
      <w:r w:rsidR="00F252DC">
        <w:fldChar w:fldCharType="end"/>
      </w:r>
      <w:r>
        <w:t xml:space="preserve">. The heat flux scaling on the GND side is also shown. The slopes for both cases are shown and indicate that at 200 kW, the heat flux at the hot spot is expected to be about 300 </w:t>
      </w:r>
      <m:oMath>
        <m:r>
          <w:rPr>
            <w:rFonts w:ascii="Cambria Math" w:hAnsi="Cambria Math"/>
          </w:rPr>
          <m:t>kW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eastAsiaTheme="minorEastAsia"/>
        </w:rPr>
        <w:t>. This value can be reduced with the use of a Faraday shield.</w:t>
      </w:r>
    </w:p>
    <w:p w14:paraId="4809CAAA" w14:textId="7C15D06E" w:rsidR="00F57496" w:rsidRDefault="00F57496" w:rsidP="00A1243A">
      <w:pPr>
        <w:pStyle w:val="BlockText"/>
      </w:pPr>
      <w:r>
        <w:t xml:space="preserve">The scaling of the highest temperature at the HV side with RF power is shown </w:t>
      </w:r>
      <w:r w:rsidR="00F252DC">
        <w:fldChar w:fldCharType="begin"/>
      </w:r>
      <w:r w:rsidR="00F252DC">
        <w:instrText xml:space="preserve"> REF _Ref4148814 \h </w:instrText>
      </w:r>
      <w:r w:rsidR="00D906B4">
        <w:instrText xml:space="preserve"> \* MERGEFORMAT </w:instrText>
      </w:r>
      <w:r w:rsidR="00F252DC">
        <w:fldChar w:fldCharType="separate"/>
      </w:r>
      <w:r w:rsidR="00FF6B91">
        <w:t xml:space="preserve">Figure </w:t>
      </w:r>
      <w:r w:rsidR="00FF6B91">
        <w:rPr>
          <w:noProof/>
        </w:rPr>
        <w:t>3</w:t>
      </w:r>
      <w:r w:rsidR="00FF6B91">
        <w:rPr>
          <w:noProof/>
        </w:rPr>
        <w:noBreakHyphen/>
        <w:t>7</w:t>
      </w:r>
      <w:r w:rsidR="0002294F">
        <w:rPr>
          <w:noProof/>
        </w:rPr>
        <w:t>0</w:t>
      </w:r>
      <w:r w:rsidR="00FF6B91">
        <w:rPr>
          <w:noProof/>
        </w:rPr>
        <w:t>.</w:t>
      </w:r>
      <w:r w:rsidR="00F252DC">
        <w:fldChar w:fldCharType="end"/>
      </w:r>
      <w:r>
        <w:t xml:space="preserve"> The surface temperatures are taken after 50 seconds of operation with 23 Gallons Per Minute (GPM) of cooling. The data shows a linear scaling of temperature with RF power. If this trend holds for high RF powers, a change in temperature of the inner surface of approximately 20 degrees C at 20 kW and about 200 degrees C at 200 kW operation</w:t>
      </w:r>
      <w:r w:rsidR="00A17B0D">
        <w:t xml:space="preserve"> is expected</w:t>
      </w:r>
      <w:r>
        <w:t>.</w:t>
      </w:r>
    </w:p>
    <w:p w14:paraId="1B0A0840" w14:textId="77777777" w:rsidR="00F02525" w:rsidRDefault="00F02525"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044"/>
      </w:tblGrid>
      <w:tr w:rsidR="00F57496" w14:paraId="2F21C8FF" w14:textId="77777777" w:rsidTr="00F57496">
        <w:tc>
          <w:tcPr>
            <w:tcW w:w="6306" w:type="dxa"/>
          </w:tcPr>
          <w:p w14:paraId="3AB0C34F" w14:textId="77777777" w:rsidR="00F57496" w:rsidRDefault="00F57496" w:rsidP="00A1243A">
            <w:pPr>
              <w:pStyle w:val="FIGUREposition"/>
            </w:pPr>
            <w:r>
              <w:rPr>
                <w:noProof/>
              </w:rPr>
              <w:drawing>
                <wp:inline distT="0" distB="0" distL="0" distR="0" wp14:anchorId="7E5D9395" wp14:editId="4AE68F5C">
                  <wp:extent cx="2740898" cy="2234317"/>
                  <wp:effectExtent l="0" t="0" r="2540" b="0"/>
                  <wp:docPr id="1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31C85032-9E84-43B7-A21E-BA8711C6FB93}"/>
                              </a:ext>
                            </a:extLst>
                          </a:blip>
                          <a:stretch>
                            <a:fillRect/>
                          </a:stretch>
                        </pic:blipFill>
                        <pic:spPr>
                          <a:xfrm>
                            <a:off x="0" y="0"/>
                            <a:ext cx="2740898" cy="2234317"/>
                          </a:xfrm>
                          <a:prstGeom prst="rect">
                            <a:avLst/>
                          </a:prstGeom>
                        </pic:spPr>
                      </pic:pic>
                    </a:graphicData>
                  </a:graphic>
                </wp:inline>
              </w:drawing>
            </w:r>
          </w:p>
        </w:tc>
        <w:tc>
          <w:tcPr>
            <w:tcW w:w="3044" w:type="dxa"/>
            <w:vAlign w:val="center"/>
          </w:tcPr>
          <w:p w14:paraId="2A418897" w14:textId="3298AFF4" w:rsidR="00F57496" w:rsidRDefault="00EB3C48" w:rsidP="00A1243A">
            <w:pPr>
              <w:pStyle w:val="Caption"/>
            </w:pPr>
            <w:bookmarkStart w:id="463" w:name="_Ref4148798"/>
            <w:bookmarkStart w:id="464" w:name="_Toc4513725"/>
            <w:bookmarkStart w:id="465" w:name="_Toc4152546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0E0A65">
              <w:t>69</w:t>
            </w:r>
            <w:r>
              <w:t>.</w:t>
            </w:r>
            <w:bookmarkEnd w:id="463"/>
            <w:r w:rsidR="0015664F">
              <w:t xml:space="preserve"> </w:t>
            </w:r>
            <w:r w:rsidR="00F57496">
              <w:t>Scaling of the inner window surface temperature under the HV side (red) and GND side (blue) as a function of RF power.</w:t>
            </w:r>
            <w:bookmarkEnd w:id="464"/>
            <w:bookmarkEnd w:id="465"/>
          </w:p>
        </w:tc>
      </w:tr>
      <w:tr w:rsidR="00F57496" w14:paraId="00684388" w14:textId="77777777" w:rsidTr="00F57496">
        <w:tc>
          <w:tcPr>
            <w:tcW w:w="6306" w:type="dxa"/>
          </w:tcPr>
          <w:p w14:paraId="3E28A4B2" w14:textId="77777777" w:rsidR="00F57496" w:rsidRDefault="00F57496" w:rsidP="00A1243A">
            <w:pPr>
              <w:pStyle w:val="FIGUREposition"/>
            </w:pPr>
            <w:r>
              <w:rPr>
                <w:noProof/>
              </w:rPr>
              <w:drawing>
                <wp:inline distT="0" distB="0" distL="0" distR="0" wp14:anchorId="31046B01" wp14:editId="732216D7">
                  <wp:extent cx="2628970" cy="2136618"/>
                  <wp:effectExtent l="0" t="0" r="0" b="0"/>
                  <wp:docPr id="1104" name="Picture 1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pic:nvPicPr>
                        <pic:blipFill>
                          <a:blip r:embed="rId145">
                            <a:extLst>
                              <a:ext uri="{28A0092B-C50C-407E-A947-70E740481C1C}">
                                <a14:useLocalDpi xmlns:a14="http://schemas.microsoft.com/office/drawing/2010/main" val="0"/>
                              </a:ext>
                            </a:extLst>
                          </a:blip>
                          <a:stretch>
                            <a:fillRect/>
                          </a:stretch>
                        </pic:blipFill>
                        <pic:spPr>
                          <a:xfrm>
                            <a:off x="0" y="0"/>
                            <a:ext cx="2628970" cy="2136618"/>
                          </a:xfrm>
                          <a:prstGeom prst="rect">
                            <a:avLst/>
                          </a:prstGeom>
                        </pic:spPr>
                      </pic:pic>
                    </a:graphicData>
                  </a:graphic>
                </wp:inline>
              </w:drawing>
            </w:r>
          </w:p>
        </w:tc>
        <w:tc>
          <w:tcPr>
            <w:tcW w:w="3044" w:type="dxa"/>
            <w:vAlign w:val="center"/>
          </w:tcPr>
          <w:p w14:paraId="38431423" w14:textId="6343353A" w:rsidR="00F57496" w:rsidRDefault="00EB3C48" w:rsidP="00A1243A">
            <w:pPr>
              <w:pStyle w:val="Caption"/>
            </w:pPr>
            <w:bookmarkStart w:id="466" w:name="_Ref4148814"/>
            <w:bookmarkStart w:id="467" w:name="_Toc4513726"/>
            <w:bookmarkStart w:id="468" w:name="_Toc4152546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0E0A65">
              <w:t>70</w:t>
            </w:r>
            <w:r>
              <w:t>.</w:t>
            </w:r>
            <w:bookmarkEnd w:id="466"/>
            <w:r w:rsidR="0015664F">
              <w:t xml:space="preserve"> </w:t>
            </w:r>
            <w:r w:rsidR="00F57496">
              <w:t>Scaling of the inner window temperature change under the HV side of the antenna as a function of RF power.</w:t>
            </w:r>
            <w:bookmarkEnd w:id="467"/>
            <w:bookmarkEnd w:id="468"/>
          </w:p>
        </w:tc>
      </w:tr>
    </w:tbl>
    <w:p w14:paraId="3519410C" w14:textId="189A6E5A" w:rsidR="00EB3C48" w:rsidRDefault="00EB3C48" w:rsidP="00A1243A">
      <w:pPr>
        <w:pStyle w:val="BlockText"/>
      </w:pPr>
      <w:bookmarkStart w:id="469" w:name="_Toc2333329"/>
    </w:p>
    <w:p w14:paraId="3AF37074" w14:textId="43EEA413" w:rsidR="00F57496" w:rsidRPr="00F55AC7" w:rsidRDefault="00F57496" w:rsidP="00A1243A">
      <w:pPr>
        <w:pStyle w:val="Heading6"/>
      </w:pPr>
      <w:r w:rsidRPr="00F55AC7">
        <w:t>Water calorimetry</w:t>
      </w:r>
      <w:bookmarkEnd w:id="469"/>
    </w:p>
    <w:p w14:paraId="282DE6E3" w14:textId="573AF767" w:rsidR="00F57496" w:rsidRDefault="00F57496" w:rsidP="00A1243A">
      <w:pPr>
        <w:pStyle w:val="BlockText"/>
      </w:pPr>
      <w:r>
        <w:t>In addition to IR thermography, the change in temperature of the cooling water was recorded to perform energy balance calculations and determine the total heat removal by the cooling system. By integrating the entire surface heat flux over the surface area of the inner window (</w:t>
      </w:r>
      <w:r w:rsidR="00F252DC">
        <w:fldChar w:fldCharType="begin"/>
      </w:r>
      <w:r w:rsidR="00F252DC">
        <w:instrText xml:space="preserve"> REF _Ref4148768 \h </w:instrText>
      </w:r>
      <w:r w:rsidR="00F252DC">
        <w:fldChar w:fldCharType="separate"/>
      </w:r>
      <w:r w:rsidR="00FF6B91">
        <w:t xml:space="preserve">Figure </w:t>
      </w:r>
      <w:r w:rsidR="00FF6B91">
        <w:rPr>
          <w:noProof/>
        </w:rPr>
        <w:t>3</w:t>
      </w:r>
      <w:r w:rsidR="00FF6B91">
        <w:noBreakHyphen/>
      </w:r>
      <w:r w:rsidR="00FF6B91">
        <w:rPr>
          <w:noProof/>
        </w:rPr>
        <w:t>6</w:t>
      </w:r>
      <w:r w:rsidR="0002294F">
        <w:rPr>
          <w:noProof/>
        </w:rPr>
        <w:t>6</w:t>
      </w:r>
      <w:r w:rsidR="00F252DC">
        <w:fldChar w:fldCharType="end"/>
      </w:r>
      <w:r>
        <w:t xml:space="preserve">), the water calorimetry and IR thermography can be directly compared to check the consistency of the energy balance: The total heat </w:t>
      </w:r>
      <w:r>
        <w:lastRenderedPageBreak/>
        <w:t xml:space="preserve">removed by the cooling water must be equal to the sum of the integrated surface heat flux plus the RF dielectric loss on the water. The consistency of the energy balance is confirmed as shown in </w:t>
      </w:r>
      <w:r w:rsidR="00F252DC">
        <w:fldChar w:fldCharType="begin"/>
      </w:r>
      <w:r w:rsidR="00F252DC">
        <w:instrText xml:space="preserve"> REF _Ref4148825 \h </w:instrText>
      </w:r>
      <w:r w:rsidR="00F252DC">
        <w:fldChar w:fldCharType="separate"/>
      </w:r>
      <w:r w:rsidR="00FF6B91">
        <w:t xml:space="preserve">Figure </w:t>
      </w:r>
      <w:r w:rsidR="00FF6B91">
        <w:rPr>
          <w:noProof/>
        </w:rPr>
        <w:t>3</w:t>
      </w:r>
      <w:r w:rsidR="00FF6B91">
        <w:noBreakHyphen/>
      </w:r>
      <w:r w:rsidR="0002294F">
        <w:t>71</w:t>
      </w:r>
      <w:r w:rsidR="00F252DC">
        <w:fldChar w:fldCharType="end"/>
      </w:r>
      <w:r>
        <w:t xml:space="preserve">. RF absorption refers to dielectric losses in the water and ceramic. Plasma heating refers to the surface integral of the IR inferred heat flux and Calorimetry refers to the power removed by the cooling water. From these calculations, </w:t>
      </w:r>
      <w:r w:rsidR="00BD1AF2">
        <w:t xml:space="preserve">it is </w:t>
      </w:r>
      <w:r>
        <w:t>observe</w:t>
      </w:r>
      <w:r w:rsidR="00BD1AF2">
        <w:t>d</w:t>
      </w:r>
      <w:r>
        <w:t xml:space="preserve"> that total amount of power lost to the plasma source is approximately 20% to 25% of the delivered RF power. There are still open questions such as:</w:t>
      </w:r>
    </w:p>
    <w:p w14:paraId="03FF650A" w14:textId="77777777" w:rsidR="00F57496" w:rsidRDefault="00F57496" w:rsidP="00A1243A">
      <w:pPr>
        <w:pStyle w:val="LISTBulletlastitem"/>
      </w:pPr>
      <w:r>
        <w:t>Can the use of a Faraday shield reduce this fraction? If capacitive coupling is present, then Faraday shield will reduce the fraction of power lost to the window. However, this will reduce the inductive coupling.</w:t>
      </w:r>
    </w:p>
    <w:p w14:paraId="77D3EA8D" w14:textId="77777777" w:rsidR="00F57496" w:rsidRDefault="00F57496" w:rsidP="00A1243A">
      <w:pPr>
        <w:pStyle w:val="LISTBulletlastitem"/>
      </w:pPr>
      <w:r>
        <w:t>What is the effect of the ion mass? Using a molecular gas such as deuterium may lead to a large fraction of power lost to the window because ion recombination at the surface will release both the ionization and the dissociation potential.</w:t>
      </w:r>
    </w:p>
    <w:p w14:paraId="17DA0CB9" w14:textId="6AEB4D9F" w:rsidR="00F57496" w:rsidRDefault="00F57496" w:rsidP="00A1243A">
      <w:pPr>
        <w:pStyle w:val="LISTBulletlastitem"/>
      </w:pPr>
      <w:r>
        <w:t>How does the plasma limiting location affect these estimates?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3044"/>
      </w:tblGrid>
      <w:tr w:rsidR="00F57496" w14:paraId="20A1274B" w14:textId="77777777" w:rsidTr="00F57496">
        <w:tc>
          <w:tcPr>
            <w:tcW w:w="6306" w:type="dxa"/>
          </w:tcPr>
          <w:p w14:paraId="2326E575" w14:textId="77777777" w:rsidR="00F57496" w:rsidRDefault="00F57496" w:rsidP="00A1243A">
            <w:pPr>
              <w:pStyle w:val="FIGUREposition"/>
            </w:pPr>
            <w:r>
              <w:rPr>
                <w:noProof/>
              </w:rPr>
              <w:drawing>
                <wp:inline distT="0" distB="0" distL="0" distR="0" wp14:anchorId="6F8CD359" wp14:editId="0894E76F">
                  <wp:extent cx="2944842" cy="2234316"/>
                  <wp:effectExtent l="0" t="0" r="825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28FC5F.tmp"/>
                          <pic:cNvPicPr/>
                        </pic:nvPicPr>
                        <pic:blipFill rotWithShape="1">
                          <a:blip r:embed="rId146">
                            <a:extLst>
                              <a:ext uri="{28A0092B-C50C-407E-A947-70E740481C1C}">
                                <a14:useLocalDpi xmlns:a14="http://schemas.microsoft.com/office/drawing/2010/main" val="0"/>
                              </a:ext>
                            </a:extLst>
                          </a:blip>
                          <a:srcRect t="2105"/>
                          <a:stretch/>
                        </pic:blipFill>
                        <pic:spPr bwMode="auto">
                          <a:xfrm>
                            <a:off x="0" y="0"/>
                            <a:ext cx="2957542" cy="2243952"/>
                          </a:xfrm>
                          <a:prstGeom prst="rect">
                            <a:avLst/>
                          </a:prstGeom>
                          <a:ln>
                            <a:noFill/>
                          </a:ln>
                          <a:extLst>
                            <a:ext uri="{53640926-AAD7-44D8-BBD7-CCE9431645EC}">
                              <a14:shadowObscured xmlns:a14="http://schemas.microsoft.com/office/drawing/2010/main"/>
                            </a:ext>
                          </a:extLst>
                        </pic:spPr>
                      </pic:pic>
                    </a:graphicData>
                  </a:graphic>
                </wp:inline>
              </w:drawing>
            </w:r>
          </w:p>
        </w:tc>
        <w:tc>
          <w:tcPr>
            <w:tcW w:w="3044" w:type="dxa"/>
            <w:vAlign w:val="center"/>
          </w:tcPr>
          <w:p w14:paraId="263D8196" w14:textId="69CD79B0" w:rsidR="00F57496" w:rsidRDefault="00EB3C48" w:rsidP="00A1243A">
            <w:pPr>
              <w:pStyle w:val="Caption"/>
            </w:pPr>
            <w:bookmarkStart w:id="470" w:name="_Ref4148825"/>
            <w:bookmarkStart w:id="471" w:name="_Toc4513727"/>
            <w:bookmarkStart w:id="472" w:name="_Toc4152546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470"/>
            <w:r w:rsidR="000E0A65">
              <w:t>71</w:t>
            </w:r>
            <w:r>
              <w:t>.</w:t>
            </w:r>
            <w:r w:rsidR="0015664F">
              <w:t xml:space="preserve"> </w:t>
            </w:r>
            <w:r w:rsidR="00F57496">
              <w:t>Heat absorption calculations as a function of RF power. RF absorption refers to the dielectric loss on the water and ceramic. Plasma heating refers to the surface integral of the inner window heat flux. Calorimetry refers to the heat removed by the cooling water.</w:t>
            </w:r>
            <w:bookmarkEnd w:id="471"/>
            <w:bookmarkEnd w:id="472"/>
          </w:p>
        </w:tc>
      </w:tr>
    </w:tbl>
    <w:p w14:paraId="7EBA246C" w14:textId="77777777" w:rsidR="001C30DB" w:rsidRDefault="001C30DB" w:rsidP="001C30DB">
      <w:pPr>
        <w:pStyle w:val="Heading6"/>
      </w:pPr>
      <w:bookmarkStart w:id="473" w:name="_Toc2333330"/>
    </w:p>
    <w:p w14:paraId="58616C64" w14:textId="0B1FB2FD" w:rsidR="001C30DB" w:rsidRPr="00F55AC7" w:rsidRDefault="001C30DB" w:rsidP="001C30DB">
      <w:pPr>
        <w:pStyle w:val="Heading6"/>
      </w:pPr>
      <w:r>
        <w:t xml:space="preserve">Helicon window heat flux measurements on Proto-MPEX </w:t>
      </w:r>
    </w:p>
    <w:p w14:paraId="3867BA96" w14:textId="77777777" w:rsidR="00C50F62" w:rsidRDefault="00C50F62" w:rsidP="00C50F62">
      <w:r>
        <w:t>Experiments using Infra-Red (IR) thermography have been performed in Proto-MPEX at RF power levels prototypic of MPEX (from 60 to 140 kW) to quantify the surface heat flux incident on inner surface of the dielectric window of the helicon plasma source. Moreover, these experiments investigated the effect of the plasma limiting location on the surface heat fluxes on the dielectric window.</w:t>
      </w:r>
    </w:p>
    <w:p w14:paraId="7E6DD176" w14:textId="0C320190" w:rsidR="00C50F62" w:rsidRDefault="00C50F62" w:rsidP="00C50F62">
      <w:r>
        <w:t xml:space="preserve">An MPEX-like limiter was installed in Proto-MPEX downstream of the helicon plasma source and the magnetic field profile was adjusted to force the plasma to limit on the MPEX-like limiter as shown in figure </w:t>
      </w:r>
      <w:r w:rsidR="0002294F">
        <w:t>7</w:t>
      </w:r>
      <w:r>
        <w:t>2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0F62" w14:paraId="65123CB5" w14:textId="77777777" w:rsidTr="00F663B0">
        <w:tc>
          <w:tcPr>
            <w:tcW w:w="4675" w:type="dxa"/>
          </w:tcPr>
          <w:p w14:paraId="5609909B" w14:textId="77777777" w:rsidR="00C50F62" w:rsidRDefault="00C50F62" w:rsidP="00F663B0">
            <w:r>
              <w:rPr>
                <w:noProof/>
              </w:rPr>
              <w:lastRenderedPageBreak/>
              <w:drawing>
                <wp:inline distT="0" distB="0" distL="0" distR="0" wp14:anchorId="0B585F61" wp14:editId="6C5D665C">
                  <wp:extent cx="2740635" cy="2075562"/>
                  <wp:effectExtent l="0" t="0" r="3175" b="127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F5C5038F-E478-4640-B11B-C8770B2171EF}"/>
                              </a:ext>
                            </a:extLst>
                          </a:blip>
                          <a:stretch>
                            <a:fillRect/>
                          </a:stretch>
                        </pic:blipFill>
                        <pic:spPr>
                          <a:xfrm>
                            <a:off x="0" y="0"/>
                            <a:ext cx="2740635" cy="2075562"/>
                          </a:xfrm>
                          <a:prstGeom prst="rect">
                            <a:avLst/>
                          </a:prstGeom>
                        </pic:spPr>
                      </pic:pic>
                    </a:graphicData>
                  </a:graphic>
                </wp:inline>
              </w:drawing>
            </w:r>
          </w:p>
        </w:tc>
        <w:tc>
          <w:tcPr>
            <w:tcW w:w="4675" w:type="dxa"/>
            <w:vAlign w:val="center"/>
          </w:tcPr>
          <w:p w14:paraId="47FD6426" w14:textId="0AC23992" w:rsidR="00C50F62" w:rsidRPr="000E0A65" w:rsidRDefault="00C50F62" w:rsidP="00F663B0">
            <w:pPr>
              <w:rPr>
                <w:b/>
                <w:bCs/>
                <w:sz w:val="20"/>
                <w:szCs w:val="18"/>
              </w:rPr>
            </w:pPr>
            <w:bookmarkStart w:id="474" w:name="OLE_LINK111"/>
            <w:r w:rsidRPr="000E0A65">
              <w:rPr>
                <w:b/>
                <w:bCs/>
                <w:sz w:val="20"/>
                <w:szCs w:val="18"/>
              </w:rPr>
              <w:t xml:space="preserve">Figure </w:t>
            </w:r>
            <w:r w:rsidR="000E0A65" w:rsidRPr="000E0A65">
              <w:rPr>
                <w:b/>
                <w:bCs/>
                <w:sz w:val="20"/>
                <w:szCs w:val="18"/>
              </w:rPr>
              <w:t>7</w:t>
            </w:r>
            <w:r w:rsidRPr="000E0A65">
              <w:rPr>
                <w:b/>
                <w:bCs/>
                <w:sz w:val="20"/>
                <w:szCs w:val="18"/>
              </w:rPr>
              <w:t>2. Proto-MPEX last uninterrupted flux surface for two magnetic field profiles</w:t>
            </w:r>
            <w:bookmarkEnd w:id="474"/>
            <w:r w:rsidRPr="000E0A65">
              <w:rPr>
                <w:b/>
                <w:bCs/>
                <w:sz w:val="20"/>
                <w:szCs w:val="18"/>
              </w:rPr>
              <w:t>: one limiting at the helicon plasma source dielectric window (red) and another limiting at the dedicated MPEX-like limiter (black). The strike point for both cases is indicated by the sold red and black circles in contact with the window and limiter surfaces respectively.</w:t>
            </w:r>
          </w:p>
          <w:p w14:paraId="5EF7D77A" w14:textId="77777777" w:rsidR="00C50F62" w:rsidRDefault="00C50F62" w:rsidP="00F663B0"/>
        </w:tc>
      </w:tr>
    </w:tbl>
    <w:p w14:paraId="07AFE059" w14:textId="7572AE4D" w:rsidR="00C50F62" w:rsidRDefault="00C50F62" w:rsidP="00C50F62">
      <w:r>
        <w:t xml:space="preserve">An optical system consisting of an IR camera, viewing optics and mirror was used to measure the IR emission from the AlN window installed in Proto-MPEX as shown in figure </w:t>
      </w:r>
      <w:r w:rsidR="0002294F">
        <w:t>7</w:t>
      </w:r>
      <w:r>
        <w:t>3. A new and clean AlN window was installed to make the IR measurements and the surface emissivity was experimentally determined to be about 0.9. The IR emission was converted in a time-dependent temperature signal. The temperature temporal evolution was used as an input to a thermal model of the dielectric window and converted into a surface heat flux.</w:t>
      </w:r>
    </w:p>
    <w:p w14:paraId="013E5BBA" w14:textId="77777777" w:rsidR="00C50F62" w:rsidRDefault="00C50F62" w:rsidP="00C50F62">
      <w:pPr>
        <w:jc w:val="center"/>
      </w:pPr>
      <w:r>
        <w:rPr>
          <w:noProof/>
        </w:rPr>
        <w:drawing>
          <wp:inline distT="0" distB="0" distL="0" distR="0" wp14:anchorId="093521BB" wp14:editId="77AF5D9C">
            <wp:extent cx="4718652" cy="2206069"/>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48">
                      <a:extLst>
                        <a:ext uri="{28A0092B-C50C-407E-A947-70E740481C1C}">
                          <a14:useLocalDpi xmlns:a14="http://schemas.microsoft.com/office/drawing/2010/main" val="0"/>
                        </a:ext>
                      </a:extLst>
                    </a:blip>
                    <a:stretch>
                      <a:fillRect/>
                    </a:stretch>
                  </pic:blipFill>
                  <pic:spPr>
                    <a:xfrm>
                      <a:off x="0" y="0"/>
                      <a:ext cx="4718652" cy="2206069"/>
                    </a:xfrm>
                    <a:prstGeom prst="rect">
                      <a:avLst/>
                    </a:prstGeom>
                  </pic:spPr>
                </pic:pic>
              </a:graphicData>
            </a:graphic>
          </wp:inline>
        </w:drawing>
      </w:r>
    </w:p>
    <w:p w14:paraId="5051942F" w14:textId="75E8C25F" w:rsidR="00C50F62" w:rsidRPr="000E0A65" w:rsidRDefault="00C50F62" w:rsidP="00C50F62">
      <w:pPr>
        <w:rPr>
          <w:b/>
          <w:bCs/>
          <w:sz w:val="20"/>
          <w:szCs w:val="18"/>
        </w:rPr>
      </w:pPr>
      <w:bookmarkStart w:id="475" w:name="OLE_LINK112"/>
      <w:r w:rsidRPr="000E0A65">
        <w:rPr>
          <w:b/>
          <w:bCs/>
          <w:sz w:val="20"/>
          <w:szCs w:val="18"/>
        </w:rPr>
        <w:t xml:space="preserve">Figure </w:t>
      </w:r>
      <w:r w:rsidR="000E0A65" w:rsidRPr="000E0A65">
        <w:rPr>
          <w:b/>
          <w:bCs/>
          <w:sz w:val="20"/>
          <w:szCs w:val="18"/>
        </w:rPr>
        <w:t>7</w:t>
      </w:r>
      <w:r w:rsidRPr="000E0A65">
        <w:rPr>
          <w:b/>
          <w:bCs/>
          <w:sz w:val="20"/>
          <w:szCs w:val="18"/>
        </w:rPr>
        <w:t xml:space="preserve">3. Optical setup used in Proto-MPEX to measure the IR emission and infer heat fluxes on the inner surface of the AlN window. </w:t>
      </w:r>
      <w:bookmarkEnd w:id="475"/>
      <w:r w:rsidRPr="000E0A65">
        <w:rPr>
          <w:b/>
          <w:bCs/>
          <w:sz w:val="20"/>
          <w:szCs w:val="18"/>
        </w:rPr>
        <w:t>A Zinc-Selenide window (70% transmission) was used to transmit the IR emission into the IR camera. The spectral band of the IR camera is 6 – 14 microns.</w:t>
      </w:r>
    </w:p>
    <w:p w14:paraId="7D75BAAF" w14:textId="77777777" w:rsidR="000E0A65" w:rsidRPr="000E0A65" w:rsidRDefault="000E0A65" w:rsidP="00C50F62">
      <w:pPr>
        <w:rPr>
          <w:b/>
          <w:bCs/>
          <w:i/>
          <w:iCs/>
          <w:sz w:val="20"/>
          <w:szCs w:val="18"/>
        </w:rPr>
      </w:pPr>
    </w:p>
    <w:p w14:paraId="64AEAFF5" w14:textId="04B9BCA3" w:rsidR="00C50F62" w:rsidRDefault="00C50F62" w:rsidP="00C50F62">
      <w:r>
        <w:t xml:space="preserve">The surface heat flux distribution over of the inner surface of the dielectric window was measured for the two plasma limiting configurations shown in figure </w:t>
      </w:r>
      <w:r w:rsidR="001C5AA4">
        <w:t>7</w:t>
      </w:r>
      <w:r>
        <w:t xml:space="preserve">2 from 60 to 140 kW. These measurements are shown below (figure </w:t>
      </w:r>
      <w:r w:rsidR="0002294F">
        <w:t>7</w:t>
      </w:r>
      <w:r>
        <w:t xml:space="preserve">4) for 130-140 kW of RF power. </w:t>
      </w:r>
    </w:p>
    <w:p w14:paraId="1CA129FD" w14:textId="77777777" w:rsidR="00C50F62" w:rsidRDefault="00C50F62" w:rsidP="00C50F62">
      <w:r>
        <w:rPr>
          <w:noProof/>
        </w:rPr>
        <w:lastRenderedPageBreak/>
        <w:drawing>
          <wp:inline distT="0" distB="0" distL="0" distR="0" wp14:anchorId="16C81373" wp14:editId="174403D8">
            <wp:extent cx="5943600" cy="243080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49">
                      <a:extLst>
                        <a:ext uri="{28A0092B-C50C-407E-A947-70E740481C1C}">
                          <a14:useLocalDpi xmlns:a14="http://schemas.microsoft.com/office/drawing/2010/main" val="0"/>
                        </a:ext>
                      </a:extLst>
                    </a:blip>
                    <a:stretch>
                      <a:fillRect/>
                    </a:stretch>
                  </pic:blipFill>
                  <pic:spPr>
                    <a:xfrm>
                      <a:off x="0" y="0"/>
                      <a:ext cx="5943600" cy="2430807"/>
                    </a:xfrm>
                    <a:prstGeom prst="rect">
                      <a:avLst/>
                    </a:prstGeom>
                  </pic:spPr>
                </pic:pic>
              </a:graphicData>
            </a:graphic>
          </wp:inline>
        </w:drawing>
      </w:r>
    </w:p>
    <w:p w14:paraId="6DD49C89" w14:textId="1BDD3FCB" w:rsidR="00C50F62" w:rsidRPr="000E0A65" w:rsidRDefault="00C50F62" w:rsidP="00C50F62">
      <w:pPr>
        <w:rPr>
          <w:b/>
          <w:bCs/>
          <w:sz w:val="20"/>
          <w:szCs w:val="18"/>
        </w:rPr>
      </w:pPr>
      <w:bookmarkStart w:id="476" w:name="OLE_LINK113"/>
      <w:r w:rsidRPr="000E0A65">
        <w:rPr>
          <w:b/>
          <w:bCs/>
          <w:sz w:val="20"/>
          <w:szCs w:val="18"/>
        </w:rPr>
        <w:t xml:space="preserve">Figure </w:t>
      </w:r>
      <w:r w:rsidR="000E0A65">
        <w:rPr>
          <w:b/>
          <w:bCs/>
          <w:sz w:val="20"/>
          <w:szCs w:val="18"/>
        </w:rPr>
        <w:t>7</w:t>
      </w:r>
      <w:r w:rsidRPr="000E0A65">
        <w:rPr>
          <w:b/>
          <w:bCs/>
          <w:sz w:val="20"/>
          <w:szCs w:val="18"/>
        </w:rPr>
        <w:t>4. Surface heat flux distribution on the inner surface of the helicon source AlN dielectric window during the steady-state part of a 500 ms deuterium discharge at 130-140 kW</w:t>
      </w:r>
      <w:bookmarkEnd w:id="476"/>
      <w:r w:rsidRPr="000E0A65">
        <w:rPr>
          <w:b/>
          <w:bCs/>
          <w:sz w:val="20"/>
          <w:szCs w:val="18"/>
        </w:rPr>
        <w:t>. The black thick lines represent the location of the current straps of the antenna. The High-Voltage (HV) region of the antenna is also indicated.</w:t>
      </w:r>
    </w:p>
    <w:p w14:paraId="794309D6" w14:textId="77777777" w:rsidR="000E0A65" w:rsidRPr="008A3404" w:rsidRDefault="000E0A65" w:rsidP="00C50F62">
      <w:pPr>
        <w:rPr>
          <w:i/>
          <w:iCs/>
          <w:sz w:val="20"/>
          <w:szCs w:val="18"/>
        </w:rPr>
      </w:pPr>
    </w:p>
    <w:p w14:paraId="10861481" w14:textId="1F84ED2B" w:rsidR="00C50F62" w:rsidRDefault="00C50F62" w:rsidP="00C50F62">
      <w:r>
        <w:t xml:space="preserve">Figure </w:t>
      </w:r>
      <w:r w:rsidR="0002294F">
        <w:t>7</w:t>
      </w:r>
      <w:r>
        <w:t xml:space="preserve">4 indicates that the location where the plasma is limited influences the surface heat flux distribution. The Window-limiter case produces more concentrated “hot” spots. In fact, azimuthally integrating the surface heat flux reveals that the heat distribution for the window-limiter case is concentrated close to the plasma strike point as shown in figure </w:t>
      </w:r>
      <w:r w:rsidR="0002294F">
        <w:t>7</w:t>
      </w:r>
      <w:r>
        <w:t>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0F62" w14:paraId="13D8FC37" w14:textId="77777777" w:rsidTr="00F663B0">
        <w:tc>
          <w:tcPr>
            <w:tcW w:w="4675" w:type="dxa"/>
            <w:vAlign w:val="center"/>
          </w:tcPr>
          <w:p w14:paraId="02CD5F86" w14:textId="77777777" w:rsidR="00C50F62" w:rsidRDefault="00C50F62" w:rsidP="00F663B0">
            <w:pPr>
              <w:jc w:val="center"/>
            </w:pPr>
            <w:r>
              <w:rPr>
                <w:noProof/>
              </w:rPr>
              <w:drawing>
                <wp:inline distT="0" distB="0" distL="0" distR="0" wp14:anchorId="2E6E57B0" wp14:editId="11D326AA">
                  <wp:extent cx="2484408" cy="20988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50">
                            <a:extLst>
                              <a:ext uri="{28A0092B-C50C-407E-A947-70E740481C1C}">
                                <a14:useLocalDpi xmlns:a14="http://schemas.microsoft.com/office/drawing/2010/main" val="0"/>
                              </a:ext>
                            </a:extLst>
                          </a:blip>
                          <a:stretch>
                            <a:fillRect/>
                          </a:stretch>
                        </pic:blipFill>
                        <pic:spPr>
                          <a:xfrm>
                            <a:off x="0" y="0"/>
                            <a:ext cx="2484408" cy="2098879"/>
                          </a:xfrm>
                          <a:prstGeom prst="rect">
                            <a:avLst/>
                          </a:prstGeom>
                        </pic:spPr>
                      </pic:pic>
                    </a:graphicData>
                  </a:graphic>
                </wp:inline>
              </w:drawing>
            </w:r>
          </w:p>
        </w:tc>
        <w:tc>
          <w:tcPr>
            <w:tcW w:w="4675" w:type="dxa"/>
            <w:vAlign w:val="center"/>
          </w:tcPr>
          <w:p w14:paraId="1BD6562C" w14:textId="11E51BB3" w:rsidR="00C50F62" w:rsidRPr="000E0A65" w:rsidRDefault="00C50F62" w:rsidP="00F663B0">
            <w:pPr>
              <w:rPr>
                <w:b/>
                <w:bCs/>
                <w:sz w:val="20"/>
                <w:szCs w:val="18"/>
              </w:rPr>
            </w:pPr>
            <w:bookmarkStart w:id="477" w:name="OLE_LINK114"/>
            <w:r w:rsidRPr="000E0A65">
              <w:rPr>
                <w:b/>
                <w:bCs/>
                <w:sz w:val="20"/>
                <w:szCs w:val="18"/>
              </w:rPr>
              <w:t xml:space="preserve">Figure </w:t>
            </w:r>
            <w:r w:rsidR="000E0A65" w:rsidRPr="000E0A65">
              <w:rPr>
                <w:b/>
                <w:bCs/>
                <w:sz w:val="20"/>
                <w:szCs w:val="18"/>
              </w:rPr>
              <w:t>7</w:t>
            </w:r>
            <w:r w:rsidRPr="000E0A65">
              <w:rPr>
                <w:b/>
                <w:bCs/>
                <w:sz w:val="20"/>
                <w:szCs w:val="18"/>
              </w:rPr>
              <w:t>5. Azimuthally integrated surface heat flux on the dielectric window for two plasma limiter locations during the steady-state part of 500 ms deuterium plasma discharges at 130-140 kW</w:t>
            </w:r>
            <w:bookmarkEnd w:id="477"/>
            <w:r w:rsidRPr="000E0A65">
              <w:rPr>
                <w:b/>
                <w:bCs/>
                <w:sz w:val="20"/>
                <w:szCs w:val="18"/>
              </w:rPr>
              <w:t>. The black horizontal lines indicate the position of the transverse current straps of the antenna.</w:t>
            </w:r>
          </w:p>
          <w:p w14:paraId="08B49C33" w14:textId="77777777" w:rsidR="00C50F62" w:rsidRDefault="00C50F62" w:rsidP="00F663B0"/>
        </w:tc>
      </w:tr>
    </w:tbl>
    <w:p w14:paraId="0650797D" w14:textId="498B5F5D" w:rsidR="00C50F62" w:rsidRDefault="00C50F62" w:rsidP="00C50F62">
      <w:r>
        <w:t xml:space="preserve">Moreover, integrating the surface heat flux over the entire surface area provides the total heat load on the dielectric window. The heat load as a function of RF power is shown in figure </w:t>
      </w:r>
      <w:r w:rsidR="0002294F">
        <w:t>7</w:t>
      </w:r>
      <w:r>
        <w:t>6 where t</w:t>
      </w:r>
      <w:r w:rsidRPr="008A3404">
        <w:t>he red and black cases represent data taken on Proto-MPEX with deuterium discharges</w:t>
      </w:r>
      <w:r>
        <w:t xml:space="preserve"> while the blue trace is from hydrogen data taken on CSDX at the University of California San Diego (UCSD). In the CSDX experiment, the plasma is set to limit on the dielectric window since no MPEX-like limiter was present in the device.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254"/>
      </w:tblGrid>
      <w:tr w:rsidR="00C50F62" w14:paraId="2C5837A9" w14:textId="77777777" w:rsidTr="00F663B0">
        <w:tc>
          <w:tcPr>
            <w:tcW w:w="4675" w:type="dxa"/>
          </w:tcPr>
          <w:p w14:paraId="58516A07" w14:textId="77777777" w:rsidR="00C50F62" w:rsidRDefault="00C50F62" w:rsidP="00F663B0">
            <w:r>
              <w:rPr>
                <w:noProof/>
              </w:rPr>
              <w:lastRenderedPageBreak/>
              <w:drawing>
                <wp:inline distT="0" distB="0" distL="0" distR="0" wp14:anchorId="1F0584BC" wp14:editId="6A49E8CD">
                  <wp:extent cx="3105509" cy="2382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51">
                            <a:extLst>
                              <a:ext uri="{28A0092B-C50C-407E-A947-70E740481C1C}">
                                <a14:useLocalDpi xmlns:a14="http://schemas.microsoft.com/office/drawing/2010/main" val="0"/>
                              </a:ext>
                            </a:extLst>
                          </a:blip>
                          <a:stretch>
                            <a:fillRect/>
                          </a:stretch>
                        </pic:blipFill>
                        <pic:spPr>
                          <a:xfrm>
                            <a:off x="0" y="0"/>
                            <a:ext cx="3105509" cy="2382116"/>
                          </a:xfrm>
                          <a:prstGeom prst="rect">
                            <a:avLst/>
                          </a:prstGeom>
                        </pic:spPr>
                      </pic:pic>
                    </a:graphicData>
                  </a:graphic>
                </wp:inline>
              </w:drawing>
            </w:r>
          </w:p>
        </w:tc>
        <w:tc>
          <w:tcPr>
            <w:tcW w:w="4675" w:type="dxa"/>
            <w:vAlign w:val="center"/>
          </w:tcPr>
          <w:p w14:paraId="465D8288" w14:textId="1D646A69" w:rsidR="00C50F62" w:rsidRPr="000E0A65" w:rsidRDefault="00C50F62" w:rsidP="00F663B0">
            <w:pPr>
              <w:rPr>
                <w:b/>
                <w:bCs/>
              </w:rPr>
            </w:pPr>
            <w:bookmarkStart w:id="478" w:name="OLE_LINK115"/>
            <w:r w:rsidRPr="000E0A65">
              <w:rPr>
                <w:b/>
                <w:bCs/>
                <w:sz w:val="20"/>
                <w:szCs w:val="18"/>
              </w:rPr>
              <w:t xml:space="preserve">Figure </w:t>
            </w:r>
            <w:r w:rsidR="000E0A65" w:rsidRPr="000E0A65">
              <w:rPr>
                <w:b/>
                <w:bCs/>
                <w:sz w:val="20"/>
                <w:szCs w:val="18"/>
              </w:rPr>
              <w:t>7</w:t>
            </w:r>
            <w:r w:rsidRPr="000E0A65">
              <w:rPr>
                <w:b/>
                <w:bCs/>
                <w:sz w:val="20"/>
                <w:szCs w:val="18"/>
              </w:rPr>
              <w:t>6. Total heat load incident on the dielectric window of the helicon plasma source as a function of RF power for different plasma limiting configurations.</w:t>
            </w:r>
          </w:p>
          <w:bookmarkEnd w:id="478"/>
          <w:p w14:paraId="0C657C24" w14:textId="77777777" w:rsidR="00C50F62" w:rsidRDefault="00C50F62" w:rsidP="00F663B0"/>
        </w:tc>
      </w:tr>
    </w:tbl>
    <w:p w14:paraId="4F5C2C47" w14:textId="77777777" w:rsidR="00C50F62" w:rsidRDefault="00C50F62" w:rsidP="00C50F62"/>
    <w:p w14:paraId="1E1B907D" w14:textId="02D65D56" w:rsidR="00C50F62" w:rsidRPr="00C50F62" w:rsidRDefault="00C50F62" w:rsidP="00C50F62">
      <w:r>
        <w:t xml:space="preserve">Figure </w:t>
      </w:r>
      <w:r w:rsidR="0002294F">
        <w:t>7</w:t>
      </w:r>
      <w:r>
        <w:t>6 clearly shows that the extrapolation to 200 kW for all the cases is most favorable for the MPEX-limiter case. The experimental data demonstrates that the total heat load on the dielectric window is effectively reduced when setting up a gap between the window surface and the last uninterrupted flux line with the use of a dedicated limiter. Based on these results of reduced heat flux with a MPEX-limiter, a helicon limiter is needed for MPEX, t</w:t>
      </w:r>
      <w:r w:rsidRPr="005248B0">
        <w:rPr>
          <w:u w:val="single"/>
        </w:rPr>
        <w:t xml:space="preserve">he </w:t>
      </w:r>
      <w:r w:rsidRPr="00C50F62">
        <w:t xml:space="preserve">(radially) last uninterrupted magnetic flux surface shall be determined by the limiter downstream of the helicon antenna. No other in-vessel component (e.g. vacuum chamber, skimmers, docking valves) shall restrict the last uninterrupted flux surface. </w:t>
      </w:r>
    </w:p>
    <w:p w14:paraId="2282C615" w14:textId="57AE30C6" w:rsidR="00C50F62" w:rsidRDefault="00C50F62" w:rsidP="00C50F62">
      <w:r>
        <w:t xml:space="preserve">The size of this gap was investigated experimentally, and it was found that a 1 cm gap is required to effectively reduce the surface heat flux and eliminate the creation of hot spots as observed during the window-limiter case presented in figure </w:t>
      </w:r>
      <w:r w:rsidR="0002294F">
        <w:t>7</w:t>
      </w:r>
      <w:r>
        <w:t xml:space="preserve">4. The requirement of a 1 cm gap is most likely related to the plasma decay length outside the last uninterrupted magnetic flux surface. The radial plasma density profile was measured near the plasma source at z = 1.2 m (see figure </w:t>
      </w:r>
      <w:r w:rsidR="0002294F">
        <w:t>7</w:t>
      </w:r>
      <w:r>
        <w:t xml:space="preserve">1 and </w:t>
      </w:r>
      <w:r w:rsidR="0002294F">
        <w:t>7</w:t>
      </w:r>
      <w:r>
        <w:t xml:space="preserve">2) using a double Langmuir probe and is presented in figure </w:t>
      </w:r>
      <w:r w:rsidR="0002294F">
        <w:t>7</w:t>
      </w:r>
      <w:r>
        <w:t>7 below. The light-green shaded regions represent</w:t>
      </w:r>
      <w:r w:rsidRPr="00E03C71">
        <w:t xml:space="preserve"> radial positions outside the last uninterrupted magnetic flux surface</w:t>
      </w:r>
      <w:r>
        <w:t xml:space="preserve"> and demonstrates that the plasma density vanishes in about 1 cm away from such surface.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5"/>
        <w:gridCol w:w="4045"/>
      </w:tblGrid>
      <w:tr w:rsidR="00C50F62" w14:paraId="7A103E71" w14:textId="77777777" w:rsidTr="00F663B0">
        <w:tc>
          <w:tcPr>
            <w:tcW w:w="5305" w:type="dxa"/>
          </w:tcPr>
          <w:p w14:paraId="0DF5CFBA" w14:textId="77777777" w:rsidR="00C50F62" w:rsidRDefault="00C50F62" w:rsidP="00F663B0">
            <w:pPr>
              <w:jc w:val="center"/>
            </w:pPr>
            <w:r>
              <w:rPr>
                <w:noProof/>
              </w:rPr>
              <w:drawing>
                <wp:inline distT="0" distB="0" distL="0" distR="0" wp14:anchorId="75A3B08E" wp14:editId="13A3004D">
                  <wp:extent cx="3045125" cy="2702361"/>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2">
                            <a:extLst>
                              <a:ext uri="{28A0092B-C50C-407E-A947-70E740481C1C}">
                                <a14:useLocalDpi xmlns:a14="http://schemas.microsoft.com/office/drawing/2010/main" val="0"/>
                              </a:ext>
                            </a:extLst>
                          </a:blip>
                          <a:stretch>
                            <a:fillRect/>
                          </a:stretch>
                        </pic:blipFill>
                        <pic:spPr>
                          <a:xfrm>
                            <a:off x="0" y="0"/>
                            <a:ext cx="3045125" cy="2702361"/>
                          </a:xfrm>
                          <a:prstGeom prst="rect">
                            <a:avLst/>
                          </a:prstGeom>
                        </pic:spPr>
                      </pic:pic>
                    </a:graphicData>
                  </a:graphic>
                </wp:inline>
              </w:drawing>
            </w:r>
          </w:p>
        </w:tc>
        <w:tc>
          <w:tcPr>
            <w:tcW w:w="4045" w:type="dxa"/>
            <w:vAlign w:val="center"/>
          </w:tcPr>
          <w:p w14:paraId="2A2EB99C" w14:textId="30530374" w:rsidR="00C50F62" w:rsidRPr="000E0A65" w:rsidRDefault="00C50F62" w:rsidP="00F663B0">
            <w:pPr>
              <w:rPr>
                <w:b/>
                <w:bCs/>
              </w:rPr>
            </w:pPr>
            <w:bookmarkStart w:id="479" w:name="OLE_LINK116"/>
            <w:r w:rsidRPr="000E0A65">
              <w:rPr>
                <w:b/>
                <w:bCs/>
                <w:sz w:val="20"/>
                <w:szCs w:val="18"/>
              </w:rPr>
              <w:t xml:space="preserve">Figure </w:t>
            </w:r>
            <w:r w:rsidR="000E0A65">
              <w:rPr>
                <w:b/>
                <w:bCs/>
                <w:sz w:val="20"/>
                <w:szCs w:val="18"/>
              </w:rPr>
              <w:t>7</w:t>
            </w:r>
            <w:r w:rsidRPr="000E0A65">
              <w:rPr>
                <w:b/>
                <w:bCs/>
                <w:sz w:val="20"/>
                <w:szCs w:val="18"/>
              </w:rPr>
              <w:t xml:space="preserve">7. Radial plasma density and electron temperature profiles measured in Proto-MPEX at z = 1.2 m in a deuterium plasma at 120 kW. </w:t>
            </w:r>
            <w:bookmarkEnd w:id="479"/>
            <w:r w:rsidRPr="000E0A65">
              <w:rPr>
                <w:b/>
                <w:bCs/>
                <w:sz w:val="20"/>
                <w:szCs w:val="18"/>
              </w:rPr>
              <w:t xml:space="preserve">Light-green shaded regions represent </w:t>
            </w:r>
            <w:bookmarkStart w:id="480" w:name="_Hlk44660135"/>
            <w:r w:rsidRPr="000E0A65">
              <w:rPr>
                <w:b/>
                <w:bCs/>
                <w:sz w:val="20"/>
                <w:szCs w:val="18"/>
              </w:rPr>
              <w:t>radial positions outside the last uninterrupted magnetic flux surface</w:t>
            </w:r>
            <w:bookmarkEnd w:id="480"/>
            <w:r w:rsidRPr="000E0A65">
              <w:rPr>
                <w:b/>
                <w:bCs/>
                <w:sz w:val="20"/>
                <w:szCs w:val="18"/>
              </w:rPr>
              <w:t>.</w:t>
            </w:r>
          </w:p>
          <w:p w14:paraId="5D93617F" w14:textId="77777777" w:rsidR="00C50F62" w:rsidRDefault="00C50F62" w:rsidP="00F663B0"/>
        </w:tc>
      </w:tr>
    </w:tbl>
    <w:p w14:paraId="1A01F6B0" w14:textId="0679E849" w:rsidR="001C30DB" w:rsidRDefault="00C50F62" w:rsidP="00C50F62">
      <w:pPr>
        <w:rPr>
          <w:u w:val="single"/>
        </w:rPr>
      </w:pPr>
      <w:r>
        <w:t xml:space="preserve">Therefore, to eliminate the creation of hot spots at the surface of the dielectric window due to plasma strike points and reduce the associated total heat load, a dedicated limiter (other than the window) should be used which produces a gap between the dielectric surface and the last uninterrupted magnetic flux surface no </w:t>
      </w:r>
      <w:r>
        <w:lastRenderedPageBreak/>
        <w:t xml:space="preserve">less than 1 cm. Based on the experimentally observed plasma decay length, this requirement causes the plasma density at the window to vanish. </w:t>
      </w:r>
    </w:p>
    <w:p w14:paraId="1B0769FE" w14:textId="77777777" w:rsidR="00C50F62" w:rsidRPr="00C50F62" w:rsidRDefault="00C50F62" w:rsidP="00C50F62">
      <w:pPr>
        <w:rPr>
          <w:u w:val="single"/>
        </w:rPr>
      </w:pPr>
    </w:p>
    <w:p w14:paraId="616D2CE1" w14:textId="24E14287" w:rsidR="00F57496" w:rsidRPr="00F55AC7" w:rsidRDefault="00F57496" w:rsidP="00A1243A">
      <w:pPr>
        <w:pStyle w:val="Heading6"/>
      </w:pPr>
      <w:r w:rsidRPr="00F55AC7">
        <w:t>Implications for MPEX</w:t>
      </w:r>
      <w:bookmarkEnd w:id="473"/>
    </w:p>
    <w:p w14:paraId="345F9C44" w14:textId="19174346" w:rsidR="00F57496" w:rsidRDefault="00F57496" w:rsidP="00A1243A">
      <w:pPr>
        <w:pStyle w:val="BlockText"/>
        <w:rPr>
          <w:rFonts w:eastAsiaTheme="minorEastAsia"/>
        </w:rPr>
      </w:pPr>
      <w:r>
        <w:t xml:space="preserve">The 5 kW argon plasma results in CSDX thus far indicate that the largest plasma-induced heat fluxes follow the HV side of the antenna. Discoloration and surface damage of the ceramic window on the vacuum side directly underneath the HV side indicate signs of plasma </w:t>
      </w:r>
      <w:r w:rsidR="00B0533E">
        <w:t>sputtering</w:t>
      </w:r>
      <w:r>
        <w:t>. It is believed that this is caused by capacitive coupling between antenna HV side and plasma. In the context of MEPX, a</w:t>
      </w:r>
      <w:r>
        <w:rPr>
          <w:rFonts w:eastAsiaTheme="minorEastAsia"/>
        </w:rPr>
        <w:t xml:space="preserve"> Faraday shield may be needed to reduce the heat loads on the high voltage side especially if using a low thermal conductivity ceramic like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3</m:t>
            </m:r>
          </m:sub>
        </m:sSub>
      </m:oMath>
      <w:r>
        <w:rPr>
          <w:rFonts w:eastAsiaTheme="minorEastAsia"/>
        </w:rPr>
        <w:t xml:space="preserve">. Moreover, CSDX experiments indicate that about 20 to 25% of the RF power is lost to the window during these tests. Hence, for 200 kW MPEX operation, this means that 40 to 50 kW of heat needs to be removed from the plasma source in steady-state. </w:t>
      </w:r>
      <w:r w:rsidR="00BD1AF2">
        <w:rPr>
          <w:rFonts w:eastAsiaTheme="minorEastAsia"/>
        </w:rPr>
        <w:t>Further investigation is need</w:t>
      </w:r>
      <w:r w:rsidR="001C0ED1">
        <w:rPr>
          <w:rFonts w:eastAsiaTheme="minorEastAsia"/>
        </w:rPr>
        <w:t>ed</w:t>
      </w:r>
      <w:r w:rsidR="00BD1AF2">
        <w:rPr>
          <w:rFonts w:eastAsiaTheme="minorEastAsia"/>
        </w:rPr>
        <w:t xml:space="preserve"> to determine i</w:t>
      </w:r>
      <w:r>
        <w:rPr>
          <w:rFonts w:eastAsiaTheme="minorEastAsia"/>
        </w:rPr>
        <w:t>f these values are the same for deuterium which is a molecular gas.</w:t>
      </w:r>
    </w:p>
    <w:p w14:paraId="52FA9F17" w14:textId="77777777" w:rsidR="00F57496" w:rsidRDefault="00F57496" w:rsidP="00A1243A">
      <w:pPr>
        <w:pStyle w:val="BlockText"/>
        <w:rPr>
          <w:rFonts w:eastAsiaTheme="minorEastAsia"/>
        </w:rPr>
      </w:pPr>
      <w:r>
        <w:t xml:space="preserve">The preliminary extrapolations from CSDX indicate that surface temperature changes of about 200 degrees C and heat fluxes up to 300 </w:t>
      </w:r>
      <m:oMath>
        <m:r>
          <w:rPr>
            <w:rFonts w:ascii="Cambria Math" w:hAnsi="Cambria Math"/>
          </w:rPr>
          <m:t>kW</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eastAsiaTheme="minorEastAsia"/>
        </w:rPr>
        <w:t xml:space="preserve"> on the HV side of the antenna are expected for 200 kW operation. Upcoming experiments with 20 kW in CDSX will provide additional data to improve the extrapolation. Plans are in place to make similar IR thermal measurements in Proto-MPEX with RF power ranging from 40 to 150 kW to supplement the extrapolation to MPEX.</w:t>
      </w:r>
    </w:p>
    <w:p w14:paraId="73B60CA5" w14:textId="77777777" w:rsidR="00F57496" w:rsidRDefault="00F57496" w:rsidP="00A1243A">
      <w:pPr>
        <w:pStyle w:val="Heading3"/>
      </w:pPr>
      <w:bookmarkStart w:id="481" w:name="_Toc2333331"/>
      <w:bookmarkStart w:id="482" w:name="_Toc4513455"/>
      <w:bookmarkStart w:id="483" w:name="_Toc62820343"/>
      <w:r>
        <w:t>Conclusions and implications for MPEX</w:t>
      </w:r>
      <w:bookmarkEnd w:id="481"/>
      <w:bookmarkEnd w:id="482"/>
      <w:bookmarkEnd w:id="483"/>
    </w:p>
    <w:p w14:paraId="2A10073C" w14:textId="217B9C8C" w:rsidR="00F57496" w:rsidRDefault="00F57496" w:rsidP="00A1243A">
      <w:pPr>
        <w:pStyle w:val="BlockText"/>
      </w:pPr>
      <w:r>
        <w:t>In this section, the most important developments in relation to the plasma production stage of MPEX</w:t>
      </w:r>
      <w:r w:rsidR="00286ED4">
        <w:t xml:space="preserve"> have been presented</w:t>
      </w:r>
      <w:r>
        <w:t>. This included: (1) successful production of high-density deuterium plasma using a helicon plasma source with power levels up to 1</w:t>
      </w:r>
      <w:r w:rsidR="00A01BD6">
        <w:t>5</w:t>
      </w:r>
      <w:r>
        <w:t xml:space="preserve">0 kW, </w:t>
      </w:r>
      <w:r w:rsidR="00A01BD6">
        <w:t xml:space="preserve">(3) demonstration of high-density deuterium plasmas up to 0.15 T helicon magnetic fields </w:t>
      </w:r>
      <w:r>
        <w:t>(</w:t>
      </w:r>
      <w:r w:rsidR="00A01BD6">
        <w:t>3</w:t>
      </w:r>
      <w:r>
        <w:t>) demonstration of neutral gas control compatible with heating systems, (</w:t>
      </w:r>
      <w:r w:rsidR="00A01BD6">
        <w:t>4</w:t>
      </w:r>
      <w:r>
        <w:t>) quantification of the plasma source performance and the contribution of the neutral gas pumps, (</w:t>
      </w:r>
      <w:r w:rsidR="00A01BD6">
        <w:t>5</w:t>
      </w:r>
      <w:r>
        <w:t>)</w:t>
      </w:r>
      <w:r w:rsidR="00A01BD6">
        <w:t xml:space="preserve"> testing of </w:t>
      </w:r>
      <w:r>
        <w:t>MPEX</w:t>
      </w:r>
      <w:r w:rsidR="00A01BD6">
        <w:t xml:space="preserve">-like helicon window for steady-state </w:t>
      </w:r>
      <w:r>
        <w:t>power levels up to 5</w:t>
      </w:r>
      <w:r w:rsidR="007C48C5">
        <w:t> </w:t>
      </w:r>
      <w:r>
        <w:t>kW</w:t>
      </w:r>
      <w:r w:rsidR="00A01BD6">
        <w:t xml:space="preserve"> on CSDX and pulsed power levels up to 150 kW on Proto-MPEX</w:t>
      </w:r>
      <w:r>
        <w:t>.</w:t>
      </w:r>
    </w:p>
    <w:p w14:paraId="43F254D9" w14:textId="67E542C1" w:rsidR="00F57496" w:rsidRDefault="00F57496" w:rsidP="00A1243A">
      <w:pPr>
        <w:pStyle w:val="BlockText"/>
      </w:pPr>
      <w:r>
        <w:t>Production of high-density deuterium discharges at the level required for MPEX</w:t>
      </w:r>
      <w:r w:rsidR="004B66FD">
        <w:t xml:space="preserve"> in Table 3-4</w:t>
      </w:r>
      <w:r>
        <w:t xml:space="preserve"> has </w:t>
      </w:r>
      <w:r w:rsidR="00700217">
        <w:t xml:space="preserve">already </w:t>
      </w:r>
      <w:r>
        <w:t xml:space="preserve">been demonstrated. Experimentally, plasma densities in the range of </w:t>
      </w:r>
      <m:oMath>
        <m:r>
          <w:rPr>
            <w:rFonts w:ascii="Cambria Math" w:hAnsi="Cambria Math"/>
          </w:rPr>
          <m:t>4-15×</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286ED4">
        <w:t xml:space="preserve"> have been measured</w:t>
      </w:r>
      <w:r>
        <w:t>. Based on experimental and computation work, these discharges</w:t>
      </w:r>
      <w:r w:rsidR="00AB764E">
        <w:t xml:space="preserve"> are understood</w:t>
      </w:r>
      <w:r>
        <w:t xml:space="preserve"> in terms of fast-wave eigenmode formation and core power absorption. </w:t>
      </w:r>
      <w:r w:rsidR="00AB764E">
        <w:t>It has been</w:t>
      </w:r>
      <w:r>
        <w:t xml:space="preserve"> identified that operation at higher magnetic fields requires increasing the maximum plasma density in order to support fast wave core power absorption. This translates to increasing the available RF power</w:t>
      </w:r>
      <w:r w:rsidR="00A01BD6">
        <w:t xml:space="preserve"> to 200 kW</w:t>
      </w:r>
      <w:r>
        <w:t xml:space="preserve"> and/or improving the ionization cost of the plasma source. </w:t>
      </w:r>
      <w:r w:rsidR="00A01BD6">
        <w:t>H</w:t>
      </w:r>
      <w:r>
        <w:t xml:space="preserve">igher magnetic field operation </w:t>
      </w:r>
      <w:r w:rsidR="00A01BD6">
        <w:t>up to 0.2 T can increase the plasma density and/or i</w:t>
      </w:r>
      <w:r>
        <w:t>ncrease the plasma diameter at the Target section.</w:t>
      </w:r>
    </w:p>
    <w:p w14:paraId="42ADF0AF" w14:textId="6E5E3A99" w:rsidR="00F57496" w:rsidRDefault="00AB764E" w:rsidP="00A1243A">
      <w:pPr>
        <w:pStyle w:val="BlockText"/>
      </w:pPr>
      <w:r>
        <w:t xml:space="preserve">It has been </w:t>
      </w:r>
      <w:r w:rsidR="00F57496">
        <w:t xml:space="preserve">demonstrated </w:t>
      </w:r>
      <w:r>
        <w:t xml:space="preserve">that </w:t>
      </w:r>
      <w:r w:rsidR="00F57496">
        <w:t>high-density operation is compatible with the plasma heating systems for conditions prototypical of MPEX</w:t>
      </w:r>
      <w:r>
        <w:t xml:space="preserve"> and that </w:t>
      </w:r>
      <w:r w:rsidR="00F57496">
        <w:t xml:space="preserve">the required pressures can be sustained in steady-state based on 1 second discharges in Proto-MPEX. </w:t>
      </w:r>
      <w:r>
        <w:t xml:space="preserve">It has been </w:t>
      </w:r>
      <w:r w:rsidR="00F57496">
        <w:t>demonstrated that neutral gas control and differential pumping is essential for enabling plasma heating in Proto-MPEX and this will likely be the case for MPEX.</w:t>
      </w:r>
    </w:p>
    <w:p w14:paraId="25F739F9" w14:textId="23E1ED68" w:rsidR="00F57496" w:rsidRDefault="00F57496" w:rsidP="00A1243A">
      <w:pPr>
        <w:pStyle w:val="BlockText"/>
      </w:pPr>
      <w:r>
        <w:t>Moreover, the performance of the plasma source at 100 kW operation</w:t>
      </w:r>
      <w:r w:rsidR="00AB764E">
        <w:t xml:space="preserve"> has been quantified</w:t>
      </w:r>
      <w:r>
        <w:t>, its ionization efficiency</w:t>
      </w:r>
      <w:r w:rsidR="00AB764E">
        <w:t xml:space="preserve"> determined</w:t>
      </w:r>
      <w:r>
        <w:t xml:space="preserve"> (~80-90%) and areas to improve performance</w:t>
      </w:r>
      <w:r w:rsidR="00AB764E">
        <w:t xml:space="preserve"> identified</w:t>
      </w:r>
      <w:r>
        <w:t xml:space="preserve">. </w:t>
      </w:r>
      <w:r w:rsidR="00AB764E">
        <w:t>T</w:t>
      </w:r>
      <w:r>
        <w:t>he global transport of neutral gas, the pumping effect of the ionizing plasma and the role of the turbo molecular pumps in Proto-MPEX</w:t>
      </w:r>
      <w:r w:rsidR="00AB764E">
        <w:t xml:space="preserve"> has been described</w:t>
      </w:r>
      <w:r>
        <w:t xml:space="preserve">. </w:t>
      </w:r>
      <w:r w:rsidR="00AB764E">
        <w:t xml:space="preserve">It has been </w:t>
      </w:r>
      <w:r>
        <w:t>identified that practically all the neutral gas injected into the device is removed by the Target section pump while less than 1% of the gas exits through the RF heating section. This scenario is likely to be case for MPEX</w:t>
      </w:r>
      <w:r w:rsidR="00700217">
        <w:t>.</w:t>
      </w:r>
    </w:p>
    <w:p w14:paraId="492B9EE0" w14:textId="01DEB7C1" w:rsidR="00F57496" w:rsidRDefault="00AB764E" w:rsidP="00A1243A">
      <w:pPr>
        <w:pStyle w:val="BlockText"/>
        <w:rPr>
          <w:rFonts w:eastAsiaTheme="minorEastAsia"/>
        </w:rPr>
      </w:pPr>
      <w:r>
        <w:lastRenderedPageBreak/>
        <w:t>T</w:t>
      </w:r>
      <w:r w:rsidR="00F57496">
        <w:t>he work performed in collaboration with UCSD on the MPEX steady-state water cooled window</w:t>
      </w:r>
      <w:r>
        <w:t xml:space="preserve"> has been described</w:t>
      </w:r>
      <w:r w:rsidR="00F57496">
        <w:t xml:space="preserve"> with RF power levels up to 5 kW in Argon discharges. </w:t>
      </w:r>
      <w:r>
        <w:t>N</w:t>
      </w:r>
      <w:r w:rsidR="00F57496">
        <w:t>o appreciable impact of the cooling water on the plasma production process</w:t>
      </w:r>
      <w:r>
        <w:t xml:space="preserve"> was observed</w:t>
      </w:r>
      <w:r w:rsidR="00F57496">
        <w:t xml:space="preserve">. </w:t>
      </w:r>
      <w:r>
        <w:t>It was observed that t</w:t>
      </w:r>
      <w:r w:rsidR="00F57496">
        <w:t xml:space="preserve">he largest heat fluxes follow the high voltage side of the antenna and identified the use of a Faraday shield as a potential method to mitigate this. </w:t>
      </w:r>
      <w:r w:rsidR="00A01BD6">
        <w:rPr>
          <w:rFonts w:eastAsiaTheme="minorEastAsia"/>
        </w:rPr>
        <w:t xml:space="preserve">Experiments on Proto-MPEX have </w:t>
      </w:r>
      <w:r w:rsidR="00F57496">
        <w:rPr>
          <w:rFonts w:eastAsiaTheme="minorEastAsia"/>
        </w:rPr>
        <w:t>directly measure the inner window heat flux using IR thermography in Proto-MPEX using RF powers in the range of 40 to 150 kW. CSDX together with Proto-MPEX results will provided the necessary information to design, optimize and validate the water-cooled window design for the MPEX source.</w:t>
      </w:r>
    </w:p>
    <w:p w14:paraId="6A67FDBE" w14:textId="77777777" w:rsidR="00F57496" w:rsidRDefault="00F57496" w:rsidP="00A1243A">
      <w:pPr>
        <w:pStyle w:val="Heading2"/>
      </w:pPr>
      <w:bookmarkStart w:id="484" w:name="_Ref4485790"/>
      <w:bookmarkStart w:id="485" w:name="_Toc4513456"/>
      <w:bookmarkStart w:id="486" w:name="_Toc62820344"/>
      <w:r>
        <w:t>Electron heating</w:t>
      </w:r>
      <w:bookmarkEnd w:id="484"/>
      <w:bookmarkEnd w:id="485"/>
      <w:bookmarkEnd w:id="486"/>
    </w:p>
    <w:p w14:paraId="327E47ED" w14:textId="5D37C152" w:rsidR="00F57496" w:rsidRDefault="00F57496" w:rsidP="00A1243A">
      <w:pPr>
        <w:pStyle w:val="BlockText"/>
      </w:pPr>
      <w:r>
        <w:t>T</w:t>
      </w:r>
      <w:r w:rsidR="0033081D">
        <w:t>he</w:t>
      </w:r>
      <w:r>
        <w:t xml:space="preserve"> electron temperature needs to be as high as </w:t>
      </w:r>
      <w:r w:rsidR="0033081D">
        <w:t>2</w:t>
      </w:r>
      <w:r>
        <w:t>5 eV</w:t>
      </w:r>
      <w:r w:rsidR="0033081D">
        <w:t xml:space="preserve"> in the source region</w:t>
      </w:r>
      <w:r>
        <w:t xml:space="preserve">. This cannot be achieved with the helicon source discussed in </w:t>
      </w:r>
      <w:r w:rsidR="00083173">
        <w:t xml:space="preserve">Section </w:t>
      </w:r>
      <w:r w:rsidR="00F252DC">
        <w:fldChar w:fldCharType="begin"/>
      </w:r>
      <w:r w:rsidR="00F252DC">
        <w:instrText xml:space="preserve"> REF _Ref3909304 \r \h </w:instrText>
      </w:r>
      <w:r w:rsidR="007C48C5">
        <w:instrText xml:space="preserve"> \* MERGEFORMAT </w:instrText>
      </w:r>
      <w:r w:rsidR="00F252DC">
        <w:fldChar w:fldCharType="separate"/>
      </w:r>
      <w:r w:rsidR="00FF6B91">
        <w:t>3.2</w:t>
      </w:r>
      <w:r w:rsidR="00F252DC">
        <w:fldChar w:fldCharType="end"/>
      </w:r>
      <w:r>
        <w:t>, but it can be achieved with millimeter-wave heating at ~100 GHz frequency range. Four millimeter-wave electron heating schemes have been identified as possibilities: O-X-B electron Bernstein wave (EBW), Upper hybrid (UH), 2</w:t>
      </w:r>
      <w:r w:rsidRPr="004506CD">
        <w:rPr>
          <w:vertAlign w:val="superscript"/>
        </w:rPr>
        <w:t>nd</w:t>
      </w:r>
      <w:r>
        <w:t xml:space="preserve"> harmonic X-mode electron cyclotron heating (ECH), and whistler heating. </w:t>
      </w:r>
      <w:r w:rsidR="00B65E20">
        <w:t>O-X-B EBW is the baseline heating scheme for MPEX ultimate performance parameters in Table 2.5.</w:t>
      </w:r>
      <w:r w:rsidR="00320067">
        <w:t xml:space="preserve"> ECH power, magnetic field and neutral pressure requirements in the ECH region are outlined here. </w:t>
      </w:r>
      <w:r w:rsidR="00B65E20">
        <w:t xml:space="preserve"> </w:t>
      </w:r>
      <w:r>
        <w:t xml:space="preserve">The </w:t>
      </w:r>
      <w:r w:rsidR="00B65E20">
        <w:t xml:space="preserve">other three heating </w:t>
      </w:r>
      <w:r>
        <w:t xml:space="preserve">schemes are </w:t>
      </w:r>
      <w:r w:rsidR="00B65E20">
        <w:t xml:space="preserve">used for possibly lower target density scenarios that lie between the nominal performance parameters and ultimate performance parameters. These schemes are </w:t>
      </w:r>
      <w:r>
        <w:t>approximately prioritized in this order based on their estimated technical readiness level for MPEX. The schemes have their relative advantages and disadvantages and certain schemes may be better or worse depending on the desired target parameters. The following subsections will summarize the basic theory, simulation, and proof of principle physics experiments (if available) for each of these four heating schemes before concluding with a discussion of technology requirements for the magnetic field, neutral pressure, gyrotron frequency, and millimeter-wave transmission line at the electron heating section to satisfy the MPEX performance goals listed in</w:t>
      </w:r>
      <w:r w:rsidR="001267AF">
        <w:t xml:space="preserve"> </w:t>
      </w:r>
      <w:r w:rsidR="0072362D">
        <w:fldChar w:fldCharType="begin"/>
      </w:r>
      <w:r w:rsidR="0072362D">
        <w:instrText xml:space="preserve"> REF _Ref3915997 </w:instrText>
      </w:r>
      <w:r w:rsidR="007C48C5">
        <w:instrText xml:space="preserve"> \* MERGEFORMAT </w:instrText>
      </w:r>
      <w:r w:rsidR="0072362D">
        <w:fldChar w:fldCharType="separate"/>
      </w:r>
      <w:r w:rsidR="00FF6B91">
        <w:t xml:space="preserve">Table </w:t>
      </w:r>
      <w:r w:rsidR="00FF6B91">
        <w:rPr>
          <w:noProof/>
        </w:rPr>
        <w:t>2</w:t>
      </w:r>
      <w:r w:rsidR="00FF6B91">
        <w:rPr>
          <w:noProof/>
        </w:rPr>
        <w:noBreakHyphen/>
        <w:t>5</w:t>
      </w:r>
      <w:r w:rsidR="0072362D">
        <w:rPr>
          <w:noProof/>
        </w:rPr>
        <w:fldChar w:fldCharType="end"/>
      </w:r>
      <w:r w:rsidR="001267AF">
        <w:t>.</w:t>
      </w:r>
    </w:p>
    <w:p w14:paraId="2F747E08" w14:textId="73DA9207" w:rsidR="00EB3C48" w:rsidRDefault="00320067" w:rsidP="00A1243A">
      <w:pPr>
        <w:pStyle w:val="BlockText"/>
      </w:pPr>
      <w:r>
        <w:t xml:space="preserve">One important result for successful ECH operation is the transport of electron heated plasma from the ECH source region to the target region. A test-particle Monte Carlo code has been developed and applied to Proto-MPEX to understand how the magnetic geometry in the heating section leads to significant kinetic trapping of the heated electrons and thus reduces the parallel electron transport towards the Target section. </w:t>
      </w:r>
      <w:r w:rsidRPr="00C864EF">
        <w:t>This code aims to describe the interaction between: (1) cyclotron resonant heating, (2) kinetic trapping of fast electrons and (3) de-trapping via pitch angle scattering in Proto-MPEX. The MC code is also applicable to ion transport during Ion Cyclotron Heating in Proto-MPEX.</w:t>
      </w:r>
      <w:r>
        <w:t xml:space="preserve"> Implications on the magnetic field profile will be discussed.</w:t>
      </w:r>
    </w:p>
    <w:p w14:paraId="319A2A23" w14:textId="77777777" w:rsidR="00F57496" w:rsidRPr="004506CD" w:rsidRDefault="00F57496" w:rsidP="00A1243A">
      <w:pPr>
        <w:pStyle w:val="Heading3"/>
      </w:pPr>
      <w:bookmarkStart w:id="487" w:name="_Toc4513457"/>
      <w:bookmarkStart w:id="488" w:name="_Ref6500848"/>
      <w:bookmarkStart w:id="489" w:name="_Toc62820345"/>
      <w:r>
        <w:t xml:space="preserve">Physics of </w:t>
      </w:r>
      <w:r w:rsidRPr="004506CD">
        <w:t>O-X-B EBW heating</w:t>
      </w:r>
      <w:r>
        <w:t xml:space="preserve"> for MPEX</w:t>
      </w:r>
      <w:bookmarkEnd w:id="487"/>
      <w:bookmarkEnd w:id="488"/>
      <w:bookmarkEnd w:id="489"/>
    </w:p>
    <w:p w14:paraId="024F4ECB" w14:textId="77777777" w:rsidR="00F57496" w:rsidRDefault="00F57496" w:rsidP="00A1243A">
      <w:pPr>
        <w:pStyle w:val="FIGUREposition"/>
      </w:pPr>
      <w:r>
        <w:rPr>
          <w:noProof/>
        </w:rPr>
        <w:drawing>
          <wp:inline distT="0" distB="0" distL="0" distR="0" wp14:anchorId="537F4897" wp14:editId="27886F03">
            <wp:extent cx="5943600" cy="1594485"/>
            <wp:effectExtent l="0" t="0" r="0" b="0"/>
            <wp:docPr id="1106" name="Picture 110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594485"/>
                    </a:xfrm>
                    <a:prstGeom prst="rect">
                      <a:avLst/>
                    </a:prstGeom>
                  </pic:spPr>
                </pic:pic>
              </a:graphicData>
            </a:graphic>
          </wp:inline>
        </w:drawing>
      </w:r>
    </w:p>
    <w:p w14:paraId="378E7F90" w14:textId="3F8FBC0A" w:rsidR="00F57496" w:rsidRDefault="00EB3C48" w:rsidP="00A1243A">
      <w:pPr>
        <w:pStyle w:val="Caption"/>
      </w:pPr>
      <w:bookmarkStart w:id="490" w:name="_Ref4148967"/>
      <w:bookmarkStart w:id="491" w:name="_Toc4513728"/>
      <w:bookmarkStart w:id="492" w:name="_Toc4152547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0E0A65">
        <w:t>78</w:t>
      </w:r>
      <w:r>
        <w:t>.</w:t>
      </w:r>
      <w:bookmarkEnd w:id="490"/>
      <w:r w:rsidR="0015664F">
        <w:t xml:space="preserve"> </w:t>
      </w:r>
      <w:r w:rsidR="00F57496">
        <w:t>Schematic for O-X-B EBW heating for a linear experiment such as MPEX: a) Bernstein wave damped strongly at the cyclotron resonance b) Bernstein wave damped strongly near the UH resonance</w:t>
      </w:r>
      <w:bookmarkEnd w:id="491"/>
      <w:r w:rsidR="0015664F">
        <w:t>.</w:t>
      </w:r>
      <w:bookmarkEnd w:id="492"/>
    </w:p>
    <w:p w14:paraId="70C08B88" w14:textId="30E35602" w:rsidR="00F57496" w:rsidRDefault="00B65E20" w:rsidP="00A1243A">
      <w:pPr>
        <w:pStyle w:val="BlockText"/>
      </w:pPr>
      <w:r>
        <w:lastRenderedPageBreak/>
        <w:t xml:space="preserve">O-X-B EBW is the baseline electron heating scenario. </w:t>
      </w:r>
      <w:r w:rsidR="00F57496">
        <w:t xml:space="preserve">O-X-B EBW heating is a well-known over-dense electron heating scheme that has been successful in many fusion </w:t>
      </w:r>
      <w:r w:rsidR="00F57496" w:rsidRPr="0046178B">
        <w:t>(Laqua et al.</w:t>
      </w:r>
      <w:r w:rsidR="001C0ED1">
        <w:t>,</w:t>
      </w:r>
      <w:r w:rsidR="00F57496" w:rsidRPr="0046178B">
        <w:t xml:space="preserve"> 2003; Shevchenko et al.</w:t>
      </w:r>
      <w:r w:rsidR="001C0ED1">
        <w:t>,</w:t>
      </w:r>
      <w:r w:rsidR="00F57496" w:rsidRPr="0046178B">
        <w:t xml:space="preserve"> 2007; Seltzman et al.</w:t>
      </w:r>
      <w:r w:rsidR="001C0ED1">
        <w:t>,</w:t>
      </w:r>
      <w:r w:rsidR="00F57496" w:rsidRPr="0046178B">
        <w:t xml:space="preserve"> 2017)</w:t>
      </w:r>
      <w:r w:rsidR="00F57496">
        <w:t xml:space="preserve">, and linear plasmas </w:t>
      </w:r>
      <w:r w:rsidR="00F57496" w:rsidRPr="00496B96">
        <w:t>(Yadav and Bora</w:t>
      </w:r>
      <w:r w:rsidR="001C0ED1">
        <w:t>,</w:t>
      </w:r>
      <w:r w:rsidR="00F57496" w:rsidRPr="00496B96">
        <w:t xml:space="preserve"> 2004; Biewer et al.</w:t>
      </w:r>
      <w:r w:rsidR="001C0ED1">
        <w:t>,</w:t>
      </w:r>
      <w:r w:rsidR="00F57496" w:rsidRPr="00496B96">
        <w:t xml:space="preserve"> 2018)</w:t>
      </w:r>
      <w:r w:rsidR="00F57496">
        <w:t xml:space="preserve"> experiments. The schematic for O-X-B EBW heating is shown in </w:t>
      </w:r>
      <w:r w:rsidR="00F252DC">
        <w:fldChar w:fldCharType="begin"/>
      </w:r>
      <w:r w:rsidR="00F252DC">
        <w:instrText xml:space="preserve"> REF _Ref4148967 \h </w:instrText>
      </w:r>
      <w:r w:rsidR="00F252DC">
        <w:fldChar w:fldCharType="separate"/>
      </w:r>
      <w:r w:rsidR="00FF6B91">
        <w:t xml:space="preserve">Figure </w:t>
      </w:r>
      <w:r w:rsidR="00FF6B91">
        <w:rPr>
          <w:noProof/>
        </w:rPr>
        <w:t>3</w:t>
      </w:r>
      <w:r w:rsidR="00FF6B91">
        <w:noBreakHyphen/>
      </w:r>
      <w:r w:rsidR="000D193A">
        <w:t>78</w:t>
      </w:r>
      <w:r w:rsidR="00FF6B91">
        <w:t>.</w:t>
      </w:r>
      <w:r w:rsidR="00F252DC">
        <w:fldChar w:fldCharType="end"/>
      </w:r>
      <w:r w:rsidR="00F57496">
        <w:t>. An ordinary electromagnetic wave (O-mode) is launched outside the plasma, which can then be reflected and mode converted to the extraordinary electromagnetic wave (X-mode) at O-mode cutoff. The X-mode cutoff can then be mode converted to the Bernstein wave at the UH resonance layer. Unlike the O-mode and X-mode, the Bernstein wave can propagate for plasma densities greater than O-mode cutoff density and can ideally damp at the Doppler shifted cyclotron resonance (</w:t>
      </w:r>
      <w:r w:rsidR="00F252DC">
        <w:fldChar w:fldCharType="begin"/>
      </w:r>
      <w:r w:rsidR="00F252DC">
        <w:instrText xml:space="preserve"> REF _Ref4148967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0D193A">
        <w:rPr>
          <w:noProof/>
        </w:rPr>
        <w:t>78</w:t>
      </w:r>
      <w:r w:rsidR="00FF6B91">
        <w:rPr>
          <w:noProof/>
        </w:rPr>
        <w:t>.</w:t>
      </w:r>
      <w:r w:rsidR="00F252DC">
        <w:fldChar w:fldCharType="end"/>
      </w:r>
      <w:r w:rsidR="00F57496">
        <w:t xml:space="preserve">a). Detailed explanation of the principles of O-X-B EBW heating for fusion experiments is outlined in reference </w:t>
      </w:r>
      <w:r w:rsidR="00F57496" w:rsidRPr="0046178B">
        <w:t>(Laqua</w:t>
      </w:r>
      <w:r w:rsidR="001C0ED1">
        <w:t>,</w:t>
      </w:r>
      <w:r w:rsidR="00F57496" w:rsidRPr="0046178B">
        <w:t xml:space="preserve"> 2007)</w:t>
      </w:r>
      <w:r w:rsidR="00F57496">
        <w:t>.</w:t>
      </w:r>
    </w:p>
    <w:p w14:paraId="25B5D78B" w14:textId="2691C231" w:rsidR="00F57496" w:rsidRDefault="00F57496" w:rsidP="00A1243A">
      <w:pPr>
        <w:pStyle w:val="BlockText"/>
      </w:pPr>
      <w:r>
        <w:t>In low temperature plasma conditions, however, it is also possible for the Bernstein wave to strongly damp near the UH resonance (</w:t>
      </w:r>
      <w:r w:rsidR="00F252DC">
        <w:fldChar w:fldCharType="begin"/>
      </w:r>
      <w:r w:rsidR="00F252DC">
        <w:instrText xml:space="preserve"> REF _Ref4148967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0D193A">
        <w:rPr>
          <w:noProof/>
        </w:rPr>
        <w:t>78</w:t>
      </w:r>
      <w:r w:rsidR="00FF6B91">
        <w:rPr>
          <w:noProof/>
        </w:rPr>
        <w:t>.</w:t>
      </w:r>
      <w:r w:rsidR="00F252DC">
        <w:fldChar w:fldCharType="end"/>
      </w:r>
      <w:r>
        <w:t xml:space="preserve">b) before it even reaches the cyclotron resonance. This damping could be due to collisions </w:t>
      </w:r>
      <w:r w:rsidRPr="0046178B">
        <w:t>(W7-AS Team ECRH Group et al.</w:t>
      </w:r>
      <w:r w:rsidR="00552E9D">
        <w:t>,</w:t>
      </w:r>
      <w:r w:rsidRPr="0046178B">
        <w:t xml:space="preserve"> 1997)</w:t>
      </w:r>
      <w:r>
        <w:t xml:space="preserve">, parametric decay instabilities </w:t>
      </w:r>
      <w:r w:rsidRPr="0046178B">
        <w:t>(McDermott et al.</w:t>
      </w:r>
      <w:r w:rsidR="00552E9D">
        <w:t>,</w:t>
      </w:r>
      <w:r w:rsidRPr="0046178B">
        <w:t xml:space="preserve"> 1982)</w:t>
      </w:r>
      <w:r>
        <w:t xml:space="preserve">, and/or suprathermal electrons </w:t>
      </w:r>
      <w:r w:rsidRPr="0046178B">
        <w:t>(Golovanivsky, Dougar-Jabon, and Reznikov</w:t>
      </w:r>
      <w:r w:rsidR="00552E9D">
        <w:t>,</w:t>
      </w:r>
      <w:r w:rsidRPr="0046178B">
        <w:t xml:space="preserve"> 1995)</w:t>
      </w:r>
      <w:r>
        <w:rPr>
          <w:rFonts w:ascii="Arial" w:hAnsi="Arial" w:cs="Arial"/>
          <w:color w:val="222222"/>
          <w:sz w:val="20"/>
          <w:shd w:val="clear" w:color="auto" w:fill="FFFFFF"/>
        </w:rPr>
        <w:t>.</w:t>
      </w:r>
      <w:r>
        <w:t xml:space="preserve"> An example calculation for Proto-MPEX parameters is shown in </w:t>
      </w:r>
      <w:r w:rsidR="00F252DC">
        <w:fldChar w:fldCharType="begin"/>
      </w:r>
      <w:r w:rsidR="00F252DC">
        <w:instrText xml:space="preserve"> REF _Ref4149013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t>7</w:t>
      </w:r>
      <w:r w:rsidR="00182669">
        <w:rPr>
          <w:noProof/>
        </w:rPr>
        <w:t>9</w:t>
      </w:r>
      <w:r w:rsidR="00FF6B91">
        <w:rPr>
          <w:noProof/>
        </w:rPr>
        <w:t>.</w:t>
      </w:r>
      <w:r w:rsidR="00F252DC">
        <w:fldChar w:fldCharType="end"/>
      </w:r>
      <w:r>
        <w:t xml:space="preserve"> using GENRAY-C, which is a ray tracing code that can model the propagation, absorption, and power deposition for O-X-EBW without and with collisional damping </w:t>
      </w:r>
      <w:r w:rsidRPr="002138B1">
        <w:t>(Diem et al.</w:t>
      </w:r>
      <w:r w:rsidR="00552E9D">
        <w:t>,</w:t>
      </w:r>
      <w:r w:rsidRPr="002138B1">
        <w:t xml:space="preserve"> 2018)</w:t>
      </w:r>
      <w:r>
        <w:t xml:space="preserve">. As observed in </w:t>
      </w:r>
      <w:r w:rsidR="00F252DC">
        <w:fldChar w:fldCharType="begin"/>
      </w:r>
      <w:r w:rsidR="00F252DC">
        <w:instrText xml:space="preserve"> REF _Ref4149013 \h </w:instrText>
      </w:r>
      <w:r w:rsidR="00F252DC">
        <w:fldChar w:fldCharType="separate"/>
      </w:r>
      <w:r w:rsidR="00FF6B91">
        <w:t xml:space="preserve">Figure </w:t>
      </w:r>
      <w:r w:rsidR="00FF6B91">
        <w:rPr>
          <w:noProof/>
        </w:rPr>
        <w:t>3</w:t>
      </w:r>
      <w:r w:rsidR="00FF6B91">
        <w:noBreakHyphen/>
      </w:r>
      <w:r w:rsidR="00FF6B91">
        <w:rPr>
          <w:noProof/>
        </w:rPr>
        <w:t>7</w:t>
      </w:r>
      <w:r w:rsidR="00182669">
        <w:rPr>
          <w:noProof/>
        </w:rPr>
        <w:t>9</w:t>
      </w:r>
      <w:r w:rsidR="00FF6B91">
        <w:t>.</w:t>
      </w:r>
      <w:r w:rsidR="00F252DC">
        <w:fldChar w:fldCharType="end"/>
      </w:r>
      <w:r>
        <w:t>, the power absorption location can substantially differ without and with collisional damping for similar parameters. From the simulations, it is clear there are two heating mechanisms: one near the Doppler shifted cyclotron resonance and one near the UH resonance. This code does not have the capability to model parametric decay and/or suprathermal electrons, so Proto-MPEX results are necessary as a proof of principle experiment. Demonstration of electron heating and physics understanding at the source and target on Proto-MPEX provides the basis for EBW heating on MPEX.</w:t>
      </w:r>
    </w:p>
    <w:p w14:paraId="4C1AC224" w14:textId="77777777" w:rsidR="00F57496" w:rsidRDefault="00F57496" w:rsidP="00A1243A">
      <w:pPr>
        <w:pStyle w:val="FIGUREposition"/>
      </w:pPr>
      <w:r>
        <w:rPr>
          <w:noProof/>
        </w:rPr>
        <w:drawing>
          <wp:inline distT="0" distB="0" distL="0" distR="0" wp14:anchorId="7E23CB75" wp14:editId="0E71D9FB">
            <wp:extent cx="5943600" cy="1355090"/>
            <wp:effectExtent l="0" t="0" r="0" b="0"/>
            <wp:docPr id="1107" name="Picture 1107"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pic:nvPicPr>
                  <pic:blipFill>
                    <a:blip r:embed="rId154">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3996C654" w14:textId="746FC5BC" w:rsidR="00F57496" w:rsidRDefault="00E45C81" w:rsidP="00A1243A">
      <w:pPr>
        <w:pStyle w:val="Caption"/>
      </w:pPr>
      <w:bookmarkStart w:id="493" w:name="_Ref4149013"/>
      <w:bookmarkStart w:id="494" w:name="_Toc4513729"/>
      <w:bookmarkStart w:id="495" w:name="_Toc4152547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0E0A65">
        <w:t>79</w:t>
      </w:r>
      <w:r>
        <w:t>.</w:t>
      </w:r>
      <w:bookmarkEnd w:id="493"/>
      <w:r w:rsidR="0015664F">
        <w:t xml:space="preserve"> </w:t>
      </w:r>
      <w:r w:rsidR="00F57496">
        <w:t>GENRAY-C calculations of power absorption for a) without collisions in the model b) with collisions in the model.</w:t>
      </w:r>
      <w:bookmarkEnd w:id="494"/>
      <w:bookmarkEnd w:id="495"/>
    </w:p>
    <w:p w14:paraId="684369E4" w14:textId="58FB7A93" w:rsidR="00F57496" w:rsidRDefault="00F57496" w:rsidP="00A1243A">
      <w:pPr>
        <w:pStyle w:val="BlockText"/>
      </w:pPr>
      <w:r>
        <w:t xml:space="preserve">The importance of collisions is highlighted experimentally in </w:t>
      </w:r>
      <w:r w:rsidR="00F252DC">
        <w:fldChar w:fldCharType="begin"/>
      </w:r>
      <w:r w:rsidR="00F252DC">
        <w:instrText xml:space="preserve"> REF _Ref4149030 \h </w:instrText>
      </w:r>
      <w:r w:rsidR="00F252DC">
        <w:fldChar w:fldCharType="separate"/>
      </w:r>
      <w:r w:rsidR="00FF6B91">
        <w:t xml:space="preserve">Figure </w:t>
      </w:r>
      <w:r w:rsidR="00FF6B91">
        <w:rPr>
          <w:noProof/>
        </w:rPr>
        <w:t>3</w:t>
      </w:r>
      <w:r w:rsidR="00FF6B91">
        <w:noBreakHyphen/>
      </w:r>
      <w:r w:rsidR="00182669">
        <w:t>80</w:t>
      </w:r>
      <w:r w:rsidR="00FF6B91">
        <w:t>.</w:t>
      </w:r>
      <w:r w:rsidR="00F252DC">
        <w:fldChar w:fldCharType="end"/>
      </w:r>
      <w:r>
        <w:t xml:space="preserve">. Thomson scattering measurements of the electron temperature without (black) and with (red) approximately 20 kW of 28 GHz power on Proto-MPEX. With increasing neutral pressure or collisionality, the electron temperature drops significantly from 20 to 7 eV. Based on these measurements and GENRAY-C calculations </w:t>
      </w:r>
      <w:r w:rsidRPr="0042460D">
        <w:t>(Biewer et al.</w:t>
      </w:r>
      <w:r w:rsidR="00552E9D">
        <w:t>,</w:t>
      </w:r>
      <w:r w:rsidRPr="0042460D">
        <w:t xml:space="preserve"> 2018)</w:t>
      </w:r>
      <w:r>
        <w:t>, a neutral pressure of approximately less than 0.1 Pa is required.</w:t>
      </w:r>
      <w:r w:rsidR="000C4CC4">
        <w:t xml:space="preserve"> Neutral pressures of approximately 0.01 Pa is desired.</w:t>
      </w:r>
      <w:r>
        <w:t xml:space="preserve"> These measurements occurred at the microwave heating source location. It is necessary to tailor the axial magnetic field profile for the electron heating to be transported to the desired target location. This is discussed in detail in </w:t>
      </w:r>
      <w:r w:rsidR="00083173">
        <w:t xml:space="preserve">Section </w:t>
      </w:r>
      <w:r>
        <w:fldChar w:fldCharType="begin"/>
      </w:r>
      <w:r>
        <w:instrText xml:space="preserve"> REF _Ref3905076 \r \h </w:instrText>
      </w:r>
      <w:r>
        <w:fldChar w:fldCharType="separate"/>
      </w:r>
      <w:r w:rsidR="00FF6B91">
        <w:t>3.3.5</w:t>
      </w:r>
      <w:r>
        <w:fldChar w:fldCharType="end"/>
      </w:r>
      <w:r>
        <w:t>.</w:t>
      </w:r>
    </w:p>
    <w:p w14:paraId="7D4246D0" w14:textId="77777777" w:rsidR="00F57496" w:rsidRDefault="00F57496" w:rsidP="00A1243A">
      <w:pPr>
        <w:pStyle w:val="FIGUREposition"/>
      </w:pPr>
      <w:r>
        <w:rPr>
          <w:noProof/>
        </w:rPr>
        <w:lastRenderedPageBreak/>
        <w:drawing>
          <wp:inline distT="0" distB="0" distL="0" distR="0" wp14:anchorId="67C22F6F" wp14:editId="10AE1297">
            <wp:extent cx="2228850" cy="1806552"/>
            <wp:effectExtent l="0" t="0" r="0" b="3810"/>
            <wp:docPr id="1108" name="Picture 2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5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6FFEE65A-A884-44D3-9E29-28AB3047E41C}"/>
                        </a:ext>
                      </a:extLst>
                    </a:blip>
                    <a:srcRect r="7468"/>
                    <a:stretch>
                      <a:fillRect/>
                    </a:stretch>
                  </pic:blipFill>
                  <pic:spPr>
                    <a:xfrm>
                      <a:off x="0" y="0"/>
                      <a:ext cx="2228850" cy="1806552"/>
                    </a:xfrm>
                    <a:prstGeom prst="rect">
                      <a:avLst/>
                    </a:prstGeom>
                  </pic:spPr>
                </pic:pic>
              </a:graphicData>
            </a:graphic>
          </wp:inline>
        </w:drawing>
      </w:r>
    </w:p>
    <w:p w14:paraId="72A3847B" w14:textId="5799708F" w:rsidR="00F57496" w:rsidRDefault="00E45C81" w:rsidP="00A1243A">
      <w:pPr>
        <w:pStyle w:val="Caption"/>
      </w:pPr>
      <w:bookmarkStart w:id="496" w:name="_Ref4149030"/>
      <w:bookmarkStart w:id="497" w:name="_Toc4513730"/>
      <w:bookmarkStart w:id="498" w:name="_Toc4152547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0E0A65">
        <w:t>80</w:t>
      </w:r>
      <w:r>
        <w:t>.</w:t>
      </w:r>
      <w:bookmarkEnd w:id="496"/>
      <w:r w:rsidR="0015664F">
        <w:t xml:space="preserve"> </w:t>
      </w:r>
      <w:r w:rsidR="00F57496">
        <w:t>Thomson scattering measurements without (black) and with (red) 28 GHz application.</w:t>
      </w:r>
      <w:bookmarkEnd w:id="497"/>
      <w:bookmarkEnd w:id="498"/>
    </w:p>
    <w:p w14:paraId="061E6AAF" w14:textId="4ED99397" w:rsidR="00F57496" w:rsidRDefault="00F57496" w:rsidP="00A1243A">
      <w:pPr>
        <w:pStyle w:val="BlockText"/>
      </w:pPr>
      <w:r>
        <w:t xml:space="preserve">With the appropriate axial magnetic field profile, electron heating and heat flux can also be observed at the desired target location. This is shown using IR inferred heat flux profiles of the target in </w:t>
      </w:r>
      <w:r w:rsidR="00F252DC">
        <w:fldChar w:fldCharType="begin"/>
      </w:r>
      <w:r w:rsidR="00F252DC">
        <w:instrText xml:space="preserve"> REF _Ref4149123 \h </w:instrText>
      </w:r>
      <w:r w:rsidR="00F252DC">
        <w:fldChar w:fldCharType="separate"/>
      </w:r>
      <w:r w:rsidR="00FF6B91">
        <w:t xml:space="preserve">Figure </w:t>
      </w:r>
      <w:r w:rsidR="00FF6B91">
        <w:rPr>
          <w:noProof/>
        </w:rPr>
        <w:t>3</w:t>
      </w:r>
      <w:r w:rsidR="00FF6B91">
        <w:noBreakHyphen/>
      </w:r>
      <w:r w:rsidR="00182669">
        <w:t>81</w:t>
      </w:r>
      <w:r w:rsidR="00F252DC">
        <w:fldChar w:fldCharType="end"/>
      </w:r>
      <w:r w:rsidR="00F252DC">
        <w:t xml:space="preserve"> </w:t>
      </w:r>
      <w:r>
        <w:t>without and with 50 kW of 28 GHz power. It is clearly observed that with the application of 28 GHz power, significantly higher heat flux occurs throughout the entire target. There is also a localized hot spot at the bottom of the target near the UH resonance layer where the ECH launcher is located. The UH resonance location is estimated using the density and magnetic field at the 28 GHz source. This is again suggestive of two heating mechanisms: one near the UH resonance and one elsewhere.</w:t>
      </w:r>
    </w:p>
    <w:p w14:paraId="57EF62C3" w14:textId="77777777" w:rsidR="00F57496" w:rsidRDefault="00F57496" w:rsidP="00A1243A">
      <w:pPr>
        <w:pStyle w:val="FIGUREposition"/>
      </w:pPr>
      <w:r>
        <w:rPr>
          <w:noProof/>
        </w:rPr>
        <w:drawing>
          <wp:inline distT="0" distB="0" distL="0" distR="0" wp14:anchorId="3ED5FC54" wp14:editId="3F7A5837">
            <wp:extent cx="4711702" cy="1980827"/>
            <wp:effectExtent l="0" t="0" r="0" b="0"/>
            <wp:docPr id="1109" name="Picture 1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711702" cy="1980827"/>
                    </a:xfrm>
                    <a:prstGeom prst="rect">
                      <a:avLst/>
                    </a:prstGeom>
                  </pic:spPr>
                </pic:pic>
              </a:graphicData>
            </a:graphic>
          </wp:inline>
        </w:drawing>
      </w:r>
    </w:p>
    <w:p w14:paraId="15ACAC9B" w14:textId="1E773C6C" w:rsidR="00F57496" w:rsidRDefault="00E45C81" w:rsidP="00A1243A">
      <w:pPr>
        <w:pStyle w:val="Caption"/>
      </w:pPr>
      <w:bookmarkStart w:id="499" w:name="_Ref4149123"/>
      <w:bookmarkStart w:id="500" w:name="_Ref4149113"/>
      <w:bookmarkStart w:id="501" w:name="_Toc4513731"/>
      <w:bookmarkStart w:id="502" w:name="_Toc4152547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499"/>
      <w:r w:rsidR="000E0A65">
        <w:t>81</w:t>
      </w:r>
      <w:r>
        <w:t>.</w:t>
      </w:r>
      <w:r w:rsidR="0015664F">
        <w:t xml:space="preserve"> </w:t>
      </w:r>
      <w:r w:rsidR="00F57496">
        <w:t xml:space="preserve">IR inferred heat flux </w:t>
      </w:r>
      <w:r w:rsidR="00B70D97">
        <w:t>(</w:t>
      </w:r>
      <w:r w:rsidR="00F57496">
        <w:t xml:space="preserve">a) without 28 GHz power and </w:t>
      </w:r>
      <w:r w:rsidR="00B70D97">
        <w:t>(</w:t>
      </w:r>
      <w:r w:rsidR="00F57496">
        <w:t>b) with 28 GHz power. The center of the helicon plasma is noted in the red circles.</w:t>
      </w:r>
      <w:bookmarkEnd w:id="500"/>
      <w:bookmarkEnd w:id="501"/>
      <w:bookmarkEnd w:id="502"/>
    </w:p>
    <w:p w14:paraId="1C668104" w14:textId="77777777" w:rsidR="00F57496" w:rsidRDefault="00F57496" w:rsidP="00A1243A">
      <w:pPr>
        <w:pStyle w:val="FIGUREposition"/>
      </w:pPr>
      <w:r>
        <w:rPr>
          <w:noProof/>
        </w:rPr>
        <w:lastRenderedPageBreak/>
        <w:drawing>
          <wp:inline distT="0" distB="0" distL="0" distR="0" wp14:anchorId="0FC1D854" wp14:editId="3D0FE4F5">
            <wp:extent cx="4146550" cy="3699998"/>
            <wp:effectExtent l="0" t="0" r="6350" b="0"/>
            <wp:docPr id="1110" name="Picture 1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pic:nvPicPr>
                  <pic:blipFill>
                    <a:blip r:embed="rId157">
                      <a:extLst>
                        <a:ext uri="{28A0092B-C50C-407E-A947-70E740481C1C}">
                          <a14:useLocalDpi xmlns:a14="http://schemas.microsoft.com/office/drawing/2010/main" val="0"/>
                        </a:ext>
                      </a:extLst>
                    </a:blip>
                    <a:stretch>
                      <a:fillRect/>
                    </a:stretch>
                  </pic:blipFill>
                  <pic:spPr>
                    <a:xfrm>
                      <a:off x="0" y="0"/>
                      <a:ext cx="4146550" cy="3699998"/>
                    </a:xfrm>
                    <a:prstGeom prst="rect">
                      <a:avLst/>
                    </a:prstGeom>
                  </pic:spPr>
                </pic:pic>
              </a:graphicData>
            </a:graphic>
          </wp:inline>
        </w:drawing>
      </w:r>
    </w:p>
    <w:p w14:paraId="23702D9A" w14:textId="5EFA326E" w:rsidR="00F57496" w:rsidRDefault="00E45C81" w:rsidP="00A1243A">
      <w:pPr>
        <w:pStyle w:val="Caption"/>
      </w:pPr>
      <w:bookmarkStart w:id="503" w:name="_Ref4149136"/>
      <w:bookmarkStart w:id="504" w:name="_Toc4513732"/>
      <w:bookmarkStart w:id="505" w:name="_Toc4152547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03"/>
      <w:r w:rsidR="000E0A65">
        <w:t>82</w:t>
      </w:r>
      <w:r>
        <w:t>.</w:t>
      </w:r>
      <w:r w:rsidR="0015664F">
        <w:t xml:space="preserve"> </w:t>
      </w:r>
      <w:r w:rsidR="00B70D97">
        <w:t>(</w:t>
      </w:r>
      <w:r w:rsidR="00F57496">
        <w:t xml:space="preserve">a) Electron density profile without and with 28 GHz power. </w:t>
      </w:r>
      <w:r w:rsidR="00B70D97">
        <w:t>(</w:t>
      </w:r>
      <w:r w:rsidR="00F57496">
        <w:t xml:space="preserve">b) Electron temperature profile without and with 28 GHz power. </w:t>
      </w:r>
      <w:r w:rsidR="00B70D97">
        <w:t>(</w:t>
      </w:r>
      <w:r w:rsidR="00F57496">
        <w:t xml:space="preserve">c) Heat flux as a function of 28 GHz power. </w:t>
      </w:r>
      <w:r w:rsidR="006B5ED9">
        <w:t>(</w:t>
      </w:r>
      <w:r w:rsidR="00F57496">
        <w:t xml:space="preserve">d) Density as a function of 28 GHz power. </w:t>
      </w:r>
      <w:r w:rsidR="00B70D97">
        <w:t>(</w:t>
      </w:r>
      <w:r w:rsidR="00F57496">
        <w:t>e) Temperature as a function of 28 GHz power.</w:t>
      </w:r>
      <w:bookmarkEnd w:id="504"/>
      <w:bookmarkEnd w:id="505"/>
    </w:p>
    <w:p w14:paraId="21923ACC" w14:textId="6AE2D868" w:rsidR="00F57496" w:rsidRDefault="00F57496" w:rsidP="00A1243A">
      <w:pPr>
        <w:pStyle w:val="BlockText"/>
      </w:pPr>
      <w:r>
        <w:t xml:space="preserve">Electron density and temperature profiles measured with Langmuir probes (LP) at the target without (black line) and with (red line) 50 kW of 28 GHz power are shown in </w:t>
      </w:r>
      <w:r w:rsidR="00F252DC">
        <w:fldChar w:fldCharType="begin"/>
      </w:r>
      <w:r w:rsidR="00F252DC">
        <w:instrText xml:space="preserve"> REF _Ref4149136 \h </w:instrText>
      </w:r>
      <w:r w:rsidR="00F252DC">
        <w:fldChar w:fldCharType="separate"/>
      </w:r>
      <w:r w:rsidR="00FF6B91">
        <w:t xml:space="preserve">Figure </w:t>
      </w:r>
      <w:r w:rsidR="00FF6B91">
        <w:rPr>
          <w:noProof/>
        </w:rPr>
        <w:t>3</w:t>
      </w:r>
      <w:r w:rsidR="00FF6B91">
        <w:noBreakHyphen/>
      </w:r>
      <w:r w:rsidR="00182669">
        <w:t>82</w:t>
      </w:r>
      <w:r w:rsidR="00F252DC">
        <w:fldChar w:fldCharType="end"/>
      </w:r>
      <w:r>
        <w:t xml:space="preserve"> a) and b). These profiles occur at the dashed black lines shown in </w:t>
      </w:r>
      <w:r w:rsidR="00F252DC">
        <w:fldChar w:fldCharType="begin"/>
      </w:r>
      <w:r w:rsidR="00F252DC">
        <w:instrText xml:space="preserve"> REF _Ref4149123 \h </w:instrText>
      </w:r>
      <w:r w:rsidR="00F252DC">
        <w:fldChar w:fldCharType="separate"/>
      </w:r>
      <w:r w:rsidR="00FF6B91">
        <w:t xml:space="preserve">Figure </w:t>
      </w:r>
      <w:r w:rsidR="00FF6B91">
        <w:rPr>
          <w:noProof/>
        </w:rPr>
        <w:t>3</w:t>
      </w:r>
      <w:r w:rsidR="00FF6B91">
        <w:noBreakHyphen/>
      </w:r>
      <w:r w:rsidR="00182669">
        <w:t>81</w:t>
      </w:r>
      <w:r w:rsidR="00F252DC">
        <w:fldChar w:fldCharType="end"/>
      </w:r>
      <w:r>
        <w:t xml:space="preserve"> a) and b). Electron heating is clearly observed everywhere in </w:t>
      </w:r>
      <w:r w:rsidR="00F252DC">
        <w:fldChar w:fldCharType="begin"/>
      </w:r>
      <w:r w:rsidR="00F252DC">
        <w:instrText xml:space="preserve"> REF _Ref4149136 \h </w:instrText>
      </w:r>
      <w:r w:rsidR="00F252DC">
        <w:fldChar w:fldCharType="separate"/>
      </w:r>
      <w:r w:rsidR="00FF6B91">
        <w:t xml:space="preserve">Figure </w:t>
      </w:r>
      <w:r w:rsidR="00FF6B91">
        <w:rPr>
          <w:noProof/>
        </w:rPr>
        <w:t>3</w:t>
      </w:r>
      <w:r w:rsidR="00FF6B91">
        <w:noBreakHyphen/>
      </w:r>
      <w:r w:rsidR="00182669">
        <w:t>82</w:t>
      </w:r>
      <w:r w:rsidR="00F252DC">
        <w:fldChar w:fldCharType="end"/>
      </w:r>
      <w:r>
        <w:t xml:space="preserve">b) with the highest temperature near the UH resonance layer, consistent with the measured heat flux. The heating occurs above the O-mode cutoff density in over-dense plasmas and is therefore attributed to Bernstein wave heating. Density modifications are also observed: the density drop in the center of the plasma and rises in this case at the edge of the plasma. A scaling study with different 28 GHz power is shown in </w:t>
      </w:r>
      <w:r w:rsidR="00F252DC">
        <w:fldChar w:fldCharType="begin"/>
      </w:r>
      <w:r w:rsidR="00F252DC">
        <w:instrText xml:space="preserve"> REF _Ref4149136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182669">
        <w:rPr>
          <w:noProof/>
        </w:rPr>
        <w:t>82</w:t>
      </w:r>
      <w:r w:rsidR="00F252DC">
        <w:fldChar w:fldCharType="end"/>
      </w:r>
      <w:r>
        <w:t xml:space="preserve"> c), d), and e). The heat flux in </w:t>
      </w:r>
      <w:r w:rsidR="00F252DC">
        <w:fldChar w:fldCharType="begin"/>
      </w:r>
      <w:r w:rsidR="00F252DC">
        <w:instrText xml:space="preserve"> REF _Ref4149136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F252DC">
        <w:fldChar w:fldCharType="end"/>
      </w:r>
      <w:r w:rsidR="00182669">
        <w:t>82</w:t>
      </w:r>
      <w:r>
        <w:t xml:space="preserve">c) is measured at the white circle in </w:t>
      </w:r>
      <w:r w:rsidR="00F252DC">
        <w:fldChar w:fldCharType="begin"/>
      </w:r>
      <w:r w:rsidR="00F252DC">
        <w:instrText xml:space="preserve"> REF _Ref4149123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182669">
        <w:rPr>
          <w:noProof/>
        </w:rPr>
        <w:t>81</w:t>
      </w:r>
      <w:r w:rsidR="00F252DC">
        <w:fldChar w:fldCharType="end"/>
      </w:r>
      <w:r>
        <w:t xml:space="preserve">b) and the off-axis density and temperature is measured at the black circle in </w:t>
      </w:r>
      <w:r w:rsidR="00F252DC">
        <w:fldChar w:fldCharType="begin"/>
      </w:r>
      <w:r w:rsidR="00F252DC">
        <w:instrText xml:space="preserve"> REF _Ref4149123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t>72</w:t>
      </w:r>
      <w:r w:rsidR="00F252DC">
        <w:fldChar w:fldCharType="end"/>
      </w:r>
      <w:r>
        <w:t xml:space="preserve">b). The measured off-axis density, temperature, and heat flux all increase approximately linearly with 28 GHz power, suggestive that this will scale well with increasing millimeter-wave power. While not shown here, the on-axis temperature and heat flux also increase with 28 GHz power, but the on-axis density does not. This is likely related to magnetic mirror trapping that is discussed in </w:t>
      </w:r>
      <w:r w:rsidR="00083173">
        <w:t xml:space="preserve">Section </w:t>
      </w:r>
      <w:r>
        <w:fldChar w:fldCharType="begin"/>
      </w:r>
      <w:r>
        <w:instrText xml:space="preserve"> REF _Ref3905076 \n \h </w:instrText>
      </w:r>
      <w:r w:rsidR="007C48C5">
        <w:instrText xml:space="preserve"> \* MERGEFORMAT </w:instrText>
      </w:r>
      <w:r>
        <w:fldChar w:fldCharType="separate"/>
      </w:r>
      <w:r w:rsidR="00FF6B91">
        <w:t>3.3.5</w:t>
      </w:r>
      <w:r>
        <w:fldChar w:fldCharType="end"/>
      </w:r>
      <w:r>
        <w:t>.</w:t>
      </w:r>
    </w:p>
    <w:p w14:paraId="01E67363" w14:textId="23EE9C69" w:rsidR="00F57496" w:rsidRDefault="00F57496" w:rsidP="00A1243A">
      <w:pPr>
        <w:pStyle w:val="BlockText"/>
      </w:pPr>
      <w:r>
        <w:t xml:space="preserve">One key issue is that the above-mentioned results are very sensitive to the magnetic field at the 28 GHz launcher. The on-axis heat flux, on-axis temperature, peak heat flux, and on-axis density without and with 25 kW of 28 GHz power is shown in </w:t>
      </w:r>
      <w:r w:rsidR="00F252DC">
        <w:fldChar w:fldCharType="begin"/>
      </w:r>
      <w:r w:rsidR="00F252DC">
        <w:instrText xml:space="preserve"> REF _Ref4149214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182669">
        <w:rPr>
          <w:noProof/>
        </w:rPr>
        <w:t>83</w:t>
      </w:r>
      <w:r w:rsidR="00F252DC">
        <w:fldChar w:fldCharType="end"/>
      </w:r>
      <w:r>
        <w:t xml:space="preserve"> as a function of the magnetic field near the 28 GHz launcher. The on-axis heating is only observed at magnetic fields near the 2</w:t>
      </w:r>
      <w:r w:rsidRPr="00391B2A">
        <w:rPr>
          <w:vertAlign w:val="superscript"/>
        </w:rPr>
        <w:t>nd</w:t>
      </w:r>
      <w:r>
        <w:t xml:space="preserve"> harmonic resonance the 28 GHz launcher (shaded in green) on both the IR camera and LP. The peak heat flux is always observed off-axis near the 2</w:t>
      </w:r>
      <w:r w:rsidRPr="00025A96">
        <w:rPr>
          <w:vertAlign w:val="superscript"/>
        </w:rPr>
        <w:t>nd</w:t>
      </w:r>
      <w:r>
        <w:t xml:space="preserve"> harmonic resonance. The peak heat flux is observed at higher fields than the on-axis heat flux, consistent with two different heating mechanisms. On-axis density drop occurs whenever the on-axis temperature increases. Heating is not observed at the fundamental resonance, likely due to substantial absorption in the plasma edge that cannot be observed by these diagnostics. This is because the UH resonance at high magnetic fields is too far out radially and occur at very low densities. </w:t>
      </w:r>
    </w:p>
    <w:p w14:paraId="00E55730" w14:textId="77777777" w:rsidR="00F57496" w:rsidRDefault="00F57496" w:rsidP="00A1243A">
      <w:pPr>
        <w:pStyle w:val="FIGUREposition"/>
      </w:pPr>
      <w:r>
        <w:rPr>
          <w:noProof/>
        </w:rPr>
        <w:lastRenderedPageBreak/>
        <w:drawing>
          <wp:inline distT="0" distB="0" distL="0" distR="0" wp14:anchorId="57EB9E8E" wp14:editId="50239BEC">
            <wp:extent cx="3968750" cy="2761589"/>
            <wp:effectExtent l="0" t="0" r="0" b="0"/>
            <wp:docPr id="1112" name="Picture 11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68750" cy="2761589"/>
                    </a:xfrm>
                    <a:prstGeom prst="rect">
                      <a:avLst/>
                    </a:prstGeom>
                  </pic:spPr>
                </pic:pic>
              </a:graphicData>
            </a:graphic>
          </wp:inline>
        </w:drawing>
      </w:r>
    </w:p>
    <w:p w14:paraId="5F782E73" w14:textId="533459C4" w:rsidR="0033081D" w:rsidRDefault="00E45C81" w:rsidP="00DD0998">
      <w:pPr>
        <w:pStyle w:val="Caption"/>
      </w:pPr>
      <w:bookmarkStart w:id="506" w:name="_Ref4149214"/>
      <w:bookmarkStart w:id="507" w:name="_Toc4513733"/>
      <w:bookmarkStart w:id="508" w:name="_Toc4152547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06"/>
      <w:r w:rsidR="000E0A65">
        <w:t>83</w:t>
      </w:r>
      <w:r>
        <w:t>.</w:t>
      </w:r>
      <w:r w:rsidR="0015664F">
        <w:t xml:space="preserve"> </w:t>
      </w:r>
      <w:r w:rsidR="00B70D97">
        <w:t>(</w:t>
      </w:r>
      <w:r w:rsidR="00F57496">
        <w:t xml:space="preserve">a) On-axis heat flux without and with 28 GHz power. </w:t>
      </w:r>
      <w:r w:rsidR="00B70D97">
        <w:t>(</w:t>
      </w:r>
      <w:r w:rsidR="00F57496">
        <w:t xml:space="preserve">b) On-axis density without and with 28 GHz power. </w:t>
      </w:r>
      <w:r w:rsidR="00B70D97">
        <w:t>(</w:t>
      </w:r>
      <w:r w:rsidR="00F57496">
        <w:t xml:space="preserve">c) Peak heat flux without and with 28 GHz power. </w:t>
      </w:r>
      <w:r w:rsidR="00B70D97">
        <w:t>(</w:t>
      </w:r>
      <w:r w:rsidR="00F57496">
        <w:t>d) On-axis temperature without and with 28 GHz power</w:t>
      </w:r>
      <w:bookmarkEnd w:id="507"/>
      <w:r w:rsidR="0015664F">
        <w:t>.</w:t>
      </w:r>
      <w:bookmarkEnd w:id="508"/>
    </w:p>
    <w:p w14:paraId="2E94D1EA" w14:textId="18DC52C8" w:rsidR="00DD0998" w:rsidRDefault="0019608C" w:rsidP="00DD0998">
      <w:r>
        <w:t>Additional e</w:t>
      </w:r>
      <w:r w:rsidR="00DD0998">
        <w:t>xperiments have focused on extrapolating the necessary helicon and ECH power to MPEX through both helicon power and ECH power scans during combined helicon and ECH heating. All the results were achieved using a magnetic field profile shown in Fig</w:t>
      </w:r>
      <w:r w:rsidR="00BC3043">
        <w:t>ure</w:t>
      </w:r>
      <w:r w:rsidR="00DD0998">
        <w:t xml:space="preserve"> </w:t>
      </w:r>
      <w:r w:rsidR="00182669">
        <w:t>3-84</w:t>
      </w:r>
      <w:r w:rsidR="00DD0998">
        <w:t>. Note that the target magnetic field is approximately 0.25 T. An example target heat flux measurement is shown in Fig</w:t>
      </w:r>
      <w:r w:rsidR="00BC3043">
        <w:t>ure</w:t>
      </w:r>
      <w:r w:rsidR="00DD0998">
        <w:t xml:space="preserve"> </w:t>
      </w:r>
      <w:r w:rsidR="00A25BD3">
        <w:t>3-85</w:t>
      </w:r>
      <w:r w:rsidR="00DD0998">
        <w:t xml:space="preserve"> without EBW power on the left and with EBW power on the right. With helicon only, the peak heat flux is less than 1 MW/m</w:t>
      </w:r>
      <w:r w:rsidR="00DD0998" w:rsidRPr="004022A5">
        <w:rPr>
          <w:vertAlign w:val="superscript"/>
        </w:rPr>
        <w:t>2</w:t>
      </w:r>
      <w:r w:rsidR="00DD0998">
        <w:t>. With the addition of EBW power, the peak heat flux is approximately 17 MW/m</w:t>
      </w:r>
      <w:r w:rsidR="00DD0998" w:rsidRPr="00A45BD4">
        <w:rPr>
          <w:vertAlign w:val="superscript"/>
        </w:rPr>
        <w:t>2</w:t>
      </w:r>
      <w:r w:rsidR="00DD0998">
        <w:t>. Langmuir probe measurements are made radially on-axis and off-axis as shown in Fig</w:t>
      </w:r>
      <w:r w:rsidR="00BC3043">
        <w:t>ure</w:t>
      </w:r>
      <w:r w:rsidR="00DD0998">
        <w:t xml:space="preserve"> </w:t>
      </w:r>
      <w:r w:rsidR="00BC3043">
        <w:t>3-85</w:t>
      </w:r>
      <w:r w:rsidR="00DD0998">
        <w:t>. We focus on both on-axis and off-axis heating here. While on-axis heating is desired, it is believed that the off-axis heating is largely due to heating near the UH resonance layer. On Proto-MPEX, this is achieved with a 28 GHz gyrotron so the UH resonance density at the second cyclotron harmonic is at approximately 5x10</w:t>
      </w:r>
      <w:r w:rsidR="00DD0998" w:rsidRPr="002D0EEE">
        <w:rPr>
          <w:vertAlign w:val="superscript"/>
        </w:rPr>
        <w:t>18</w:t>
      </w:r>
      <w:r w:rsidR="00DD0998">
        <w:t xml:space="preserve"> m</w:t>
      </w:r>
      <w:r w:rsidR="00DD0998" w:rsidRPr="002D0EEE">
        <w:rPr>
          <w:vertAlign w:val="superscript"/>
        </w:rPr>
        <w:t>-3</w:t>
      </w:r>
      <w:r w:rsidR="00DD0998">
        <w:t>. With a 70 or 105 GHz gyrotron at the 2</w:t>
      </w:r>
      <w:r w:rsidR="00DD0998" w:rsidRPr="002D0EEE">
        <w:rPr>
          <w:vertAlign w:val="superscript"/>
        </w:rPr>
        <w:t>nd</w:t>
      </w:r>
      <w:r w:rsidR="00DD0998">
        <w:t xml:space="preserve"> cyclotron harmonic on MPEX, the UH resonance density ranges is 4x10</w:t>
      </w:r>
      <w:r w:rsidR="00DD0998" w:rsidRPr="002D0EEE">
        <w:rPr>
          <w:vertAlign w:val="superscript"/>
        </w:rPr>
        <w:t>19</w:t>
      </w:r>
      <w:r w:rsidR="00DD0998">
        <w:t xml:space="preserve"> and 1x10</w:t>
      </w:r>
      <w:r w:rsidR="00DD0998" w:rsidRPr="002D0EEE">
        <w:rPr>
          <w:vertAlign w:val="superscript"/>
        </w:rPr>
        <w:t>20</w:t>
      </w:r>
      <w:r w:rsidR="00DD0998">
        <w:t>. This off-axis absorption on Proto-MPEX will likely be much more on-axis for MPEX.</w:t>
      </w:r>
    </w:p>
    <w:p w14:paraId="582DE7D8" w14:textId="1E45CD82" w:rsidR="00DD0998" w:rsidRDefault="00DD0998" w:rsidP="00A1243A">
      <w:pPr>
        <w:pStyle w:val="BlockText"/>
      </w:pPr>
    </w:p>
    <w:p w14:paraId="1183EC0C" w14:textId="12421158" w:rsidR="0019608C" w:rsidRDefault="00DD0998" w:rsidP="00DD0998">
      <w:r>
        <w:rPr>
          <w:noProof/>
        </w:rPr>
        <w:lastRenderedPageBreak/>
        <w:drawing>
          <wp:inline distT="0" distB="0" distL="0" distR="0" wp14:anchorId="22362879" wp14:editId="211BEB3C">
            <wp:extent cx="5943600" cy="3498215"/>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9">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321E35E5" w14:textId="47F10DB4" w:rsidR="0019608C" w:rsidRPr="0019608C" w:rsidRDefault="0019608C" w:rsidP="00DD0998">
      <w:pPr>
        <w:rPr>
          <w:b/>
          <w:bCs/>
          <w:sz w:val="20"/>
          <w:szCs w:val="18"/>
        </w:rPr>
      </w:pPr>
      <w:bookmarkStart w:id="509" w:name="OLE_LINK117"/>
      <w:r>
        <w:rPr>
          <w:b/>
          <w:bCs/>
          <w:sz w:val="20"/>
          <w:szCs w:val="18"/>
        </w:rPr>
        <w:t>Figure 3-</w:t>
      </w:r>
      <w:r w:rsidR="000E0A65">
        <w:rPr>
          <w:b/>
          <w:bCs/>
          <w:sz w:val="20"/>
          <w:szCs w:val="18"/>
        </w:rPr>
        <w:t>84</w:t>
      </w:r>
      <w:r>
        <w:rPr>
          <w:b/>
          <w:bCs/>
          <w:sz w:val="20"/>
          <w:szCs w:val="18"/>
        </w:rPr>
        <w:t>. Proto-MPEX geometry and magnetic field geometry for these additional combined helicon</w:t>
      </w:r>
      <w:r w:rsidR="00F663B0">
        <w:rPr>
          <w:b/>
          <w:bCs/>
          <w:sz w:val="20"/>
          <w:szCs w:val="18"/>
        </w:rPr>
        <w:t xml:space="preserve"> and </w:t>
      </w:r>
      <w:r>
        <w:rPr>
          <w:b/>
          <w:bCs/>
          <w:sz w:val="20"/>
          <w:szCs w:val="18"/>
        </w:rPr>
        <w:t>E</w:t>
      </w:r>
      <w:r w:rsidR="00F663B0">
        <w:rPr>
          <w:b/>
          <w:bCs/>
          <w:sz w:val="20"/>
          <w:szCs w:val="18"/>
        </w:rPr>
        <w:t>BW</w:t>
      </w:r>
      <w:r>
        <w:rPr>
          <w:b/>
          <w:bCs/>
          <w:sz w:val="20"/>
          <w:szCs w:val="18"/>
        </w:rPr>
        <w:t xml:space="preserve"> experiment. </w:t>
      </w:r>
      <w:bookmarkEnd w:id="509"/>
      <w:r>
        <w:rPr>
          <w:b/>
          <w:bCs/>
          <w:sz w:val="20"/>
          <w:szCs w:val="18"/>
        </w:rPr>
        <w:t>a) Proto-MPEX geometry. b) Proto-MPEX magnetic field profile. c) Proto-MPEX last uninterrupted flux surface profile.</w:t>
      </w:r>
    </w:p>
    <w:p w14:paraId="52FE112D" w14:textId="77777777" w:rsidR="0019608C" w:rsidRPr="0019608C" w:rsidRDefault="0019608C" w:rsidP="00DD0998">
      <w:pPr>
        <w:rPr>
          <w:b/>
          <w:bCs/>
          <w:sz w:val="20"/>
        </w:rPr>
      </w:pPr>
    </w:p>
    <w:p w14:paraId="1B3D64A5" w14:textId="4EE744C8" w:rsidR="00DD0998" w:rsidRDefault="00DD0998" w:rsidP="00DD0998">
      <w:r>
        <w:rPr>
          <w:noProof/>
        </w:rPr>
        <w:drawing>
          <wp:inline distT="0" distB="0" distL="0" distR="0" wp14:anchorId="3CFE6ED4" wp14:editId="583664AA">
            <wp:extent cx="5943600" cy="2562225"/>
            <wp:effectExtent l="0" t="0" r="0" b="9525"/>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1946884C" w14:textId="3A5BC8B3" w:rsidR="0019608C" w:rsidRPr="0019608C" w:rsidRDefault="0019608C" w:rsidP="00DD0998">
      <w:pPr>
        <w:rPr>
          <w:b/>
          <w:bCs/>
          <w:sz w:val="20"/>
          <w:szCs w:val="18"/>
        </w:rPr>
      </w:pPr>
      <w:bookmarkStart w:id="510" w:name="OLE_LINK118"/>
      <w:r w:rsidRPr="0019608C">
        <w:rPr>
          <w:b/>
          <w:bCs/>
          <w:sz w:val="20"/>
          <w:szCs w:val="18"/>
        </w:rPr>
        <w:t>Figure 3-</w:t>
      </w:r>
      <w:r w:rsidR="000E0A65">
        <w:rPr>
          <w:b/>
          <w:bCs/>
          <w:sz w:val="20"/>
          <w:szCs w:val="18"/>
        </w:rPr>
        <w:t>85</w:t>
      </w:r>
      <w:r w:rsidRPr="0019608C">
        <w:rPr>
          <w:b/>
          <w:bCs/>
          <w:sz w:val="20"/>
          <w:szCs w:val="18"/>
        </w:rPr>
        <w:t xml:space="preserve">. a) Measured target heat flux with helicon only operation. b) Measured target heat flux with combined helicon + EBW operation. </w:t>
      </w:r>
      <w:bookmarkEnd w:id="510"/>
      <w:r w:rsidRPr="0019608C">
        <w:rPr>
          <w:b/>
          <w:bCs/>
          <w:sz w:val="20"/>
          <w:szCs w:val="18"/>
        </w:rPr>
        <w:t>Black-star represents on-axis data and blue-star represents off-axis data in later figures. The dashed black line is the location of the radially movable Langmuir probe near the target.</w:t>
      </w:r>
    </w:p>
    <w:p w14:paraId="1D4AD99F" w14:textId="77777777" w:rsidR="00DD0998" w:rsidRDefault="00DD0998" w:rsidP="00DD0998"/>
    <w:p w14:paraId="5B8B6DC5" w14:textId="27D0A320" w:rsidR="00DD0998" w:rsidRDefault="00DD0998" w:rsidP="00DD0998">
      <w:r>
        <w:t xml:space="preserve">Figure </w:t>
      </w:r>
      <w:r w:rsidR="00A25BD3">
        <w:t>3-86</w:t>
      </w:r>
      <w:r>
        <w:t xml:space="preserve"> left shows the measured off-axis target electron density, temperature, and pressure as a function of EBW power using a Langmuir probe. Two helicon powers are shown: 80 kW (black symbols) and 120 kW (red symbols). For both helicon powers, it is clear that the electron density, temperature, and pressure increases with EBW power. The black and red lines show a linear fit of the dataset. For 80 kW helicon operation, the linear fit suggests approximately a pressure increase of ~0.37 Pa for every 1 kW of EBW power. For 120 kW helicon operation, the linear fit suggests approximately a pressure increase of ~ 0.63 </w:t>
      </w:r>
      <w:r>
        <w:lastRenderedPageBreak/>
        <w:t xml:space="preserve">Pa for every 1 kW of EBW power. Figure </w:t>
      </w:r>
      <w:r w:rsidR="00A25BD3">
        <w:t>3-86</w:t>
      </w:r>
      <w:r>
        <w:t xml:space="preserve"> right shows the peak heat flux, off-axis heat flux and total power on the target for this dataset using an IR camera. The heat flux and total power on the target clearly increases with EBW power. There </w:t>
      </w:r>
      <w:r w:rsidR="004B66FD">
        <w:t>are</w:t>
      </w:r>
      <w:r>
        <w:t xml:space="preserve"> therefore clear signs of heating with two independent diagnostics. </w:t>
      </w:r>
    </w:p>
    <w:p w14:paraId="0EFF0393" w14:textId="77777777" w:rsidR="00DD0998" w:rsidRDefault="00DD0998" w:rsidP="00DD099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4787"/>
      </w:tblGrid>
      <w:tr w:rsidR="00DD0998" w14:paraId="5C5C03D8" w14:textId="77777777" w:rsidTr="001F3671">
        <w:tc>
          <w:tcPr>
            <w:tcW w:w="4675" w:type="dxa"/>
          </w:tcPr>
          <w:p w14:paraId="6838CC2E" w14:textId="77777777" w:rsidR="00DD0998" w:rsidRDefault="00DD0998" w:rsidP="001760C2">
            <w:r>
              <w:rPr>
                <w:noProof/>
              </w:rPr>
              <w:drawing>
                <wp:inline distT="0" distB="0" distL="0" distR="0" wp14:anchorId="64BD9F27" wp14:editId="22B993C7">
                  <wp:extent cx="2658602" cy="4114800"/>
                  <wp:effectExtent l="0" t="0" r="889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1">
                            <a:extLst>
                              <a:ext uri="{28A0092B-C50C-407E-A947-70E740481C1C}">
                                <a14:useLocalDpi xmlns:a14="http://schemas.microsoft.com/office/drawing/2010/main" val="0"/>
                              </a:ext>
                            </a:extLst>
                          </a:blip>
                          <a:stretch>
                            <a:fillRect/>
                          </a:stretch>
                        </pic:blipFill>
                        <pic:spPr>
                          <a:xfrm>
                            <a:off x="0" y="0"/>
                            <a:ext cx="2658602" cy="4114800"/>
                          </a:xfrm>
                          <a:prstGeom prst="rect">
                            <a:avLst/>
                          </a:prstGeom>
                        </pic:spPr>
                      </pic:pic>
                    </a:graphicData>
                  </a:graphic>
                </wp:inline>
              </w:drawing>
            </w:r>
          </w:p>
        </w:tc>
        <w:tc>
          <w:tcPr>
            <w:tcW w:w="4675" w:type="dxa"/>
          </w:tcPr>
          <w:p w14:paraId="65FE003D" w14:textId="2FB2B447" w:rsidR="00DD0998" w:rsidRDefault="0019608C" w:rsidP="001760C2">
            <w:r>
              <w:rPr>
                <w:noProof/>
              </w:rPr>
              <w:drawing>
                <wp:inline distT="0" distB="0" distL="0" distR="0" wp14:anchorId="75BAD890" wp14:editId="5202C830">
                  <wp:extent cx="2902959" cy="4124325"/>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2">
                            <a:extLst>
                              <a:ext uri="{28A0092B-C50C-407E-A947-70E740481C1C}">
                                <a14:useLocalDpi xmlns:a14="http://schemas.microsoft.com/office/drawing/2010/main" val="0"/>
                              </a:ext>
                            </a:extLst>
                          </a:blip>
                          <a:stretch>
                            <a:fillRect/>
                          </a:stretch>
                        </pic:blipFill>
                        <pic:spPr>
                          <a:xfrm>
                            <a:off x="0" y="0"/>
                            <a:ext cx="2902959" cy="4124325"/>
                          </a:xfrm>
                          <a:prstGeom prst="rect">
                            <a:avLst/>
                          </a:prstGeom>
                        </pic:spPr>
                      </pic:pic>
                    </a:graphicData>
                  </a:graphic>
                </wp:inline>
              </w:drawing>
            </w:r>
          </w:p>
        </w:tc>
      </w:tr>
    </w:tbl>
    <w:p w14:paraId="510C4D95" w14:textId="77777777" w:rsidR="00DD0998" w:rsidRDefault="00DD0998" w:rsidP="00DD0998"/>
    <w:p w14:paraId="75DFDD4C" w14:textId="756616A4" w:rsidR="00EC7059" w:rsidRPr="0019608C" w:rsidRDefault="00EC7059" w:rsidP="00EC7059">
      <w:pPr>
        <w:rPr>
          <w:b/>
          <w:bCs/>
          <w:sz w:val="20"/>
          <w:szCs w:val="18"/>
        </w:rPr>
      </w:pPr>
      <w:bookmarkStart w:id="511" w:name="OLE_LINK119"/>
      <w:r w:rsidRPr="0019608C">
        <w:rPr>
          <w:b/>
          <w:bCs/>
          <w:sz w:val="20"/>
          <w:szCs w:val="18"/>
        </w:rPr>
        <w:t>Figure 3-</w:t>
      </w:r>
      <w:r w:rsidR="001F3671">
        <w:rPr>
          <w:b/>
          <w:bCs/>
          <w:sz w:val="20"/>
          <w:szCs w:val="18"/>
        </w:rPr>
        <w:t>86</w:t>
      </w:r>
      <w:r w:rsidRPr="0019608C">
        <w:rPr>
          <w:b/>
          <w:bCs/>
          <w:sz w:val="20"/>
          <w:szCs w:val="18"/>
        </w:rPr>
        <w:t xml:space="preserve">. </w:t>
      </w:r>
      <w:r>
        <w:rPr>
          <w:b/>
          <w:bCs/>
          <w:sz w:val="20"/>
          <w:szCs w:val="18"/>
        </w:rPr>
        <w:t>Off-axis</w:t>
      </w:r>
      <w:r w:rsidR="00A656AA">
        <w:rPr>
          <w:b/>
          <w:bCs/>
          <w:sz w:val="20"/>
          <w:szCs w:val="18"/>
        </w:rPr>
        <w:t xml:space="preserve"> </w:t>
      </w:r>
      <w:r>
        <w:rPr>
          <w:b/>
          <w:bCs/>
          <w:sz w:val="20"/>
          <w:szCs w:val="18"/>
        </w:rPr>
        <w:t>data as a function of EBW power.</w:t>
      </w:r>
      <w:bookmarkEnd w:id="511"/>
      <w:r>
        <w:rPr>
          <w:b/>
          <w:bCs/>
          <w:sz w:val="20"/>
          <w:szCs w:val="18"/>
        </w:rPr>
        <w:t xml:space="preserve"> Measured data is shown in symbols for </w:t>
      </w:r>
      <w:r w:rsidR="00A656AA">
        <w:rPr>
          <w:b/>
          <w:bCs/>
          <w:sz w:val="20"/>
          <w:szCs w:val="18"/>
        </w:rPr>
        <w:t>Langmuir</w:t>
      </w:r>
      <w:r>
        <w:rPr>
          <w:b/>
          <w:bCs/>
          <w:sz w:val="20"/>
          <w:szCs w:val="18"/>
        </w:rPr>
        <w:t xml:space="preserve"> probes in a) to c) and IR camera in d) to f).  Dashed lines are extrapolations of the measured dataset. Helicon power = 80 kW in black and helicon power = 120 kW in red. </w:t>
      </w:r>
      <w:r w:rsidRPr="0019608C">
        <w:rPr>
          <w:b/>
          <w:bCs/>
          <w:sz w:val="20"/>
          <w:szCs w:val="18"/>
        </w:rPr>
        <w:t xml:space="preserve">a) </w:t>
      </w:r>
      <w:r>
        <w:rPr>
          <w:b/>
          <w:bCs/>
          <w:sz w:val="20"/>
          <w:szCs w:val="18"/>
        </w:rPr>
        <w:t xml:space="preserve">Off-axis electron density as a function of EBW power </w:t>
      </w:r>
      <w:r w:rsidRPr="0019608C">
        <w:rPr>
          <w:b/>
          <w:bCs/>
          <w:sz w:val="20"/>
          <w:szCs w:val="18"/>
        </w:rPr>
        <w:t xml:space="preserve">b) </w:t>
      </w:r>
      <w:r>
        <w:rPr>
          <w:b/>
          <w:bCs/>
          <w:sz w:val="20"/>
          <w:szCs w:val="18"/>
        </w:rPr>
        <w:t xml:space="preserve">Off-axis electron temperature as a function of EBW power. c) Off-axis electron pressure as a function of EBW power. d) </w:t>
      </w:r>
      <w:r w:rsidR="00A656AA">
        <w:rPr>
          <w:b/>
          <w:bCs/>
          <w:sz w:val="20"/>
          <w:szCs w:val="18"/>
        </w:rPr>
        <w:t xml:space="preserve">Peak target heat flux as a function of EBW power. </w:t>
      </w:r>
      <w:r w:rsidR="003F059D">
        <w:rPr>
          <w:b/>
          <w:bCs/>
          <w:sz w:val="20"/>
          <w:szCs w:val="18"/>
        </w:rPr>
        <w:t xml:space="preserve">e) </w:t>
      </w:r>
      <w:r w:rsidR="00A656AA">
        <w:rPr>
          <w:b/>
          <w:bCs/>
          <w:sz w:val="20"/>
          <w:szCs w:val="18"/>
        </w:rPr>
        <w:t xml:space="preserve">Off-axis target heat flux as a function of EBW power. </w:t>
      </w:r>
      <w:r w:rsidR="003F059D">
        <w:rPr>
          <w:b/>
          <w:bCs/>
          <w:sz w:val="20"/>
          <w:szCs w:val="18"/>
        </w:rPr>
        <w:t xml:space="preserve">f) </w:t>
      </w:r>
      <w:r w:rsidR="00A656AA">
        <w:rPr>
          <w:b/>
          <w:bCs/>
          <w:sz w:val="20"/>
          <w:szCs w:val="18"/>
        </w:rPr>
        <w:t xml:space="preserve">Total target power as a function of </w:t>
      </w:r>
      <w:r w:rsidR="003F059D">
        <w:rPr>
          <w:b/>
          <w:bCs/>
          <w:sz w:val="20"/>
          <w:szCs w:val="18"/>
        </w:rPr>
        <w:t>EBW power.</w:t>
      </w:r>
    </w:p>
    <w:p w14:paraId="0E7D3ED3" w14:textId="77777777" w:rsidR="00EC7059" w:rsidRDefault="00EC7059" w:rsidP="00DD0998"/>
    <w:p w14:paraId="60093E58" w14:textId="2C91DFE1" w:rsidR="00DD0998" w:rsidRDefault="00DD0998" w:rsidP="00DD0998">
      <w:r>
        <w:t xml:space="preserve">Figure </w:t>
      </w:r>
      <w:r w:rsidR="00A25BD3">
        <w:t>3-87</w:t>
      </w:r>
      <w:r>
        <w:t xml:space="preserve"> left shows the measured off-axis target electron density, temperature, and pressure as a function of helicon power using a Langmuir probe without EBW power (black symbols) and with 55 kW of EBW power (red symbols). Without and with EBW powers, it is clear that the electron density, temperature, and pressure increases with EBW power. The black and red lines show a linear fit of the dataset. From this linear fit, it is clear to see that with EBW power compared to without EBW power, the electron density, temperature, and pressure increases more with increasing helicon power. Without EBW power, the linear fit suggests a pressure increase of 0.015 Pa for 1 kW of additional helicon power. With 55 kW of EBW power, the </w:t>
      </w:r>
      <w:r w:rsidR="00A535D3">
        <w:t>linear</w:t>
      </w:r>
      <w:r>
        <w:t xml:space="preserve"> fit suggests a pressure increase of 0.13 Pa for 1 kW of additional helicon power. Figure </w:t>
      </w:r>
      <w:r w:rsidR="007D1488">
        <w:t>3-87</w:t>
      </w:r>
      <w:r>
        <w:t xml:space="preserve"> right shows the peak heat flux, off-axis heat flux and total power on the target for this dataset using an IR camera. The heat flux and total power on the target clearly increases with EBW power. There is therefore clear signs of heating with two independent diagnostics. </w:t>
      </w:r>
    </w:p>
    <w:p w14:paraId="5DA9A16A" w14:textId="77777777" w:rsidR="00DD0998" w:rsidRDefault="00DD0998" w:rsidP="00DD0998">
      <w:r>
        <w:t xml:space="preserve"> </w:t>
      </w:r>
    </w:p>
    <w:p w14:paraId="4FA24B7B" w14:textId="77777777" w:rsidR="00DD0998" w:rsidRDefault="00DD0998" w:rsidP="00DD099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0998" w14:paraId="2FA4B369" w14:textId="77777777" w:rsidTr="005949AB">
        <w:tc>
          <w:tcPr>
            <w:tcW w:w="4675" w:type="dxa"/>
          </w:tcPr>
          <w:p w14:paraId="20367DB6" w14:textId="77777777" w:rsidR="00DD0998" w:rsidRDefault="00DD0998" w:rsidP="001760C2">
            <w:r>
              <w:rPr>
                <w:noProof/>
              </w:rPr>
              <w:lastRenderedPageBreak/>
              <w:drawing>
                <wp:inline distT="0" distB="0" distL="0" distR="0" wp14:anchorId="60803E35" wp14:editId="1DBCD33E">
                  <wp:extent cx="2561882" cy="36957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61882" cy="3695700"/>
                          </a:xfrm>
                          <a:prstGeom prst="rect">
                            <a:avLst/>
                          </a:prstGeom>
                        </pic:spPr>
                      </pic:pic>
                    </a:graphicData>
                  </a:graphic>
                </wp:inline>
              </w:drawing>
            </w:r>
          </w:p>
        </w:tc>
        <w:tc>
          <w:tcPr>
            <w:tcW w:w="4675" w:type="dxa"/>
          </w:tcPr>
          <w:p w14:paraId="6581624B" w14:textId="21190EA3" w:rsidR="00DD0998" w:rsidRDefault="00EC7059" w:rsidP="001760C2">
            <w:r>
              <w:rPr>
                <w:noProof/>
              </w:rPr>
              <w:drawing>
                <wp:inline distT="0" distB="0" distL="0" distR="0" wp14:anchorId="59534D2B" wp14:editId="16195B4B">
                  <wp:extent cx="2431410" cy="3629025"/>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31410" cy="3629025"/>
                          </a:xfrm>
                          <a:prstGeom prst="rect">
                            <a:avLst/>
                          </a:prstGeom>
                        </pic:spPr>
                      </pic:pic>
                    </a:graphicData>
                  </a:graphic>
                </wp:inline>
              </w:drawing>
            </w:r>
          </w:p>
        </w:tc>
      </w:tr>
    </w:tbl>
    <w:p w14:paraId="5C8386A7" w14:textId="77777777" w:rsidR="00DD0998" w:rsidRDefault="00DD0998" w:rsidP="00DD0998"/>
    <w:p w14:paraId="5C7DDE8E" w14:textId="049A4683" w:rsidR="003F059D" w:rsidRPr="0019608C" w:rsidRDefault="003F059D" w:rsidP="003F059D">
      <w:pPr>
        <w:rPr>
          <w:b/>
          <w:bCs/>
          <w:sz w:val="20"/>
          <w:szCs w:val="18"/>
        </w:rPr>
      </w:pPr>
      <w:bookmarkStart w:id="512" w:name="OLE_LINK120"/>
      <w:r w:rsidRPr="0019608C">
        <w:rPr>
          <w:b/>
          <w:bCs/>
          <w:sz w:val="20"/>
          <w:szCs w:val="18"/>
        </w:rPr>
        <w:t>Figure 3-</w:t>
      </w:r>
      <w:r w:rsidR="001F3671">
        <w:rPr>
          <w:b/>
          <w:bCs/>
          <w:sz w:val="20"/>
          <w:szCs w:val="18"/>
        </w:rPr>
        <w:t>87</w:t>
      </w:r>
      <w:r w:rsidRPr="0019608C">
        <w:rPr>
          <w:b/>
          <w:bCs/>
          <w:sz w:val="20"/>
          <w:szCs w:val="18"/>
        </w:rPr>
        <w:t xml:space="preserve">. </w:t>
      </w:r>
      <w:r>
        <w:rPr>
          <w:b/>
          <w:bCs/>
          <w:sz w:val="20"/>
          <w:szCs w:val="18"/>
        </w:rPr>
        <w:t xml:space="preserve">Off-axis data as a function of helicon power without and with EBW power. </w:t>
      </w:r>
      <w:bookmarkEnd w:id="512"/>
      <w:r>
        <w:rPr>
          <w:b/>
          <w:bCs/>
          <w:sz w:val="20"/>
          <w:szCs w:val="18"/>
        </w:rPr>
        <w:t xml:space="preserve">Measured data is shown in symbols for Langmuir probes in a) to c) and IR camera in d) to f).  Dashed lines are extrapolations of the measured dataset. EBW power = 0 kW in black and EBW power = 50 kW in red. </w:t>
      </w:r>
      <w:r w:rsidRPr="0019608C">
        <w:rPr>
          <w:b/>
          <w:bCs/>
          <w:sz w:val="20"/>
          <w:szCs w:val="18"/>
        </w:rPr>
        <w:t xml:space="preserve">a) </w:t>
      </w:r>
      <w:r>
        <w:rPr>
          <w:b/>
          <w:bCs/>
          <w:sz w:val="20"/>
          <w:szCs w:val="18"/>
        </w:rPr>
        <w:t xml:space="preserve">Off-axis electron density as a function of helicon power </w:t>
      </w:r>
      <w:r w:rsidRPr="0019608C">
        <w:rPr>
          <w:b/>
          <w:bCs/>
          <w:sz w:val="20"/>
          <w:szCs w:val="18"/>
        </w:rPr>
        <w:t xml:space="preserve">b) </w:t>
      </w:r>
      <w:r>
        <w:rPr>
          <w:b/>
          <w:bCs/>
          <w:sz w:val="20"/>
          <w:szCs w:val="18"/>
        </w:rPr>
        <w:t>Off-axis electron temperature as a function of helicon power. c) Off-axis electron pressure as a function of helicon power. d) Peak target heat flux as a function of helicon power. e) Off-axis target heat flux as a function of helicon power. f) Total target power as a function of helicon power.</w:t>
      </w:r>
    </w:p>
    <w:p w14:paraId="707F3E17" w14:textId="77777777" w:rsidR="003F059D" w:rsidRDefault="003F059D" w:rsidP="00DD0998"/>
    <w:p w14:paraId="3CD1A7C2" w14:textId="7D9D696B" w:rsidR="00DD0998" w:rsidRDefault="00DD0998" w:rsidP="00DD0998">
      <w:r>
        <w:t xml:space="preserve">Figure </w:t>
      </w:r>
      <w:r w:rsidR="007D1488">
        <w:t>3-88</w:t>
      </w:r>
      <w:r>
        <w:t xml:space="preserve"> shows the measured on-axis target electron density, temperature, and pressure as a function of helicon power using a Langmuir probe without EBW power (black symbols) and with 50 kW of EBW power (red symbols). Without and with EBW powers the electron density, temperature, and pressure increases with helicon power. The red lines show a linear fit of the dataset for the case with EBW power. With 50 kW of EBW power, the linear fit suggests a pressure increase of 0.05 Pa for 1 kW of additional helicon power.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C7059" w14:paraId="4E7B54CB" w14:textId="77777777" w:rsidTr="001F3671">
        <w:tc>
          <w:tcPr>
            <w:tcW w:w="4675" w:type="dxa"/>
          </w:tcPr>
          <w:p w14:paraId="67D3FE82" w14:textId="09F9D183" w:rsidR="00EC7059" w:rsidRDefault="00EC7059" w:rsidP="00EC7059">
            <w:pPr>
              <w:jc w:val="center"/>
            </w:pPr>
            <w:r>
              <w:rPr>
                <w:noProof/>
              </w:rPr>
              <w:lastRenderedPageBreak/>
              <w:drawing>
                <wp:inline distT="0" distB="0" distL="0" distR="0" wp14:anchorId="4FE73C85" wp14:editId="7999AEA6">
                  <wp:extent cx="1781175" cy="2903864"/>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A7AF49A6-53F6-41FE-BCB6-470A7A8738B2}"/>
                              </a:ext>
                            </a:extLst>
                          </a:blip>
                          <a:srcRect b="5346"/>
                          <a:stretch>
                            <a:fillRect/>
                          </a:stretch>
                        </pic:blipFill>
                        <pic:spPr>
                          <a:xfrm>
                            <a:off x="0" y="0"/>
                            <a:ext cx="1781175" cy="2903864"/>
                          </a:xfrm>
                          <a:prstGeom prst="rect">
                            <a:avLst/>
                          </a:prstGeom>
                        </pic:spPr>
                      </pic:pic>
                    </a:graphicData>
                  </a:graphic>
                </wp:inline>
              </w:drawing>
            </w:r>
          </w:p>
        </w:tc>
        <w:tc>
          <w:tcPr>
            <w:tcW w:w="4675" w:type="dxa"/>
          </w:tcPr>
          <w:p w14:paraId="48D739CC" w14:textId="6B202F51" w:rsidR="0093337A" w:rsidRPr="0019608C" w:rsidRDefault="0093337A" w:rsidP="0093337A">
            <w:pPr>
              <w:rPr>
                <w:b/>
                <w:bCs/>
                <w:sz w:val="20"/>
                <w:szCs w:val="18"/>
              </w:rPr>
            </w:pPr>
            <w:bookmarkStart w:id="513" w:name="OLE_LINK121"/>
            <w:r w:rsidRPr="0019608C">
              <w:rPr>
                <w:b/>
                <w:bCs/>
                <w:sz w:val="20"/>
                <w:szCs w:val="18"/>
              </w:rPr>
              <w:t>Figure 3-</w:t>
            </w:r>
            <w:r w:rsidR="001F3671">
              <w:rPr>
                <w:b/>
                <w:bCs/>
                <w:sz w:val="20"/>
                <w:szCs w:val="18"/>
              </w:rPr>
              <w:t>88</w:t>
            </w:r>
            <w:r w:rsidRPr="0019608C">
              <w:rPr>
                <w:b/>
                <w:bCs/>
                <w:sz w:val="20"/>
                <w:szCs w:val="18"/>
              </w:rPr>
              <w:t xml:space="preserve">. </w:t>
            </w:r>
            <w:r>
              <w:rPr>
                <w:b/>
                <w:bCs/>
                <w:sz w:val="20"/>
                <w:szCs w:val="18"/>
              </w:rPr>
              <w:t xml:space="preserve">On-axis data as a function of helicon power without and with EBW power. </w:t>
            </w:r>
            <w:bookmarkEnd w:id="513"/>
            <w:r>
              <w:rPr>
                <w:b/>
                <w:bCs/>
                <w:sz w:val="20"/>
                <w:szCs w:val="18"/>
              </w:rPr>
              <w:t xml:space="preserve">Measured data is shown in symbols for Langmuir probes  Dashed lines are extrapolations of the measured dataset. EBW power = 0 kW in black and EBW power = 50 kW in red. </w:t>
            </w:r>
            <w:r w:rsidRPr="0019608C">
              <w:rPr>
                <w:b/>
                <w:bCs/>
                <w:sz w:val="20"/>
                <w:szCs w:val="18"/>
              </w:rPr>
              <w:t xml:space="preserve">a) </w:t>
            </w:r>
            <w:r>
              <w:rPr>
                <w:b/>
                <w:bCs/>
                <w:sz w:val="20"/>
                <w:szCs w:val="18"/>
              </w:rPr>
              <w:t xml:space="preserve">On-axis electron density as a function of helicon power </w:t>
            </w:r>
            <w:r w:rsidRPr="0019608C">
              <w:rPr>
                <w:b/>
                <w:bCs/>
                <w:sz w:val="20"/>
                <w:szCs w:val="18"/>
              </w:rPr>
              <w:t xml:space="preserve">b) </w:t>
            </w:r>
            <w:r>
              <w:rPr>
                <w:b/>
                <w:bCs/>
                <w:sz w:val="20"/>
                <w:szCs w:val="18"/>
              </w:rPr>
              <w:t>On-axis electron temperature as a function of helicon power. c) On-axis electron pressure as a function of helicon power.</w:t>
            </w:r>
          </w:p>
          <w:p w14:paraId="4AD7A900" w14:textId="77777777" w:rsidR="00EC7059" w:rsidRDefault="00EC7059" w:rsidP="00DD0998"/>
        </w:tc>
      </w:tr>
    </w:tbl>
    <w:p w14:paraId="28A19DA8" w14:textId="77777777" w:rsidR="00EC7059" w:rsidRDefault="00EC7059" w:rsidP="00DD0998"/>
    <w:p w14:paraId="521D9751" w14:textId="279E9654" w:rsidR="00DD0998" w:rsidRDefault="00DD0998" w:rsidP="00DD0998"/>
    <w:p w14:paraId="0F3A28ED" w14:textId="4C937F7B" w:rsidR="00DD0998" w:rsidRPr="000F6EE3" w:rsidRDefault="00DD0998" w:rsidP="000F6EE3">
      <w:r>
        <w:t xml:space="preserve">These new experimental data suggests there are complicated dependencies with combined helicon and EBW operation. To project towards the required power for MPEX, extrapolation is required. </w:t>
      </w:r>
      <w:r w:rsidR="004B66FD">
        <w:t xml:space="preserve">The goal is to </w:t>
      </w:r>
      <w:r w:rsidR="00A535D3">
        <w:t>reach the source requirement in Table 3-4 of n</w:t>
      </w:r>
      <w:r w:rsidR="00A535D3" w:rsidRPr="00A535D3">
        <w:rPr>
          <w:vertAlign w:val="subscript"/>
        </w:rPr>
        <w:t>e</w:t>
      </w:r>
      <w:r w:rsidR="00A535D3">
        <w:t xml:space="preserve"> = 9x10</w:t>
      </w:r>
      <w:r w:rsidR="00A535D3" w:rsidRPr="00A535D3">
        <w:rPr>
          <w:vertAlign w:val="superscript"/>
        </w:rPr>
        <w:t>19</w:t>
      </w:r>
      <w:r w:rsidR="00A535D3">
        <w:t xml:space="preserve"> m</w:t>
      </w:r>
      <w:r w:rsidR="00A535D3" w:rsidRPr="00A535D3">
        <w:rPr>
          <w:vertAlign w:val="superscript"/>
        </w:rPr>
        <w:t>-3</w:t>
      </w:r>
      <w:r w:rsidR="00A535D3">
        <w:t xml:space="preserve"> and T</w:t>
      </w:r>
      <w:r w:rsidR="00A535D3" w:rsidRPr="00A535D3">
        <w:rPr>
          <w:vertAlign w:val="subscript"/>
        </w:rPr>
        <w:t>e</w:t>
      </w:r>
      <w:r w:rsidR="00A535D3">
        <w:t xml:space="preserve"> = 25 eV. This is a</w:t>
      </w:r>
      <w:r w:rsidR="00A93A27">
        <w:t xml:space="preserve">n electron </w:t>
      </w:r>
      <w:r w:rsidR="00A535D3">
        <w:t xml:space="preserve">pressure of </w:t>
      </w:r>
      <w:r w:rsidR="00A93A27">
        <w:t>375</w:t>
      </w:r>
      <w:r w:rsidR="00A535D3">
        <w:t xml:space="preserve"> Pa. Magnetic flux expansion needs to be taken into account to compare this Proto-MPEX data to MPEX. On MPEX, the magnetic field at the ECH region is 1.25 T and the magnetic field at this location is 0.25 T. Therefore</w:t>
      </w:r>
      <w:r w:rsidR="00A93A27">
        <w:t>,</w:t>
      </w:r>
      <w:r w:rsidR="00A535D3">
        <w:t xml:space="preserve"> the desired density </w:t>
      </w:r>
      <w:r w:rsidR="00A93A27">
        <w:t>at the</w:t>
      </w:r>
      <w:r w:rsidR="00A535D3">
        <w:t xml:space="preserve"> Proto-MPEX</w:t>
      </w:r>
      <w:r w:rsidR="00A93A27">
        <w:t xml:space="preserve"> target</w:t>
      </w:r>
      <w:r w:rsidR="00A535D3">
        <w:t xml:space="preserve"> is </w:t>
      </w:r>
      <m:oMath>
        <m:rad>
          <m:radPr>
            <m:degHide m:val="1"/>
            <m:ctrlPr>
              <w:rPr>
                <w:rFonts w:ascii="Cambria Math" w:hAnsi="Cambria Math"/>
                <w:i/>
              </w:rPr>
            </m:ctrlPr>
          </m:radPr>
          <m:deg/>
          <m:e>
            <m:r>
              <w:rPr>
                <w:rFonts w:ascii="Cambria Math" w:hAnsi="Cambria Math"/>
              </w:rPr>
              <m:t>1.25/0.25</m:t>
            </m:r>
          </m:e>
        </m:rad>
      </m:oMath>
      <w:r w:rsidR="00A535D3">
        <w:t xml:space="preserve"> </w:t>
      </w:r>
      <w:r w:rsidR="00A93A27">
        <w:t>x</w:t>
      </w:r>
      <w:r w:rsidR="00A535D3">
        <w:t xml:space="preserve"> 9x10</w:t>
      </w:r>
      <w:r w:rsidR="00A535D3" w:rsidRPr="00A93A27">
        <w:rPr>
          <w:vertAlign w:val="superscript"/>
        </w:rPr>
        <w:t>19</w:t>
      </w:r>
      <w:r w:rsidR="00A535D3">
        <w:t xml:space="preserve"> m</w:t>
      </w:r>
      <w:r w:rsidR="00A535D3" w:rsidRPr="00A93A27">
        <w:rPr>
          <w:vertAlign w:val="superscript"/>
        </w:rPr>
        <w:t>-3</w:t>
      </w:r>
      <w:r w:rsidR="00A535D3">
        <w:t xml:space="preserve"> </w:t>
      </w:r>
      <w:r w:rsidR="00A93A27">
        <w:t>= 4x10</w:t>
      </w:r>
      <w:r w:rsidR="00A93A27" w:rsidRPr="00A93A27">
        <w:rPr>
          <w:vertAlign w:val="superscript"/>
        </w:rPr>
        <w:t>19</w:t>
      </w:r>
      <w:r w:rsidR="00A93A27">
        <w:t xml:space="preserve"> m</w:t>
      </w:r>
      <w:r w:rsidR="00A93A27" w:rsidRPr="00A93A27">
        <w:rPr>
          <w:vertAlign w:val="superscript"/>
        </w:rPr>
        <w:t>-3</w:t>
      </w:r>
      <w:r w:rsidR="00A93A27">
        <w:t xml:space="preserve"> to reach the desired MPEX</w:t>
      </w:r>
      <w:r w:rsidR="00A535D3">
        <w:t xml:space="preserve"> </w:t>
      </w:r>
      <w:r w:rsidR="00A93A27">
        <w:t>density at the ECH source location. The desired T</w:t>
      </w:r>
      <w:r w:rsidR="00A93A27" w:rsidRPr="00A535D3">
        <w:rPr>
          <w:vertAlign w:val="subscript"/>
        </w:rPr>
        <w:t>e</w:t>
      </w:r>
      <w:r w:rsidR="00A93A27">
        <w:t xml:space="preserve"> is still 25 eV and the desired electron pressure at this Proto-MPEX location is 160 Pa.</w:t>
      </w:r>
    </w:p>
    <w:p w14:paraId="6E73B334" w14:textId="37CA2FAE" w:rsidR="0033081D" w:rsidRDefault="0033081D" w:rsidP="00A1243A">
      <w:pPr>
        <w:pStyle w:val="BlockText"/>
      </w:pPr>
    </w:p>
    <w:p w14:paraId="6293E9A6" w14:textId="5C754068" w:rsidR="00A93A27" w:rsidRDefault="00A93A27" w:rsidP="00A1243A">
      <w:pPr>
        <w:pStyle w:val="BlockText"/>
      </w:pPr>
      <w:r>
        <w:t xml:space="preserve">Using the linear extrapolations in the above figures, </w:t>
      </w:r>
      <w:r w:rsidR="00995F53">
        <w:t>the off-axis EBW power scan at helicon power = 80 kW extrapolates to 25 eV and 160 Pa at a EBW power of approximately 400 kW. The off-axis EBW power scan at helicon power = 120 kW extrapolates to 25 eV and 160 Pa at an EBW power of approximately 300 kW. The off-axis helicon power scan at an EBW power = 55 kW extrapolates to a net helicon power of ~ 175 kW. The on-axis helicon power scan at an EBW power = 50 kW extrapolates to a net helicon power of ~ 270 kW.</w:t>
      </w:r>
    </w:p>
    <w:p w14:paraId="0AEBB489" w14:textId="31E4947C" w:rsidR="00995F53" w:rsidRDefault="00995F53" w:rsidP="00A1243A">
      <w:pPr>
        <w:pStyle w:val="BlockText"/>
      </w:pPr>
      <w:r>
        <w:t xml:space="preserve">This extrapolation helps set power requirements for the helicon and ECH systems. To be extremely conservative, the net helicon power should be 270 kW and the EBW power should be 400 kW to reach all the extrapolations above. It should be noted that this may be </w:t>
      </w:r>
      <w:r w:rsidR="004F5E2A">
        <w:t>a significant</w:t>
      </w:r>
      <w:r>
        <w:t xml:space="preserve"> overestimate; the “off-axis” heating will likely become “on-axis” at higher magnetic fields and frequency. This will be discussed in the later sections, which means that the “off-axis” data may be more pertinent to the extrapolation. </w:t>
      </w:r>
      <w:r w:rsidR="004F5E2A">
        <w:t>The extrapolations become more favorable with increasing helicon or EBW power, so the required power will likely go down. Currently, the EBW system is designed for 400 kW while the helicon system is designed for a net power of 173 kW with the option to upgrade to 270 kW of net helicon power with two different helicon antennas. Even in the on-axis helicon power scan which is the most difficult to accomplish, the MPEX source density will be 6x10</w:t>
      </w:r>
      <w:r w:rsidR="004F5E2A" w:rsidRPr="004F5E2A">
        <w:rPr>
          <w:vertAlign w:val="superscript"/>
        </w:rPr>
        <w:t>19</w:t>
      </w:r>
      <w:r w:rsidR="004F5E2A">
        <w:t xml:space="preserve"> m</w:t>
      </w:r>
      <w:r w:rsidR="004F5E2A" w:rsidRPr="004F5E2A">
        <w:rPr>
          <w:vertAlign w:val="superscript"/>
        </w:rPr>
        <w:t>-3</w:t>
      </w:r>
      <w:r w:rsidR="004F5E2A">
        <w:t xml:space="preserve">, which will be sufficient for most scenarios. </w:t>
      </w:r>
    </w:p>
    <w:p w14:paraId="602D006F" w14:textId="77777777" w:rsidR="00A93A27" w:rsidRDefault="00A93A27" w:rsidP="00A1243A">
      <w:pPr>
        <w:pStyle w:val="BlockText"/>
      </w:pPr>
    </w:p>
    <w:p w14:paraId="545473C1" w14:textId="67AED0BE" w:rsidR="00F57496" w:rsidRDefault="0033081D" w:rsidP="00A1243A">
      <w:pPr>
        <w:pStyle w:val="BlockText"/>
      </w:pPr>
      <w:r>
        <w:lastRenderedPageBreak/>
        <w:t>P</w:t>
      </w:r>
      <w:r w:rsidR="00F57496">
        <w:t>roto-MPEX has demonstrated 2</w:t>
      </w:r>
      <w:r w:rsidR="00F57496" w:rsidRPr="00CF4896">
        <w:rPr>
          <w:vertAlign w:val="superscript"/>
        </w:rPr>
        <w:t>nd</w:t>
      </w:r>
      <w:r w:rsidR="00F57496">
        <w:t xml:space="preserve"> harmonic O-X-B EBW heating that appears to scale favorably to high densities, temperatures, and heat flux off-axis. The on-axis density drop due to application of millimeter wave power is concerning in achieving the desired fluence and target density on MPEX </w:t>
      </w:r>
      <w:r w:rsidR="001267AF">
        <w:t>(</w:t>
      </w:r>
      <w:r w:rsidR="003A7DFD">
        <w:fldChar w:fldCharType="begin"/>
      </w:r>
      <w:r w:rsidR="003A7DFD">
        <w:instrText xml:space="preserve"> REF _Ref3915997 </w:instrText>
      </w:r>
      <w:r w:rsidR="003A7DFD">
        <w:fldChar w:fldCharType="separate"/>
      </w:r>
      <w:r w:rsidR="00FF6B91">
        <w:t xml:space="preserve">Table </w:t>
      </w:r>
      <w:r w:rsidR="00FF6B91">
        <w:rPr>
          <w:noProof/>
        </w:rPr>
        <w:t>2</w:t>
      </w:r>
      <w:r w:rsidR="00FF6B91">
        <w:noBreakHyphen/>
      </w:r>
      <w:r w:rsidR="00FF6B91">
        <w:rPr>
          <w:noProof/>
        </w:rPr>
        <w:t>5</w:t>
      </w:r>
      <w:r w:rsidR="003A7DFD">
        <w:rPr>
          <w:noProof/>
        </w:rPr>
        <w:fldChar w:fldCharType="end"/>
      </w:r>
      <w:r w:rsidR="001267AF">
        <w:t>)</w:t>
      </w:r>
      <w:r w:rsidR="00F57496">
        <w:t xml:space="preserve">, but this risk can be mitigated by either UH heating and/or better control of axial magnetic field profile. Discussion of UH heating is in the next section. </w:t>
      </w:r>
    </w:p>
    <w:p w14:paraId="46E986F5" w14:textId="77777777" w:rsidR="00F57496" w:rsidRPr="004506CD" w:rsidRDefault="00F57496" w:rsidP="00A1243A">
      <w:pPr>
        <w:pStyle w:val="Heading3"/>
      </w:pPr>
      <w:bookmarkStart w:id="514" w:name="_Toc4513458"/>
      <w:bookmarkStart w:id="515" w:name="_Toc62820346"/>
      <w:r w:rsidRPr="003939E7">
        <w:rPr>
          <w:rFonts w:eastAsia="MS Mincho"/>
          <w:szCs w:val="24"/>
        </w:rPr>
        <w:t>Physics</w:t>
      </w:r>
      <w:r>
        <w:t xml:space="preserve"> of </w:t>
      </w:r>
      <w:r w:rsidRPr="004506CD">
        <w:t>UH heating</w:t>
      </w:r>
      <w:r>
        <w:t xml:space="preserve"> for MPEX</w:t>
      </w:r>
      <w:bookmarkEnd w:id="514"/>
      <w:bookmarkEnd w:id="515"/>
    </w:p>
    <w:p w14:paraId="07EB48AA" w14:textId="1790A5E5" w:rsidR="00F57496" w:rsidRDefault="00F57496" w:rsidP="00A1243A">
      <w:pPr>
        <w:pStyle w:val="BlockText"/>
      </w:pPr>
      <w:r>
        <w:t xml:space="preserve">The physics basis for UH heating is based on the results of O-X-B EBW heating. From the previous section, the damping near the UH resonance can be strong for MPEX parameters. It therefore may be worthwhile to optimize only for damping near the UH resonance layer rather than trying to optimize for O-X-B damping near the UH resonance and at the Doppler shifted cyclotron resonance. The UH resonance location is given by </w:t>
      </w:r>
      <w:r w:rsidR="00F252DC">
        <w:t xml:space="preserve">Equation 3-9 </w:t>
      </w:r>
      <w:r>
        <w:t xml:space="preserve">and is a function of launched frequency, electron density, and magnetic field at the 28 GHz launcher. By varying these three quantities </w:t>
      </w:r>
      <w:r w:rsidRPr="00C53752">
        <w:t>(Stenzel and Gould</w:t>
      </w:r>
      <w:r w:rsidR="00552E9D">
        <w:t>,</w:t>
      </w:r>
      <w:r w:rsidRPr="00C53752">
        <w:t xml:space="preserve"> 1971)</w:t>
      </w:r>
      <w:r>
        <w:t>, it may be possible to modify the radial heating location of the UH heating. This heating scheme has been demonstrated on Proto-MPEX and provides the basis for design on MPEX.</w:t>
      </w:r>
    </w:p>
    <w:p w14:paraId="09AAF625" w14:textId="5B7F8073" w:rsidR="00F252DC" w:rsidRDefault="00F252DC" w:rsidP="00A1243A">
      <w:pPr>
        <w:pStyle w:val="Equation"/>
      </w:pPr>
      <w:r>
        <w:tab/>
      </w:r>
      <m:oMath>
        <m:r>
          <w:rPr>
            <w:rFonts w:ascii="Cambria Math" w:hAnsi="Cambria Math"/>
          </w:rPr>
          <m:t>ω</m:t>
        </m:r>
        <m:r>
          <m:rPr>
            <m:sty m:val="p"/>
          </m:rPr>
          <w:rPr>
            <w:rFonts w:ascii="Cambria Math" w:hAnsi="Cambria Math"/>
          </w:rPr>
          <m:t>=</m:t>
        </m:r>
        <m:rad>
          <m:radPr>
            <m:degHide m:val="1"/>
            <m:ctrlPr>
              <w:rPr>
                <w:rFonts w:ascii="Cambria Math" w:hAnsi="Cambria Math"/>
                <w:iCs/>
              </w:rPr>
            </m:ctrlPr>
          </m:radPr>
          <m:deg/>
          <m:e>
            <m:sSubSup>
              <m:sSubSupPr>
                <m:ctrlPr>
                  <w:rPr>
                    <w:rFonts w:ascii="Cambria Math" w:hAnsi="Cambria Math"/>
                    <w:iCs/>
                  </w:rPr>
                </m:ctrlPr>
              </m:sSubSupPr>
              <m:e>
                <m:r>
                  <w:rPr>
                    <w:rFonts w:ascii="Cambria Math" w:hAnsi="Cambria Math"/>
                  </w:rPr>
                  <m:t>ω</m:t>
                </m:r>
              </m:e>
              <m:sub>
                <m:r>
                  <w:rPr>
                    <w:rFonts w:ascii="Cambria Math" w:hAnsi="Cambria Math"/>
                  </w:rPr>
                  <m:t>pe</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ω</m:t>
                </m:r>
              </m:e>
              <m:sub>
                <m:r>
                  <w:rPr>
                    <w:rFonts w:ascii="Cambria Math" w:hAnsi="Cambria Math"/>
                  </w:rPr>
                  <m:t>ce</m:t>
                </m:r>
              </m:sub>
              <m:sup>
                <m:r>
                  <m:rPr>
                    <m:sty m:val="p"/>
                  </m:rPr>
                  <w:rPr>
                    <w:rFonts w:ascii="Cambria Math" w:hAnsi="Cambria Math"/>
                  </w:rPr>
                  <m:t>2</m:t>
                </m:r>
              </m:sup>
            </m:sSubSup>
          </m:e>
        </m:rad>
        <m:r>
          <m:rPr>
            <m:sty m:val="p"/>
          </m:rPr>
          <w:rPr>
            <w:rFonts w:ascii="Cambria Math" w:hAnsi="Cambria Math"/>
          </w:rPr>
          <m:t>≅2</m:t>
        </m:r>
        <m:r>
          <w:rPr>
            <w:rFonts w:ascii="Cambria Math" w:hAnsi="Cambria Math"/>
          </w:rPr>
          <m:t>π</m:t>
        </m:r>
        <m:rad>
          <m:radPr>
            <m:degHide m:val="1"/>
            <m:ctrlPr>
              <w:rPr>
                <w:rFonts w:ascii="Cambria Math" w:hAnsi="Cambria Math"/>
                <w:iCs/>
              </w:rPr>
            </m:ctrlPr>
          </m:radPr>
          <m:deg/>
          <m:e>
            <m:r>
              <m:rPr>
                <m:sty m:val="p"/>
              </m:rPr>
              <w:rPr>
                <w:rFonts w:ascii="Cambria Math" w:hAnsi="Cambria Math"/>
              </w:rPr>
              <m:t>81</m:t>
            </m:r>
            <m:sSub>
              <m:sSubPr>
                <m:ctrlPr>
                  <w:rPr>
                    <w:rFonts w:ascii="Cambria Math" w:hAnsi="Cambria Math"/>
                    <w:iCs/>
                  </w:rPr>
                </m:ctrlPr>
              </m:sSubPr>
              <m:e>
                <m:r>
                  <w:rPr>
                    <w:rFonts w:ascii="Cambria Math" w:hAnsi="Cambria Math"/>
                  </w:rPr>
                  <m:t>n</m:t>
                </m:r>
              </m:e>
              <m:sub>
                <m:r>
                  <w:rPr>
                    <w:rFonts w:ascii="Cambria Math" w:hAnsi="Cambria Math"/>
                  </w:rPr>
                  <m:t>e</m:t>
                </m:r>
              </m:sub>
            </m:sSub>
            <m:r>
              <m:rPr>
                <m:sty m:val="p"/>
              </m:rPr>
              <w:rPr>
                <w:rFonts w:ascii="Cambria Math" w:hAnsi="Cambria Math"/>
              </w:rPr>
              <m:t>+7.84</m:t>
            </m:r>
            <m:r>
              <w:rPr>
                <w:rFonts w:ascii="Cambria Math" w:hAnsi="Cambria Math"/>
              </w:rPr>
              <m:t>x</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20</m:t>
                </m:r>
              </m:sup>
            </m:sSup>
            <m:sSup>
              <m:sSupPr>
                <m:ctrlPr>
                  <w:rPr>
                    <w:rFonts w:ascii="Cambria Math" w:hAnsi="Cambria Math"/>
                    <w:iCs/>
                  </w:rPr>
                </m:ctrlPr>
              </m:sSupPr>
              <m:e>
                <m:r>
                  <w:rPr>
                    <w:rFonts w:ascii="Cambria Math" w:hAnsi="Cambria Math"/>
                  </w:rPr>
                  <m:t>B</m:t>
                </m:r>
              </m:e>
              <m:sup>
                <m:r>
                  <m:rPr>
                    <m:sty m:val="p"/>
                  </m:rPr>
                  <w:rPr>
                    <w:rFonts w:ascii="Cambria Math" w:hAnsi="Cambria Math"/>
                  </w:rPr>
                  <m:t>2</m:t>
                </m:r>
              </m:sup>
            </m:sSup>
          </m:e>
        </m:rad>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9</w:t>
      </w:r>
      <w:r>
        <w:rPr>
          <w:noProof/>
        </w:rPr>
        <w:fldChar w:fldCharType="end"/>
      </w:r>
      <w:r>
        <w:t>)</w:t>
      </w:r>
    </w:p>
    <w:p w14:paraId="28F9BA62" w14:textId="5614D386" w:rsidR="00F57496" w:rsidRDefault="00F57496" w:rsidP="00A1243A">
      <w:pPr>
        <w:pStyle w:val="BlockText"/>
      </w:pPr>
      <w:r>
        <w:t xml:space="preserve">UH heating can only occur at densities below the O-mode cutoff density. At these low densities, the heating location does appear to experimentally change due to variations in magnetic field or helicon power. IR camera inferred heat fluxes are shown in </w:t>
      </w:r>
      <w:r w:rsidR="00F252DC">
        <w:fldChar w:fldCharType="begin"/>
      </w:r>
      <w:r w:rsidR="00F252DC">
        <w:instrText xml:space="preserve"> REF _Ref4149299 \h </w:instrText>
      </w:r>
      <w:r w:rsidR="00F252DC">
        <w:fldChar w:fldCharType="separate"/>
      </w:r>
      <w:r w:rsidR="00FF6B91">
        <w:t xml:space="preserve">Figure </w:t>
      </w:r>
      <w:r w:rsidR="00FF6B91">
        <w:rPr>
          <w:noProof/>
        </w:rPr>
        <w:t>3</w:t>
      </w:r>
      <w:r w:rsidR="00FF6B91">
        <w:noBreakHyphen/>
      </w:r>
      <w:r w:rsidR="007D1488">
        <w:t>89</w:t>
      </w:r>
      <w:r w:rsidR="00FF6B91">
        <w:t>.</w:t>
      </w:r>
      <w:r w:rsidR="00F252DC">
        <w:fldChar w:fldCharType="end"/>
      </w:r>
      <w:r>
        <w:t xml:space="preserve"> and </w:t>
      </w:r>
      <w:r w:rsidR="00F252DC">
        <w:fldChar w:fldCharType="begin"/>
      </w:r>
      <w:r w:rsidR="00F252DC">
        <w:instrText xml:space="preserve"> REF _Ref4149307 \h </w:instrText>
      </w:r>
      <w:r w:rsidR="00F252DC">
        <w:fldChar w:fldCharType="separate"/>
      </w:r>
      <w:r w:rsidR="00FF6B91">
        <w:t xml:space="preserve">Figure </w:t>
      </w:r>
      <w:r w:rsidR="00FF6B91">
        <w:rPr>
          <w:noProof/>
        </w:rPr>
        <w:t>3</w:t>
      </w:r>
      <w:r w:rsidR="00FF6B91">
        <w:noBreakHyphen/>
      </w:r>
      <w:r w:rsidR="007D1488">
        <w:t>90</w:t>
      </w:r>
      <w:r w:rsidR="00FF6B91">
        <w:t>.</w:t>
      </w:r>
      <w:r w:rsidR="00F252DC">
        <w:fldChar w:fldCharType="end"/>
      </w:r>
      <w:r>
        <w:t xml:space="preserve"> for the millimeter wave only contribution to the heat flux. These images are calculated from a subtraction of the heat fluxes during helicon + 28 GHz and helicon only pulses. Variations of the inferred heat flux are shown at different magnetic fields in </w:t>
      </w:r>
      <w:r w:rsidR="00F252DC">
        <w:fldChar w:fldCharType="begin"/>
      </w:r>
      <w:r w:rsidR="00F252DC">
        <w:instrText xml:space="preserve"> REF _Ref4149299 \h </w:instrText>
      </w:r>
      <w:r w:rsidR="00F252DC">
        <w:fldChar w:fldCharType="separate"/>
      </w:r>
      <w:r w:rsidR="00FF6B91">
        <w:t xml:space="preserve">Figure </w:t>
      </w:r>
      <w:r w:rsidR="00FF6B91">
        <w:rPr>
          <w:noProof/>
        </w:rPr>
        <w:t>3</w:t>
      </w:r>
      <w:r w:rsidR="00FF6B91">
        <w:noBreakHyphen/>
      </w:r>
      <w:r w:rsidR="007D1488">
        <w:t>89</w:t>
      </w:r>
      <w:r w:rsidR="00FF6B91">
        <w:t>.</w:t>
      </w:r>
      <w:r w:rsidR="00F252DC">
        <w:fldChar w:fldCharType="end"/>
      </w:r>
      <w:r>
        <w:t xml:space="preserve">. The radial location of the heating goes from the core to the edge for increasing magnetic field, which is consistent with </w:t>
      </w:r>
      <w:r w:rsidR="00F252DC">
        <w:t>Equation 3-9</w:t>
      </w:r>
      <w:r>
        <w:t xml:space="preserve">. A similar trend is observed for variations in helicon power shown in </w:t>
      </w:r>
      <w:r w:rsidR="00F252DC">
        <w:fldChar w:fldCharType="begin"/>
      </w:r>
      <w:r w:rsidR="00F252DC">
        <w:instrText xml:space="preserve"> REF _Ref4149307 \h </w:instrText>
      </w:r>
      <w:r w:rsidR="00F252DC">
        <w:fldChar w:fldCharType="separate"/>
      </w:r>
      <w:r w:rsidR="00FF6B91">
        <w:t xml:space="preserve">Figure </w:t>
      </w:r>
      <w:r w:rsidR="00FF6B91">
        <w:rPr>
          <w:noProof/>
        </w:rPr>
        <w:t>3</w:t>
      </w:r>
      <w:r w:rsidR="00FF6B91">
        <w:noBreakHyphen/>
      </w:r>
      <w:r w:rsidR="007D1488">
        <w:t>90</w:t>
      </w:r>
      <w:r w:rsidR="00FF6B91">
        <w:t>.</w:t>
      </w:r>
      <w:r w:rsidR="00F252DC">
        <w:fldChar w:fldCharType="end"/>
      </w:r>
      <w:r>
        <w:t xml:space="preserve">. Helicon power is a proxy for density. For increasing helicon power, the radial heating location again moves outward, consistent with </w:t>
      </w:r>
      <w:r w:rsidR="00F252DC">
        <w:t>Equation 3-9</w:t>
      </w:r>
      <w:r>
        <w:t>.</w:t>
      </w:r>
    </w:p>
    <w:p w14:paraId="0F6FFFB8" w14:textId="77777777" w:rsidR="00F57496" w:rsidRDefault="00F57496" w:rsidP="00A1243A">
      <w:pPr>
        <w:pStyle w:val="FIGUREposition"/>
      </w:pPr>
      <w:r>
        <w:rPr>
          <w:noProof/>
        </w:rPr>
        <w:drawing>
          <wp:inline distT="0" distB="0" distL="0" distR="0" wp14:anchorId="68E2662B" wp14:editId="4F23C30C">
            <wp:extent cx="5943600" cy="1471930"/>
            <wp:effectExtent l="0" t="0" r="0" b="0"/>
            <wp:docPr id="18441" name="Picture 1844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1"/>
                    <pic:cNvPicPr/>
                  </pic:nvPicPr>
                  <pic:blipFill>
                    <a:blip r:embed="rId166">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14:paraId="56B1FF92" w14:textId="76E78D8F" w:rsidR="00F57496" w:rsidRDefault="00E45C81" w:rsidP="00A1243A">
      <w:pPr>
        <w:pStyle w:val="Caption"/>
      </w:pPr>
      <w:bookmarkStart w:id="516" w:name="_Ref4149299"/>
      <w:bookmarkStart w:id="517" w:name="_Toc4513734"/>
      <w:bookmarkStart w:id="518" w:name="_Toc41525476"/>
      <w:r>
        <w:t xml:space="preserve">Figure </w:t>
      </w:r>
      <w:r w:rsidR="003A7DFD">
        <w:fldChar w:fldCharType="begin"/>
      </w:r>
      <w:r w:rsidR="003A7DFD">
        <w:instrText xml:space="preserve"> STYLEREF 1 </w:instrText>
      </w:r>
      <w:r w:rsidR="003A7DFD">
        <w:instrText xml:space="preserve">\s </w:instrText>
      </w:r>
      <w:r w:rsidR="003A7DFD">
        <w:fldChar w:fldCharType="separate"/>
      </w:r>
      <w:r w:rsidR="00FF6B91">
        <w:rPr>
          <w:noProof/>
        </w:rPr>
        <w:t>3</w:t>
      </w:r>
      <w:r w:rsidR="003A7DFD">
        <w:rPr>
          <w:noProof/>
        </w:rPr>
        <w:fldChar w:fldCharType="end"/>
      </w:r>
      <w:r w:rsidR="004D4F2E">
        <w:noBreakHyphen/>
      </w:r>
      <w:r w:rsidR="001F3671">
        <w:t>89</w:t>
      </w:r>
      <w:r>
        <w:t>.</w:t>
      </w:r>
      <w:bookmarkEnd w:id="516"/>
      <w:r w:rsidR="0015664F">
        <w:t xml:space="preserve"> </w:t>
      </w:r>
      <w:r w:rsidR="00B70D97">
        <w:t>(</w:t>
      </w:r>
      <w:r w:rsidR="00F57496">
        <w:t>a</w:t>
      </w:r>
      <w:r w:rsidR="00B70D97">
        <w:t>–</w:t>
      </w:r>
      <w:r w:rsidR="00F57496">
        <w:t>e) IR camera inferred heat flux for 5 different magnetic fields at the ECH launcher region</w:t>
      </w:r>
      <w:bookmarkEnd w:id="517"/>
      <w:r w:rsidR="005A6D9A">
        <w:t>.</w:t>
      </w:r>
      <w:bookmarkEnd w:id="518"/>
    </w:p>
    <w:p w14:paraId="05A67A0E" w14:textId="77777777" w:rsidR="00F57496" w:rsidRDefault="00F57496" w:rsidP="00A1243A">
      <w:pPr>
        <w:pStyle w:val="FIGUREposition"/>
      </w:pPr>
      <w:r>
        <w:rPr>
          <w:noProof/>
        </w:rPr>
        <w:lastRenderedPageBreak/>
        <w:drawing>
          <wp:inline distT="0" distB="0" distL="0" distR="0" wp14:anchorId="6960DDDF" wp14:editId="203561B0">
            <wp:extent cx="5943600" cy="1524635"/>
            <wp:effectExtent l="0" t="0" r="0" b="0"/>
            <wp:docPr id="18472" name="Picture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2"/>
                    <pic:cNvPicPr/>
                  </pic:nvPicPr>
                  <pic:blipFill>
                    <a:blip r:embed="rId167">
                      <a:extLst>
                        <a:ext uri="{28A0092B-C50C-407E-A947-70E740481C1C}">
                          <a14:useLocalDpi xmlns:a14="http://schemas.microsoft.com/office/drawing/2010/main" val="0"/>
                        </a:ext>
                      </a:extLst>
                    </a:blip>
                    <a:stretch>
                      <a:fillRect/>
                    </a:stretch>
                  </pic:blipFill>
                  <pic:spPr>
                    <a:xfrm>
                      <a:off x="0" y="0"/>
                      <a:ext cx="5943600" cy="1524635"/>
                    </a:xfrm>
                    <a:prstGeom prst="rect">
                      <a:avLst/>
                    </a:prstGeom>
                  </pic:spPr>
                </pic:pic>
              </a:graphicData>
            </a:graphic>
          </wp:inline>
        </w:drawing>
      </w:r>
    </w:p>
    <w:p w14:paraId="5EA521C8" w14:textId="70F9755D" w:rsidR="00F57496" w:rsidRDefault="00E45C81" w:rsidP="00A1243A">
      <w:pPr>
        <w:pStyle w:val="Caption"/>
      </w:pPr>
      <w:bookmarkStart w:id="519" w:name="_Ref4149307"/>
      <w:bookmarkStart w:id="520" w:name="_Toc4513735"/>
      <w:bookmarkStart w:id="521" w:name="_Toc4152547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1F3671">
        <w:t>90</w:t>
      </w:r>
      <w:r>
        <w:t>.</w:t>
      </w:r>
      <w:bookmarkEnd w:id="519"/>
      <w:r w:rsidR="0015664F">
        <w:t xml:space="preserve"> </w:t>
      </w:r>
      <w:r w:rsidR="00B70D97">
        <w:t>(</w:t>
      </w:r>
      <w:r w:rsidR="00F57496">
        <w:t>a</w:t>
      </w:r>
      <w:r w:rsidR="00B70D97">
        <w:t>–</w:t>
      </w:r>
      <w:r w:rsidR="00F57496">
        <w:t>e) IR camera inferred heat flux for 5 different helicon power at the ECH launcher region</w:t>
      </w:r>
      <w:bookmarkEnd w:id="520"/>
      <w:r w:rsidR="005A6D9A">
        <w:t>.</w:t>
      </w:r>
      <w:bookmarkEnd w:id="521"/>
    </w:p>
    <w:p w14:paraId="000DE66D" w14:textId="16EEBD06" w:rsidR="00F57496" w:rsidRDefault="00F57496" w:rsidP="00A1243A">
      <w:pPr>
        <w:pStyle w:val="BlockText"/>
      </w:pPr>
      <w:r>
        <w:t xml:space="preserve">For the case of </w:t>
      </w:r>
      <w:r w:rsidR="00F252DC">
        <w:fldChar w:fldCharType="begin"/>
      </w:r>
      <w:r w:rsidR="00F252DC">
        <w:instrText xml:space="preserve"> REF _Ref4149299 \h </w:instrText>
      </w:r>
      <w:r w:rsidR="00F252DC">
        <w:fldChar w:fldCharType="separate"/>
      </w:r>
      <w:r w:rsidR="00FF6B91">
        <w:t xml:space="preserve">Figure </w:t>
      </w:r>
      <w:r w:rsidR="00FF6B91">
        <w:rPr>
          <w:noProof/>
        </w:rPr>
        <w:t>3</w:t>
      </w:r>
      <w:r w:rsidR="00FF6B91">
        <w:noBreakHyphen/>
      </w:r>
      <w:r w:rsidR="0059523A">
        <w:t>89</w:t>
      </w:r>
      <w:r w:rsidR="00FF6B91">
        <w:t>.</w:t>
      </w:r>
      <w:r w:rsidR="00F252DC">
        <w:fldChar w:fldCharType="end"/>
      </w:r>
      <w:r>
        <w:t xml:space="preserve">a), the electron density and temperature at the target is measured by LP and shown in </w:t>
      </w:r>
      <w:r w:rsidR="00F252DC">
        <w:fldChar w:fldCharType="begin"/>
      </w:r>
      <w:r w:rsidR="00F252DC">
        <w:instrText xml:space="preserve"> REF _Ref4149354 \h </w:instrText>
      </w:r>
      <w:r w:rsidR="00F252DC">
        <w:fldChar w:fldCharType="separate"/>
      </w:r>
      <w:r w:rsidR="00FF6B91">
        <w:t xml:space="preserve">Figure </w:t>
      </w:r>
      <w:r w:rsidR="00FF6B91">
        <w:rPr>
          <w:noProof/>
        </w:rPr>
        <w:t>3</w:t>
      </w:r>
      <w:r w:rsidR="00FF6B91">
        <w:noBreakHyphen/>
      </w:r>
      <w:r w:rsidR="0059523A">
        <w:t>91</w:t>
      </w:r>
      <w:r w:rsidR="00F252DC">
        <w:fldChar w:fldCharType="end"/>
      </w:r>
      <w:r>
        <w:t xml:space="preserve"> a) and b). As can be observed, there is no significant modification of the density at the target with application of 28 GHz power. The temperature at the core, however, does increase substantially with application of 28 GHz power. There are some theoretical considerations for UH heating that is outlined in </w:t>
      </w:r>
      <w:r w:rsidRPr="000C00A2">
        <w:rPr>
          <w:szCs w:val="24"/>
        </w:rPr>
        <w:t>(Köhn et al.</w:t>
      </w:r>
      <w:r w:rsidR="00552E9D">
        <w:rPr>
          <w:szCs w:val="24"/>
        </w:rPr>
        <w:t>,</w:t>
      </w:r>
      <w:r w:rsidRPr="000C00A2">
        <w:rPr>
          <w:szCs w:val="24"/>
        </w:rPr>
        <w:t xml:space="preserve"> 2010; Hammond et al.</w:t>
      </w:r>
      <w:r w:rsidR="00552E9D">
        <w:rPr>
          <w:szCs w:val="24"/>
        </w:rPr>
        <w:t>,</w:t>
      </w:r>
      <w:r w:rsidRPr="000C00A2">
        <w:rPr>
          <w:szCs w:val="24"/>
        </w:rPr>
        <w:t xml:space="preserve"> 2018; Lau et al.</w:t>
      </w:r>
      <w:r w:rsidR="00552E9D">
        <w:rPr>
          <w:szCs w:val="24"/>
        </w:rPr>
        <w:t>,</w:t>
      </w:r>
      <w:r w:rsidRPr="000C00A2">
        <w:rPr>
          <w:szCs w:val="24"/>
        </w:rPr>
        <w:t xml:space="preserve"> 2019)</w:t>
      </w:r>
      <w:r>
        <w:t xml:space="preserve">. Theoretically, X-mode launch is necessary for UH heating. In practice, O-mode launch is also possible for UH heating to due to reflections, mode conversion, tunneling and other possibilities. This is consistent with finite element simulations shown in </w:t>
      </w:r>
      <w:r w:rsidR="00611C25">
        <w:fldChar w:fldCharType="begin"/>
      </w:r>
      <w:r w:rsidR="00611C25">
        <w:instrText xml:space="preserve"> REF _Ref4149354 \h </w:instrText>
      </w:r>
      <w:r w:rsidR="007C48C5">
        <w:instrText xml:space="preserve"> \* MERGEFORMAT </w:instrText>
      </w:r>
      <w:r w:rsidR="00611C25">
        <w:fldChar w:fldCharType="separate"/>
      </w:r>
      <w:r w:rsidR="00FF6B91">
        <w:t xml:space="preserve">Figure </w:t>
      </w:r>
      <w:r w:rsidR="00FF6B91">
        <w:rPr>
          <w:noProof/>
        </w:rPr>
        <w:t>3</w:t>
      </w:r>
      <w:r w:rsidR="00FF6B91">
        <w:rPr>
          <w:noProof/>
        </w:rPr>
        <w:noBreakHyphen/>
      </w:r>
      <w:r w:rsidR="0059523A">
        <w:rPr>
          <w:noProof/>
        </w:rPr>
        <w:t>91</w:t>
      </w:r>
      <w:r w:rsidR="00611C25">
        <w:fldChar w:fldCharType="end"/>
      </w:r>
      <w:r>
        <w:t xml:space="preserve">c). </w:t>
      </w:r>
    </w:p>
    <w:p w14:paraId="304DA53C" w14:textId="49E01812" w:rsidR="00F57496" w:rsidRDefault="00F57496" w:rsidP="00A1243A">
      <w:pPr>
        <w:pStyle w:val="BlockText"/>
      </w:pPr>
      <w:r>
        <w:t>The proposed millimeter-wave launch geometry for UH heating is therefore similar to O-X-B heating, but the initial density and magnetic field needs to be significantly lower. This is one disadvantage of the scheme in that it’s an under-dense heating scheme and cannot heat over-dense plasmas. Based on the limited experiments, the heating efficiency also appears lower than O-X-B EBW.</w:t>
      </w:r>
      <w:r>
        <w:rPr>
          <w:rFonts w:eastAsiaTheme="minorEastAsia"/>
          <w:iCs/>
        </w:rPr>
        <w:t xml:space="preserve"> </w:t>
      </w:r>
      <w:r>
        <w:t>There are two advantages to this scheme compared to O-X-B EBW. The radial heating location can be modified, so the magnetic field and density can be adjusted so that the dominant heat is on-axis rather than off-axis. This more uniform on-axis heating may provide more easier understanding for PMI experiments. The density also does not drop due to the application of millimeter-wave power, which may allow for easier scaling to higher fluence and high</w:t>
      </w:r>
      <w:r w:rsidR="00552E9D">
        <w:t>-</w:t>
      </w:r>
      <w:r>
        <w:t>density experiments.</w:t>
      </w:r>
    </w:p>
    <w:p w14:paraId="2DC8CD22" w14:textId="77777777" w:rsidR="00F57496" w:rsidRDefault="00F57496" w:rsidP="00A1243A">
      <w:pPr>
        <w:pStyle w:val="FIGUREposition"/>
      </w:pPr>
      <w:r>
        <w:rPr>
          <w:noProof/>
        </w:rPr>
        <w:drawing>
          <wp:inline distT="0" distB="0" distL="0" distR="0" wp14:anchorId="7E308002" wp14:editId="1F0DEC5C">
            <wp:extent cx="5943600" cy="1375410"/>
            <wp:effectExtent l="0" t="0" r="0" b="0"/>
            <wp:docPr id="1113" name="Picture 1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pic:nvPicPr>
                  <pic:blipFill>
                    <a:blip r:embed="rId168">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0B726CC5" w14:textId="11730F5A" w:rsidR="00F57496" w:rsidRDefault="00E45C81" w:rsidP="00A1243A">
      <w:pPr>
        <w:pStyle w:val="Caption"/>
      </w:pPr>
      <w:bookmarkStart w:id="522" w:name="_Ref4149354"/>
      <w:bookmarkStart w:id="523" w:name="_Toc4513736"/>
      <w:bookmarkStart w:id="524" w:name="_Toc4152547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22"/>
      <w:r w:rsidR="001F3671">
        <w:t>91</w:t>
      </w:r>
      <w:r>
        <w:t>.</w:t>
      </w:r>
      <w:r w:rsidR="0015664F">
        <w:t xml:space="preserve"> </w:t>
      </w:r>
      <w:r w:rsidR="00B70D97">
        <w:t>(</w:t>
      </w:r>
      <w:r w:rsidR="00F57496">
        <w:t xml:space="preserve">a) Density without and with ECH power. </w:t>
      </w:r>
      <w:r w:rsidR="00B70D97">
        <w:t>(</w:t>
      </w:r>
      <w:r w:rsidR="00F57496">
        <w:t xml:space="preserve">b) Temperature without and with ECH power. </w:t>
      </w:r>
      <w:r w:rsidR="00B70D97">
        <w:t>(</w:t>
      </w:r>
      <w:r w:rsidR="00F57496">
        <w:t>c) Finite element method simulation of UH heating.</w:t>
      </w:r>
      <w:bookmarkEnd w:id="523"/>
      <w:bookmarkEnd w:id="524"/>
    </w:p>
    <w:p w14:paraId="4623930D" w14:textId="77777777" w:rsidR="00F57496" w:rsidRDefault="00F57496" w:rsidP="00A1243A">
      <w:pPr>
        <w:pStyle w:val="Heading3"/>
      </w:pPr>
      <w:bookmarkStart w:id="525" w:name="_Toc4513459"/>
      <w:bookmarkStart w:id="526" w:name="_Toc62820347"/>
      <w:r>
        <w:t xml:space="preserve">Physics of </w:t>
      </w:r>
      <w:r w:rsidRPr="004506CD">
        <w:t>2</w:t>
      </w:r>
      <w:r w:rsidRPr="004506CD">
        <w:rPr>
          <w:vertAlign w:val="superscript"/>
        </w:rPr>
        <w:t>nd</w:t>
      </w:r>
      <w:r w:rsidRPr="004506CD">
        <w:t xml:space="preserve"> harmonic X-mode </w:t>
      </w:r>
      <w:r>
        <w:t xml:space="preserve">ECH </w:t>
      </w:r>
      <w:r w:rsidRPr="004506CD">
        <w:t>heating</w:t>
      </w:r>
      <w:r>
        <w:t xml:space="preserve"> for MPEX</w:t>
      </w:r>
      <w:bookmarkEnd w:id="525"/>
      <w:bookmarkEnd w:id="526"/>
    </w:p>
    <w:p w14:paraId="39B2AA67" w14:textId="0DD4BE32" w:rsidR="00F57496" w:rsidRDefault="00F57496" w:rsidP="00A1243A">
      <w:pPr>
        <w:pStyle w:val="BlockText"/>
      </w:pPr>
      <w:r>
        <w:t>2</w:t>
      </w:r>
      <w:r w:rsidRPr="00D22254">
        <w:rPr>
          <w:vertAlign w:val="superscript"/>
        </w:rPr>
        <w:t>nd</w:t>
      </w:r>
      <w:r>
        <w:t xml:space="preserve"> harmonic X-mode ECH heating is a commonly used and well understood under-dense heating in fusion experiments such as DIII-D </w:t>
      </w:r>
      <w:r w:rsidRPr="00524478">
        <w:t>(Stallard et al.</w:t>
      </w:r>
      <w:r w:rsidR="00552E9D">
        <w:t>,</w:t>
      </w:r>
      <w:r w:rsidRPr="00524478">
        <w:t xml:space="preserve"> 1990)</w:t>
      </w:r>
      <w:r>
        <w:t xml:space="preserve"> and TCV </w:t>
      </w:r>
      <w:r w:rsidRPr="00524478">
        <w:t>(Henderson et al.</w:t>
      </w:r>
      <w:r w:rsidR="00552E9D">
        <w:t>,</w:t>
      </w:r>
      <w:r w:rsidRPr="00524478">
        <w:t xml:space="preserve"> 2003)</w:t>
      </w:r>
      <w:r>
        <w:t>. A</w:t>
      </w:r>
      <w:r w:rsidR="001E2894">
        <w:t>n</w:t>
      </w:r>
      <w:r>
        <w:t xml:space="preserve"> X-mode wave is launched outside the plasma and is absorbed at the 2</w:t>
      </w:r>
      <w:r w:rsidRPr="00D22254">
        <w:rPr>
          <w:vertAlign w:val="superscript"/>
        </w:rPr>
        <w:t>nd</w:t>
      </w:r>
      <w:r>
        <w:t xml:space="preserve"> harmonic cyclotron resonance layer. This heating scheme is much simpler and well-proven than O-X-EBW and UH in that there are no cutoffs or mode conversion layers. In fusion plasmas, the single pass absorption is close to 100%, so the heating occurs in a single pass across the resonance.</w:t>
      </w:r>
    </w:p>
    <w:p w14:paraId="16401347" w14:textId="111B3CEE" w:rsidR="00F57496" w:rsidRDefault="00F57496" w:rsidP="00A1243A">
      <w:pPr>
        <w:pStyle w:val="BlockText"/>
      </w:pPr>
      <w:r>
        <w:lastRenderedPageBreak/>
        <w:t xml:space="preserve">In low temperature plasmas, however, the high single pass absorption does not occur. As shown in the schematic in </w:t>
      </w:r>
      <w:r w:rsidR="00F252DC">
        <w:fldChar w:fldCharType="begin"/>
      </w:r>
      <w:r w:rsidR="00F252DC">
        <w:instrText xml:space="preserve"> REF _Ref4149371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59523A">
        <w:rPr>
          <w:noProof/>
        </w:rPr>
        <w:t>92</w:t>
      </w:r>
      <w:r w:rsidR="00F252DC">
        <w:fldChar w:fldCharType="end"/>
      </w:r>
      <w:r>
        <w:t xml:space="preserve">a), there can be many reflections before total absorption after the initial launch. A calculation using theory </w:t>
      </w:r>
      <w:r w:rsidRPr="00CD3E5A">
        <w:t>(Westerhof</w:t>
      </w:r>
      <w:r w:rsidR="00552E9D">
        <w:t>,</w:t>
      </w:r>
      <w:r w:rsidRPr="00CD3E5A">
        <w:t xml:space="preserve"> 2010)</w:t>
      </w:r>
      <w:r>
        <w:t xml:space="preserve"> and GENRAY-C of this is shown in </w:t>
      </w:r>
      <w:r w:rsidR="00F252DC">
        <w:fldChar w:fldCharType="begin"/>
      </w:r>
      <w:r w:rsidR="00F252DC">
        <w:instrText xml:space="preserve"> REF _Ref4149371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59523A">
        <w:rPr>
          <w:noProof/>
        </w:rPr>
        <w:t>92</w:t>
      </w:r>
      <w:r w:rsidR="00F252DC">
        <w:fldChar w:fldCharType="end"/>
      </w:r>
      <w:r>
        <w:t>b) for a chosen magnetic field gradient, chosen density, and variations in temperature. For fusion temperatures of ~10</w:t>
      </w:r>
      <w:r w:rsidRPr="003B23C6">
        <w:rPr>
          <w:vertAlign w:val="superscript"/>
        </w:rPr>
        <w:t>3</w:t>
      </w:r>
      <w:r>
        <w:t xml:space="preserve"> - 10</w:t>
      </w:r>
      <w:r w:rsidRPr="003B23C6">
        <w:rPr>
          <w:vertAlign w:val="superscript"/>
        </w:rPr>
        <w:t>4</w:t>
      </w:r>
      <w:r>
        <w:t xml:space="preserve"> eV, the single pass absorption is very near 100%, consistent with the experience in fusion experiments. For MPEX parameters with temperatures from ~ 1-15 eV, the single pass absorption is much lower and can range from ~ 10</w:t>
      </w:r>
      <w:r w:rsidRPr="003B23C6">
        <w:rPr>
          <w:vertAlign w:val="superscript"/>
        </w:rPr>
        <w:t>-3</w:t>
      </w:r>
      <w:r>
        <w:t xml:space="preserve"> to 10</w:t>
      </w:r>
      <w:r w:rsidRPr="003B23C6">
        <w:rPr>
          <w:vertAlign w:val="superscript"/>
        </w:rPr>
        <w:t>-1</w:t>
      </w:r>
      <w:r>
        <w:t>, implying that at least 10</w:t>
      </w:r>
      <w:r w:rsidR="00552E9D">
        <w:t>–</w:t>
      </w:r>
      <w:r>
        <w:t xml:space="preserve">1000 crossings of the resonance </w:t>
      </w:r>
      <w:r w:rsidR="00552E9D">
        <w:t xml:space="preserve">are </w:t>
      </w:r>
      <w:r>
        <w:t>needed for total absorption. For 2</w:t>
      </w:r>
      <w:r w:rsidRPr="003B23C6">
        <w:rPr>
          <w:vertAlign w:val="superscript"/>
        </w:rPr>
        <w:t>nd</w:t>
      </w:r>
      <w:r>
        <w:t xml:space="preserve"> harmonic X-mode ECH to provide significant heating on MPEX, a cavity-like structure must be used so that the X-mode wave reflects off the walls and crosses the 2</w:t>
      </w:r>
      <w:r w:rsidRPr="003B23C6">
        <w:rPr>
          <w:vertAlign w:val="superscript"/>
        </w:rPr>
        <w:t>nd</w:t>
      </w:r>
      <w:r>
        <w:t xml:space="preserve"> harmonic cyclotron resonance multiple times. A demonstration of these significant 2</w:t>
      </w:r>
      <w:r w:rsidRPr="00845B09">
        <w:rPr>
          <w:vertAlign w:val="superscript"/>
        </w:rPr>
        <w:t>nd</w:t>
      </w:r>
      <w:r>
        <w:t xml:space="preserve"> harmonic X-mode heating for MPEX-like parameters has not been achieved yet.</w:t>
      </w:r>
    </w:p>
    <w:p w14:paraId="37C12359" w14:textId="77777777" w:rsidR="00F02525" w:rsidRDefault="00F02525" w:rsidP="00A1243A">
      <w:pPr>
        <w:pStyle w:val="FIGUREposition"/>
      </w:pPr>
      <w:r>
        <w:rPr>
          <w:noProof/>
        </w:rPr>
        <w:drawing>
          <wp:inline distT="0" distB="0" distL="0" distR="0" wp14:anchorId="71987C7A" wp14:editId="7F874B62">
            <wp:extent cx="5943600" cy="2010410"/>
            <wp:effectExtent l="0" t="0" r="0" b="8890"/>
            <wp:docPr id="18473" name="Picture 18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3"/>
                    <pic:cNvPicPr/>
                  </pic:nvPicPr>
                  <pic:blipFill>
                    <a:blip r:embed="rId169">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inline>
        </w:drawing>
      </w:r>
    </w:p>
    <w:p w14:paraId="0775E048" w14:textId="3BAA503F" w:rsidR="00F02525" w:rsidRDefault="00F02525" w:rsidP="00A1243A">
      <w:pPr>
        <w:pStyle w:val="Caption"/>
      </w:pPr>
      <w:bookmarkStart w:id="527" w:name="_Ref4149371"/>
      <w:bookmarkStart w:id="528" w:name="_Toc4513737"/>
      <w:bookmarkStart w:id="529" w:name="_Toc4152547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27"/>
      <w:r w:rsidR="001F3671">
        <w:t>92</w:t>
      </w:r>
      <w:r>
        <w:t>.</w:t>
      </w:r>
      <w:r w:rsidR="0015664F">
        <w:t xml:space="preserve"> </w:t>
      </w:r>
      <w:r w:rsidR="00B70D97">
        <w:t>(</w:t>
      </w:r>
      <w:r>
        <w:t>a) Schematic of 2</w:t>
      </w:r>
      <w:r w:rsidRPr="00D52160">
        <w:rPr>
          <w:vertAlign w:val="superscript"/>
        </w:rPr>
        <w:t>nd</w:t>
      </w:r>
      <w:r>
        <w:t xml:space="preserve"> harmonic X-mode heating in a linear device such as MPEX. </w:t>
      </w:r>
      <w:r w:rsidR="00B70D97">
        <w:t>(</w:t>
      </w:r>
      <w:r>
        <w:t>b) Single pass absorption calculations for 2</w:t>
      </w:r>
      <w:r w:rsidRPr="006E49F9">
        <w:rPr>
          <w:vertAlign w:val="superscript"/>
        </w:rPr>
        <w:t>nd</w:t>
      </w:r>
      <w:r>
        <w:t xml:space="preserve"> harmonic X-mode at different electron temperatures.</w:t>
      </w:r>
      <w:bookmarkEnd w:id="528"/>
      <w:bookmarkEnd w:id="529"/>
    </w:p>
    <w:p w14:paraId="333046D0" w14:textId="77777777" w:rsidR="00F57496" w:rsidRDefault="00F57496" w:rsidP="00A1243A">
      <w:pPr>
        <w:pStyle w:val="Heading3"/>
      </w:pPr>
      <w:bookmarkStart w:id="530" w:name="_Toc4513460"/>
      <w:bookmarkStart w:id="531" w:name="_Toc62820348"/>
      <w:r>
        <w:t>Physics of w</w:t>
      </w:r>
      <w:r w:rsidRPr="004506CD">
        <w:t>histler heating</w:t>
      </w:r>
      <w:r>
        <w:t xml:space="preserve"> for MPEX</w:t>
      </w:r>
      <w:bookmarkEnd w:id="530"/>
      <w:bookmarkEnd w:id="531"/>
    </w:p>
    <w:p w14:paraId="5E195FFE" w14:textId="5F178761" w:rsidR="00F57496" w:rsidRDefault="00F57496" w:rsidP="00A1243A">
      <w:pPr>
        <w:pStyle w:val="BlockText"/>
      </w:pPr>
      <w:r>
        <w:t xml:space="preserve">Another over-dense heating scheme that is possible is whistler heating. Whistler heating is a high single pass absorption scheme for propagation parallel to the magnetic field. The absorption is at the fundamental cyclotron resonance </w:t>
      </w:r>
      <w:r w:rsidRPr="00CD3E5A">
        <w:t>(Booske et al.</w:t>
      </w:r>
      <w:r w:rsidR="00552E9D">
        <w:t>,</w:t>
      </w:r>
      <w:r w:rsidRPr="00CD3E5A">
        <w:t xml:space="preserve"> 1985)</w:t>
      </w:r>
      <w:r>
        <w:t xml:space="preserve">. Launch from the high magnetic field side is necessary for heating in over-dense plasmas. Experimental results for whistler density generation were demonstrated on PhiX and shown in </w:t>
      </w:r>
      <w:r w:rsidR="00F252DC">
        <w:fldChar w:fldCharType="begin"/>
      </w:r>
      <w:r w:rsidR="00F252DC">
        <w:instrText xml:space="preserve"> REF _Ref4149398 \h </w:instrText>
      </w:r>
      <w:r w:rsidR="00F252DC">
        <w:fldChar w:fldCharType="separate"/>
      </w:r>
      <w:r w:rsidR="00FF6B91">
        <w:t xml:space="preserve">Figure </w:t>
      </w:r>
      <w:r w:rsidR="00FF6B91">
        <w:rPr>
          <w:noProof/>
        </w:rPr>
        <w:t>3</w:t>
      </w:r>
      <w:r w:rsidR="00FF6B91">
        <w:noBreakHyphen/>
      </w:r>
      <w:r w:rsidR="008E6995">
        <w:t>93</w:t>
      </w:r>
      <w:r w:rsidR="00F252DC">
        <w:fldChar w:fldCharType="end"/>
      </w:r>
      <w:r>
        <w:t xml:space="preserve">b) below. </w:t>
      </w:r>
    </w:p>
    <w:p w14:paraId="0E848997" w14:textId="77777777" w:rsidR="00F57496" w:rsidRDefault="00F57496" w:rsidP="00A1243A">
      <w:pPr>
        <w:pStyle w:val="FIGUREposition"/>
      </w:pPr>
      <w:r>
        <w:rPr>
          <w:noProof/>
        </w:rPr>
        <w:drawing>
          <wp:inline distT="0" distB="0" distL="0" distR="0" wp14:anchorId="1F025ECC" wp14:editId="6577B11D">
            <wp:extent cx="5626102" cy="2017221"/>
            <wp:effectExtent l="0" t="0" r="0" b="0"/>
            <wp:docPr id="18474" name="Picture 184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26102" cy="2017221"/>
                    </a:xfrm>
                    <a:prstGeom prst="rect">
                      <a:avLst/>
                    </a:prstGeom>
                  </pic:spPr>
                </pic:pic>
              </a:graphicData>
            </a:graphic>
          </wp:inline>
        </w:drawing>
      </w:r>
    </w:p>
    <w:p w14:paraId="0D9F1211" w14:textId="238F76EB" w:rsidR="00F57496" w:rsidRDefault="00E45C81" w:rsidP="00A1243A">
      <w:pPr>
        <w:pStyle w:val="Caption"/>
      </w:pPr>
      <w:bookmarkStart w:id="532" w:name="_Ref4149398"/>
      <w:bookmarkStart w:id="533" w:name="_Toc4513738"/>
      <w:bookmarkStart w:id="534" w:name="_Toc4152548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32"/>
      <w:r w:rsidR="001F3671">
        <w:t>93</w:t>
      </w:r>
      <w:r>
        <w:t>.</w:t>
      </w:r>
      <w:r w:rsidR="0015664F">
        <w:t xml:space="preserve"> </w:t>
      </w:r>
      <w:r w:rsidR="00B70D97">
        <w:t>(</w:t>
      </w:r>
      <w:r w:rsidR="00F57496">
        <w:t xml:space="preserve">a) Schematic of whistler launch on PhiX. </w:t>
      </w:r>
      <w:r w:rsidR="00B70D97">
        <w:t>(</w:t>
      </w:r>
      <w:r w:rsidR="00F57496">
        <w:t>b) Density measured for whistler launch.</w:t>
      </w:r>
      <w:bookmarkEnd w:id="533"/>
      <w:bookmarkEnd w:id="534"/>
      <w:r w:rsidR="00F57496">
        <w:t xml:space="preserve"> </w:t>
      </w:r>
    </w:p>
    <w:p w14:paraId="2A84D019" w14:textId="4F5C28EC" w:rsidR="00F57496" w:rsidRDefault="00F57496" w:rsidP="00A1243A">
      <w:pPr>
        <w:pStyle w:val="BlockText"/>
      </w:pPr>
      <w:r>
        <w:lastRenderedPageBreak/>
        <w:t xml:space="preserve">One possible issue with whistler launch is that the ideal launch location is at the center of the plasma parallel to the magnetic field, as shown by the 6 GHz whistler launcher in </w:t>
      </w:r>
      <w:r w:rsidR="00F252DC">
        <w:fldChar w:fldCharType="begin"/>
      </w:r>
      <w:r w:rsidR="00F252DC">
        <w:instrText xml:space="preserve"> REF _Ref4149398 \h </w:instrText>
      </w:r>
      <w:r w:rsidR="00F252DC">
        <w:fldChar w:fldCharType="separate"/>
      </w:r>
      <w:r w:rsidR="00FF6B91">
        <w:t xml:space="preserve">Figure </w:t>
      </w:r>
      <w:r w:rsidR="00FF6B91">
        <w:rPr>
          <w:noProof/>
        </w:rPr>
        <w:t>3</w:t>
      </w:r>
      <w:r w:rsidR="00FF6B91">
        <w:noBreakHyphen/>
      </w:r>
      <w:r w:rsidR="008E6995">
        <w:t>93</w:t>
      </w:r>
      <w:r w:rsidR="00F252DC">
        <w:fldChar w:fldCharType="end"/>
      </w:r>
      <w:r>
        <w:t xml:space="preserve"> a). For MPEX geometry, this is not really possible and the launch location must be located above or below the center of the plasma. In this scenario, most of the power is expected to be absorbed at low densities. Even if the launch location is tilted towards the center of the plasma, GENRAY-C simulations indicate that the wave appears to be significantly refracted and cannot be absorbed at high densities. No experimental demonstration has been achieved for MPEX-like parameters, but whistler heating could still be an attractive scheme to access lower densities on MPEX.</w:t>
      </w:r>
    </w:p>
    <w:p w14:paraId="055C9952" w14:textId="77777777" w:rsidR="00F57496" w:rsidRDefault="00F57496" w:rsidP="00A1243A">
      <w:pPr>
        <w:pStyle w:val="Heading3"/>
      </w:pPr>
      <w:bookmarkStart w:id="535" w:name="_Ref3905076"/>
      <w:bookmarkStart w:id="536" w:name="_Toc4513461"/>
      <w:bookmarkStart w:id="537" w:name="_Toc62820349"/>
      <w:r>
        <w:t>Effect of magnetic field ripple on parallel electron transport during microwave plasma heating.</w:t>
      </w:r>
      <w:bookmarkEnd w:id="535"/>
      <w:bookmarkEnd w:id="536"/>
      <w:bookmarkEnd w:id="537"/>
    </w:p>
    <w:p w14:paraId="4C7296FC" w14:textId="020D1295" w:rsidR="00F57496" w:rsidRDefault="00F57496" w:rsidP="00A1243A">
      <w:pPr>
        <w:pStyle w:val="BlockText"/>
      </w:pPr>
      <w:r>
        <w:t xml:space="preserve">Experiments have been performed in Proto-MPEX that demonstrate the efficacy of using 28 GHz microwaves to heat electrons via Electron Bernstein </w:t>
      </w:r>
      <w:r w:rsidRPr="00F66B58">
        <w:t xml:space="preserve">Waves </w:t>
      </w:r>
      <w:r w:rsidRPr="000976FB">
        <w:t>(Biewer et al.</w:t>
      </w:r>
      <w:r w:rsidR="00552E9D">
        <w:t>,</w:t>
      </w:r>
      <w:r w:rsidRPr="000976FB">
        <w:t xml:space="preserve"> 2018)</w:t>
      </w:r>
      <w:r w:rsidRPr="00F66B58">
        <w:t>.</w:t>
      </w:r>
      <w:r>
        <w:t xml:space="preserve"> It was observed that the electron temperature in the electron heating section increased from 4 to 20 eV; however, the electron temperature in the Target section was observed to increase only from 2 to 3 eV. It was hypothesized that the magnetic geometry in the heating section leads to significant kinetic trapping of the heated electrons and thus reduces the parallel electron transport towards the Target section.</w:t>
      </w:r>
    </w:p>
    <w:p w14:paraId="6317243A" w14:textId="61FB060F" w:rsidR="00F57496" w:rsidRPr="00C864EF" w:rsidRDefault="00F57496" w:rsidP="00A1243A">
      <w:pPr>
        <w:pStyle w:val="BlockText"/>
      </w:pPr>
      <w:r w:rsidRPr="00C864EF">
        <w:t xml:space="preserve">To develop insight into this process, a test-particle Monte-Carlo (MC) code based on references </w:t>
      </w:r>
      <w:r w:rsidRPr="00C864EF">
        <w:rPr>
          <w:szCs w:val="24"/>
        </w:rPr>
        <w:t>(Rognlien and Cutler</w:t>
      </w:r>
      <w:r w:rsidR="00552E9D">
        <w:rPr>
          <w:szCs w:val="24"/>
        </w:rPr>
        <w:t>,</w:t>
      </w:r>
      <w:r w:rsidRPr="00C864EF">
        <w:rPr>
          <w:szCs w:val="24"/>
        </w:rPr>
        <w:t xml:space="preserve"> 1980; Boozer and Kuo‐Petravic</w:t>
      </w:r>
      <w:r w:rsidR="00552E9D">
        <w:rPr>
          <w:szCs w:val="24"/>
        </w:rPr>
        <w:t>,</w:t>
      </w:r>
      <w:r w:rsidRPr="00C864EF">
        <w:rPr>
          <w:szCs w:val="24"/>
        </w:rPr>
        <w:t xml:space="preserve"> 1998; Chan, Chiu, and Omelchenko</w:t>
      </w:r>
      <w:r w:rsidR="00552E9D">
        <w:rPr>
          <w:szCs w:val="24"/>
        </w:rPr>
        <w:t>,</w:t>
      </w:r>
      <w:r w:rsidRPr="00C864EF">
        <w:rPr>
          <w:szCs w:val="24"/>
        </w:rPr>
        <w:t xml:space="preserve"> 2002)</w:t>
      </w:r>
      <w:r w:rsidRPr="00C864EF">
        <w:t xml:space="preserve"> was developed. This code aims to describe the interaction between: (1) cyclotron resonant heating, (2) kinetic trapping of fast electrons and (3) de-trapping via pitch angle scattering in Proto-MPEX. The MC code is also applicable to ion transport during Ion Cyclotron Heating in Proto-MPEX.</w:t>
      </w:r>
    </w:p>
    <w:p w14:paraId="09D5A761" w14:textId="6140DBF6" w:rsidR="00F57496" w:rsidRDefault="00F57496" w:rsidP="00A1243A">
      <w:pPr>
        <w:pStyle w:val="BlockText"/>
      </w:pPr>
      <w:r>
        <w:t>This section is organized as follows. First, the magnetic geometry of Proto-MPEX and the associated scattering mean free paths</w:t>
      </w:r>
      <w:r w:rsidR="00687229">
        <w:t xml:space="preserve"> are described</w:t>
      </w:r>
      <w:r>
        <w:t>. Secondly, the main parts of the MC code</w:t>
      </w:r>
      <w:r w:rsidR="00687229">
        <w:t xml:space="preserve"> are presented</w:t>
      </w:r>
      <w:r>
        <w:t xml:space="preserve"> followed by the presentation of calculations and experimental results. Finally,</w:t>
      </w:r>
      <w:r w:rsidR="00687229">
        <w:t xml:space="preserve"> </w:t>
      </w:r>
      <w:r>
        <w:t>the implication of these results on the magnetic field geometry for MPEX</w:t>
      </w:r>
      <w:r w:rsidR="00687229">
        <w:t xml:space="preserve"> are discussed</w:t>
      </w:r>
      <w:r>
        <w:t>.</w:t>
      </w:r>
    </w:p>
    <w:p w14:paraId="6482F3B3" w14:textId="781E6D57" w:rsidR="00F57496" w:rsidRPr="00E45C81" w:rsidRDefault="00F57496" w:rsidP="00A1243A">
      <w:pPr>
        <w:pStyle w:val="Heading6"/>
      </w:pPr>
      <w:bookmarkStart w:id="538" w:name="_Toc2261527"/>
      <w:r w:rsidRPr="00E45C81">
        <w:t>Magnetic geometry of Proto-MPEX</w:t>
      </w:r>
      <w:bookmarkEnd w:id="538"/>
    </w:p>
    <w:p w14:paraId="0ECC1477" w14:textId="27381249" w:rsidR="00F57496" w:rsidRDefault="00F57496" w:rsidP="00A1243A">
      <w:pPr>
        <w:pStyle w:val="BlockText"/>
      </w:pPr>
      <w:r>
        <w:t xml:space="preserve">The magnetic geometry of Proto-MPEX is composed of a series of interconnected magnetic mirrors. The magnetic geometry used during the heating experiments described in reference </w:t>
      </w:r>
      <w:r w:rsidRPr="002A6CCE">
        <w:t>(Biewer et al.</w:t>
      </w:r>
      <w:r w:rsidR="00552E9D">
        <w:t>,</w:t>
      </w:r>
      <w:r w:rsidRPr="002A6CCE">
        <w:t xml:space="preserve"> 2018)</w:t>
      </w:r>
      <w:r>
        <w:t xml:space="preserve"> is shown in </w:t>
      </w:r>
      <w:r w:rsidR="00F252DC">
        <w:fldChar w:fldCharType="begin"/>
      </w:r>
      <w:r w:rsidR="00F252DC">
        <w:instrText xml:space="preserve"> REF _Ref4149580 \h </w:instrText>
      </w:r>
      <w:r w:rsidR="00F252DC">
        <w:fldChar w:fldCharType="separate"/>
      </w:r>
      <w:r w:rsidR="00FF6B91">
        <w:t xml:space="preserve">Figure </w:t>
      </w:r>
      <w:r w:rsidR="00FF6B91">
        <w:rPr>
          <w:noProof/>
        </w:rPr>
        <w:t>3</w:t>
      </w:r>
      <w:r w:rsidR="00FF6B91">
        <w:noBreakHyphen/>
      </w:r>
      <w:r w:rsidR="008E6995">
        <w:t>94</w:t>
      </w:r>
      <w:r w:rsidR="00F252DC">
        <w:fldChar w:fldCharType="end"/>
      </w:r>
      <w:r>
        <w:t xml:space="preserve"> below. The shape of the magnetic field is largely determined by the requirements of the different RF heating systems. The characteristic lengths </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xml:space="preserve"> </m:t>
        </m:r>
      </m:oMath>
      <w:r>
        <w:t xml:space="preserve">of these mirrors range between 1 meter to 10 cm. In the plasma source region, the mirror length is about 1 meter and in the target section the ripples have a length in the order of 10 cm. </w:t>
      </w:r>
    </w:p>
    <w:p w14:paraId="4639C510" w14:textId="70E9B5E6" w:rsidR="00F57496" w:rsidRDefault="00F57496" w:rsidP="00A1243A">
      <w:pPr>
        <w:pStyle w:val="BlockText"/>
      </w:pPr>
      <w:r>
        <w:t xml:space="preserve">It is instructive to compare these length </w:t>
      </w: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xml:space="preserve"> </m:t>
        </m:r>
      </m:oMath>
      <w:r>
        <w:t xml:space="preserve">with the expected electron scattering mean free paths </w:t>
      </w:r>
      <m:oMath>
        <m:sSub>
          <m:sSubPr>
            <m:ctrlPr>
              <w:rPr>
                <w:rFonts w:ascii="Cambria Math" w:hAnsi="Cambria Math"/>
                <w:i/>
              </w:rPr>
            </m:ctrlPr>
          </m:sSubPr>
          <m:e>
            <m:r>
              <w:rPr>
                <w:rFonts w:ascii="Cambria Math" w:hAnsi="Cambria Math"/>
              </w:rPr>
              <m:t>λ</m:t>
            </m:r>
          </m:e>
          <m:sub>
            <m:r>
              <w:rPr>
                <w:rFonts w:ascii="Cambria Math" w:hAnsi="Cambria Math"/>
              </w:rPr>
              <m:t>⊥</m:t>
            </m:r>
          </m:sub>
        </m:sSub>
      </m:oMath>
      <w:r>
        <w:t xml:space="preserve"> in order to assess the propensity for kinetic or hydrodynamic transport effects </w:t>
      </w:r>
      <w:r w:rsidRPr="00F721E1">
        <w:t>(Lam et al.</w:t>
      </w:r>
      <w:r w:rsidR="00552E9D">
        <w:t>,</w:t>
      </w:r>
      <w:r w:rsidRPr="00F721E1">
        <w:t xml:space="preserve"> 1986; Logan et al.</w:t>
      </w:r>
      <w:r w:rsidR="00552E9D">
        <w:t>,</w:t>
      </w:r>
      <w:r w:rsidRPr="00F721E1">
        <w:t xml:space="preserve"> 1974; Makhijani et al.</w:t>
      </w:r>
      <w:r w:rsidR="00552E9D">
        <w:t>,</w:t>
      </w:r>
      <w:r w:rsidRPr="00F721E1">
        <w:t xml:space="preserve"> 2003)</w:t>
      </w:r>
      <w:r w:rsidRPr="00611C25">
        <w:t>.</w:t>
      </w:r>
      <w:r>
        <w:t xml:space="preserve"> </w:t>
      </w:r>
      <w:r w:rsidR="00601D9D">
        <w:t>K</w:t>
      </w:r>
      <w:r>
        <w:t>inetic transport effects</w:t>
      </w:r>
      <w:r w:rsidR="00601D9D">
        <w:t xml:space="preserve"> refer to </w:t>
      </w:r>
      <w:r>
        <w:t xml:space="preserve">transport affected by the conservation of magnetic moment like in a classic magnetic mirror </w:t>
      </w:r>
      <w:r w:rsidRPr="00611C25">
        <w:rPr>
          <w:szCs w:val="24"/>
        </w:rPr>
        <w:t xml:space="preserve">trap </w:t>
      </w:r>
      <w:r w:rsidRPr="00F721E1">
        <w:rPr>
          <w:szCs w:val="24"/>
        </w:rPr>
        <w:t>(Ryutov</w:t>
      </w:r>
      <w:r w:rsidR="00552E9D">
        <w:rPr>
          <w:szCs w:val="24"/>
        </w:rPr>
        <w:t>,</w:t>
      </w:r>
      <w:r w:rsidRPr="00F721E1">
        <w:rPr>
          <w:szCs w:val="24"/>
        </w:rPr>
        <w:t xml:space="preserve"> 1988)</w:t>
      </w:r>
      <w:r w:rsidRPr="00611C25">
        <w:rPr>
          <w:szCs w:val="24"/>
        </w:rPr>
        <w:t>.</w:t>
      </w:r>
      <w:r>
        <w:t xml:space="preserve"> </w:t>
      </w:r>
      <w:r w:rsidR="00601D9D">
        <w:t>H</w:t>
      </w:r>
      <w:r>
        <w:t>ydrodynamic effects</w:t>
      </w:r>
      <w:r w:rsidR="00601D9D">
        <w:t xml:space="preserve"> refer to </w:t>
      </w:r>
      <w:r>
        <w:t xml:space="preserve">fluid-like collision-dominated transport. The scattering mean-free path </w:t>
      </w:r>
      <m:oMath>
        <m:sSub>
          <m:sSubPr>
            <m:ctrlPr>
              <w:rPr>
                <w:rFonts w:ascii="Cambria Math" w:hAnsi="Cambria Math"/>
                <w:i/>
              </w:rPr>
            </m:ctrlPr>
          </m:sSubPr>
          <m:e>
            <m:r>
              <w:rPr>
                <w:rFonts w:ascii="Cambria Math" w:hAnsi="Cambria Math"/>
              </w:rPr>
              <m:t>λ</m:t>
            </m:r>
          </m:e>
          <m:sub>
            <m:r>
              <w:rPr>
                <w:rFonts w:ascii="Cambria Math" w:hAnsi="Cambria Math"/>
              </w:rPr>
              <m:t>⊥</m:t>
            </m:r>
          </m:sub>
        </m:sSub>
      </m:oMath>
      <w:r>
        <w:t xml:space="preserve"> is the average distance a particle will travel in a background plasma before experiencing a 90-degree pitch angle scattering. The formulas to calculate </w:t>
      </w:r>
      <m:oMath>
        <m:sSub>
          <m:sSubPr>
            <m:ctrlPr>
              <w:rPr>
                <w:rFonts w:ascii="Cambria Math" w:hAnsi="Cambria Math"/>
                <w:i/>
              </w:rPr>
            </m:ctrlPr>
          </m:sSubPr>
          <m:e>
            <m:r>
              <w:rPr>
                <w:rFonts w:ascii="Cambria Math" w:hAnsi="Cambria Math"/>
              </w:rPr>
              <m:t>λ</m:t>
            </m:r>
          </m:e>
          <m:sub>
            <m:r>
              <w:rPr>
                <w:rFonts w:ascii="Cambria Math" w:hAnsi="Cambria Math"/>
              </w:rPr>
              <m:t>⊥</m:t>
            </m:r>
          </m:sub>
        </m:sSub>
      </m:oMath>
      <w:r>
        <w:rPr>
          <w:rFonts w:eastAsiaTheme="minorEastAsia"/>
        </w:rPr>
        <w:t xml:space="preserve"> </w:t>
      </w:r>
      <w:r>
        <w:t xml:space="preserve">can be found in various sources such </w:t>
      </w:r>
      <w:r w:rsidRPr="00611C25">
        <w:rPr>
          <w:szCs w:val="24"/>
        </w:rPr>
        <w:t xml:space="preserve">as </w:t>
      </w:r>
      <w:r w:rsidRPr="00F721E1">
        <w:rPr>
          <w:szCs w:val="24"/>
        </w:rPr>
        <w:t>(Spitzer</w:t>
      </w:r>
      <w:r w:rsidR="00552E9D">
        <w:rPr>
          <w:szCs w:val="24"/>
        </w:rPr>
        <w:t>,</w:t>
      </w:r>
      <w:r w:rsidRPr="00F721E1">
        <w:rPr>
          <w:szCs w:val="24"/>
        </w:rPr>
        <w:t xml:space="preserve"> 2013; Fundamenski</w:t>
      </w:r>
      <w:r w:rsidR="00552E9D">
        <w:rPr>
          <w:szCs w:val="24"/>
        </w:rPr>
        <w:t>,</w:t>
      </w:r>
      <w:r w:rsidRPr="00F721E1">
        <w:rPr>
          <w:szCs w:val="24"/>
        </w:rPr>
        <w:t xml:space="preserve"> 2007; Hinton</w:t>
      </w:r>
      <w:r w:rsidR="00552E9D">
        <w:rPr>
          <w:szCs w:val="24"/>
        </w:rPr>
        <w:t>,</w:t>
      </w:r>
      <w:r w:rsidRPr="00F721E1">
        <w:rPr>
          <w:szCs w:val="24"/>
        </w:rPr>
        <w:t xml:space="preserve"> 1983)</w:t>
      </w:r>
      <w:r w:rsidRPr="00611C25">
        <w:rPr>
          <w:szCs w:val="24"/>
        </w:rPr>
        <w:t>.</w:t>
      </w:r>
      <w:r>
        <w:t xml:space="preserve"> MC simulations (shown later) indicate that for conditions relevant to Proto-MPEX, two particle populations</w:t>
      </w:r>
      <w:r w:rsidR="00601D9D">
        <w:t xml:space="preserve"> are present</w:t>
      </w:r>
      <w:r>
        <w:t>: (a) a low temperature (~4eV) Maxwellian background and (b) a high energy supra-thermal (1e2</w:t>
      </w:r>
      <w:r w:rsidR="00552E9D">
        <w:t>–</w:t>
      </w:r>
      <w:r>
        <w:t xml:space="preserve">1e3 eV) electron population during microwave heating.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496" w14:paraId="7954B723" w14:textId="77777777" w:rsidTr="00F57496">
        <w:tc>
          <w:tcPr>
            <w:tcW w:w="9350" w:type="dxa"/>
          </w:tcPr>
          <w:p w14:paraId="3149DA9E" w14:textId="77777777" w:rsidR="00F57496" w:rsidRDefault="00F57496" w:rsidP="00A1243A">
            <w:pPr>
              <w:pStyle w:val="FIGUREposition"/>
            </w:pPr>
            <w:r>
              <w:rPr>
                <w:noProof/>
              </w:rPr>
              <w:lastRenderedPageBreak/>
              <w:drawing>
                <wp:inline distT="0" distB="0" distL="0" distR="0" wp14:anchorId="5C279C12" wp14:editId="736B16C6">
                  <wp:extent cx="3327722" cy="1232342"/>
                  <wp:effectExtent l="0" t="0" r="6350" b="6350"/>
                  <wp:docPr id="1115" name="Picture 1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27722" cy="1232342"/>
                          </a:xfrm>
                          <a:prstGeom prst="rect">
                            <a:avLst/>
                          </a:prstGeom>
                        </pic:spPr>
                      </pic:pic>
                    </a:graphicData>
                  </a:graphic>
                </wp:inline>
              </w:drawing>
            </w:r>
          </w:p>
        </w:tc>
      </w:tr>
      <w:tr w:rsidR="00F57496" w14:paraId="7BEB71FA" w14:textId="77777777" w:rsidTr="00F57496">
        <w:tc>
          <w:tcPr>
            <w:tcW w:w="9350" w:type="dxa"/>
          </w:tcPr>
          <w:p w14:paraId="4202AE74" w14:textId="11AF433B" w:rsidR="00F57496" w:rsidRDefault="00E45C81" w:rsidP="00A1243A">
            <w:pPr>
              <w:pStyle w:val="Caption"/>
            </w:pPr>
            <w:bookmarkStart w:id="539" w:name="_Ref4149580"/>
            <w:bookmarkStart w:id="540" w:name="_Toc4513739"/>
            <w:bookmarkStart w:id="541" w:name="_Toc4152548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39"/>
            <w:r w:rsidR="00C2709C">
              <w:t>94</w:t>
            </w:r>
            <w:r>
              <w:t>.</w:t>
            </w:r>
            <w:r w:rsidR="0015664F">
              <w:t xml:space="preserve"> </w:t>
            </w:r>
            <w:r w:rsidR="00F57496" w:rsidRPr="00EE208A">
              <w:t>Magnetic geometry of Proto-MPEX used for the electron heating experiments reported in reference (Biewer et al.</w:t>
            </w:r>
            <w:r w:rsidR="00552E9D">
              <w:t>,</w:t>
            </w:r>
            <w:r w:rsidR="00F57496" w:rsidRPr="00EE208A">
              <w:t xml:space="preserve"> 2018)</w:t>
            </w:r>
            <w:bookmarkEnd w:id="540"/>
            <w:r w:rsidR="005A6D9A">
              <w:t>.</w:t>
            </w:r>
            <w:bookmarkEnd w:id="541"/>
          </w:p>
        </w:tc>
      </w:tr>
    </w:tbl>
    <w:p w14:paraId="07D678AA" w14:textId="77777777" w:rsidR="00E45C81" w:rsidRDefault="00E45C81" w:rsidP="00A1243A">
      <w:pPr>
        <w:pStyle w:val="BlockText"/>
      </w:pPr>
    </w:p>
    <w:p w14:paraId="12807BDC" w14:textId="097EF529" w:rsidR="00F57496" w:rsidRDefault="00F57496" w:rsidP="00A1243A">
      <w:pPr>
        <w:pStyle w:val="BlockText"/>
        <w:rPr>
          <w:rFonts w:eastAsiaTheme="minorEastAsia"/>
        </w:rPr>
      </w:pPr>
      <w:r>
        <w:t xml:space="preserve">In </w:t>
      </w:r>
      <w:r w:rsidR="00F252DC">
        <w:fldChar w:fldCharType="begin"/>
      </w:r>
      <w:r w:rsidR="00F252DC">
        <w:instrText xml:space="preserve"> REF _Ref4149590 \h </w:instrText>
      </w:r>
      <w:r w:rsidR="007C48C5">
        <w:instrText xml:space="preserve"> \* MERGEFORMAT </w:instrText>
      </w:r>
      <w:r w:rsidR="00F252DC">
        <w:fldChar w:fldCharType="separate"/>
      </w:r>
      <w:r w:rsidR="00FF6B91">
        <w:t xml:space="preserve">Figure </w:t>
      </w:r>
      <w:r w:rsidR="00FF6B91">
        <w:rPr>
          <w:noProof/>
        </w:rPr>
        <w:t>3</w:t>
      </w:r>
      <w:r w:rsidR="00FF6B91">
        <w:rPr>
          <w:noProof/>
        </w:rPr>
        <w:noBreakHyphen/>
      </w:r>
      <w:r w:rsidR="008E6995">
        <w:rPr>
          <w:noProof/>
        </w:rPr>
        <w:t>95</w:t>
      </w:r>
      <w:r w:rsidR="00F252DC">
        <w:fldChar w:fldCharType="end"/>
      </w:r>
      <w:r>
        <w:t xml:space="preserve">, the electron scattering rate </w:t>
      </w:r>
      <m:oMath>
        <m:sSubSup>
          <m:sSubSupPr>
            <m:ctrlPr>
              <w:rPr>
                <w:rFonts w:ascii="Cambria Math" w:hAnsi="Cambria Math"/>
                <w:i/>
              </w:rPr>
            </m:ctrlPr>
          </m:sSubSupPr>
          <m:e>
            <m:r>
              <w:rPr>
                <w:rFonts w:ascii="Cambria Math" w:hAnsi="Cambria Math"/>
              </w:rPr>
              <m:t>ν</m:t>
            </m:r>
          </m:e>
          <m:sub>
            <m:r>
              <w:rPr>
                <w:rFonts w:ascii="Cambria Math" w:hAnsi="Cambria Math"/>
              </w:rPr>
              <m:t>⊥</m:t>
            </m:r>
          </m:sub>
          <m:sup>
            <m:r>
              <w:rPr>
                <w:rFonts w:ascii="Cambria Math" w:hAnsi="Cambria Math"/>
              </w:rPr>
              <m:t>e</m:t>
            </m:r>
          </m:sup>
        </m:sSubSup>
      </m:oMath>
      <w:r>
        <w:rPr>
          <w:rFonts w:eastAsiaTheme="minorEastAsia"/>
        </w:rPr>
        <w:t xml:space="preserve"> and </w:t>
      </w:r>
      <w:r>
        <w:t xml:space="preserve">mean free path </w:t>
      </w:r>
      <m:oMath>
        <m:sSubSup>
          <m:sSubSupPr>
            <m:ctrlPr>
              <w:rPr>
                <w:rFonts w:ascii="Cambria Math" w:hAnsi="Cambria Math"/>
                <w:i/>
              </w:rPr>
            </m:ctrlPr>
          </m:sSubSupPr>
          <m:e>
            <m:r>
              <w:rPr>
                <w:rFonts w:ascii="Cambria Math" w:hAnsi="Cambria Math"/>
              </w:rPr>
              <m:t>λ</m:t>
            </m:r>
          </m:e>
          <m:sub>
            <m:r>
              <w:rPr>
                <w:rFonts w:ascii="Cambria Math" w:hAnsi="Cambria Math"/>
              </w:rPr>
              <m:t>⊥</m:t>
            </m:r>
          </m:sub>
          <m:sup>
            <m:r>
              <w:rPr>
                <w:rFonts w:ascii="Cambria Math" w:hAnsi="Cambria Math"/>
              </w:rPr>
              <m:t>e</m:t>
            </m:r>
          </m:sup>
        </m:sSubSup>
      </m:oMath>
      <w:r>
        <w:t xml:space="preserve"> as a function of energy</w:t>
      </w:r>
      <w:r w:rsidR="00601D9D">
        <w:t xml:space="preserve"> are presented</w:t>
      </w:r>
      <w:r>
        <w:t>. In the figure to the right, the mean free paths associated with both the low temperature and the supra-thermal electrons</w:t>
      </w:r>
      <w:r w:rsidR="00601D9D">
        <w:t xml:space="preserve"> are labelled</w:t>
      </w:r>
      <w:r>
        <w:t>. Moreover, the length of the mirrors in Proto-MPEX</w:t>
      </w:r>
      <w:r w:rsidR="00C53F7D">
        <w:t xml:space="preserve"> has been highlighted in green</w:t>
      </w:r>
      <w:r>
        <w:t xml:space="preserve">. Notice that the low temperature background electrons satisfy the condition </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m:t>
                </m:r>
              </m:sub>
              <m:sup>
                <m:r>
                  <w:rPr>
                    <w:rFonts w:ascii="Cambria Math" w:hAnsi="Cambria Math"/>
                  </w:rPr>
                  <m:t>e</m:t>
                </m:r>
              </m:sup>
            </m:sSubSup>
          </m:num>
          <m:den>
            <m:sSub>
              <m:sSubPr>
                <m:ctrlPr>
                  <w:rPr>
                    <w:rFonts w:ascii="Cambria Math" w:hAnsi="Cambria Math"/>
                    <w:i/>
                  </w:rPr>
                </m:ctrlPr>
              </m:sSubPr>
              <m:e>
                <m:r>
                  <w:rPr>
                    <w:rFonts w:ascii="Cambria Math" w:hAnsi="Cambria Math"/>
                  </w:rPr>
                  <m:t>L</m:t>
                </m:r>
              </m:e>
              <m:sub>
                <m:r>
                  <w:rPr>
                    <w:rFonts w:ascii="Cambria Math" w:hAnsi="Cambria Math"/>
                  </w:rPr>
                  <m:t>m</m:t>
                </m:r>
              </m:sub>
            </m:sSub>
          </m:den>
        </m:f>
        <m:r>
          <w:rPr>
            <w:rFonts w:ascii="Cambria Math" w:eastAsiaTheme="minorEastAsia" w:hAnsi="Cambria Math"/>
          </w:rPr>
          <m:t>≪1</m:t>
        </m:r>
      </m:oMath>
      <w:r>
        <w:rPr>
          <w:rFonts w:eastAsiaTheme="minorEastAsia"/>
        </w:rPr>
        <w:t xml:space="preserve"> which means that this population is more likely to experience a 90-degree scattering before bouncing between mirrors. Under these conditions, kinetic mirror trapping is minimal, and electrons relax to a Maxwell-Boltzmann distribution. On the other hand, the supra-thermal electrons satisfy the condition </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m:t>
                </m:r>
              </m:sub>
              <m:sup>
                <m:r>
                  <w:rPr>
                    <w:rFonts w:ascii="Cambria Math" w:hAnsi="Cambria Math"/>
                  </w:rPr>
                  <m:t>e</m:t>
                </m:r>
              </m:sup>
            </m:sSubSup>
          </m:num>
          <m:den>
            <m:sSub>
              <m:sSubPr>
                <m:ctrlPr>
                  <w:rPr>
                    <w:rFonts w:ascii="Cambria Math" w:hAnsi="Cambria Math"/>
                    <w:i/>
                  </w:rPr>
                </m:ctrlPr>
              </m:sSubPr>
              <m:e>
                <m:r>
                  <w:rPr>
                    <w:rFonts w:ascii="Cambria Math" w:hAnsi="Cambria Math"/>
                  </w:rPr>
                  <m:t>L</m:t>
                </m:r>
              </m:e>
              <m:sub>
                <m:r>
                  <w:rPr>
                    <w:rFonts w:ascii="Cambria Math" w:hAnsi="Cambria Math"/>
                  </w:rPr>
                  <m:t>m</m:t>
                </m:r>
              </m:sub>
            </m:sSub>
          </m:den>
        </m:f>
        <m:r>
          <w:rPr>
            <w:rFonts w:ascii="Cambria Math" w:eastAsiaTheme="minorEastAsia" w:hAnsi="Cambria Math"/>
          </w:rPr>
          <m:t>≈1</m:t>
        </m:r>
      </m:oMath>
      <w:r>
        <w:rPr>
          <w:rFonts w:eastAsiaTheme="minorEastAsia"/>
        </w:rPr>
        <w:t xml:space="preserve"> and </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λ</m:t>
                </m:r>
              </m:e>
              <m:sub>
                <m:r>
                  <w:rPr>
                    <w:rFonts w:ascii="Cambria Math" w:hAnsi="Cambria Math"/>
                  </w:rPr>
                  <m:t>⊥</m:t>
                </m:r>
              </m:sub>
              <m:sup>
                <m:r>
                  <w:rPr>
                    <w:rFonts w:ascii="Cambria Math" w:hAnsi="Cambria Math"/>
                  </w:rPr>
                  <m:t>e</m:t>
                </m:r>
              </m:sup>
            </m:sSubSup>
          </m:num>
          <m:den>
            <m:sSub>
              <m:sSubPr>
                <m:ctrlPr>
                  <w:rPr>
                    <w:rFonts w:ascii="Cambria Math" w:hAnsi="Cambria Math"/>
                    <w:i/>
                  </w:rPr>
                </m:ctrlPr>
              </m:sSubPr>
              <m:e>
                <m:r>
                  <w:rPr>
                    <w:rFonts w:ascii="Cambria Math" w:hAnsi="Cambria Math"/>
                  </w:rPr>
                  <m:t>L</m:t>
                </m:r>
              </m:e>
              <m:sub>
                <m:r>
                  <w:rPr>
                    <w:rFonts w:ascii="Cambria Math" w:hAnsi="Cambria Math"/>
                  </w:rPr>
                  <m:t>m</m:t>
                </m:r>
              </m:sub>
            </m:sSub>
          </m:den>
        </m:f>
        <m:r>
          <w:rPr>
            <w:rFonts w:ascii="Cambria Math" w:eastAsiaTheme="minorEastAsia" w:hAnsi="Cambria Math"/>
          </w:rPr>
          <m:t>≫1</m:t>
        </m:r>
        <m:r>
          <m:rPr>
            <m:sty m:val="p"/>
          </m:rPr>
          <w:rPr>
            <w:rFonts w:ascii="Cambria Math" w:eastAsiaTheme="minorEastAsia" w:hAnsi="Cambria Math"/>
          </w:rPr>
          <m:t>.</m:t>
        </m:r>
      </m:oMath>
      <w:r>
        <w:rPr>
          <w:rFonts w:eastAsiaTheme="minorEastAsia"/>
        </w:rPr>
        <w:t xml:space="preserve"> For the low energy part of this population (&lt;</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Pr>
          <w:rFonts w:eastAsiaTheme="minorEastAsia"/>
        </w:rPr>
        <w:t xml:space="preserve">eV), both kinetic mirror and collisional effects are important. The high-energy population, however, exceeds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oMath>
      <w:r>
        <w:rPr>
          <w:rFonts w:eastAsiaTheme="minorEastAsia"/>
        </w:rPr>
        <w:t xml:space="preserve"> by one or two order of magnitudes. These electrons are essentially collision-less and can bounce many times between mirrors leading to kinetic trapping. The distribution function for these electrons is anisotropic and loss cone effects are important. These simple estimates clearly show that the low temperature plasma produced by the helicon source is not expected to experience kinetic trapping effects. However, to understand the effects of resonantly heating electrons in a low temperature background plasma in the presence of pitch angle scattering and kinetic trapping a test-particle MC code </w:t>
      </w:r>
      <w:r w:rsidR="00DD2069">
        <w:rPr>
          <w:rFonts w:eastAsiaTheme="minorEastAsia"/>
        </w:rPr>
        <w:t xml:space="preserve">has been developed </w:t>
      </w:r>
      <w:r>
        <w:rPr>
          <w:rFonts w:eastAsiaTheme="minorEastAsia"/>
        </w:rPr>
        <w:t xml:space="preserve">that includes cyclotron resonance interactions via a quasilinear RF operator </w:t>
      </w:r>
      <w:r w:rsidRPr="002A6CCE">
        <w:t>(Chan, Chiu, and Omelchenko</w:t>
      </w:r>
      <w:r w:rsidR="00552E9D">
        <w:t>,</w:t>
      </w:r>
      <w:r w:rsidRPr="002A6CCE">
        <w:t xml:space="preserve"> 2002)</w:t>
      </w:r>
      <w:r>
        <w:rPr>
          <w:rFonts w:eastAsiaTheme="minorEastAsia"/>
        </w:rPr>
        <w:t>. The MC code is described in the next section.</w:t>
      </w:r>
    </w:p>
    <w:p w14:paraId="661C5A19" w14:textId="3A9D4715" w:rsidR="00F57496" w:rsidRDefault="00F57496" w:rsidP="00A1243A">
      <w:pPr>
        <w:pStyle w:val="BlockText"/>
      </w:pPr>
      <w:r w:rsidRPr="004144CB">
        <w:t xml:space="preserve">The main research questions </w:t>
      </w:r>
      <w:r w:rsidR="00DD2069">
        <w:t xml:space="preserve">to be investigated </w:t>
      </w:r>
      <w:r w:rsidRPr="004144CB">
        <w:t xml:space="preserve">with this tool are: (1) During resonant electron heating in Proto-MPEX, what is the impact of the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4144CB">
        <w:t xml:space="preserve"> configuration on the electron dynamics? (2) What is the interplay between collisional scattering and perpendicular heating in Proto-MPEX?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383B6EC8" w14:textId="77777777" w:rsidTr="00F57496">
        <w:tc>
          <w:tcPr>
            <w:tcW w:w="4675" w:type="dxa"/>
          </w:tcPr>
          <w:p w14:paraId="68B94D3E" w14:textId="77777777" w:rsidR="00F57496" w:rsidRDefault="00F57496" w:rsidP="00A1243A">
            <w:pPr>
              <w:pStyle w:val="FIGUREposition"/>
            </w:pPr>
            <w:r>
              <w:rPr>
                <w:noProof/>
              </w:rPr>
              <w:lastRenderedPageBreak/>
              <w:drawing>
                <wp:inline distT="0" distB="0" distL="0" distR="0" wp14:anchorId="3F07ADCB" wp14:editId="0DE4051A">
                  <wp:extent cx="2127359" cy="2686188"/>
                  <wp:effectExtent l="0" t="0" r="6350" b="0"/>
                  <wp:docPr id="18482" name="Picture 184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2"/>
                          <pic:cNvPicPr/>
                        </pic:nvPicPr>
                        <pic:blipFill>
                          <a:blip r:embed="rId172">
                            <a:extLst>
                              <a:ext uri="{28A0092B-C50C-407E-A947-70E740481C1C}">
                                <a14:useLocalDpi xmlns:a14="http://schemas.microsoft.com/office/drawing/2010/main" val="0"/>
                              </a:ext>
                            </a:extLst>
                          </a:blip>
                          <a:stretch>
                            <a:fillRect/>
                          </a:stretch>
                        </pic:blipFill>
                        <pic:spPr>
                          <a:xfrm>
                            <a:off x="0" y="0"/>
                            <a:ext cx="2127359" cy="2686188"/>
                          </a:xfrm>
                          <a:prstGeom prst="rect">
                            <a:avLst/>
                          </a:prstGeom>
                        </pic:spPr>
                      </pic:pic>
                    </a:graphicData>
                  </a:graphic>
                </wp:inline>
              </w:drawing>
            </w:r>
          </w:p>
        </w:tc>
        <w:tc>
          <w:tcPr>
            <w:tcW w:w="4675" w:type="dxa"/>
          </w:tcPr>
          <w:p w14:paraId="27D52D66" w14:textId="77777777" w:rsidR="00F57496" w:rsidRDefault="00F57496" w:rsidP="00A1243A">
            <w:pPr>
              <w:pStyle w:val="FIGUREposition"/>
            </w:pPr>
            <w:r>
              <w:rPr>
                <w:noProof/>
              </w:rPr>
              <w:drawing>
                <wp:inline distT="0" distB="0" distL="0" distR="0" wp14:anchorId="21C4E790" wp14:editId="6F473FFB">
                  <wp:extent cx="2279767" cy="2686188"/>
                  <wp:effectExtent l="0" t="0" r="6350" b="0"/>
                  <wp:docPr id="18485" name="Picture 18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5"/>
                          <pic:cNvPicPr/>
                        </pic:nvPicPr>
                        <pic:blipFill>
                          <a:blip r:embed="rId173">
                            <a:extLst>
                              <a:ext uri="{28A0092B-C50C-407E-A947-70E740481C1C}">
                                <a14:useLocalDpi xmlns:a14="http://schemas.microsoft.com/office/drawing/2010/main" val="0"/>
                              </a:ext>
                            </a:extLst>
                          </a:blip>
                          <a:stretch>
                            <a:fillRect/>
                          </a:stretch>
                        </pic:blipFill>
                        <pic:spPr>
                          <a:xfrm>
                            <a:off x="0" y="0"/>
                            <a:ext cx="2279767" cy="2686188"/>
                          </a:xfrm>
                          <a:prstGeom prst="rect">
                            <a:avLst/>
                          </a:prstGeom>
                        </pic:spPr>
                      </pic:pic>
                    </a:graphicData>
                  </a:graphic>
                </wp:inline>
              </w:drawing>
            </w:r>
          </w:p>
        </w:tc>
      </w:tr>
      <w:tr w:rsidR="00F57496" w14:paraId="6DB981CE" w14:textId="77777777" w:rsidTr="00F57496">
        <w:tc>
          <w:tcPr>
            <w:tcW w:w="9350" w:type="dxa"/>
            <w:gridSpan w:val="2"/>
          </w:tcPr>
          <w:p w14:paraId="5B15C87E" w14:textId="7E2BA04A" w:rsidR="00F57496" w:rsidRDefault="00E45C81" w:rsidP="00A1243A">
            <w:pPr>
              <w:pStyle w:val="Caption"/>
            </w:pPr>
            <w:bookmarkStart w:id="542" w:name="_Ref4149590"/>
            <w:bookmarkStart w:id="543" w:name="_Toc4513740"/>
            <w:bookmarkStart w:id="544" w:name="_Toc4152548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42"/>
            <w:r w:rsidR="00C2709C">
              <w:t>95</w:t>
            </w:r>
            <w:r>
              <w:t>.</w:t>
            </w:r>
            <w:r w:rsidR="0015664F">
              <w:t xml:space="preserve"> </w:t>
            </w:r>
            <w:r w:rsidR="00F57496">
              <w:t>(left) 90-degree scattering collision frequency and (right) mean free path for a test electron as a function of energy. The red and black lines correspond to electron-ion and electron-electron collisions respectively.</w:t>
            </w:r>
            <w:bookmarkEnd w:id="543"/>
            <w:bookmarkEnd w:id="544"/>
          </w:p>
        </w:tc>
      </w:tr>
    </w:tbl>
    <w:p w14:paraId="7DC1A127" w14:textId="77777777" w:rsidR="00E45C81" w:rsidRDefault="00E45C81" w:rsidP="00A1243A">
      <w:pPr>
        <w:pStyle w:val="BlockText"/>
      </w:pPr>
      <w:bookmarkStart w:id="545" w:name="_Toc2261528"/>
    </w:p>
    <w:p w14:paraId="00B5BB98" w14:textId="1A2AF9E6" w:rsidR="00F57496" w:rsidRPr="00E45C81" w:rsidRDefault="00F57496" w:rsidP="00A1243A">
      <w:pPr>
        <w:pStyle w:val="Heading6"/>
      </w:pPr>
      <w:r w:rsidRPr="00E45C81">
        <w:t>Test particle Monte-Carlo code</w:t>
      </w:r>
      <w:bookmarkEnd w:id="545"/>
    </w:p>
    <w:p w14:paraId="56EA5E28" w14:textId="3B7542F3" w:rsidR="00F57496" w:rsidRDefault="00F57496" w:rsidP="00A1243A">
      <w:pPr>
        <w:pStyle w:val="BlockText"/>
      </w:pPr>
      <w:r>
        <w:t xml:space="preserve">The complex sequence of magnetic mirrors, resonant heating and particles sources in Proto-MPEX </w:t>
      </w:r>
      <w:r w:rsidRPr="00611C25">
        <w:t xml:space="preserve">motivates the use of test-particle MC modelling. This code is based largely on references: </w:t>
      </w:r>
      <w:r w:rsidRPr="00F721E1">
        <w:rPr>
          <w:szCs w:val="24"/>
        </w:rPr>
        <w:t>(Rognlien and Cutler</w:t>
      </w:r>
      <w:r w:rsidR="00552E9D">
        <w:rPr>
          <w:szCs w:val="24"/>
        </w:rPr>
        <w:t>,</w:t>
      </w:r>
      <w:r w:rsidRPr="00F721E1">
        <w:rPr>
          <w:szCs w:val="24"/>
        </w:rPr>
        <w:t xml:space="preserve"> 1980; Boozer and Kuo‐Petravic</w:t>
      </w:r>
      <w:r w:rsidR="00552E9D">
        <w:rPr>
          <w:szCs w:val="24"/>
        </w:rPr>
        <w:t>,</w:t>
      </w:r>
      <w:r w:rsidRPr="00F721E1">
        <w:rPr>
          <w:szCs w:val="24"/>
        </w:rPr>
        <w:t xml:space="preserve"> 1998; Chan, Chiu, and Omelchenko</w:t>
      </w:r>
      <w:r w:rsidR="008C0EA4">
        <w:rPr>
          <w:szCs w:val="24"/>
        </w:rPr>
        <w:t>,</w:t>
      </w:r>
      <w:r w:rsidRPr="00F721E1">
        <w:rPr>
          <w:szCs w:val="24"/>
        </w:rPr>
        <w:t xml:space="preserve"> 2002)</w:t>
      </w:r>
      <w:r w:rsidRPr="00611C25">
        <w:t xml:space="preserve"> where test-particle MC modelling has been used to understand transport in Tandem Mirrors </w:t>
      </w:r>
      <w:r w:rsidRPr="00F721E1">
        <w:t>(Rognlien and Cutler</w:t>
      </w:r>
      <w:r w:rsidR="008C0EA4">
        <w:t>,</w:t>
      </w:r>
      <w:r w:rsidRPr="00F721E1">
        <w:t xml:space="preserve"> 1980)</w:t>
      </w:r>
      <w:r w:rsidRPr="00611C25">
        <w:t xml:space="preserve">, Stellarators </w:t>
      </w:r>
      <w:r w:rsidRPr="00F721E1">
        <w:rPr>
          <w:szCs w:val="24"/>
        </w:rPr>
        <w:t>(Boozer and Kuo‐Petravic</w:t>
      </w:r>
      <w:r w:rsidR="008C0EA4">
        <w:rPr>
          <w:szCs w:val="24"/>
        </w:rPr>
        <w:t>,</w:t>
      </w:r>
      <w:r w:rsidRPr="00F721E1">
        <w:rPr>
          <w:szCs w:val="24"/>
        </w:rPr>
        <w:t xml:space="preserve"> 1998)</w:t>
      </w:r>
      <w:r w:rsidRPr="00611C25">
        <w:t xml:space="preserve"> and RF heating in Tokamaks </w:t>
      </w:r>
      <w:r w:rsidRPr="00F721E1">
        <w:t>(Chan, Chiu, and Omelchenko</w:t>
      </w:r>
      <w:r w:rsidR="008C0EA4">
        <w:t>,</w:t>
      </w:r>
      <w:r w:rsidRPr="00F721E1">
        <w:t xml:space="preserve"> 2002)</w:t>
      </w:r>
      <w:r w:rsidRPr="00611C25">
        <w:t xml:space="preserve">. The Proto-MPEX MC code is based on guiding center motion, is 1D in space (along field lines) and 2D in velocity. The term “test particle” indicates that the modelled electrons are only a small fraction of the background plasma which means that interactions are one-directional: test electrons are affected by the background plasma, </w:t>
      </w:r>
      <w:r w:rsidRPr="000F64F7">
        <w:rPr>
          <w:i/>
        </w:rPr>
        <w:t>but</w:t>
      </w:r>
      <w:r w:rsidRPr="00266DEE">
        <w:t xml:space="preserve"> test electrons do not change the background</w:t>
      </w:r>
      <w:r>
        <w:t>. Moreover, the density of the test particles is much less than the background plasma; hence, it is assumed that test particles are independent of each other. This simplification allows us to calculate the tendency of a small population of heated electrons subject to kinetic trapping and collisional scattering in the presence of resonant cyclotron heating.</w:t>
      </w:r>
    </w:p>
    <w:p w14:paraId="782AF740" w14:textId="77777777" w:rsidR="00F57496" w:rsidRDefault="00F57496" w:rsidP="00A1243A">
      <w:pPr>
        <w:pStyle w:val="BlockText"/>
      </w:pPr>
      <w:r>
        <w:t>The process of calculating the test particle distribution function is the following:</w:t>
      </w:r>
    </w:p>
    <w:p w14:paraId="235C4BF0" w14:textId="77777777" w:rsidR="00F57496" w:rsidRDefault="00F57496" w:rsidP="00AD7DB4">
      <w:pPr>
        <w:pStyle w:val="BlockText"/>
        <w:numPr>
          <w:ilvl w:val="0"/>
          <w:numId w:val="8"/>
        </w:numPr>
        <w:ind w:left="360"/>
      </w:pPr>
      <w:r>
        <w:t>Background plasma conditions are defined: (a) plasma density, (b) electron temperature, (c) magnetic field and (d) ambipolar electric field.</w:t>
      </w:r>
    </w:p>
    <w:p w14:paraId="26D9E911" w14:textId="77777777" w:rsidR="00F57496" w:rsidRDefault="00F57496" w:rsidP="00AD7DB4">
      <w:pPr>
        <w:pStyle w:val="BlockText"/>
        <w:numPr>
          <w:ilvl w:val="0"/>
          <w:numId w:val="8"/>
        </w:numPr>
        <w:ind w:left="360"/>
      </w:pPr>
      <w:r>
        <w:t>The test particles are loaded at the location of the plasma source according to a normal distribution. The initial velocity distribution function of the loaded particles is isotropic and Maxwell-Boltzmann at the background electron temperature.</w:t>
      </w:r>
    </w:p>
    <w:p w14:paraId="10CEF178" w14:textId="438C9D39" w:rsidR="00F57496" w:rsidRDefault="00F57496" w:rsidP="00AD7DB4">
      <w:pPr>
        <w:pStyle w:val="BlockText"/>
        <w:numPr>
          <w:ilvl w:val="0"/>
          <w:numId w:val="8"/>
        </w:numPr>
        <w:ind w:left="360"/>
      </w:pPr>
      <w:r>
        <w:t xml:space="preserve">The test particle trajectories are calculated by solving the collision-less equations of motion in a time step </w:t>
      </w:r>
      <m:oMath>
        <m:r>
          <w:rPr>
            <w:rFonts w:ascii="Cambria Math" w:hAnsi="Cambria Math"/>
          </w:rPr>
          <m:t>∆t≪</m:t>
        </m:r>
        <m:sSubSup>
          <m:sSubSupPr>
            <m:ctrlPr>
              <w:rPr>
                <w:rFonts w:ascii="Cambria Math" w:hAnsi="Cambria Math"/>
                <w:i/>
              </w:rPr>
            </m:ctrlPr>
          </m:sSubSupPr>
          <m:e>
            <m:r>
              <w:rPr>
                <w:rFonts w:ascii="Cambria Math" w:hAnsi="Cambria Math"/>
              </w:rPr>
              <m:t>ν</m:t>
            </m:r>
          </m:e>
          <m:sub>
            <m:r>
              <w:rPr>
                <w:rFonts w:ascii="Cambria Math" w:hAnsi="Cambria Math"/>
              </w:rPr>
              <m:t>⊥</m:t>
            </m:r>
          </m:sub>
          <m:sup>
            <m:r>
              <w:rPr>
                <w:rFonts w:ascii="Cambria Math" w:hAnsi="Cambria Math"/>
              </w:rPr>
              <m:t>-1</m:t>
            </m:r>
          </m:sup>
        </m:sSubSup>
      </m:oMath>
      <w:r>
        <w:t xml:space="preserve"> where </w:t>
      </w:r>
      <m:oMath>
        <m:sSub>
          <m:sSubPr>
            <m:ctrlPr>
              <w:rPr>
                <w:rFonts w:ascii="Cambria Math" w:hAnsi="Cambria Math"/>
                <w:i/>
              </w:rPr>
            </m:ctrlPr>
          </m:sSubPr>
          <m:e>
            <m:r>
              <w:rPr>
                <w:rFonts w:ascii="Cambria Math" w:hAnsi="Cambria Math"/>
              </w:rPr>
              <m:t>ν</m:t>
            </m:r>
          </m:e>
          <m:sub>
            <m:r>
              <w:rPr>
                <w:rFonts w:ascii="Cambria Math" w:hAnsi="Cambria Math"/>
              </w:rPr>
              <m:t>⊥</m:t>
            </m:r>
          </m:sub>
        </m:sSub>
      </m:oMath>
      <w:r>
        <w:t xml:space="preserve"> is the 90-degree scattering collision frequency (</w:t>
      </w:r>
      <w:r w:rsidR="00611C25">
        <w:t>Equation 3-8</w:t>
      </w:r>
      <w:r>
        <w:t xml:space="preserve">). The magnetic moment </w:t>
      </w:r>
      <m:oMath>
        <m:r>
          <w:rPr>
            <w:rFonts w:ascii="Cambria Math" w:hAnsi="Cambria Math"/>
          </w:rPr>
          <m:t>μ</m:t>
        </m:r>
      </m:oMath>
      <w:r>
        <w:t xml:space="preserve"> is conserved during this calculation.</w:t>
      </w:r>
    </w:p>
    <w:p w14:paraId="6E123639" w14:textId="44603A27" w:rsidR="00F57496" w:rsidRDefault="00F57496" w:rsidP="00AD7DB4">
      <w:pPr>
        <w:pStyle w:val="BlockText"/>
        <w:numPr>
          <w:ilvl w:val="0"/>
          <w:numId w:val="8"/>
        </w:numPr>
        <w:ind w:left="360"/>
      </w:pPr>
      <w:r>
        <w:lastRenderedPageBreak/>
        <w:t xml:space="preserve">Collisions are applied to calculate (a) pitch angle scattering and (b) energy loss during the time step </w:t>
      </w:r>
      <m:oMath>
        <m:r>
          <w:rPr>
            <w:rFonts w:ascii="Cambria Math" w:hAnsi="Cambria Math"/>
          </w:rPr>
          <m:t>∆t</m:t>
        </m:r>
      </m:oMath>
      <w:r>
        <w:t xml:space="preserve"> </w:t>
      </w:r>
      <w:r w:rsidRPr="002A6CCE">
        <w:t>(Boozer and Kuo‐Petravic</w:t>
      </w:r>
      <w:r w:rsidR="008C0EA4">
        <w:t xml:space="preserve">, </w:t>
      </w:r>
      <w:r w:rsidRPr="002A6CCE">
        <w:t>1998)</w:t>
      </w:r>
      <w:r>
        <w:t>. The pitch angle</w:t>
      </w:r>
      <w:r w:rsidR="008C0EA4">
        <w:t xml:space="preserve"> </w:t>
      </w:r>
      <w:r>
        <w:t xml:space="preserve">scattering and energy loss rates are given by </w:t>
      </w:r>
      <w:r w:rsidR="00EB2B34">
        <w:t>E</w:t>
      </w:r>
      <w:r>
        <w:t xml:space="preserve">quations </w:t>
      </w:r>
      <w:r w:rsidR="00611C25">
        <w:t>3-10</w:t>
      </w:r>
      <w:r>
        <w:t xml:space="preserve"> and </w:t>
      </w:r>
      <w:r w:rsidR="00611C25">
        <w:t>3-11</w:t>
      </w:r>
      <w:r w:rsidR="008C0EA4">
        <w:t>,</w:t>
      </w:r>
      <w:r>
        <w:t xml:space="preserve"> respectively.</w:t>
      </w:r>
    </w:p>
    <w:p w14:paraId="4BB71A4C" w14:textId="49BB65C8" w:rsidR="00F57496" w:rsidRDefault="00F57496" w:rsidP="00AD7DB4">
      <w:pPr>
        <w:pStyle w:val="BlockText"/>
        <w:numPr>
          <w:ilvl w:val="0"/>
          <w:numId w:val="8"/>
        </w:numPr>
        <w:ind w:left="360"/>
      </w:pPr>
      <w:r>
        <w:t xml:space="preserve">Check if any test particle satisfies the cyclotron resonance condition. If so, apply a random change in the magnetic moment </w:t>
      </w:r>
      <m:oMath>
        <m:r>
          <w:rPr>
            <w:rFonts w:ascii="Cambria Math" w:hAnsi="Cambria Math"/>
          </w:rPr>
          <m:t>μ</m:t>
        </m:r>
      </m:oMath>
      <w:r>
        <w:t xml:space="preserve"> of the particle according to the RF heating operator described by </w:t>
      </w:r>
      <w:r w:rsidR="00EB2B34">
        <w:t>E</w:t>
      </w:r>
      <w:r>
        <w:t xml:space="preserve">quation </w:t>
      </w:r>
      <w:r w:rsidR="00611C25">
        <w:t>3-13</w:t>
      </w:r>
      <w:r>
        <w:t xml:space="preserve"> to </w:t>
      </w:r>
      <w:r w:rsidR="00611C25">
        <w:t>3-15</w:t>
      </w:r>
      <w:r>
        <w:t xml:space="preserve"> </w:t>
      </w:r>
      <w:r w:rsidRPr="002A6CCE">
        <w:t>(Chan, Chiu, and Omelchenko</w:t>
      </w:r>
      <w:r w:rsidR="008C0EA4">
        <w:t>,</w:t>
      </w:r>
      <w:r w:rsidRPr="002A6CCE">
        <w:t xml:space="preserve"> 2002)</w:t>
      </w:r>
      <w:r>
        <w:t>. This introduces wave-induced velocity space diffusion.</w:t>
      </w:r>
    </w:p>
    <w:p w14:paraId="4A78BD89" w14:textId="77777777" w:rsidR="00F57496" w:rsidRDefault="00F57496" w:rsidP="00AD7DB4">
      <w:pPr>
        <w:pStyle w:val="BlockText"/>
        <w:numPr>
          <w:ilvl w:val="0"/>
          <w:numId w:val="8"/>
        </w:numPr>
        <w:ind w:left="360"/>
      </w:pPr>
      <w:r>
        <w:t xml:space="preserve">Test particles that leave the boundary (either end of the device) are re-injected according to step #2 and the calculation process repeats until the final simulation time is reached. </w:t>
      </w:r>
    </w:p>
    <w:p w14:paraId="09A0F89D" w14:textId="3BD7669B" w:rsidR="00F57496" w:rsidRDefault="00F57496" w:rsidP="00A1243A">
      <w:pPr>
        <w:pStyle w:val="BlockText"/>
      </w:pPr>
      <w:r w:rsidRPr="00051507">
        <w:t xml:space="preserve">The 90-degree scattering </w:t>
      </w:r>
      <m:oMath>
        <m:sSub>
          <m:sSubPr>
            <m:ctrlPr>
              <w:rPr>
                <w:rFonts w:ascii="Cambria Math" w:hAnsi="Cambria Math"/>
              </w:rPr>
            </m:ctrlPr>
          </m:sSubPr>
          <m:e>
            <m:r>
              <w:rPr>
                <w:rFonts w:ascii="Cambria Math" w:hAnsi="Cambria Math"/>
              </w:rPr>
              <m:t>ν</m:t>
            </m:r>
          </m:e>
          <m:sub>
            <m:r>
              <w:rPr>
                <w:rFonts w:ascii="Cambria Math" w:hAnsi="Cambria Math"/>
              </w:rPr>
              <m:t>⊥</m:t>
            </m:r>
          </m:sub>
        </m:sSub>
      </m:oMath>
      <w:r w:rsidRPr="00051507">
        <w:t xml:space="preserve"> and energy loss </w:t>
      </w:r>
      <m:oMath>
        <m:sSub>
          <m:sSubPr>
            <m:ctrlPr>
              <w:rPr>
                <w:rFonts w:ascii="Cambria Math" w:hAnsi="Cambria Math"/>
              </w:rPr>
            </m:ctrlPr>
          </m:sSubPr>
          <m:e>
            <m:r>
              <w:rPr>
                <w:rFonts w:ascii="Cambria Math" w:hAnsi="Cambria Math"/>
              </w:rPr>
              <m:t>ν</m:t>
            </m:r>
          </m:e>
          <m:sub>
            <m:r>
              <w:rPr>
                <w:rFonts w:ascii="Cambria Math" w:hAnsi="Cambria Math"/>
              </w:rPr>
              <m:t>E</m:t>
            </m:r>
          </m:sub>
        </m:sSub>
      </m:oMath>
      <w:r w:rsidRPr="00051507">
        <w:t xml:space="preserve"> rates are given below in </w:t>
      </w:r>
      <w:r w:rsidR="00CB2B34">
        <w:t>Equation 3-10 to Equation 3-12</w:t>
      </w:r>
      <w:r w:rsidRPr="00051507">
        <w:t xml:space="preserve"> (Fundamenski</w:t>
      </w:r>
      <w:r w:rsidR="008C0EA4">
        <w:t>,</w:t>
      </w:r>
      <w:r w:rsidRPr="00051507">
        <w:t xml:space="preserve"> 2007; Hinton</w:t>
      </w:r>
      <w:r w:rsidR="008C0EA4">
        <w:t>,</w:t>
      </w:r>
      <w:r w:rsidRPr="00051507">
        <w:t xml:space="preserve"> 1983), where “a” refers to the test particle and “b” to the background plasma</w:t>
      </w:r>
      <w:r>
        <w:t>.</w:t>
      </w:r>
    </w:p>
    <w:p w14:paraId="754AC515" w14:textId="3DED1B58" w:rsidR="00F252DC" w:rsidRPr="007C48C5" w:rsidRDefault="00F252DC" w:rsidP="00A1243A">
      <w:pPr>
        <w:pStyle w:val="Equation"/>
      </w:pPr>
      <w:r w:rsidRPr="007C48C5">
        <w:tab/>
      </w:r>
      <m:oMath>
        <m:sSubSup>
          <m:sSubSupPr>
            <m:ctrlPr>
              <w:rPr>
                <w:rFonts w:ascii="Cambria Math" w:hAnsi="Cambria Math"/>
              </w:rPr>
            </m:ctrlPr>
          </m:sSubSupPr>
          <m:e>
            <m:r>
              <w:rPr>
                <w:rFonts w:ascii="Cambria Math" w:hAnsi="Cambria Math"/>
              </w:rPr>
              <m:t>ν</m:t>
            </m:r>
          </m:e>
          <m:sub>
            <m:r>
              <m:rPr>
                <m:sty m:val="p"/>
              </m:rPr>
              <w:rPr>
                <w:rFonts w:ascii="Cambria Math" w:hAnsi="Cambria Math"/>
              </w:rPr>
              <m:t>⊥</m:t>
            </m:r>
          </m:sub>
          <m:sup>
            <m:r>
              <w:rPr>
                <w:rFonts w:ascii="Cambria Math" w:hAnsi="Cambria Math"/>
              </w:rPr>
              <m:t>ab</m:t>
            </m:r>
          </m:sup>
        </m:sSubSup>
        <m:r>
          <m:rPr>
            <m:sty m:val="p"/>
          </m:rPr>
          <w:rPr>
            <w:rFonts w:ascii="Cambria Math" w:hAnsi="Cambria Math"/>
          </w:rPr>
          <m:t>=</m:t>
        </m:r>
        <m:sSubSup>
          <m:sSubSupPr>
            <m:ctrlPr>
              <w:rPr>
                <w:rFonts w:ascii="Cambria Math" w:hAnsi="Cambria Math"/>
              </w:rPr>
            </m:ctrlPr>
          </m:sSubSupPr>
          <m:e>
            <m:r>
              <w:rPr>
                <w:rFonts w:ascii="Cambria Math" w:hAnsi="Cambria Math"/>
              </w:rPr>
              <m:t>ν</m:t>
            </m:r>
          </m:e>
          <m:sub>
            <m:r>
              <w:rPr>
                <w:rFonts w:ascii="Cambria Math" w:hAnsi="Cambria Math"/>
              </w:rPr>
              <m:t>ab</m:t>
            </m:r>
          </m:sub>
          <m:sup>
            <m:r>
              <m:rPr>
                <m:sty m:val="p"/>
              </m:rPr>
              <w:rPr>
                <w:rFonts w:ascii="Cambria Math" w:hAnsi="Cambria Math"/>
              </w:rPr>
              <m:t>0</m:t>
            </m:r>
          </m:sup>
        </m:sSubSup>
        <m:d>
          <m:dPr>
            <m:ctrlPr>
              <w:rPr>
                <w:rFonts w:ascii="Cambria Math" w:hAnsi="Cambria Math"/>
              </w:rPr>
            </m:ctrlPr>
          </m:dPr>
          <m:e>
            <m:f>
              <m:fPr>
                <m:ctrlPr>
                  <w:rPr>
                    <w:rFonts w:ascii="Cambria Math" w:hAnsi="Cambria Math"/>
                  </w:rPr>
                </m:ctrlPr>
              </m:fPr>
              <m:num>
                <m:r>
                  <m:rPr>
                    <m:sty m:val="p"/>
                  </m:rPr>
                  <w:rPr>
                    <w:rFonts w:ascii="Cambria Math" w:hAnsi="Cambria Math"/>
                  </w:rPr>
                  <m:t>Φ</m:t>
                </m:r>
                <m:d>
                  <m:dPr>
                    <m:ctrlPr>
                      <w:rPr>
                        <w:rFonts w:ascii="Cambria Math" w:hAnsi="Cambria Math"/>
                      </w:rPr>
                    </m:ctrlPr>
                  </m:dPr>
                  <m:e>
                    <m:r>
                      <w:rPr>
                        <w:rFonts w:ascii="Cambria Math" w:hAnsi="Cambria Math"/>
                      </w:rPr>
                      <m:t>x</m:t>
                    </m:r>
                  </m:e>
                </m:d>
                <m:r>
                  <m:rPr>
                    <m:sty m:val="p"/>
                  </m:rPr>
                  <w:rPr>
                    <w:rFonts w:ascii="Cambria Math" w:hAnsi="Cambria Math"/>
                  </w:rPr>
                  <m:t>-Ψ</m:t>
                </m:r>
                <m:d>
                  <m:dPr>
                    <m:ctrlPr>
                      <w:rPr>
                        <w:rFonts w:ascii="Cambria Math" w:hAnsi="Cambria Math"/>
                      </w:rPr>
                    </m:ctrlPr>
                  </m:dPr>
                  <m:e>
                    <m:r>
                      <w:rPr>
                        <w:rFonts w:ascii="Cambria Math" w:hAnsi="Cambria Math"/>
                      </w:rPr>
                      <m:t>x</m:t>
                    </m:r>
                  </m:e>
                </m:d>
              </m:num>
              <m:den>
                <m:sSup>
                  <m:sSupPr>
                    <m:ctrlPr>
                      <w:rPr>
                        <w:rFonts w:ascii="Cambria Math" w:hAnsi="Cambria Math"/>
                      </w:rPr>
                    </m:ctrlPr>
                  </m:sSupPr>
                  <m:e>
                    <m:r>
                      <w:rPr>
                        <w:rFonts w:ascii="Cambria Math" w:hAnsi="Cambria Math"/>
                      </w:rPr>
                      <m:t>x</m:t>
                    </m:r>
                  </m:e>
                  <m:sup>
                    <m:r>
                      <m:rPr>
                        <m:sty m:val="p"/>
                      </m:rPr>
                      <w:rPr>
                        <w:rFonts w:ascii="Cambria Math" w:hAnsi="Cambria Math"/>
                      </w:rPr>
                      <m:t>3</m:t>
                    </m:r>
                  </m:sup>
                </m:sSup>
              </m:den>
            </m:f>
          </m:e>
        </m:d>
      </m:oMath>
      <w:r w:rsidRPr="007C48C5">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Pr="007C48C5">
        <w:noBreakHyphen/>
      </w:r>
      <w:r w:rsidR="003A7DFD">
        <w:fldChar w:fldCharType="begin"/>
      </w:r>
      <w:r w:rsidR="003A7DFD">
        <w:instrText xml:space="preserve"> SEQ Equat</w:instrText>
      </w:r>
      <w:r w:rsidR="003A7DFD">
        <w:instrText xml:space="preserve">ion \* ARABIC \s 1 </w:instrText>
      </w:r>
      <w:r w:rsidR="003A7DFD">
        <w:fldChar w:fldCharType="separate"/>
      </w:r>
      <w:r w:rsidR="00FF6B91">
        <w:rPr>
          <w:noProof/>
        </w:rPr>
        <w:t>10</w:t>
      </w:r>
      <w:r w:rsidR="003A7DFD">
        <w:rPr>
          <w:noProof/>
        </w:rPr>
        <w:fldChar w:fldCharType="end"/>
      </w:r>
      <w:r w:rsidRPr="007C48C5">
        <w:t>)</w:t>
      </w:r>
    </w:p>
    <w:p w14:paraId="4B143B51" w14:textId="0E353FEF" w:rsidR="00F252DC" w:rsidRPr="007C48C5" w:rsidRDefault="00F252DC" w:rsidP="00A1243A">
      <w:pPr>
        <w:pStyle w:val="Equation"/>
      </w:pPr>
      <w:r w:rsidRPr="007C48C5">
        <w:tab/>
      </w:r>
      <m:oMath>
        <m:sSubSup>
          <m:sSubSupPr>
            <m:ctrlPr>
              <w:rPr>
                <w:rFonts w:ascii="Cambria Math" w:hAnsi="Cambria Math"/>
              </w:rPr>
            </m:ctrlPr>
          </m:sSubSupPr>
          <m:e>
            <m:r>
              <w:rPr>
                <w:rFonts w:ascii="Cambria Math" w:hAnsi="Cambria Math"/>
              </w:rPr>
              <m:t>ν</m:t>
            </m:r>
          </m:e>
          <m:sub>
            <m:r>
              <w:rPr>
                <w:rFonts w:ascii="Cambria Math" w:hAnsi="Cambria Math"/>
              </w:rPr>
              <m:t>E</m:t>
            </m:r>
          </m:sub>
          <m:sup>
            <m:r>
              <w:rPr>
                <w:rFonts w:ascii="Cambria Math" w:hAnsi="Cambria Math"/>
              </w:rPr>
              <m:t>ab</m:t>
            </m:r>
          </m:sup>
        </m:sSubSup>
        <m:r>
          <m:rPr>
            <m:sty m:val="p"/>
          </m:rPr>
          <w:rPr>
            <w:rFonts w:ascii="Cambria Math" w:hAnsi="Cambria Math"/>
          </w:rPr>
          <m:t>=2</m:t>
        </m:r>
        <m:sSubSup>
          <m:sSubSupPr>
            <m:ctrlPr>
              <w:rPr>
                <w:rFonts w:ascii="Cambria Math" w:hAnsi="Cambria Math"/>
              </w:rPr>
            </m:ctrlPr>
          </m:sSubSupPr>
          <m:e>
            <m:r>
              <w:rPr>
                <w:rFonts w:ascii="Cambria Math" w:hAnsi="Cambria Math"/>
              </w:rPr>
              <m:t>ν</m:t>
            </m:r>
          </m:e>
          <m:sub>
            <m:r>
              <w:rPr>
                <w:rFonts w:ascii="Cambria Math" w:hAnsi="Cambria Math"/>
              </w:rPr>
              <m:t>ab</m:t>
            </m:r>
          </m:sub>
          <m:sup>
            <m:r>
              <m:rPr>
                <m:sty m:val="p"/>
              </m:rPr>
              <w:rPr>
                <w:rFonts w:ascii="Cambria Math" w:hAnsi="Cambria Math"/>
              </w:rPr>
              <m:t>0</m:t>
            </m:r>
          </m:sup>
        </m:sSubSup>
        <m:d>
          <m:dPr>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a</m:t>
                        </m:r>
                      </m:sub>
                    </m:sSub>
                  </m:num>
                  <m:den>
                    <m:sSub>
                      <m:sSubPr>
                        <m:ctrlPr>
                          <w:rPr>
                            <w:rFonts w:ascii="Cambria Math" w:hAnsi="Cambria Math"/>
                          </w:rPr>
                        </m:ctrlPr>
                      </m:sSubPr>
                      <m:e>
                        <m:r>
                          <w:rPr>
                            <w:rFonts w:ascii="Cambria Math" w:hAnsi="Cambria Math"/>
                          </w:rPr>
                          <m:t>m</m:t>
                        </m:r>
                      </m:e>
                      <m:sub>
                        <m:r>
                          <w:rPr>
                            <w:rFonts w:ascii="Cambria Math" w:hAnsi="Cambria Math"/>
                          </w:rPr>
                          <m:t>b</m:t>
                        </m:r>
                      </m:sub>
                    </m:sSub>
                  </m:den>
                </m:f>
              </m:e>
            </m:d>
            <m:f>
              <m:fPr>
                <m:ctrlPr>
                  <w:rPr>
                    <w:rFonts w:ascii="Cambria Math" w:hAnsi="Cambria Math"/>
                  </w:rPr>
                </m:ctrlPr>
              </m:fPr>
              <m:num>
                <m:r>
                  <m:rPr>
                    <m:sty m:val="p"/>
                  </m:rPr>
                  <w:rPr>
                    <w:rFonts w:ascii="Cambria Math" w:hAnsi="Cambria Math"/>
                  </w:rPr>
                  <m:t>Ψ</m:t>
                </m:r>
                <m:d>
                  <m:dPr>
                    <m:ctrlPr>
                      <w:rPr>
                        <w:rFonts w:ascii="Cambria Math" w:hAnsi="Cambria Math"/>
                      </w:rPr>
                    </m:ctrlPr>
                  </m:dPr>
                  <m:e>
                    <m:r>
                      <w:rPr>
                        <w:rFonts w:ascii="Cambria Math" w:hAnsi="Cambria Math"/>
                      </w:rPr>
                      <m:t>x</m:t>
                    </m:r>
                  </m:e>
                </m:d>
              </m:num>
              <m:den>
                <m:r>
                  <w:rPr>
                    <w:rFonts w:ascii="Cambria Math" w:hAnsi="Cambria Math"/>
                  </w:rPr>
                  <m:t>x</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num>
              <m:den>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e>
        </m:d>
      </m:oMath>
      <w:r w:rsidRPr="007C48C5">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Pr="007C48C5">
        <w:noBreakHyphen/>
      </w:r>
      <w:r w:rsidR="003A7DFD">
        <w:fldChar w:fldCharType="begin"/>
      </w:r>
      <w:r w:rsidR="003A7DFD">
        <w:instrText xml:space="preserve"> SEQ Equation \* ARABIC \s 1 </w:instrText>
      </w:r>
      <w:r w:rsidR="003A7DFD">
        <w:fldChar w:fldCharType="separate"/>
      </w:r>
      <w:r w:rsidR="00FF6B91">
        <w:rPr>
          <w:noProof/>
        </w:rPr>
        <w:t>11</w:t>
      </w:r>
      <w:r w:rsidR="003A7DFD">
        <w:rPr>
          <w:noProof/>
        </w:rPr>
        <w:fldChar w:fldCharType="end"/>
      </w:r>
      <w:r w:rsidRPr="007C48C5">
        <w:t>)</w:t>
      </w:r>
    </w:p>
    <w:p w14:paraId="6234654B" w14:textId="0BD4141F" w:rsidR="00F252DC" w:rsidRPr="007C48C5" w:rsidRDefault="00F252DC" w:rsidP="00A1243A">
      <w:pPr>
        <w:pStyle w:val="Equation"/>
      </w:pPr>
      <w:r w:rsidRPr="007C48C5">
        <w:tab/>
      </w:r>
      <m:oMath>
        <m:m>
          <m:mPr>
            <m:mcs>
              <m:mc>
                <m:mcPr>
                  <m:count m:val="3"/>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ν</m:t>
                  </m:r>
                </m:e>
                <m:sub>
                  <m:r>
                    <w:rPr>
                      <w:rFonts w:ascii="Cambria Math" w:hAnsi="Cambria Math"/>
                    </w:rPr>
                    <m:t>ab</m:t>
                  </m:r>
                </m:sub>
                <m:sup>
                  <m:r>
                    <m:rPr>
                      <m:sty m:val="p"/>
                    </m:rPr>
                    <w:rPr>
                      <w:rFonts w:ascii="Cambria Math" w:hAnsi="Cambria Math"/>
                    </w:rPr>
                    <m:t>0</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n</m:t>
                          </m:r>
                        </m:e>
                        <m:sub>
                          <m:r>
                            <w:rPr>
                              <w:rFonts w:ascii="Cambria Math" w:hAnsi="Cambria Math"/>
                            </w:rPr>
                            <m:t>b</m:t>
                          </m:r>
                        </m:sub>
                      </m:sSub>
                      <m:r>
                        <w:rPr>
                          <w:rFonts w:ascii="Cambria Math" w:hAnsi="Cambria Math"/>
                        </w:rPr>
                        <m:t>e</m:t>
                      </m:r>
                    </m:e>
                    <m:sup>
                      <m:r>
                        <m:rPr>
                          <m:sty m:val="p"/>
                        </m:rPr>
                        <w:rPr>
                          <w:rFonts w:ascii="Cambria Math" w:hAnsi="Cambria Math"/>
                        </w:rPr>
                        <m:t>4</m:t>
                      </m:r>
                    </m:sup>
                  </m:sSup>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Λ</m:t>
                      </m:r>
                    </m:e>
                  </m:func>
                </m:num>
                <m:den>
                  <m:r>
                    <m:rPr>
                      <m:sty m:val="p"/>
                    </m:rPr>
                    <w:rPr>
                      <w:rFonts w:ascii="Cambria Math" w:hAnsi="Cambria Math"/>
                    </w:rPr>
                    <m:t>2</m:t>
                  </m:r>
                  <m:r>
                    <w:rPr>
                      <w:rFonts w:ascii="Cambria Math" w:hAnsi="Cambria Math"/>
                    </w:rPr>
                    <m:t>π</m:t>
                  </m:r>
                  <m:sSubSup>
                    <m:sSubSupPr>
                      <m:ctrlPr>
                        <w:rPr>
                          <w:rFonts w:ascii="Cambria Math" w:hAnsi="Cambria Math"/>
                        </w:rPr>
                      </m:ctrlPr>
                    </m:sSubSupPr>
                    <m:e>
                      <m:r>
                        <w:rPr>
                          <w:rFonts w:ascii="Cambria Math" w:hAnsi="Cambria Math"/>
                        </w:rPr>
                        <m:t>m</m:t>
                      </m:r>
                    </m:e>
                    <m:sub>
                      <m:r>
                        <w:rPr>
                          <w:rFonts w:ascii="Cambria Math" w:hAnsi="Cambria Math"/>
                        </w:rPr>
                        <m:t>a</m:t>
                      </m:r>
                    </m:sub>
                    <m:sup>
                      <m:r>
                        <m:rPr>
                          <m:sty m:val="p"/>
                        </m:rPr>
                        <w:rPr>
                          <w:rFonts w:ascii="Cambria Math" w:hAnsi="Cambria Math"/>
                        </w:rPr>
                        <m:t>2</m:t>
                      </m:r>
                    </m:sup>
                  </m:sSubSup>
                  <m:sSubSup>
                    <m:sSubSupPr>
                      <m:ctrlPr>
                        <w:rPr>
                          <w:rFonts w:ascii="Cambria Math" w:hAnsi="Cambria Math"/>
                        </w:rPr>
                      </m:ctrlPr>
                    </m:sSubSupPr>
                    <m:e>
                      <m:r>
                        <w:rPr>
                          <w:rFonts w:ascii="Cambria Math" w:hAnsi="Cambria Math"/>
                        </w:rPr>
                        <m:t>ϵ</m:t>
                      </m:r>
                    </m:e>
                    <m:sub>
                      <m:r>
                        <m:rPr>
                          <m:sty m:val="p"/>
                        </m:rPr>
                        <w:rPr>
                          <w:rFonts w:ascii="Cambria Math" w:hAnsi="Cambria Math"/>
                        </w:rPr>
                        <m:t>0</m:t>
                      </m:r>
                    </m:sub>
                    <m:sup>
                      <m:r>
                        <m:rPr>
                          <m:sty m:val="p"/>
                        </m:rPr>
                        <w:rPr>
                          <w:rFonts w:ascii="Cambria Math" w:hAnsi="Cambria Math"/>
                        </w:rPr>
                        <m:t>2</m:t>
                      </m:r>
                    </m:sup>
                  </m:sSubSup>
                  <m:sSubSup>
                    <m:sSubSupPr>
                      <m:ctrlPr>
                        <w:rPr>
                          <w:rFonts w:ascii="Cambria Math" w:hAnsi="Cambria Math"/>
                        </w:rPr>
                      </m:ctrlPr>
                    </m:sSubSupPr>
                    <m:e>
                      <m:r>
                        <w:rPr>
                          <w:rFonts w:ascii="Cambria Math" w:hAnsi="Cambria Math"/>
                        </w:rPr>
                        <m:t>v</m:t>
                      </m:r>
                    </m:e>
                    <m:sub>
                      <m:r>
                        <w:rPr>
                          <w:rFonts w:ascii="Cambria Math" w:hAnsi="Cambria Math"/>
                        </w:rPr>
                        <m:t>Tb</m:t>
                      </m:r>
                    </m:sub>
                    <m:sup>
                      <m:r>
                        <m:rPr>
                          <m:sty m:val="p"/>
                        </m:rPr>
                        <w:rPr>
                          <w:rFonts w:ascii="Cambria Math" w:hAnsi="Cambria Math"/>
                        </w:rPr>
                        <m:t>3</m:t>
                      </m:r>
                    </m:sup>
                  </m:sSubSup>
                </m:den>
              </m:f>
            </m:e>
            <m:e>
              <m:r>
                <w:rPr>
                  <w:rFonts w:ascii="Cambria Math" w:hAnsi="Cambria Math"/>
                </w:rPr>
                <m:t>x</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a</m:t>
                      </m:r>
                    </m:sub>
                  </m:sSub>
                </m:num>
                <m:den>
                  <m:sSub>
                    <m:sSubPr>
                      <m:ctrlPr>
                        <w:rPr>
                          <w:rFonts w:ascii="Cambria Math" w:hAnsi="Cambria Math"/>
                        </w:rPr>
                      </m:ctrlPr>
                    </m:sSubPr>
                    <m:e>
                      <m:r>
                        <w:rPr>
                          <w:rFonts w:ascii="Cambria Math" w:hAnsi="Cambria Math"/>
                        </w:rPr>
                        <m:t>v</m:t>
                      </m:r>
                    </m:e>
                    <m:sub>
                      <m:r>
                        <w:rPr>
                          <w:rFonts w:ascii="Cambria Math" w:hAnsi="Cambria Math"/>
                        </w:rPr>
                        <m:t>Tb</m:t>
                      </m:r>
                    </m:sub>
                  </m:sSub>
                </m:den>
              </m:f>
            </m:e>
            <m:e>
              <m:m>
                <m:mPr>
                  <m:mcs>
                    <m:mc>
                      <m:mcPr>
                        <m:count m:val="2"/>
                        <m:mcJc m:val="center"/>
                      </m:mcPr>
                    </m:mc>
                  </m:mcs>
                  <m:ctrlPr>
                    <w:rPr>
                      <w:rFonts w:ascii="Cambria Math" w:hAnsi="Cambria Math"/>
                    </w:rPr>
                  </m:ctrlPr>
                </m:mPr>
                <m:mr>
                  <m:e>
                    <m:r>
                      <m:rPr>
                        <m:sty m:val="p"/>
                      </m:rPr>
                      <w:rPr>
                        <w:rFonts w:ascii="Cambria Math" w:hAnsi="Cambria Math"/>
                      </w:rPr>
                      <m:t>Ψ</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Φ-</m:t>
                        </m:r>
                        <m:r>
                          <w:rPr>
                            <w:rFonts w:ascii="Cambria Math" w:hAnsi="Cambria Math"/>
                          </w:rPr>
                          <m:t>x</m:t>
                        </m:r>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num>
                      <m:den>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e>
                  <m:e>
                    <m:r>
                      <m:rPr>
                        <m:sty m:val="p"/>
                      </m:rPr>
                      <w:rPr>
                        <w:rFonts w:ascii="Cambria Math" w:hAnsi="Cambria Math"/>
                      </w:rPr>
                      <m:t>Φ(x)=</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limLoc m:val="undOvr"/>
                        <m:ctrlPr>
                          <w:rPr>
                            <w:rFonts w:ascii="Cambria Math" w:hAnsi="Cambria Math"/>
                          </w:rPr>
                        </m:ctrlPr>
                      </m:naryPr>
                      <m:sub>
                        <m:r>
                          <m:rPr>
                            <m:sty m:val="p"/>
                          </m:rPr>
                          <w:rPr>
                            <w:rFonts w:ascii="Cambria Math" w:hAnsi="Cambria Math"/>
                          </w:rPr>
                          <m:t>0</m:t>
                        </m:r>
                      </m:sub>
                      <m:sup>
                        <m:r>
                          <w:rPr>
                            <w:rFonts w:ascii="Cambria Math" w:hAnsi="Cambria Math"/>
                          </w:rPr>
                          <m:t>x</m:t>
                        </m:r>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η</m:t>
                                    </m:r>
                                  </m:e>
                                  <m:sup>
                                    <m:r>
                                      <m:rPr>
                                        <m:sty m:val="p"/>
                                      </m:rPr>
                                      <w:rPr>
                                        <w:rFonts w:ascii="Cambria Math" w:hAnsi="Cambria Math"/>
                                      </w:rPr>
                                      <m:t>2</m:t>
                                    </m:r>
                                  </m:sup>
                                </m:sSup>
                              </m:e>
                            </m:d>
                          </m:e>
                        </m:func>
                        <m:r>
                          <w:rPr>
                            <w:rFonts w:ascii="Cambria Math" w:hAnsi="Cambria Math"/>
                          </w:rPr>
                          <m:t>dη</m:t>
                        </m:r>
                      </m:e>
                    </m:nary>
                  </m:e>
                </m:mr>
              </m:m>
            </m:e>
          </m:mr>
        </m:m>
      </m:oMath>
      <w:r w:rsidRPr="007C48C5">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Pr="007C48C5">
        <w:noBreakHyphen/>
      </w:r>
      <w:r w:rsidR="003A7DFD">
        <w:fldChar w:fldCharType="begin"/>
      </w:r>
      <w:r w:rsidR="003A7DFD">
        <w:instrText xml:space="preserve"> SEQ Equation \* ARABIC \s 1 </w:instrText>
      </w:r>
      <w:r w:rsidR="003A7DFD">
        <w:fldChar w:fldCharType="separate"/>
      </w:r>
      <w:r w:rsidR="00FF6B91">
        <w:rPr>
          <w:noProof/>
        </w:rPr>
        <w:t>12</w:t>
      </w:r>
      <w:r w:rsidR="003A7DFD">
        <w:rPr>
          <w:noProof/>
        </w:rPr>
        <w:fldChar w:fldCharType="end"/>
      </w:r>
      <w:r w:rsidRPr="007C48C5">
        <w:t>)</w:t>
      </w:r>
    </w:p>
    <w:p w14:paraId="3C065DA5" w14:textId="38EDF042" w:rsidR="00F57496" w:rsidRDefault="00F57496" w:rsidP="00A1243A">
      <w:pPr>
        <w:pStyle w:val="BlockText"/>
        <w:rPr>
          <w:rFonts w:eastAsiaTheme="minorEastAsia"/>
        </w:rPr>
      </w:pPr>
      <w:r>
        <w:rPr>
          <w:rFonts w:eastAsiaTheme="minorEastAsia"/>
        </w:rPr>
        <w:t>The RF operator used in this MC code is described by the following equations (</w:t>
      </w:r>
      <w:r w:rsidR="00CB2B34">
        <w:rPr>
          <w:rFonts w:eastAsiaTheme="minorEastAsia"/>
        </w:rPr>
        <w:t xml:space="preserve">Equation </w:t>
      </w:r>
      <w:r w:rsidR="00EB2B34">
        <w:rPr>
          <w:rFonts w:eastAsiaTheme="minorEastAsia"/>
        </w:rPr>
        <w:t>3-</w:t>
      </w:r>
      <w:r w:rsidR="00CB2B34">
        <w:rPr>
          <w:rFonts w:eastAsiaTheme="minorEastAsia"/>
        </w:rPr>
        <w:t xml:space="preserve">13 to Equation </w:t>
      </w:r>
      <w:r w:rsidR="00EB2B34">
        <w:rPr>
          <w:rFonts w:eastAsiaTheme="minorEastAsia"/>
        </w:rPr>
        <w:t>3-</w:t>
      </w:r>
      <w:r w:rsidR="00CB2B34">
        <w:rPr>
          <w:rFonts w:eastAsiaTheme="minorEastAsia"/>
        </w:rPr>
        <w:t>15</w:t>
      </w:r>
      <w:r>
        <w:rPr>
          <w:rFonts w:eastAsiaTheme="minorEastAsia"/>
        </w:rPr>
        <w:t xml:space="preserve">), where </w:t>
      </w:r>
      <m:oMath>
        <m:r>
          <w:rPr>
            <w:rFonts w:ascii="Cambria Math" w:eastAsiaTheme="minorEastAsia" w:hAnsi="Cambria Math"/>
          </w:rPr>
          <m:t>μ</m:t>
        </m:r>
      </m:oMath>
      <w:r>
        <w:rPr>
          <w:rFonts w:eastAsiaTheme="minorEastAsia"/>
        </w:rPr>
        <w:t xml:space="preserve"> is the magnetic moment,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t>
            </m:r>
          </m:sub>
        </m:sSub>
      </m:oMath>
      <w:r>
        <w:rPr>
          <w:rFonts w:eastAsiaTheme="minorEastAsia"/>
        </w:rPr>
        <w:t xml:space="preserve"> is the wave’s electric field perpendicular to the background magnetic field,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RF</m:t>
            </m:r>
          </m:sub>
        </m:sSub>
      </m:oMath>
      <w:r>
        <w:rPr>
          <w:rFonts w:eastAsiaTheme="minorEastAsia"/>
        </w:rPr>
        <w:t xml:space="preserve"> is the interaction time between the wave and the test particle,</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oMath>
      <w:r>
        <w:rPr>
          <w:rFonts w:eastAsiaTheme="minorEastAsia"/>
        </w:rPr>
        <w:t xml:space="preserve"> is the test particle parallel velocity, </w:t>
      </w:r>
      <m:oMath>
        <m:r>
          <w:rPr>
            <w:rFonts w:ascii="Cambria Math" w:eastAsiaTheme="minorEastAsia" w:hAnsi="Cambria Math"/>
          </w:rPr>
          <m:t>B</m:t>
        </m:r>
      </m:oMath>
      <w:r>
        <w:rPr>
          <w:rFonts w:eastAsiaTheme="minorEastAsia"/>
        </w:rPr>
        <w:t xml:space="preserve"> is the local magnetic field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oMath>
      <w:r>
        <w:rPr>
          <w:rFonts w:eastAsiaTheme="minorEastAsia"/>
        </w:rPr>
        <w:t xml:space="preserve"> is a uniformly distributed random number between -1 and 1. This RF operator assumes that the parallel wavenumber of the wave is zero. </w:t>
      </w:r>
    </w:p>
    <w:p w14:paraId="70BBD193" w14:textId="41797394" w:rsidR="00CB2B34" w:rsidRDefault="00CB2B34" w:rsidP="00A1243A">
      <w:pPr>
        <w:pStyle w:val="Equation"/>
      </w:pPr>
      <w:r>
        <w:tab/>
      </w:r>
      <m:oMath>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rad>
          <m:radPr>
            <m:degHide m:val="1"/>
            <m:ctrlPr>
              <w:rPr>
                <w:rFonts w:ascii="Cambria Math" w:hAnsi="Cambria Math"/>
              </w:rPr>
            </m:ctrlPr>
          </m:radPr>
          <m:deg/>
          <m:e>
            <m:r>
              <m:rPr>
                <m:sty m:val="p"/>
              </m:rPr>
              <w:rPr>
                <w:rFonts w:ascii="Cambria Math" w:hAnsi="Cambria Math"/>
              </w:rPr>
              <m:t>2</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RF</m:t>
                </m:r>
              </m:sub>
            </m:sSub>
          </m:e>
        </m:rad>
      </m:oMath>
      <w:r>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noBreakHyphen/>
      </w:r>
      <w:r w:rsidR="003A7DFD">
        <w:fldChar w:fldCharType="begin"/>
      </w:r>
      <w:r w:rsidR="003A7DFD">
        <w:instrText xml:space="preserve"> SEQ Equation \* ARABIC \s 1 </w:instrText>
      </w:r>
      <w:r w:rsidR="003A7DFD">
        <w:fldChar w:fldCharType="separate"/>
      </w:r>
      <w:r w:rsidR="00FF6B91">
        <w:rPr>
          <w:noProof/>
        </w:rPr>
        <w:t>13</w:t>
      </w:r>
      <w:r w:rsidR="003A7DFD">
        <w:rPr>
          <w:noProof/>
        </w:rPr>
        <w:fldChar w:fldCharType="end"/>
      </w:r>
      <w:r>
        <w:t>)</w:t>
      </w:r>
    </w:p>
    <w:p w14:paraId="2CBD3162" w14:textId="4FCE3449" w:rsidR="00CB2B34" w:rsidRDefault="00CB2B34" w:rsidP="00A1243A">
      <w:pPr>
        <w:pStyle w:val="Equation"/>
      </w:pPr>
      <w:r>
        <w:tab/>
      </w:r>
      <m:oMath>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RF</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m</m:t>
                    </m:r>
                  </m:e>
                  <m:sub>
                    <m:r>
                      <w:rPr>
                        <w:rFonts w:ascii="Cambria Math" w:hAnsi="Cambria Math"/>
                      </w:rPr>
                      <m:t>e</m:t>
                    </m:r>
                  </m:sub>
                </m:sSub>
                <m:r>
                  <w:rPr>
                    <w:rFonts w:ascii="Cambria Math" w:hAnsi="Cambria Math"/>
                  </w:rPr>
                  <m:t>B</m:t>
                </m:r>
              </m:den>
            </m:f>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m:t>
                    </m:r>
                  </m:sub>
                </m:sSub>
              </m:e>
            </m:d>
          </m:e>
          <m:sup>
            <m:r>
              <m:rPr>
                <m:sty m:val="p"/>
              </m:rPr>
              <w:rPr>
                <w:rFonts w:ascii="Cambria Math" w:hAnsi="Cambria Math"/>
              </w:rPr>
              <m:t>2</m:t>
            </m:r>
          </m:sup>
        </m:sSup>
        <m:sSubSup>
          <m:sSubSupPr>
            <m:ctrlPr>
              <w:rPr>
                <w:rFonts w:ascii="Cambria Math" w:hAnsi="Cambria Math"/>
              </w:rPr>
            </m:ctrlPr>
          </m:sSubSupPr>
          <m:e>
            <m:r>
              <w:rPr>
                <w:rFonts w:ascii="Cambria Math" w:hAnsi="Cambria Math"/>
              </w:rPr>
              <m:t>τ</m:t>
            </m:r>
          </m:e>
          <m:sub>
            <m:r>
              <w:rPr>
                <w:rFonts w:ascii="Cambria Math" w:hAnsi="Cambria Math"/>
              </w:rPr>
              <m:t>RF</m:t>
            </m:r>
          </m:sub>
          <m:sup>
            <m:r>
              <m:rPr>
                <m:sty m:val="p"/>
              </m:rPr>
              <w:rPr>
                <w:rFonts w:ascii="Cambria Math" w:hAnsi="Cambria Math"/>
              </w:rPr>
              <m:t>2</m:t>
            </m:r>
          </m:sup>
        </m:sSubSup>
      </m:oMath>
      <w:r>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noBreakHyphen/>
      </w:r>
      <w:r w:rsidR="003A7DFD">
        <w:fldChar w:fldCharType="begin"/>
      </w:r>
      <w:r w:rsidR="003A7DFD">
        <w:instrText xml:space="preserve"> SEQ Equation \* ARABIC \s 1 </w:instrText>
      </w:r>
      <w:r w:rsidR="003A7DFD">
        <w:fldChar w:fldCharType="separate"/>
      </w:r>
      <w:r w:rsidR="00FF6B91">
        <w:rPr>
          <w:noProof/>
        </w:rPr>
        <w:t>14</w:t>
      </w:r>
      <w:r w:rsidR="003A7DFD">
        <w:rPr>
          <w:noProof/>
        </w:rPr>
        <w:fldChar w:fldCharType="end"/>
      </w:r>
      <w:r>
        <w:t>)</w:t>
      </w:r>
    </w:p>
    <w:p w14:paraId="711C365E" w14:textId="707B0D1F" w:rsidR="00CB2B34" w:rsidRDefault="00CB2B34" w:rsidP="00A1243A">
      <w:pPr>
        <w:pStyle w:val="Equation"/>
      </w:pPr>
      <w:r>
        <w:tab/>
      </w:r>
      <m:oMath>
        <m:sSubSup>
          <m:sSubSupPr>
            <m:ctrlPr>
              <w:rPr>
                <w:rFonts w:ascii="Cambria Math" w:hAnsi="Cambria Math"/>
              </w:rPr>
            </m:ctrlPr>
          </m:sSubSupPr>
          <m:e>
            <m:r>
              <w:rPr>
                <w:rFonts w:ascii="Cambria Math" w:hAnsi="Cambria Math"/>
              </w:rPr>
              <m:t>τ</m:t>
            </m:r>
          </m:e>
          <m:sub>
            <m:r>
              <w:rPr>
                <w:rFonts w:ascii="Cambria Math" w:hAnsi="Cambria Math"/>
              </w:rPr>
              <m:t>RF</m:t>
            </m:r>
          </m:sub>
          <m:sup>
            <m:r>
              <m:rPr>
                <m:sty m:val="p"/>
              </m:rPr>
              <w:rPr>
                <w:rFonts w:ascii="Cambria Math" w:hAnsi="Cambria Math"/>
              </w:rPr>
              <m:t>2</m:t>
            </m:r>
          </m:sup>
        </m:sSubSup>
        <m:r>
          <m:rPr>
            <m:sty m:val="p"/>
          </m:rPr>
          <w:rPr>
            <w:rFonts w:ascii="Cambria Math" w:hAnsi="Cambria Math"/>
          </w:rPr>
          <m:t>≈2</m:t>
        </m:r>
        <m:r>
          <w:rPr>
            <w:rFonts w:ascii="Cambria Math" w:hAnsi="Cambria Math"/>
          </w:rPr>
          <m:t>π</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e</m:t>
                    </m:r>
                  </m:sub>
                </m:sSub>
              </m:num>
              <m:den>
                <m:r>
                  <w:rPr>
                    <w:rFonts w:ascii="Cambria Math" w:hAnsi="Cambria Math"/>
                  </w:rPr>
                  <m:t>e</m:t>
                </m:r>
              </m:den>
            </m:f>
          </m:e>
        </m:d>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r>
                  <m:rPr>
                    <m:sty m:val="p"/>
                  </m:rPr>
                  <w:rPr>
                    <w:rFonts w:ascii="Cambria Math" w:hAnsi="Cambria Math"/>
                  </w:rPr>
                  <m:t>∥</m:t>
                </m:r>
              </m:sub>
            </m:sSub>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dB</m:t>
                    </m:r>
                  </m:num>
                  <m:den>
                    <m:r>
                      <w:rPr>
                        <w:rFonts w:ascii="Cambria Math" w:hAnsi="Cambria Math"/>
                      </w:rPr>
                      <m:t>dz</m:t>
                    </m:r>
                  </m:den>
                </m:f>
              </m:e>
            </m:d>
          </m:e>
          <m:sup>
            <m:r>
              <m:rPr>
                <m:sty m:val="p"/>
              </m:rPr>
              <w:rPr>
                <w:rFonts w:ascii="Cambria Math" w:hAnsi="Cambria Math"/>
              </w:rPr>
              <m:t>-1</m:t>
            </m:r>
          </m:sup>
        </m:sSup>
      </m:oMath>
      <w:r>
        <w:tab/>
        <w:t>(</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noBreakHyphen/>
      </w:r>
      <w:r w:rsidR="003A7DFD">
        <w:fldChar w:fldCharType="begin"/>
      </w:r>
      <w:r w:rsidR="003A7DFD">
        <w:instrText xml:space="preserve"> SEQ Equation \* ARABIC \s 1 </w:instrText>
      </w:r>
      <w:r w:rsidR="003A7DFD">
        <w:fldChar w:fldCharType="separate"/>
      </w:r>
      <w:r w:rsidR="00FF6B91">
        <w:rPr>
          <w:noProof/>
        </w:rPr>
        <w:t>15</w:t>
      </w:r>
      <w:r w:rsidR="003A7DFD">
        <w:rPr>
          <w:noProof/>
        </w:rPr>
        <w:fldChar w:fldCharType="end"/>
      </w:r>
      <w:r>
        <w:t>)</w:t>
      </w:r>
    </w:p>
    <w:p w14:paraId="543C4C7A" w14:textId="080F2EAC" w:rsidR="00F57496" w:rsidRDefault="00F57496" w:rsidP="00A1243A">
      <w:pPr>
        <w:pStyle w:val="BlockText"/>
        <w:rPr>
          <w:rFonts w:eastAsiaTheme="minorEastAsia"/>
        </w:rPr>
      </w:pPr>
      <w:r>
        <w:t xml:space="preserve">Once the process has been completed, the data is post-processed to calculate the test particle distribution function </w:t>
      </w:r>
      <m:oMath>
        <m:r>
          <w:rPr>
            <w:rFonts w:ascii="Cambria Math" w:hAnsi="Cambria Math"/>
          </w:rPr>
          <m:t>f</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e>
        </m:d>
      </m:oMath>
      <w:r>
        <w:rPr>
          <w:rFonts w:eastAsiaTheme="minorEastAsia"/>
        </w:rPr>
        <w:t>, electron energy distribution function and identification of trapped and passing particles. This calculation is equally applicable to ion transport and Ion Cyclotron Resonant Heating (ICRF) in Proto-MPEX.</w:t>
      </w:r>
    </w:p>
    <w:p w14:paraId="284ED131" w14:textId="77777777" w:rsidR="00F57496" w:rsidRPr="00E45C81" w:rsidRDefault="00F57496" w:rsidP="00A1243A">
      <w:pPr>
        <w:pStyle w:val="Heading6"/>
        <w:rPr>
          <w:rFonts w:eastAsiaTheme="minorEastAsia"/>
        </w:rPr>
      </w:pPr>
      <w:bookmarkStart w:id="546" w:name="_Toc2261529"/>
      <w:r w:rsidRPr="00E45C81">
        <w:rPr>
          <w:rFonts w:eastAsiaTheme="minorEastAsia"/>
        </w:rPr>
        <w:t>Microwave heating in a magnetic well</w:t>
      </w:r>
      <w:bookmarkEnd w:id="546"/>
    </w:p>
    <w:p w14:paraId="72BC1BB7" w14:textId="7F8CAC01" w:rsidR="00F57496" w:rsidRDefault="00F57496" w:rsidP="00A1243A">
      <w:pPr>
        <w:pStyle w:val="BlockText"/>
      </w:pPr>
      <w:r>
        <w:t xml:space="preserve">In this section, </w:t>
      </w:r>
      <w:r w:rsidR="00DD2069">
        <w:t>results</w:t>
      </w:r>
      <w:r>
        <w:t xml:space="preserve"> from the MC code</w:t>
      </w:r>
      <w:r w:rsidR="00DD2069">
        <w:t xml:space="preserve"> are presented</w:t>
      </w:r>
      <w:r>
        <w:t xml:space="preserve"> using a plasma scenario relevant to the experiments </w:t>
      </w:r>
      <w:r w:rsidR="00DD2069">
        <w:t xml:space="preserve">described </w:t>
      </w:r>
      <w:r>
        <w:t xml:space="preserve">in reference </w:t>
      </w:r>
      <w:r w:rsidRPr="002A6CCE">
        <w:t>(Biewer et al.</w:t>
      </w:r>
      <w:r w:rsidR="008C0EA4">
        <w:t>,</w:t>
      </w:r>
      <w:r w:rsidRPr="002A6CCE">
        <w:t xml:space="preserve"> 2018)</w:t>
      </w:r>
      <w:r>
        <w:t xml:space="preserve">. The magnetic field geometry and 28 GHz injection location used in this simulation are those shown in </w:t>
      </w:r>
      <w:r w:rsidR="0009256B">
        <w:fldChar w:fldCharType="begin"/>
      </w:r>
      <w:r w:rsidR="0009256B">
        <w:instrText xml:space="preserve"> REF _Ref4149580 \h </w:instrText>
      </w:r>
      <w:r w:rsidR="000C3192">
        <w:instrText xml:space="preserve"> \* MERGEFORMAT </w:instrText>
      </w:r>
      <w:r w:rsidR="0009256B">
        <w:fldChar w:fldCharType="separate"/>
      </w:r>
      <w:r w:rsidR="00FF6B91">
        <w:t xml:space="preserve">Figure </w:t>
      </w:r>
      <w:r w:rsidR="00FF6B91">
        <w:rPr>
          <w:noProof/>
        </w:rPr>
        <w:t>3</w:t>
      </w:r>
      <w:r w:rsidR="00FF6B91">
        <w:rPr>
          <w:noProof/>
        </w:rPr>
        <w:noBreakHyphen/>
      </w:r>
      <w:r w:rsidR="008948F9">
        <w:rPr>
          <w:noProof/>
        </w:rPr>
        <w:t>94</w:t>
      </w:r>
      <w:r w:rsidR="0009256B">
        <w:fldChar w:fldCharType="end"/>
      </w:r>
      <w:r>
        <w:t xml:space="preserve">. This corresponds to microwave heating inside a magnetic well. The background plasma density, electron temperature and ion temperature are assumed to be uniform in space with values of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=4 eV</m:t>
        </m:r>
      </m:oMath>
      <w:r>
        <w:rPr>
          <w:rFonts w:eastAsiaTheme="minorEastAsia"/>
        </w:rPr>
        <w:t>. The ambipolar electric field is set to zero, the wave electric field is set to 10 kV/m based on AORSA</w:t>
      </w:r>
      <w:r>
        <w:t xml:space="preserve"> 1-D calculations </w:t>
      </w:r>
      <w:r w:rsidRPr="002A6CCE">
        <w:t xml:space="preserve">(Jaeger, Berry, and </w:t>
      </w:r>
      <w:r w:rsidRPr="002A6CCE">
        <w:lastRenderedPageBreak/>
        <w:t>Batchelor</w:t>
      </w:r>
      <w:r w:rsidR="008C0EA4">
        <w:t>,</w:t>
      </w:r>
      <w:r w:rsidRPr="002A6CCE">
        <w:t xml:space="preserve"> 2000)</w:t>
      </w:r>
      <w:r>
        <w:t>. The microwave power is applied at the 2</w:t>
      </w:r>
      <w:r w:rsidRPr="008F3FA3">
        <w:rPr>
          <w:vertAlign w:val="superscript"/>
        </w:rPr>
        <w:t>nd</w:t>
      </w:r>
      <w:r>
        <w:t xml:space="preserve"> harmonic resonance location (0.5 Tesla) since this is the location where cyclotron damping of the EBWs happens in Proto-MPEX </w:t>
      </w:r>
      <w:r w:rsidRPr="002A6CCE">
        <w:t>(Diem et al.</w:t>
      </w:r>
      <w:r w:rsidR="008C0EA4">
        <w:t>,</w:t>
      </w:r>
      <w:r w:rsidRPr="002A6CCE">
        <w:t xml:space="preserve"> 2018)</w:t>
      </w:r>
      <w:r>
        <w:t>.</w:t>
      </w:r>
    </w:p>
    <w:p w14:paraId="3580304B" w14:textId="50C381DD" w:rsidR="00F57496" w:rsidRDefault="00F57496" w:rsidP="00A1243A">
      <w:pPr>
        <w:pStyle w:val="BlockText"/>
      </w:pPr>
      <w:r>
        <w:t xml:space="preserve">The main results of the simulation are show below in </w:t>
      </w:r>
      <w:r w:rsidR="0009256B">
        <w:fldChar w:fldCharType="begin"/>
      </w:r>
      <w:r w:rsidR="0009256B">
        <w:instrText xml:space="preserve"> REF _Ref4149840 \h </w:instrText>
      </w:r>
      <w:r w:rsidR="000C3192">
        <w:instrText xml:space="preserve"> \* MERGEFORMAT </w:instrText>
      </w:r>
      <w:r w:rsidR="0009256B">
        <w:fldChar w:fldCharType="separate"/>
      </w:r>
      <w:r w:rsidR="00FF6B91">
        <w:t xml:space="preserve">Figure </w:t>
      </w:r>
      <w:r w:rsidR="00FF6B91">
        <w:rPr>
          <w:noProof/>
        </w:rPr>
        <w:t>3</w:t>
      </w:r>
      <w:r w:rsidR="00FF6B91">
        <w:rPr>
          <w:noProof/>
        </w:rPr>
        <w:noBreakHyphen/>
      </w:r>
      <w:r w:rsidR="008E6995">
        <w:rPr>
          <w:noProof/>
        </w:rPr>
        <w:t>96</w:t>
      </w:r>
      <w:r w:rsidR="0009256B">
        <w:fldChar w:fldCharType="end"/>
      </w:r>
      <w:r>
        <w:t xml:space="preserve">. The top figure shows the distribution of test electrons along the device. The location where the microwave is injected is represented by the vertical red line. The distribution shows that there is accumulation of particles in both the plasma source and heating magnetic well. However, inspection of the velocity distribution function reveals that there is an accumulation of high energy particles </w:t>
      </w:r>
      <w:r w:rsidRPr="00207842">
        <w:rPr>
          <w:i/>
        </w:rPr>
        <w:t>only</w:t>
      </w:r>
      <w:r>
        <w:t xml:space="preserve"> in the heating section magnetic well. This shows that kinetically trapped electrons are to be found in the well where the 28 GHz is applied. These electrons are kinetically</w:t>
      </w:r>
      <w:r w:rsidR="008C0EA4">
        <w:t xml:space="preserve"> </w:t>
      </w:r>
      <w:r>
        <w:t>trapped</w:t>
      </w:r>
      <w:r w:rsidR="008C0EA4">
        <w:t>,</w:t>
      </w:r>
      <w:r>
        <w:t xml:space="preserve"> and most do not reach the target region as evidenced by the low energy electrons in the target region.</w:t>
      </w:r>
    </w:p>
    <w:p w14:paraId="11C98DFB" w14:textId="56FE6918" w:rsidR="00F57496" w:rsidRDefault="00F57496" w:rsidP="00A1243A">
      <w:pPr>
        <w:pStyle w:val="BlockText"/>
        <w:rPr>
          <w:rFonts w:eastAsiaTheme="minorEastAsia"/>
        </w:rPr>
      </w:pPr>
      <w:r>
        <w:t xml:space="preserve">The electron energy distribution function (EEDF) in the plasma source region, heating and target section are shown in </w:t>
      </w:r>
      <w:r w:rsidR="0009256B">
        <w:fldChar w:fldCharType="begin"/>
      </w:r>
      <w:r w:rsidR="0009256B">
        <w:instrText xml:space="preserve"> REF _Ref4149852 \h </w:instrText>
      </w:r>
      <w:r w:rsidR="000C3192">
        <w:instrText xml:space="preserve"> \* MERGEFORMAT </w:instrText>
      </w:r>
      <w:r w:rsidR="0009256B">
        <w:fldChar w:fldCharType="separate"/>
      </w:r>
      <w:r w:rsidR="00FF6B91">
        <w:t xml:space="preserve">Figure </w:t>
      </w:r>
      <w:r w:rsidR="00FF6B91">
        <w:rPr>
          <w:noProof/>
        </w:rPr>
        <w:t>3</w:t>
      </w:r>
      <w:r w:rsidR="00FF6B91">
        <w:rPr>
          <w:noProof/>
        </w:rPr>
        <w:noBreakHyphen/>
      </w:r>
      <w:r w:rsidR="008E6995">
        <w:rPr>
          <w:noProof/>
        </w:rPr>
        <w:t>97</w:t>
      </w:r>
      <w:r w:rsidR="00FF6B91">
        <w:rPr>
          <w:noProof/>
        </w:rPr>
        <w:t>.</w:t>
      </w:r>
      <w:r w:rsidR="0009256B">
        <w:fldChar w:fldCharType="end"/>
      </w:r>
      <w:r>
        <w:t xml:space="preserve">, where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rPr>
          <w:rFonts w:eastAsiaTheme="minorEastAsia"/>
        </w:rPr>
        <w:t xml:space="preserve"> is the energy of the test electrons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oMath>
      <w:r>
        <w:rPr>
          <w:rFonts w:eastAsiaTheme="minorEastAsia"/>
        </w:rPr>
        <w:t xml:space="preserve"> is the temperature of the background plasma. </w:t>
      </w:r>
      <w:r>
        <w:t xml:space="preserve">The EEDF in the plasma source region develops into Maxwellian distribution. The EEDF in the target section also develops into a Maxwellian but with a small fraction of fast electrons in the range of </w:t>
      </w:r>
      <m:oMath>
        <m:sSup>
          <m:sSupPr>
            <m:ctrlPr>
              <w:rPr>
                <w:rFonts w:ascii="Cambria Math" w:hAnsi="Cambria Math"/>
                <w:i/>
              </w:rPr>
            </m:ctrlPr>
          </m:sSupPr>
          <m:e>
            <m:r>
              <w:rPr>
                <w:rFonts w:ascii="Cambria Math" w:hAnsi="Cambria Math"/>
              </w:rPr>
              <m:t>10</m:t>
            </m:r>
          </m:e>
          <m:sup>
            <m:r>
              <w:rPr>
                <w:rFonts w:ascii="Cambria Math" w:hAnsi="Cambria Math"/>
              </w:rPr>
              <m:t>0</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to </w:t>
      </w:r>
      <m:oMath>
        <m:sSup>
          <m:sSupPr>
            <m:ctrlPr>
              <w:rPr>
                <w:rFonts w:ascii="Cambria Math" w:hAnsi="Cambria Math"/>
                <w:i/>
              </w:rPr>
            </m:ctrlPr>
          </m:sSupPr>
          <m:e>
            <m:r>
              <w:rPr>
                <w:rFonts w:ascii="Cambria Math" w:hAnsi="Cambria Math"/>
              </w:rPr>
              <m:t>10</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Pr>
          <w:rFonts w:eastAsiaTheme="minorEastAsia"/>
        </w:rPr>
        <w:t xml:space="preserve">. These electrons originated most likely in the heating well and escaped confinement via 90-degree scattering collision. However, the EEDF in the heating section develops a distinct high energy tail extending from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0</m:t>
            </m:r>
          </m:sup>
        </m:sSup>
      </m:oMath>
      <w:r>
        <w:rPr>
          <w:rFonts w:eastAsiaTheme="minorEastAsia"/>
        </w:rPr>
        <w:t xml:space="preserve"> to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oMath>
      <w:r>
        <w:rPr>
          <w:rFonts w:eastAsiaTheme="minorEastAsia"/>
        </w:rPr>
        <w:t xml:space="preserve">. For a well length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=0.5 m</m:t>
        </m:r>
      </m:oMath>
      <w:r>
        <w:rPr>
          <w:rFonts w:eastAsiaTheme="minorEastAsia"/>
        </w:rPr>
        <w:t xml:space="preserve"> in the heating section, the population of electrons satisfying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oMath>
      <w:r>
        <w:rPr>
          <w:rFonts w:eastAsiaTheme="minorEastAsia"/>
        </w:rPr>
        <w:t xml:space="preserve"> become kinetically trapped because their 90 degree mean free path becomes much larger than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oMath>
      <w:r>
        <w:rPr>
          <w:rFonts w:eastAsiaTheme="minorEastAsia"/>
        </w:rPr>
        <w:t xml:space="preserve">. To reduce kinetic trapping, the symmetry of the well </w:t>
      </w:r>
      <w:r w:rsidR="00AE5F24">
        <w:rPr>
          <w:rFonts w:eastAsiaTheme="minorEastAsia"/>
        </w:rPr>
        <w:t xml:space="preserve">can be broken </w:t>
      </w:r>
      <w:r>
        <w:rPr>
          <w:rFonts w:eastAsiaTheme="minorEastAsia"/>
        </w:rPr>
        <w:t>and the location of the cyclotron resonance relative to the well minima</w:t>
      </w:r>
      <w:r w:rsidR="00AE5F24">
        <w:rPr>
          <w:rFonts w:eastAsiaTheme="minorEastAsia"/>
        </w:rPr>
        <w:t xml:space="preserve"> changed</w:t>
      </w:r>
      <w:r>
        <w:rPr>
          <w:rFonts w:eastAsiaTheme="minorEastAsia"/>
        </w:rPr>
        <w:t xml:space="preserve">. </w:t>
      </w:r>
      <w:r w:rsidR="00AE5F24">
        <w:rPr>
          <w:rFonts w:eastAsiaTheme="minorEastAsia"/>
        </w:rPr>
        <w:t>T</w:t>
      </w:r>
      <w:r>
        <w:rPr>
          <w:rFonts w:eastAsiaTheme="minorEastAsia"/>
        </w:rPr>
        <w:t xml:space="preserve">hese aspects (well asymmetry and location of cyclotron resonance) </w:t>
      </w:r>
      <w:r w:rsidR="00AE5F24">
        <w:rPr>
          <w:rFonts w:eastAsiaTheme="minorEastAsia"/>
        </w:rPr>
        <w:t xml:space="preserve">are discussed </w:t>
      </w:r>
      <w:r>
        <w:rPr>
          <w:rFonts w:eastAsiaTheme="minorEastAsia"/>
        </w:rPr>
        <w:t>in the next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1AC5B78E" w14:textId="77777777" w:rsidTr="00F57496">
        <w:tc>
          <w:tcPr>
            <w:tcW w:w="4675" w:type="dxa"/>
          </w:tcPr>
          <w:p w14:paraId="7C589CC3" w14:textId="77777777" w:rsidR="00F57496" w:rsidRPr="00B81D48" w:rsidRDefault="00F57496" w:rsidP="00A1243A">
            <w:pPr>
              <w:pStyle w:val="FIGUREposition"/>
            </w:pPr>
            <w:r w:rsidRPr="00B81D48">
              <w:rPr>
                <w:noProof/>
              </w:rPr>
              <w:drawing>
                <wp:inline distT="0" distB="0" distL="0" distR="0" wp14:anchorId="4955B528" wp14:editId="78139D6A">
                  <wp:extent cx="2806225" cy="2794772"/>
                  <wp:effectExtent l="0" t="0" r="0" b="5715"/>
                  <wp:docPr id="18486" name="Picture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t="5876" b="26556"/>
                          <a:stretch/>
                        </pic:blipFill>
                        <pic:spPr bwMode="auto">
                          <a:xfrm>
                            <a:off x="0" y="0"/>
                            <a:ext cx="2815279" cy="2803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2F34E1C3" w14:textId="0F601037" w:rsidR="00F57496" w:rsidRDefault="00E45C81" w:rsidP="00A1243A">
            <w:pPr>
              <w:pStyle w:val="Caption"/>
            </w:pPr>
            <w:bookmarkStart w:id="547" w:name="_Ref4149840"/>
            <w:bookmarkStart w:id="548" w:name="_Toc4513741"/>
            <w:bookmarkStart w:id="549" w:name="_Toc4152548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47"/>
            <w:r w:rsidR="00C2709C">
              <w:t>96</w:t>
            </w:r>
            <w:r>
              <w:t>.</w:t>
            </w:r>
            <w:r w:rsidR="0015664F">
              <w:t xml:space="preserve"> </w:t>
            </w:r>
            <w:r w:rsidR="00F57496">
              <w:t xml:space="preserve">Simulation results with microwave injection in a magnetic well in Proto-MPEX. (Top) probability distribution of test electrons as a function of space along the device. (Center) parallel and (Bottom) perpendicular velocity distribution function of test electrons. </w:t>
            </w:r>
            <m:oMath>
              <m:sSub>
                <m:sSubPr>
                  <m:ctrlPr>
                    <w:rPr>
                      <w:rFonts w:ascii="Cambria Math" w:hAnsi="Cambria Math"/>
                      <w:b w:val="0"/>
                    </w:rPr>
                  </m:ctrlPr>
                </m:sSubPr>
                <m:e>
                  <m:r>
                    <m:rPr>
                      <m:sty m:val="bi"/>
                    </m:rPr>
                    <w:rPr>
                      <w:rFonts w:ascii="Cambria Math" w:hAnsi="Cambria Math"/>
                    </w:rPr>
                    <m:t>v</m:t>
                  </m:r>
                </m:e>
                <m:sub>
                  <m:r>
                    <m:rPr>
                      <m:sty m:val="bi"/>
                    </m:rPr>
                    <w:rPr>
                      <w:rFonts w:ascii="Cambria Math" w:hAnsi="Cambria Math"/>
                    </w:rPr>
                    <m:t>Te</m:t>
                  </m:r>
                </m:sub>
              </m:sSub>
            </m:oMath>
            <w:r w:rsidR="00F57496">
              <w:rPr>
                <w:rFonts w:eastAsiaTheme="minorEastAsia"/>
              </w:rPr>
              <w:t xml:space="preserve"> is the thermal velocity of the background electrons.</w:t>
            </w:r>
            <w:bookmarkEnd w:id="548"/>
            <w:bookmarkEnd w:id="549"/>
          </w:p>
        </w:tc>
      </w:tr>
    </w:tbl>
    <w:p w14:paraId="57425F85" w14:textId="28575293" w:rsidR="00B81D48" w:rsidRDefault="00B81D48"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8"/>
        <w:gridCol w:w="3992"/>
      </w:tblGrid>
      <w:tr w:rsidR="00F57496" w14:paraId="14B758B6" w14:textId="77777777" w:rsidTr="00F57496">
        <w:tc>
          <w:tcPr>
            <w:tcW w:w="5358" w:type="dxa"/>
          </w:tcPr>
          <w:p w14:paraId="2E1F8187" w14:textId="4DA1E7B1" w:rsidR="00F57496" w:rsidRDefault="00F57496" w:rsidP="00A1243A">
            <w:pPr>
              <w:pStyle w:val="FIGUREposition"/>
            </w:pPr>
            <w:r>
              <w:rPr>
                <w:noProof/>
              </w:rPr>
              <w:lastRenderedPageBreak/>
              <w:drawing>
                <wp:inline distT="0" distB="0" distL="0" distR="0" wp14:anchorId="238ADC34" wp14:editId="212E7190">
                  <wp:extent cx="3265306" cy="1279002"/>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t="72767" b="659"/>
                          <a:stretch/>
                        </pic:blipFill>
                        <pic:spPr bwMode="auto">
                          <a:xfrm>
                            <a:off x="0" y="0"/>
                            <a:ext cx="3303957" cy="1294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2" w:type="dxa"/>
            <w:vAlign w:val="center"/>
          </w:tcPr>
          <w:p w14:paraId="09B8E1B3" w14:textId="7F741569" w:rsidR="00F57496" w:rsidRDefault="00E45C81" w:rsidP="00A1243A">
            <w:pPr>
              <w:pStyle w:val="Caption"/>
            </w:pPr>
            <w:bookmarkStart w:id="550" w:name="_Ref4149852"/>
            <w:bookmarkStart w:id="551" w:name="_Toc4513742"/>
            <w:bookmarkStart w:id="552" w:name="_Toc4152548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C2709C">
              <w:t>97</w:t>
            </w:r>
            <w:r>
              <w:t>.</w:t>
            </w:r>
            <w:bookmarkEnd w:id="550"/>
            <w:r w:rsidR="0015664F">
              <w:t xml:space="preserve"> </w:t>
            </w:r>
            <w:r w:rsidR="00F57496">
              <w:t>Electron Energy Distribution Function (EEDF) in the plasma source (black), heating (blue) and target region (green) for the results presented in</w:t>
            </w:r>
            <w:r w:rsidR="00807AF4">
              <w:t xml:space="preserve"> </w:t>
            </w:r>
            <w:r w:rsidR="00807AF4">
              <w:fldChar w:fldCharType="begin"/>
            </w:r>
            <w:r w:rsidR="00807AF4">
              <w:instrText xml:space="preserve"> REF _Ref4149840 \h </w:instrText>
            </w:r>
            <w:r w:rsidR="00807AF4">
              <w:fldChar w:fldCharType="separate"/>
            </w:r>
            <w:r w:rsidR="00FF6B91">
              <w:t xml:space="preserve">Figure </w:t>
            </w:r>
            <w:r w:rsidR="00FF6B91">
              <w:rPr>
                <w:noProof/>
              </w:rPr>
              <w:t>3</w:t>
            </w:r>
            <w:r w:rsidR="00FF6B91">
              <w:noBreakHyphen/>
            </w:r>
            <w:r w:rsidR="00221744">
              <w:t>96</w:t>
            </w:r>
            <w:r w:rsidR="00807AF4">
              <w:fldChar w:fldCharType="end"/>
            </w:r>
            <w:r w:rsidR="00F57496">
              <w:t>.</w:t>
            </w:r>
            <w:bookmarkEnd w:id="551"/>
            <w:bookmarkEnd w:id="552"/>
          </w:p>
        </w:tc>
      </w:tr>
    </w:tbl>
    <w:p w14:paraId="10C18271" w14:textId="77777777" w:rsidR="00E45C81" w:rsidRDefault="00E45C81" w:rsidP="00A1243A">
      <w:pPr>
        <w:pStyle w:val="BlockText"/>
        <w:rPr>
          <w:rFonts w:eastAsiaTheme="minorEastAsia"/>
        </w:rPr>
      </w:pPr>
      <w:bookmarkStart w:id="553" w:name="_Toc2261530"/>
    </w:p>
    <w:p w14:paraId="58D2F8EF" w14:textId="74483260" w:rsidR="00F57496" w:rsidRPr="00E45C81" w:rsidRDefault="00F57496" w:rsidP="00A1243A">
      <w:pPr>
        <w:pStyle w:val="Heading6"/>
        <w:rPr>
          <w:rFonts w:eastAsiaTheme="minorEastAsia"/>
        </w:rPr>
      </w:pPr>
      <w:r w:rsidRPr="00E45C81">
        <w:rPr>
          <w:rFonts w:eastAsiaTheme="minorEastAsia"/>
        </w:rPr>
        <w:t xml:space="preserve">Electron </w:t>
      </w:r>
      <w:r w:rsidRPr="00E45C81">
        <w:t>trapping</w:t>
      </w:r>
      <w:r w:rsidRPr="00E45C81">
        <w:rPr>
          <w:rFonts w:eastAsiaTheme="minorEastAsia"/>
        </w:rPr>
        <w:t xml:space="preserve"> and magnetic well asymmetry</w:t>
      </w:r>
      <w:bookmarkEnd w:id="553"/>
    </w:p>
    <w:p w14:paraId="30A4D938" w14:textId="22730502" w:rsidR="00F57496" w:rsidRDefault="008B583F" w:rsidP="00A1243A">
      <w:pPr>
        <w:pStyle w:val="BlockText"/>
        <w:rPr>
          <w:rFonts w:eastAsiaTheme="minorEastAsia"/>
        </w:rPr>
      </w:pPr>
      <w:r>
        <w:t>W</w:t>
      </w:r>
      <w:r w:rsidR="00F57496">
        <w:t xml:space="preserve">ell asymmetry is explained with the use of </w:t>
      </w:r>
      <w:r w:rsidR="0009256B">
        <w:fldChar w:fldCharType="begin"/>
      </w:r>
      <w:r w:rsidR="0009256B">
        <w:instrText xml:space="preserve"> REF _Ref4149862 \h </w:instrText>
      </w:r>
      <w:r w:rsidR="0009256B">
        <w:fldChar w:fldCharType="separate"/>
      </w:r>
      <w:r w:rsidR="00FF6B91">
        <w:t xml:space="preserve">Figure </w:t>
      </w:r>
      <w:r w:rsidR="00FF6B91">
        <w:rPr>
          <w:noProof/>
        </w:rPr>
        <w:t>3</w:t>
      </w:r>
      <w:r w:rsidR="00FF6B91">
        <w:noBreakHyphen/>
      </w:r>
      <w:r w:rsidR="008E6995">
        <w:t>98</w:t>
      </w:r>
      <w:r w:rsidR="00FF6B91">
        <w:t>.</w:t>
      </w:r>
      <w:r w:rsidR="0009256B">
        <w:fldChar w:fldCharType="end"/>
      </w:r>
      <w:r w:rsidR="00F57496">
        <w:t xml:space="preserve">. In this context, the well asymmetry is determined by the value and algebraic sign of </w:t>
      </w:r>
      <m:oMath>
        <m:r>
          <w:rPr>
            <w:rFonts w:ascii="Cambria Math" w:hAnsi="Cambria Math"/>
          </w:rPr>
          <m:t>∆B</m:t>
        </m:r>
      </m:oMath>
      <w:r w:rsidR="00F57496">
        <w:rPr>
          <w:rFonts w:eastAsiaTheme="minorEastAsia"/>
        </w:rPr>
        <w:t>. When this value is zero, the well is symmetric. When it is positive/negative,</w:t>
      </w:r>
      <w:r>
        <w:rPr>
          <w:rFonts w:eastAsiaTheme="minorEastAsia"/>
        </w:rPr>
        <w:t xml:space="preserve"> the </w:t>
      </w:r>
      <w:r w:rsidR="00F57496">
        <w:rPr>
          <w:rFonts w:eastAsiaTheme="minorEastAsia"/>
        </w:rPr>
        <w:t xml:space="preserve">well </w:t>
      </w:r>
      <w:r>
        <w:rPr>
          <w:rFonts w:eastAsiaTheme="minorEastAsia"/>
        </w:rPr>
        <w:t xml:space="preserve">is referred to as having </w:t>
      </w:r>
      <w:r w:rsidR="00F57496">
        <w:rPr>
          <w:rFonts w:eastAsiaTheme="minorEastAsia"/>
        </w:rPr>
        <w:t>a positively/negative asymmetry. From the perspective of a test particle, the location of the cyclotron resonance inside a magnetic well can be considered a turning point. This is because resonant interaction of the electron with the microwave significantly increases the particle’s magnetic moment in a region of magnetic gradient. This RF “kick” causes the particle to turn around. The parallel velocity of the particle, after the RF “kick”, can be described by the following equation (</w:t>
      </w:r>
      <w:r w:rsidR="0009256B">
        <w:rPr>
          <w:rFonts w:eastAsiaTheme="minorEastAsia"/>
        </w:rPr>
        <w:t>Equation 3-16</w:t>
      </w:r>
      <w:r w:rsidR="00F57496">
        <w:rPr>
          <w:rFonts w:eastAsiaTheme="minorEastAsia"/>
        </w:rPr>
        <w:t>), where “</w:t>
      </w:r>
      <m:oMath>
        <m:r>
          <w:rPr>
            <w:rFonts w:ascii="Cambria Math" w:eastAsiaTheme="minorEastAsia" w:hAnsi="Cambria Math"/>
          </w:rPr>
          <m:t>s</m:t>
        </m:r>
      </m:oMath>
      <w:r w:rsidR="00F57496">
        <w:rPr>
          <w:rFonts w:eastAsiaTheme="minorEastAsia"/>
        </w:rPr>
        <w:t xml:space="preserve">” is the path length along the field line, </w:t>
      </w:r>
      <m:oMath>
        <m:r>
          <w:rPr>
            <w:rFonts w:ascii="Cambria Math" w:eastAsiaTheme="minorEastAsia" w:hAnsi="Cambria Math"/>
          </w:rPr>
          <m:t xml:space="preserve">"a" </m:t>
        </m:r>
      </m:oMath>
      <w:r w:rsidR="00F57496">
        <w:rPr>
          <w:rFonts w:eastAsiaTheme="minorEastAsia"/>
        </w:rPr>
        <w:t xml:space="preserve">represents the strength of the RF “kick” relative to the initial parallel velocity and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oMath>
    </w:p>
    <w:p w14:paraId="48B5BFE8" w14:textId="24E6BE0E" w:rsidR="0009256B" w:rsidRDefault="0009256B" w:rsidP="00A1243A">
      <w:pPr>
        <w:pStyle w:val="Equation"/>
      </w:pPr>
      <w:r>
        <w:tab/>
      </w:r>
      <m:oMath>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d>
          <m:dPr>
            <m:ctrlPr>
              <w:rPr>
                <w:rFonts w:ascii="Cambria Math" w:hAnsi="Cambria Math"/>
              </w:rPr>
            </m:ctrlPr>
          </m:dPr>
          <m:e>
            <m:r>
              <w:rPr>
                <w:rFonts w:ascii="Cambria Math" w:hAnsi="Cambria Math"/>
              </w:rPr>
              <m:t>s</m:t>
            </m:r>
          </m:e>
        </m:d>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∥0</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m:t>
                </m:r>
                <m:r>
                  <w:rPr>
                    <w:rFonts w:ascii="Cambria Math" w:hAnsi="Cambria Math"/>
                  </w:rPr>
                  <m:t>B</m:t>
                </m:r>
              </m:num>
              <m:den>
                <m:sSub>
                  <m:sSubPr>
                    <m:ctrlPr>
                      <w:rPr>
                        <w:rFonts w:ascii="Cambria Math" w:hAnsi="Cambria Math"/>
                      </w:rPr>
                    </m:ctrlPr>
                  </m:sSubPr>
                  <m:e>
                    <m:r>
                      <w:rPr>
                        <w:rFonts w:ascii="Cambria Math" w:hAnsi="Cambria Math"/>
                      </w:rPr>
                      <m:t>B</m:t>
                    </m:r>
                  </m:e>
                  <m:sub>
                    <m:r>
                      <m:rPr>
                        <m:sty m:val="p"/>
                      </m:rPr>
                      <w:rPr>
                        <w:rFonts w:ascii="Cambria Math" w:hAnsi="Cambria Math"/>
                      </w:rPr>
                      <m:t>0</m:t>
                    </m:r>
                  </m:sub>
                </m:sSub>
              </m:den>
            </m:f>
          </m:e>
        </m:d>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w:rPr>
            <w:rFonts w:ascii="Cambria Math" w:hAnsi="Cambria Math"/>
          </w:rPr>
          <m:t>a</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∥0</m:t>
                </m:r>
              </m:sub>
            </m:sSub>
          </m:den>
        </m:f>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16</w:t>
      </w:r>
      <w:r>
        <w:rPr>
          <w:noProof/>
        </w:rPr>
        <w:fldChar w:fldCharType="end"/>
      </w:r>
      <w:r>
        <w:t>)</w:t>
      </w:r>
    </w:p>
    <w:p w14:paraId="1BCC1957" w14:textId="385CF632" w:rsidR="00F57496" w:rsidRDefault="00F57496" w:rsidP="00A1243A">
      <w:pPr>
        <w:pStyle w:val="BlockText"/>
        <w:rPr>
          <w:rFonts w:eastAsiaTheme="minorEastAsia"/>
        </w:rPr>
      </w:pPr>
      <w:r>
        <w:rPr>
          <w:rFonts w:eastAsiaTheme="minorEastAsia"/>
        </w:rPr>
        <w:t>When the RF “kick” is strong (</w:t>
      </w:r>
      <m:oMath>
        <m:r>
          <w:rPr>
            <w:rFonts w:ascii="Cambria Math" w:eastAsiaTheme="minorEastAsia" w:hAnsi="Cambria Math"/>
          </w:rPr>
          <m:t>a≫1</m:t>
        </m:r>
      </m:oMath>
      <w:r>
        <w:rPr>
          <w:rFonts w:eastAsiaTheme="minorEastAsia"/>
        </w:rPr>
        <w:t xml:space="preserve">), the parallel velocity can be expressed as in </w:t>
      </w:r>
      <w:r w:rsidR="0009256B">
        <w:rPr>
          <w:rFonts w:eastAsiaTheme="minorEastAsia"/>
        </w:rPr>
        <w:t>Equation 3-17</w:t>
      </w:r>
      <w:r>
        <w:rPr>
          <w:rFonts w:eastAsiaTheme="minorEastAsia"/>
        </w:rPr>
        <w:t xml:space="preserve">. This indicates that for positive </w:t>
      </w:r>
      <m:oMath>
        <m:r>
          <w:rPr>
            <w:rFonts w:ascii="Cambria Math" w:eastAsiaTheme="minorEastAsia" w:hAnsi="Cambria Math"/>
          </w:rPr>
          <m:t>∆B</m:t>
        </m:r>
      </m:oMath>
      <w:r>
        <w:rPr>
          <w:rFonts w:eastAsiaTheme="minorEastAsia"/>
        </w:rPr>
        <w:t>, the parallel exit velocity of the heated electron becomes a fraction of the perpendicular velocity imparted by the cyclotron resonance interaction with the microwave. In other words, in a magnetic well with positive asymmetry heated electrons can escape the well and convert a fraction of the perpendicular energy into parallel energy.</w:t>
      </w:r>
    </w:p>
    <w:p w14:paraId="1ECB62B0" w14:textId="5B46AF02" w:rsidR="0009256B" w:rsidRDefault="0009256B" w:rsidP="00A1243A">
      <w:pPr>
        <w:pStyle w:val="Equation"/>
      </w:pPr>
      <w:r>
        <w:tab/>
      </w:r>
      <m:oMath>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m:t>
            </m:r>
          </m:sub>
        </m:sSub>
        <m:d>
          <m:dPr>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m:t>
            </m:r>
          </m:sub>
        </m:sSub>
        <m:rad>
          <m:radPr>
            <m:degHide m:val="1"/>
            <m:ctrlPr>
              <w:rPr>
                <w:rFonts w:ascii="Cambria Math" w:hAnsi="Cambria Math"/>
                <w:i/>
                <w:sz w:val="18"/>
                <w:szCs w:val="18"/>
              </w:rPr>
            </m:ctrlPr>
          </m:radPr>
          <m:deg/>
          <m:e>
            <m:f>
              <m:fPr>
                <m:type m:val="lin"/>
                <m:ctrlPr>
                  <w:rPr>
                    <w:rFonts w:ascii="Cambria Math" w:hAnsi="Cambria Math"/>
                    <w:i/>
                    <w:sz w:val="18"/>
                    <w:szCs w:val="18"/>
                  </w:rPr>
                </m:ctrlPr>
              </m:fPr>
              <m:num>
                <m:r>
                  <w:rPr>
                    <w:rFonts w:ascii="Cambria Math" w:hAnsi="Cambria Math"/>
                    <w:sz w:val="18"/>
                    <w:szCs w:val="18"/>
                  </w:rPr>
                  <m:t>∆B</m:t>
                </m:r>
              </m:num>
              <m:den>
                <m:sSub>
                  <m:sSubPr>
                    <m:ctrlPr>
                      <w:rPr>
                        <w:rFonts w:ascii="Cambria Math" w:hAnsi="Cambria Math"/>
                        <w:i/>
                        <w:sz w:val="18"/>
                        <w:szCs w:val="18"/>
                      </w:rPr>
                    </m:ctrlPr>
                  </m:sSubPr>
                  <m:e>
                    <m:r>
                      <w:rPr>
                        <w:rFonts w:ascii="Cambria Math" w:hAnsi="Cambria Math"/>
                        <w:sz w:val="18"/>
                        <w:szCs w:val="18"/>
                      </w:rPr>
                      <m:t>B</m:t>
                    </m:r>
                  </m:e>
                  <m:sub>
                    <m:r>
                      <w:rPr>
                        <w:rFonts w:ascii="Cambria Math" w:hAnsi="Cambria Math"/>
                        <w:sz w:val="18"/>
                        <w:szCs w:val="18"/>
                      </w:rPr>
                      <m:t>0</m:t>
                    </m:r>
                  </m:sub>
                </m:sSub>
              </m:den>
            </m:f>
          </m:e>
        </m:rad>
        <m:r>
          <w:rPr>
            <w:rFonts w:ascii="Cambria Math" w:hAnsi="Cambria Math"/>
            <w:sz w:val="18"/>
            <w:szCs w:val="18"/>
          </w:rPr>
          <m:t xml:space="preserve"> </m:t>
        </m:r>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17</w:t>
      </w:r>
      <w:r>
        <w:rPr>
          <w:noProof/>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10A3DB6B" w14:textId="77777777" w:rsidTr="00F57496">
        <w:tc>
          <w:tcPr>
            <w:tcW w:w="4675" w:type="dxa"/>
          </w:tcPr>
          <w:p w14:paraId="22D8EAA2" w14:textId="77777777" w:rsidR="00F57496" w:rsidRDefault="00F57496" w:rsidP="00A1243A">
            <w:pPr>
              <w:pStyle w:val="FIGUREposition"/>
            </w:pPr>
            <w:r>
              <w:rPr>
                <w:noProof/>
              </w:rPr>
              <w:drawing>
                <wp:inline distT="0" distB="0" distL="0" distR="0" wp14:anchorId="0DC75D69" wp14:editId="30D1F613">
                  <wp:extent cx="2615879" cy="1816583"/>
                  <wp:effectExtent l="0" t="0" r="0" b="0"/>
                  <wp:docPr id="18489" name="Picture 184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9"/>
                          <pic:cNvPicPr/>
                        </pic:nvPicPr>
                        <pic:blipFill>
                          <a:blip r:embed="rId175">
                            <a:extLst>
                              <a:ext uri="{28A0092B-C50C-407E-A947-70E740481C1C}">
                                <a14:useLocalDpi xmlns:a14="http://schemas.microsoft.com/office/drawing/2010/main" val="0"/>
                              </a:ext>
                            </a:extLst>
                          </a:blip>
                          <a:stretch>
                            <a:fillRect/>
                          </a:stretch>
                        </pic:blipFill>
                        <pic:spPr>
                          <a:xfrm>
                            <a:off x="0" y="0"/>
                            <a:ext cx="2615879" cy="1816583"/>
                          </a:xfrm>
                          <a:prstGeom prst="rect">
                            <a:avLst/>
                          </a:prstGeom>
                        </pic:spPr>
                      </pic:pic>
                    </a:graphicData>
                  </a:graphic>
                </wp:inline>
              </w:drawing>
            </w:r>
          </w:p>
        </w:tc>
        <w:tc>
          <w:tcPr>
            <w:tcW w:w="4675" w:type="dxa"/>
            <w:vAlign w:val="center"/>
          </w:tcPr>
          <w:p w14:paraId="76AE1D38" w14:textId="7662552B" w:rsidR="00F57496" w:rsidRDefault="00E45C81" w:rsidP="00A1243A">
            <w:pPr>
              <w:pStyle w:val="Caption"/>
            </w:pPr>
            <w:bookmarkStart w:id="554" w:name="_Ref4149862"/>
            <w:bookmarkStart w:id="555" w:name="_Toc4513743"/>
            <w:bookmarkStart w:id="556" w:name="_Toc4152548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C2709C">
              <w:t>98</w:t>
            </w:r>
            <w:r>
              <w:t>.</w:t>
            </w:r>
            <w:bookmarkEnd w:id="554"/>
            <w:r w:rsidR="0015664F">
              <w:t xml:space="preserve"> </w:t>
            </w:r>
            <w:r w:rsidR="00F57496">
              <w:t xml:space="preserve">Diagram of a magnetic well showing the location of the cyclotron resonance and the definition of </w:t>
            </w:r>
            <m:oMath>
              <m:r>
                <m:rPr>
                  <m:sty m:val="bi"/>
                </m:rPr>
                <w:rPr>
                  <w:rFonts w:ascii="Cambria Math" w:hAnsi="Cambria Math"/>
                </w:rPr>
                <m:t>∆B</m:t>
              </m:r>
            </m:oMath>
            <w:r w:rsidR="00F57496">
              <w:rPr>
                <w:rFonts w:eastAsiaTheme="minorEastAsia"/>
              </w:rPr>
              <w:t>.</w:t>
            </w:r>
            <w:bookmarkEnd w:id="555"/>
            <w:bookmarkEnd w:id="556"/>
          </w:p>
        </w:tc>
      </w:tr>
    </w:tbl>
    <w:p w14:paraId="5DD438F9" w14:textId="77777777" w:rsidR="00E45C81" w:rsidRDefault="00E45C81" w:rsidP="00A1243A">
      <w:pPr>
        <w:pStyle w:val="BlockText"/>
      </w:pPr>
    </w:p>
    <w:p w14:paraId="792544E6" w14:textId="43596F69" w:rsidR="00F57496" w:rsidRDefault="00804AEA" w:rsidP="00A1243A">
      <w:pPr>
        <w:pStyle w:val="BlockText"/>
        <w:rPr>
          <w:rFonts w:eastAsiaTheme="minorEastAsia"/>
        </w:rPr>
      </w:pPr>
      <w:r>
        <w:t>c</w:t>
      </w:r>
      <w:r w:rsidR="00F57496">
        <w:t xml:space="preserve">alculations using the MC code </w:t>
      </w:r>
      <w:r>
        <w:t xml:space="preserve">are now presented, </w:t>
      </w:r>
      <w:r w:rsidR="00F57496">
        <w:t>where the effect of magnetic well asymmetry</w:t>
      </w:r>
      <w:r>
        <w:t xml:space="preserve"> is explored</w:t>
      </w:r>
      <w:r w:rsidR="00F57496">
        <w:t xml:space="preserve">. The conditions used for the MC calculations are the following: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 4×</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00F57496">
        <w:t xml:space="preserv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=Ti=</m:t>
        </m:r>
      </m:oMath>
      <w:r w:rsidR="00F57496">
        <w:t xml:space="preserve"> 4 eV. </w:t>
      </w:r>
      <w:r w:rsidR="00A65F51">
        <w:t>T</w:t>
      </w:r>
      <w:r w:rsidR="00F57496">
        <w:t xml:space="preserve">wo magnetic field geometries with negative and positive </w:t>
      </w:r>
      <m:oMath>
        <m:r>
          <w:rPr>
            <w:rFonts w:ascii="Cambria Math" w:hAnsi="Cambria Math"/>
          </w:rPr>
          <m:t>∆B</m:t>
        </m:r>
      </m:oMath>
      <w:r w:rsidR="00F57496">
        <w:t xml:space="preserve"> </w:t>
      </w:r>
      <w:r w:rsidR="00A65F51">
        <w:t xml:space="preserve">have been used </w:t>
      </w:r>
      <w:r w:rsidR="00F57496">
        <w:t xml:space="preserve">as shown in </w:t>
      </w:r>
      <w:r w:rsidR="0009256B">
        <w:fldChar w:fldCharType="begin"/>
      </w:r>
      <w:r w:rsidR="0009256B">
        <w:instrText xml:space="preserve"> REF _Ref4149966 \h </w:instrText>
      </w:r>
      <w:r w:rsidR="0009256B">
        <w:fldChar w:fldCharType="separate"/>
      </w:r>
      <w:r w:rsidR="00FF6B91">
        <w:t xml:space="preserve">Figure </w:t>
      </w:r>
      <w:r w:rsidR="00FF6B91">
        <w:rPr>
          <w:noProof/>
        </w:rPr>
        <w:lastRenderedPageBreak/>
        <w:t>3</w:t>
      </w:r>
      <w:r w:rsidR="00FF6B91">
        <w:noBreakHyphen/>
      </w:r>
      <w:r w:rsidR="008E6995">
        <w:t>99</w:t>
      </w:r>
      <w:r w:rsidR="0009256B">
        <w:fldChar w:fldCharType="end"/>
      </w:r>
      <w:r w:rsidR="00F57496">
        <w:t xml:space="preserve">. </w:t>
      </w:r>
      <w:r w:rsidR="00A65F51">
        <w:t>They are referred to</w:t>
      </w:r>
      <w:r w:rsidR="00F57496">
        <w:t xml:space="preserve"> as “Overhill” and “Downhill” configurations. They represent two cases of well asymmetry, where one is expected to release electrons to the target region (Downhill). The microwaves are injected at a new 0.5 Tesla cyclotron resonance for 2</w:t>
      </w:r>
      <w:r w:rsidR="00F57496" w:rsidRPr="00B0531B">
        <w:rPr>
          <w:vertAlign w:val="superscript"/>
        </w:rPr>
        <w:t>nd</w:t>
      </w:r>
      <w:r w:rsidR="00F57496">
        <w:t xml:space="preserve"> harmonic ECRH. This new heating location corresponds to the upgraded microwave heating chamber in ProtoMPEX. The electric field of the wave has been calculated using AORSA 1-D </w:t>
      </w:r>
      <w:r w:rsidR="00F57496" w:rsidRPr="002A6CCE">
        <w:t>(Jaeger, Berry, and Batchelor</w:t>
      </w:r>
      <w:r w:rsidR="008C0EA4">
        <w:t>,</w:t>
      </w:r>
      <w:r w:rsidR="00F57496" w:rsidRPr="002A6CCE">
        <w:t xml:space="preserve"> 2000)</w:t>
      </w:r>
      <w:r w:rsidR="00F57496">
        <w:t xml:space="preserve"> for a beam power of 50 kW and set to </w:t>
      </w:r>
      <m:oMath>
        <m:r>
          <w:rPr>
            <w:rFonts w:ascii="Cambria Math" w:hAnsi="Cambria Math"/>
          </w:rPr>
          <m:t>10</m:t>
        </m:r>
        <m:f>
          <m:fPr>
            <m:type m:val="lin"/>
            <m:ctrlPr>
              <w:rPr>
                <w:rFonts w:ascii="Cambria Math" w:eastAsiaTheme="minorEastAsia" w:hAnsi="Cambria Math"/>
                <w:i/>
              </w:rPr>
            </m:ctrlPr>
          </m:fPr>
          <m:num>
            <m:r>
              <w:rPr>
                <w:rFonts w:ascii="Cambria Math" w:hAnsi="Cambria Math"/>
              </w:rPr>
              <m:t>kV</m:t>
            </m:r>
            <m:ctrlPr>
              <w:rPr>
                <w:rFonts w:ascii="Cambria Math" w:hAnsi="Cambria Math"/>
                <w:i/>
              </w:rPr>
            </m:ctrlPr>
          </m:num>
          <m:den>
            <m:r>
              <w:rPr>
                <w:rFonts w:ascii="Cambria Math" w:eastAsiaTheme="minorEastAsia" w:hAnsi="Cambria Math"/>
              </w:rPr>
              <m:t>m</m:t>
            </m:r>
          </m:den>
        </m:f>
      </m:oMath>
      <w:r w:rsidR="00F57496">
        <w:rPr>
          <w:rFonts w:eastAsiaTheme="minorEastAsia"/>
        </w:rPr>
        <w:t xml:space="preserve">. The results of the calculations are presented in </w:t>
      </w:r>
      <w:r w:rsidR="0009256B">
        <w:rPr>
          <w:rFonts w:eastAsiaTheme="minorEastAsia"/>
        </w:rPr>
        <w:fldChar w:fldCharType="begin"/>
      </w:r>
      <w:r w:rsidR="0009256B">
        <w:rPr>
          <w:rFonts w:eastAsiaTheme="minorEastAsia"/>
        </w:rPr>
        <w:instrText xml:space="preserve"> REF _Ref4149975 \h </w:instrText>
      </w:r>
      <w:r w:rsidR="0009256B">
        <w:rPr>
          <w:rFonts w:eastAsiaTheme="minorEastAsia"/>
        </w:rPr>
      </w:r>
      <w:r w:rsidR="0009256B">
        <w:rPr>
          <w:rFonts w:eastAsiaTheme="minorEastAsia"/>
        </w:rPr>
        <w:fldChar w:fldCharType="separate"/>
      </w:r>
      <w:r w:rsidR="00FF6B91">
        <w:t xml:space="preserve">Figure </w:t>
      </w:r>
      <w:r w:rsidR="00FF6B91">
        <w:rPr>
          <w:noProof/>
        </w:rPr>
        <w:t>3</w:t>
      </w:r>
      <w:r w:rsidR="00FF6B91">
        <w:noBreakHyphen/>
      </w:r>
      <w:r w:rsidR="008E6995">
        <w:t>100</w:t>
      </w:r>
      <w:r w:rsidR="0009256B">
        <w:rPr>
          <w:rFonts w:eastAsiaTheme="minorEastAsia"/>
        </w:rPr>
        <w:fldChar w:fldCharType="end"/>
      </w:r>
      <w:r w:rsidR="00F57496">
        <w:rPr>
          <w:rFonts w:eastAsiaTheme="minorEastAsia"/>
        </w:rPr>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4"/>
        <w:gridCol w:w="4486"/>
      </w:tblGrid>
      <w:tr w:rsidR="00F57496" w14:paraId="017D4AE8" w14:textId="77777777" w:rsidTr="00B81D48">
        <w:tc>
          <w:tcPr>
            <w:tcW w:w="4964" w:type="dxa"/>
          </w:tcPr>
          <w:p w14:paraId="25D13221" w14:textId="77777777" w:rsidR="00F57496" w:rsidRDefault="00F57496" w:rsidP="00A1243A">
            <w:pPr>
              <w:pStyle w:val="FIGUREposition"/>
            </w:pPr>
            <w:r>
              <w:rPr>
                <w:noProof/>
              </w:rPr>
              <w:drawing>
                <wp:inline distT="0" distB="0" distL="0" distR="0" wp14:anchorId="0F46D2E8" wp14:editId="2B15BADD">
                  <wp:extent cx="3015205" cy="1089900"/>
                  <wp:effectExtent l="0" t="0" r="0" b="0"/>
                  <wp:docPr id="18490" name="Picture 184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A43A2F.tmp"/>
                          <pic:cNvPicPr/>
                        </pic:nvPicPr>
                        <pic:blipFill rotWithShape="1">
                          <a:blip r:embed="rId176">
                            <a:extLst>
                              <a:ext uri="{28A0092B-C50C-407E-A947-70E740481C1C}">
                                <a14:useLocalDpi xmlns:a14="http://schemas.microsoft.com/office/drawing/2010/main" val="0"/>
                              </a:ext>
                            </a:extLst>
                          </a:blip>
                          <a:srcRect b="3934"/>
                          <a:stretch/>
                        </pic:blipFill>
                        <pic:spPr bwMode="auto">
                          <a:xfrm>
                            <a:off x="0" y="0"/>
                            <a:ext cx="3149628" cy="1138490"/>
                          </a:xfrm>
                          <a:prstGeom prst="rect">
                            <a:avLst/>
                          </a:prstGeom>
                          <a:ln>
                            <a:noFill/>
                          </a:ln>
                          <a:extLst>
                            <a:ext uri="{53640926-AAD7-44D8-BBD7-CCE9431645EC}">
                              <a14:shadowObscured xmlns:a14="http://schemas.microsoft.com/office/drawing/2010/main"/>
                            </a:ext>
                          </a:extLst>
                        </pic:spPr>
                      </pic:pic>
                    </a:graphicData>
                  </a:graphic>
                </wp:inline>
              </w:drawing>
            </w:r>
          </w:p>
        </w:tc>
        <w:tc>
          <w:tcPr>
            <w:tcW w:w="4486" w:type="dxa"/>
            <w:vAlign w:val="center"/>
          </w:tcPr>
          <w:p w14:paraId="657CD827" w14:textId="0E668CEF" w:rsidR="00F57496" w:rsidRDefault="00E45C81" w:rsidP="00A1243A">
            <w:pPr>
              <w:pStyle w:val="Caption"/>
            </w:pPr>
            <w:bookmarkStart w:id="557" w:name="_Ref4149966"/>
            <w:bookmarkStart w:id="558" w:name="_Toc4513744"/>
            <w:bookmarkStart w:id="559" w:name="_Toc4152548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57"/>
            <w:r w:rsidR="00221744">
              <w:t>99</w:t>
            </w:r>
            <w:r>
              <w:t>.</w:t>
            </w:r>
            <w:r w:rsidR="0015664F">
              <w:t xml:space="preserve"> </w:t>
            </w:r>
            <w:r w:rsidR="00F57496">
              <w:t>Magnetic field geometries used to explore the effect of magnetic well asymmetry. Cyclotron resonance location is indicated by the red vertical arrow. Red and black magnetic fields are referred to as “Overhill” and “Downhill” configurations</w:t>
            </w:r>
            <w:r w:rsidR="008C0EA4">
              <w:t>,</w:t>
            </w:r>
            <w:r w:rsidR="00F57496">
              <w:t xml:space="preserve"> respectively.</w:t>
            </w:r>
            <w:bookmarkEnd w:id="558"/>
            <w:bookmarkEnd w:id="559"/>
          </w:p>
        </w:tc>
      </w:tr>
    </w:tbl>
    <w:p w14:paraId="11CE388E" w14:textId="77777777" w:rsidR="00E45C81" w:rsidRDefault="00E45C81" w:rsidP="00A1243A">
      <w:pPr>
        <w:pStyle w:val="BlockText"/>
        <w:rPr>
          <w:rFonts w:eastAsiaTheme="minorEastAsia"/>
        </w:rPr>
      </w:pPr>
    </w:p>
    <w:p w14:paraId="3EAF47A0" w14:textId="04BAE6B9" w:rsidR="00F57496" w:rsidRDefault="00F57496" w:rsidP="00A1243A">
      <w:pPr>
        <w:pStyle w:val="BlockText"/>
        <w:rPr>
          <w:rFonts w:eastAsiaTheme="minorEastAsia"/>
        </w:rPr>
      </w:pPr>
      <w:r>
        <w:rPr>
          <w:rFonts w:eastAsiaTheme="minorEastAsia"/>
        </w:rPr>
        <w:t xml:space="preserve">In </w:t>
      </w:r>
      <w:r w:rsidR="0009256B">
        <w:rPr>
          <w:rFonts w:eastAsiaTheme="minorEastAsia"/>
        </w:rPr>
        <w:fldChar w:fldCharType="begin"/>
      </w:r>
      <w:r w:rsidR="0009256B">
        <w:rPr>
          <w:rFonts w:eastAsiaTheme="minorEastAsia"/>
        </w:rPr>
        <w:instrText xml:space="preserve"> REF _Ref4149975 \h </w:instrText>
      </w:r>
      <w:r w:rsidR="00B81D48">
        <w:rPr>
          <w:rFonts w:eastAsiaTheme="minorEastAsia"/>
        </w:rPr>
        <w:instrText xml:space="preserve"> \* MERGEFORMAT </w:instrText>
      </w:r>
      <w:r w:rsidR="0009256B">
        <w:rPr>
          <w:rFonts w:eastAsiaTheme="minorEastAsia"/>
        </w:rPr>
      </w:r>
      <w:r w:rsidR="0009256B">
        <w:rPr>
          <w:rFonts w:eastAsiaTheme="minorEastAsia"/>
        </w:rPr>
        <w:fldChar w:fldCharType="separate"/>
      </w:r>
      <w:r w:rsidR="00FF6B91">
        <w:t xml:space="preserve">Figure </w:t>
      </w:r>
      <w:r w:rsidR="00FF6B91">
        <w:rPr>
          <w:noProof/>
        </w:rPr>
        <w:t>3</w:t>
      </w:r>
      <w:r w:rsidR="00FF6B91">
        <w:rPr>
          <w:noProof/>
        </w:rPr>
        <w:noBreakHyphen/>
      </w:r>
      <w:r w:rsidR="008E6995">
        <w:rPr>
          <w:noProof/>
        </w:rPr>
        <w:t>100</w:t>
      </w:r>
      <w:r w:rsidR="0009256B">
        <w:rPr>
          <w:rFonts w:eastAsiaTheme="minorEastAsia"/>
        </w:rPr>
        <w:fldChar w:fldCharType="end"/>
      </w:r>
      <w:r>
        <w:rPr>
          <w:rFonts w:eastAsiaTheme="minorEastAsia"/>
        </w:rPr>
        <w:t xml:space="preserve">, the velocity distribution functions for the “Overhill” and “Downhill” configurations are shown. The cyclotron resonance location is indicated by the red squares. In </w:t>
      </w:r>
      <w:r w:rsidR="0009256B">
        <w:rPr>
          <w:rFonts w:eastAsiaTheme="minorEastAsia"/>
        </w:rPr>
        <w:fldChar w:fldCharType="begin"/>
      </w:r>
      <w:r w:rsidR="0009256B">
        <w:rPr>
          <w:rFonts w:eastAsiaTheme="minorEastAsia"/>
        </w:rPr>
        <w:instrText xml:space="preserve"> REF _Ref4149975 \h </w:instrText>
      </w:r>
      <w:r w:rsidR="00B81D48">
        <w:rPr>
          <w:rFonts w:eastAsiaTheme="minorEastAsia"/>
        </w:rPr>
        <w:instrText xml:space="preserve"> \* MERGEFORMAT </w:instrText>
      </w:r>
      <w:r w:rsidR="0009256B">
        <w:rPr>
          <w:rFonts w:eastAsiaTheme="minorEastAsia"/>
        </w:rPr>
      </w:r>
      <w:r w:rsidR="0009256B">
        <w:rPr>
          <w:rFonts w:eastAsiaTheme="minorEastAsia"/>
        </w:rPr>
        <w:fldChar w:fldCharType="separate"/>
      </w:r>
      <w:r w:rsidR="00FF6B91">
        <w:t xml:space="preserve">Figure </w:t>
      </w:r>
      <w:r w:rsidR="00FF6B91">
        <w:rPr>
          <w:noProof/>
        </w:rPr>
        <w:t>3</w:t>
      </w:r>
      <w:r w:rsidR="00FF6B91">
        <w:rPr>
          <w:noProof/>
        </w:rPr>
        <w:noBreakHyphen/>
      </w:r>
      <w:r w:rsidR="008E6995">
        <w:rPr>
          <w:noProof/>
        </w:rPr>
        <w:t>100</w:t>
      </w:r>
      <w:r w:rsidR="0009256B">
        <w:rPr>
          <w:rFonts w:eastAsiaTheme="minorEastAsia"/>
        </w:rPr>
        <w:fldChar w:fldCharType="end"/>
      </w:r>
      <w:r>
        <w:rPr>
          <w:rFonts w:eastAsiaTheme="minorEastAsia"/>
        </w:rPr>
        <w:t xml:space="preserve">b, it can be observed that with the “Overhill” configuration there is significant kinetic trapping of electrons. This is evidenced by the population of electrons with very large perpendicular velocities near the cyclotron resonance location. Moreover, some electrons do escape the magnetic well but get trapped in the central chamber and the plasma source region. For the “Downhill” configuration, </w:t>
      </w:r>
      <w:r w:rsidR="00A65F51">
        <w:rPr>
          <w:rFonts w:eastAsiaTheme="minorEastAsia"/>
        </w:rPr>
        <w:t xml:space="preserve">it can be seen </w:t>
      </w:r>
      <w:r>
        <w:rPr>
          <w:rFonts w:eastAsiaTheme="minorEastAsia"/>
        </w:rPr>
        <w:t>clearly that electrons preferentially diffuse towards the target region showing that heated electrons can escape the magnetic well. This is precisely the process needed to deliver microwave power to the target.</w:t>
      </w:r>
    </w:p>
    <w:p w14:paraId="065B226D" w14:textId="77777777" w:rsidR="00E45C81" w:rsidRDefault="00E45C81" w:rsidP="00A1243A">
      <w:pPr>
        <w:pStyle w:val="BlockText"/>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496" w14:paraId="05F4321F" w14:textId="77777777" w:rsidTr="00F57496">
        <w:tc>
          <w:tcPr>
            <w:tcW w:w="9350" w:type="dxa"/>
          </w:tcPr>
          <w:p w14:paraId="655B9872" w14:textId="77777777" w:rsidR="00F57496" w:rsidRDefault="00F57496" w:rsidP="00A1243A">
            <w:pPr>
              <w:pStyle w:val="FIGUREposition"/>
            </w:pPr>
            <w:r>
              <w:rPr>
                <w:noProof/>
              </w:rPr>
              <w:drawing>
                <wp:inline distT="0" distB="0" distL="0" distR="0" wp14:anchorId="7BAE8D0B" wp14:editId="0B8C0FB1">
                  <wp:extent cx="5131064" cy="2063856"/>
                  <wp:effectExtent l="0" t="0" r="0" b="0"/>
                  <wp:docPr id="18493" name="Picture 184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3"/>
                          <pic:cNvPicPr/>
                        </pic:nvPicPr>
                        <pic:blipFill>
                          <a:blip r:embed="rId177">
                            <a:extLst>
                              <a:ext uri="{28A0092B-C50C-407E-A947-70E740481C1C}">
                                <a14:useLocalDpi xmlns:a14="http://schemas.microsoft.com/office/drawing/2010/main" val="0"/>
                              </a:ext>
                            </a:extLst>
                          </a:blip>
                          <a:stretch>
                            <a:fillRect/>
                          </a:stretch>
                        </pic:blipFill>
                        <pic:spPr>
                          <a:xfrm>
                            <a:off x="0" y="0"/>
                            <a:ext cx="5131064" cy="2063856"/>
                          </a:xfrm>
                          <a:prstGeom prst="rect">
                            <a:avLst/>
                          </a:prstGeom>
                        </pic:spPr>
                      </pic:pic>
                    </a:graphicData>
                  </a:graphic>
                </wp:inline>
              </w:drawing>
            </w:r>
          </w:p>
        </w:tc>
      </w:tr>
      <w:tr w:rsidR="00F57496" w14:paraId="47E3560E" w14:textId="77777777" w:rsidTr="00F57496">
        <w:tc>
          <w:tcPr>
            <w:tcW w:w="9350" w:type="dxa"/>
          </w:tcPr>
          <w:p w14:paraId="04338789" w14:textId="0B368E11" w:rsidR="00F57496" w:rsidRDefault="00E45C81" w:rsidP="00A1243A">
            <w:pPr>
              <w:pStyle w:val="Caption"/>
            </w:pPr>
            <w:bookmarkStart w:id="560" w:name="_Ref4149975"/>
            <w:bookmarkStart w:id="561" w:name="_Toc4513745"/>
            <w:bookmarkStart w:id="562" w:name="_Toc4152548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60"/>
            <w:r w:rsidR="00221744">
              <w:t>100</w:t>
            </w:r>
            <w:r>
              <w:t>.</w:t>
            </w:r>
            <w:r w:rsidR="0015664F">
              <w:t xml:space="preserve"> </w:t>
            </w:r>
            <w:r w:rsidR="00F57496">
              <w:t>Velocity distribution functions along the device for the (a)-(b)“Overhill” configuration and (c)-(d) “Downhill” configuration. Electron cyclotron resonance location where microwaves are injected is represented by the red squares.</w:t>
            </w:r>
            <w:bookmarkEnd w:id="561"/>
            <w:bookmarkEnd w:id="562"/>
          </w:p>
        </w:tc>
      </w:tr>
    </w:tbl>
    <w:p w14:paraId="65BF56E9" w14:textId="77777777" w:rsidR="00E45C81" w:rsidRDefault="00E45C81" w:rsidP="00A1243A">
      <w:pPr>
        <w:pStyle w:val="BlockText"/>
      </w:pPr>
    </w:p>
    <w:p w14:paraId="77693545" w14:textId="3ECAFF1B" w:rsidR="00F57496" w:rsidRDefault="00F57496" w:rsidP="00A1243A">
      <w:pPr>
        <w:pStyle w:val="BlockText"/>
        <w:rPr>
          <w:rFonts w:eastAsiaTheme="minorEastAsia"/>
        </w:rPr>
      </w:pPr>
      <w:r>
        <w:t xml:space="preserve">The energy distribution functions in the plasma source, heating and target sections are shown in </w:t>
      </w:r>
      <w:r w:rsidR="0009256B">
        <w:fldChar w:fldCharType="begin"/>
      </w:r>
      <w:r w:rsidR="0009256B">
        <w:instrText xml:space="preserve"> REF _Ref4150005 \h </w:instrText>
      </w:r>
      <w:r w:rsidR="00B81D48">
        <w:instrText xml:space="preserve"> \* MERGEFORMAT </w:instrText>
      </w:r>
      <w:r w:rsidR="0009256B">
        <w:fldChar w:fldCharType="separate"/>
      </w:r>
      <w:r w:rsidR="00FF6B91">
        <w:t xml:space="preserve">Figure </w:t>
      </w:r>
      <w:r w:rsidR="00FF6B91">
        <w:rPr>
          <w:noProof/>
        </w:rPr>
        <w:t>3</w:t>
      </w:r>
      <w:r w:rsidR="00FF6B91">
        <w:rPr>
          <w:noProof/>
        </w:rPr>
        <w:noBreakHyphen/>
      </w:r>
      <w:r w:rsidR="008E6995">
        <w:rPr>
          <w:noProof/>
        </w:rPr>
        <w:t>101</w:t>
      </w:r>
      <w:r w:rsidR="0009256B">
        <w:fldChar w:fldCharType="end"/>
      </w:r>
      <w:r>
        <w:t xml:space="preserve"> for the “Overhill” and “Downhill” configuration. In the “Overhill” configuration, the formation of a high-energy tail in the heating section</w:t>
      </w:r>
      <w:r w:rsidR="001C6CE6">
        <w:t xml:space="preserve"> is observed</w:t>
      </w:r>
      <w:r>
        <w:t xml:space="preserve"> extending up to </w:t>
      </w:r>
      <m:oMath>
        <m:sSup>
          <m:sSupPr>
            <m:ctrlPr>
              <w:rPr>
                <w:rFonts w:ascii="Cambria Math" w:hAnsi="Cambria Math"/>
                <w:i/>
              </w:rPr>
            </m:ctrlPr>
          </m:sSupPr>
          <m:e>
            <m:r>
              <w:rPr>
                <w:rFonts w:ascii="Cambria Math" w:hAnsi="Cambria Math"/>
              </w:rPr>
              <m:t>10</m:t>
            </m:r>
          </m:e>
          <m:sup>
            <m:r>
              <w:rPr>
                <w:rFonts w:ascii="Cambria Math" w:hAnsi="Cambria Math"/>
              </w:rPr>
              <m:t>3</m:t>
            </m:r>
          </m:sup>
        </m:s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rPr>
          <w:rFonts w:eastAsiaTheme="minorEastAsia"/>
        </w:rPr>
        <w:t>.</w:t>
      </w:r>
      <w:r w:rsidR="0015664F">
        <w:rPr>
          <w:rFonts w:eastAsiaTheme="minorEastAsia"/>
        </w:rPr>
        <w:t xml:space="preserve"> </w:t>
      </w:r>
      <w:r>
        <w:t xml:space="preserve">In contrast, the “Downhill” </w:t>
      </w:r>
      <w:r>
        <w:lastRenderedPageBreak/>
        <w:t xml:space="preserve">configuration leads to an energetic population with energies up to </w:t>
      </w:r>
      <m:oMath>
        <m:sSup>
          <m:sSupPr>
            <m:ctrlPr>
              <w:rPr>
                <w:rFonts w:ascii="Cambria Math" w:hAnsi="Cambria Math"/>
                <w:i/>
              </w:rPr>
            </m:ctrlPr>
          </m:sSupPr>
          <m:e>
            <m:r>
              <w:rPr>
                <w:rFonts w:ascii="Cambria Math" w:hAnsi="Cambria Math"/>
              </w:rPr>
              <m:t>10</m:t>
            </m:r>
          </m:e>
          <m:sup>
            <m:r>
              <w:rPr>
                <w:rFonts w:ascii="Cambria Math" w:hAnsi="Cambria Math"/>
              </w:rPr>
              <m:t>2</m:t>
            </m:r>
          </m:sup>
        </m:s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rPr>
          <w:rFonts w:eastAsiaTheme="minorEastAsia"/>
        </w:rPr>
        <w:t xml:space="preserve"> in </w:t>
      </w:r>
      <w:r w:rsidRPr="00950FFD">
        <w:rPr>
          <w:rFonts w:eastAsiaTheme="minorEastAsia"/>
          <w:i/>
        </w:rPr>
        <w:t>both</w:t>
      </w:r>
      <w:r>
        <w:rPr>
          <w:rFonts w:eastAsiaTheme="minorEastAsia"/>
        </w:rPr>
        <w:t xml:space="preserve"> the heating and target sections. These results indicate that the “Downhill” configuration has a more favorable geometry when it comes to delivering heated electrons to the target section.</w:t>
      </w:r>
      <w:r w:rsidR="0015664F">
        <w:rPr>
          <w:rFonts w:eastAsiaTheme="minorEastAsia"/>
        </w:rPr>
        <w:t xml:space="preserve"> </w:t>
      </w:r>
      <w:r>
        <w:rPr>
          <w:rFonts w:eastAsiaTheme="minorEastAsia"/>
        </w:rPr>
        <w:t>In the next section, the effect of the cyclotron resonance location relative to the magnetic well minimum for the “Downhill” configuration</w:t>
      </w:r>
      <w:r w:rsidR="001C6CE6">
        <w:rPr>
          <w:rFonts w:eastAsiaTheme="minorEastAsia"/>
        </w:rPr>
        <w:t xml:space="preserve"> is discussed</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496" w14:paraId="5E51ED9D" w14:textId="77777777" w:rsidTr="00F57496">
        <w:tc>
          <w:tcPr>
            <w:tcW w:w="9350" w:type="dxa"/>
          </w:tcPr>
          <w:p w14:paraId="1A2D7E45" w14:textId="77777777" w:rsidR="00F57496" w:rsidRDefault="00F57496" w:rsidP="00A1243A">
            <w:pPr>
              <w:pStyle w:val="FIGUREposition"/>
            </w:pPr>
            <w:r>
              <w:rPr>
                <w:noProof/>
              </w:rPr>
              <w:drawing>
                <wp:inline distT="0" distB="0" distL="0" distR="0" wp14:anchorId="4872C1CF" wp14:editId="1009A0AC">
                  <wp:extent cx="5321575" cy="1333569"/>
                  <wp:effectExtent l="0" t="0" r="0" b="0"/>
                  <wp:docPr id="1117" name="Picture 1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pic:nvPicPr>
                        <pic:blipFill>
                          <a:blip r:embed="rId178">
                            <a:extLst>
                              <a:ext uri="{28A0092B-C50C-407E-A947-70E740481C1C}">
                                <a14:useLocalDpi xmlns:a14="http://schemas.microsoft.com/office/drawing/2010/main" val="0"/>
                              </a:ext>
                            </a:extLst>
                          </a:blip>
                          <a:stretch>
                            <a:fillRect/>
                          </a:stretch>
                        </pic:blipFill>
                        <pic:spPr>
                          <a:xfrm>
                            <a:off x="0" y="0"/>
                            <a:ext cx="5321575" cy="1333569"/>
                          </a:xfrm>
                          <a:prstGeom prst="rect">
                            <a:avLst/>
                          </a:prstGeom>
                        </pic:spPr>
                      </pic:pic>
                    </a:graphicData>
                  </a:graphic>
                </wp:inline>
              </w:drawing>
            </w:r>
          </w:p>
        </w:tc>
      </w:tr>
      <w:tr w:rsidR="00F57496" w14:paraId="3C756697" w14:textId="77777777" w:rsidTr="00F57496">
        <w:tc>
          <w:tcPr>
            <w:tcW w:w="9350" w:type="dxa"/>
          </w:tcPr>
          <w:p w14:paraId="081583FE" w14:textId="043B4931" w:rsidR="00F57496" w:rsidRDefault="00E45C81" w:rsidP="00A1243A">
            <w:pPr>
              <w:pStyle w:val="Caption"/>
            </w:pPr>
            <w:bookmarkStart w:id="563" w:name="_Ref4150005"/>
            <w:bookmarkStart w:id="564" w:name="_Toc4513746"/>
            <w:bookmarkStart w:id="565" w:name="_Toc4152548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563"/>
            <w:r w:rsidR="00221744">
              <w:t>101</w:t>
            </w:r>
            <w:r>
              <w:t>.</w:t>
            </w:r>
            <w:r w:rsidR="0015664F">
              <w:t xml:space="preserve"> </w:t>
            </w:r>
            <w:r w:rsidR="00F57496">
              <w:t xml:space="preserve">EEDF for the (a) “Overhill” and (b) “Downhill” configurations. The EEDFs are associated with the data presented in </w:t>
            </w:r>
            <w:r w:rsidR="00611C25">
              <w:t xml:space="preserve">Equation </w:t>
            </w:r>
            <w:r w:rsidR="00EB2B34">
              <w:t>3-</w:t>
            </w:r>
            <w:r w:rsidR="00611C25">
              <w:t>1</w:t>
            </w:r>
            <w:r w:rsidR="00EB2B34">
              <w:t>8</w:t>
            </w:r>
            <w:bookmarkEnd w:id="564"/>
            <w:r w:rsidR="005A6D9A">
              <w:t>.</w:t>
            </w:r>
            <w:bookmarkEnd w:id="565"/>
          </w:p>
        </w:tc>
      </w:tr>
    </w:tbl>
    <w:p w14:paraId="5F4AA4AE" w14:textId="77777777" w:rsidR="00E45C81" w:rsidRDefault="00E45C81" w:rsidP="00A1243A">
      <w:pPr>
        <w:pStyle w:val="BlockText"/>
      </w:pPr>
      <w:bookmarkStart w:id="566" w:name="_Toc2261531"/>
    </w:p>
    <w:p w14:paraId="7EED74FC" w14:textId="3A9E2051" w:rsidR="00F57496" w:rsidRPr="00E45C81" w:rsidRDefault="00F57496" w:rsidP="00A1243A">
      <w:pPr>
        <w:pStyle w:val="Heading6"/>
      </w:pPr>
      <w:r w:rsidRPr="00E45C81">
        <w:t xml:space="preserve">The effect of the cyclotron resonance </w:t>
      </w:r>
      <w:r w:rsidRPr="00E45C81">
        <w:rPr>
          <w:rFonts w:eastAsiaTheme="minorEastAsia"/>
        </w:rPr>
        <w:t>location</w:t>
      </w:r>
      <w:bookmarkEnd w:id="566"/>
      <w:r w:rsidRPr="00E45C81">
        <w:t xml:space="preserve"> </w:t>
      </w:r>
    </w:p>
    <w:p w14:paraId="76ADE858" w14:textId="12E28140" w:rsidR="00F57496" w:rsidRDefault="00AE2C2B" w:rsidP="00A1243A">
      <w:pPr>
        <w:pStyle w:val="BlockText"/>
      </w:pPr>
      <w:r>
        <w:t>I</w:t>
      </w:r>
      <w:r w:rsidR="00F57496">
        <w:t>n the previous section</w:t>
      </w:r>
      <w:r>
        <w:t>, it was observed</w:t>
      </w:r>
      <w:r w:rsidR="00F57496">
        <w:t xml:space="preserve"> that magnetic geometries with asymmetries are a good choice for enabling better parallel electron transport to the target section. In this section, the “Downhill” configuration</w:t>
      </w:r>
      <w:r>
        <w:t xml:space="preserve"> is used to </w:t>
      </w:r>
      <w:r w:rsidR="00F57496">
        <w:t xml:space="preserve">describe the effect of the cyclotron resonance location relative to the magnetic well minimum. </w:t>
      </w:r>
      <w:r w:rsidR="0009256B">
        <w:fldChar w:fldCharType="begin"/>
      </w:r>
      <w:r w:rsidR="0009256B">
        <w:instrText xml:space="preserve"> REF _Ref4142251 \h </w:instrText>
      </w:r>
      <w:r w:rsidR="0009256B">
        <w:fldChar w:fldCharType="separate"/>
      </w:r>
      <w:r w:rsidR="00FF6B91">
        <w:t xml:space="preserve">Figure </w:t>
      </w:r>
      <w:r w:rsidR="00FF6B91">
        <w:rPr>
          <w:noProof/>
        </w:rPr>
        <w:t>3</w:t>
      </w:r>
      <w:r w:rsidR="00FF6B91">
        <w:noBreakHyphen/>
      </w:r>
      <w:r w:rsidR="0077509B">
        <w:t>102</w:t>
      </w:r>
      <w:r w:rsidR="00FF6B91">
        <w:t>.</w:t>
      </w:r>
      <w:r w:rsidR="0009256B">
        <w:fldChar w:fldCharType="end"/>
      </w:r>
      <w:r w:rsidR="00F57496">
        <w:t xml:space="preserve"> describes how the cyclotron resonance location is systematically changed from location A to E in an asymmetric well. Recall that the cyclotron resonance location can be considered a turning point, hence, </w:t>
      </w:r>
      <w:r>
        <w:t>moving</w:t>
      </w:r>
      <w:r w:rsidR="00F57496">
        <w:t xml:space="preserve"> from point A to point E </w:t>
      </w:r>
      <w:r>
        <w:t xml:space="preserve">is effectively moving </w:t>
      </w:r>
      <w:r w:rsidR="00F57496">
        <w:t>from a positive asymmetric well to a negative asymmetric well. The simulation conditions are identical to those in the previous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3533"/>
      </w:tblGrid>
      <w:tr w:rsidR="00F57496" w14:paraId="108C8DBD" w14:textId="77777777" w:rsidTr="00B81D48">
        <w:tc>
          <w:tcPr>
            <w:tcW w:w="5827" w:type="dxa"/>
          </w:tcPr>
          <w:p w14:paraId="08B78177" w14:textId="77777777" w:rsidR="00F57496" w:rsidRDefault="00F57496" w:rsidP="00A1243A">
            <w:pPr>
              <w:pStyle w:val="FIGUREposition"/>
            </w:pPr>
            <w:r>
              <w:rPr>
                <w:noProof/>
              </w:rPr>
              <w:drawing>
                <wp:inline distT="0" distB="0" distL="0" distR="0" wp14:anchorId="18300BFA" wp14:editId="36905CAF">
                  <wp:extent cx="3563535" cy="1562582"/>
                  <wp:effectExtent l="0" t="0" r="0" b="0"/>
                  <wp:docPr id="18494" name="Picture 184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4"/>
                          <pic:cNvPicPr/>
                        </pic:nvPicPr>
                        <pic:blipFill>
                          <a:blip r:embed="rId179">
                            <a:extLst>
                              <a:ext uri="{28A0092B-C50C-407E-A947-70E740481C1C}">
                                <a14:useLocalDpi xmlns:a14="http://schemas.microsoft.com/office/drawing/2010/main" val="0"/>
                              </a:ext>
                            </a:extLst>
                          </a:blip>
                          <a:stretch>
                            <a:fillRect/>
                          </a:stretch>
                        </pic:blipFill>
                        <pic:spPr>
                          <a:xfrm>
                            <a:off x="0" y="0"/>
                            <a:ext cx="3563535" cy="1562582"/>
                          </a:xfrm>
                          <a:prstGeom prst="rect">
                            <a:avLst/>
                          </a:prstGeom>
                        </pic:spPr>
                      </pic:pic>
                    </a:graphicData>
                  </a:graphic>
                </wp:inline>
              </w:drawing>
            </w:r>
          </w:p>
        </w:tc>
        <w:tc>
          <w:tcPr>
            <w:tcW w:w="3533" w:type="dxa"/>
            <w:vAlign w:val="center"/>
          </w:tcPr>
          <w:p w14:paraId="02EE71B3" w14:textId="49454FA4" w:rsidR="00F57496" w:rsidRDefault="00E45C81" w:rsidP="00A1243A">
            <w:pPr>
              <w:pStyle w:val="Caption"/>
            </w:pPr>
            <w:bookmarkStart w:id="567" w:name="_Ref4142251"/>
            <w:bookmarkStart w:id="568" w:name="_Toc4513747"/>
            <w:bookmarkStart w:id="569" w:name="_Toc4152548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221744">
              <w:t>102</w:t>
            </w:r>
            <w:r>
              <w:t>.</w:t>
            </w:r>
            <w:bookmarkEnd w:id="567"/>
            <w:r w:rsidR="0015664F">
              <w:t xml:space="preserve"> </w:t>
            </w:r>
            <w:r w:rsidR="00F57496">
              <w:t xml:space="preserve">“Downhill” magnetic field geometry </w:t>
            </w:r>
            <w:r w:rsidR="00AE2C2B">
              <w:t xml:space="preserve">used to </w:t>
            </w:r>
            <w:r w:rsidR="00F57496">
              <w:t>systematically change the electron cyclotron resonance location along the magnetic well.</w:t>
            </w:r>
            <w:bookmarkEnd w:id="568"/>
            <w:bookmarkEnd w:id="569"/>
          </w:p>
        </w:tc>
      </w:tr>
    </w:tbl>
    <w:p w14:paraId="19BA4160" w14:textId="77777777" w:rsidR="00E45C81" w:rsidRDefault="00E45C81" w:rsidP="00A1243A">
      <w:pPr>
        <w:pStyle w:val="BlockText"/>
      </w:pPr>
    </w:p>
    <w:p w14:paraId="7B26377E" w14:textId="532BFFB1" w:rsidR="00F57496" w:rsidRDefault="00F57496" w:rsidP="00A1243A">
      <w:pPr>
        <w:pStyle w:val="BlockText"/>
        <w:rPr>
          <w:rFonts w:eastAsiaTheme="minorEastAsia"/>
        </w:rPr>
      </w:pPr>
      <w:r>
        <w:t>To present the results, the EEDF for all the points A to E</w:t>
      </w:r>
      <w:r w:rsidR="00550B6E">
        <w:t xml:space="preserve"> are presented</w:t>
      </w:r>
      <w:r>
        <w:t xml:space="preserve">. </w:t>
      </w:r>
      <w:r w:rsidR="00550B6E">
        <w:t>T</w:t>
      </w:r>
      <w:r>
        <w:t xml:space="preserve">he mean interaction time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RF</m:t>
                </m:r>
              </m:sub>
            </m:sSub>
          </m:e>
        </m:d>
      </m:oMath>
      <w:r>
        <w:t xml:space="preserve"> and the mean change in perpendicular energy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t>
                </m:r>
              </m:sub>
            </m:sSub>
          </m:e>
        </m:d>
      </m:oMath>
      <w:r>
        <w:t xml:space="preserve"> during a </w:t>
      </w:r>
      <w:r w:rsidRPr="00C04AE9">
        <w:rPr>
          <w:i/>
        </w:rPr>
        <w:t>single</w:t>
      </w:r>
      <w:r>
        <w:t xml:space="preserve"> cyclotron interaction (</w:t>
      </w:r>
      <w:r w:rsidR="00611C25">
        <w:t>Equation</w:t>
      </w:r>
      <w:r w:rsidR="008C0EA4">
        <w:t>s</w:t>
      </w:r>
      <w:r w:rsidR="0009256B">
        <w:t xml:space="preserve"> 3</w:t>
      </w:r>
      <w:r w:rsidR="008C0EA4">
        <w:t>–</w:t>
      </w:r>
      <w:r w:rsidR="0009256B">
        <w:t>18</w:t>
      </w:r>
      <w:r>
        <w:t>)</w:t>
      </w:r>
      <w:r w:rsidR="00550B6E">
        <w:t xml:space="preserve"> are also presented</w:t>
      </w:r>
      <w:r>
        <w:t xml:space="preserve">. The term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t>
                </m:r>
              </m:sub>
            </m:sSub>
          </m:e>
        </m:d>
      </m:oMath>
      <w:r>
        <w:rPr>
          <w:rFonts w:eastAsiaTheme="minorEastAsia"/>
        </w:rPr>
        <w:t xml:space="preserve"> essentially represents the amount of energy an electron gains</w:t>
      </w:r>
      <w:r w:rsidR="00550B6E">
        <w:rPr>
          <w:rFonts w:eastAsiaTheme="minorEastAsia"/>
        </w:rPr>
        <w:t xml:space="preserve"> due to an “RF-kick”</w:t>
      </w:r>
      <w:r>
        <w:rPr>
          <w:rFonts w:eastAsiaTheme="minorEastAsia"/>
        </w:rPr>
        <w:t xml:space="preserve"> as it traverses the cyclotron resonance region. T</w:t>
      </w:r>
      <w:r>
        <w:t xml:space="preserve">he results are shown in </w:t>
      </w:r>
      <w:r w:rsidR="0009256B">
        <w:fldChar w:fldCharType="begin"/>
      </w:r>
      <w:r w:rsidR="0009256B">
        <w:instrText xml:space="preserve"> REF _Ref4150028 \h </w:instrText>
      </w:r>
      <w:r w:rsidR="0009256B">
        <w:fldChar w:fldCharType="separate"/>
      </w:r>
      <w:r w:rsidR="00FF6B91">
        <w:t xml:space="preserve">Figure </w:t>
      </w:r>
      <w:r w:rsidR="00FF6B91">
        <w:rPr>
          <w:noProof/>
        </w:rPr>
        <w:t>3</w:t>
      </w:r>
      <w:r w:rsidR="00FF6B91">
        <w:noBreakHyphen/>
      </w:r>
      <w:r w:rsidR="00CC0C67">
        <w:t>103</w:t>
      </w:r>
      <w:r w:rsidR="00FF6B91">
        <w:t>.</w:t>
      </w:r>
      <w:r w:rsidR="0009256B">
        <w:fldChar w:fldCharType="end"/>
      </w:r>
      <w:r>
        <w:t xml:space="preserve">. First, notice that the interaction time for all cases is within the range of 4 ns to 8 ns. The mean change in perpendicular energy per cyclotron interaction ranges between 100 eV and 300 eV. However, the range of energies observed in the heating section </w:t>
      </w:r>
      <w:r w:rsidR="00550B6E">
        <w:t xml:space="preserve">by moving </w:t>
      </w:r>
      <w:r>
        <w:t xml:space="preserve">from location A to E increases from 100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t xml:space="preserve"> to values greater than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rPr>
          <w:rFonts w:eastAsiaTheme="minorEastAsia"/>
        </w:rPr>
        <w:t xml:space="preserve">. This corresponds to a two order of magnitude change in energy. Since the energy change per interaction is approximately the same for all cases (100 – 300 eV), this indicates that the high </w:t>
      </w:r>
      <w:r>
        <w:rPr>
          <w:rFonts w:eastAsiaTheme="minorEastAsia"/>
        </w:rPr>
        <w:lastRenderedPageBreak/>
        <w:t>energies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den>
        </m:f>
      </m:oMath>
      <w:r>
        <w:rPr>
          <w:rFonts w:eastAsiaTheme="minorEastAsia"/>
        </w:rPr>
        <w:t xml:space="preserve">) must have been produced by multiple cyclotron resonance interactions. This occurs when electrons become kinetically trapped and experience multiple bounces in the well with each bounce gaining perpendicular energy. This is observed to happen for locations D and E. In contrast, for cases with the cyclotron resonance at location A to C, the change in perpendicular energy is comparable to the change in perpendicular energy for a </w:t>
      </w:r>
      <w:r w:rsidRPr="00C04AE9">
        <w:rPr>
          <w:rFonts w:eastAsiaTheme="minorEastAsia"/>
          <w:i/>
        </w:rPr>
        <w:t>single</w:t>
      </w:r>
      <w:r>
        <w:rPr>
          <w:rFonts w:eastAsiaTheme="minorEastAsia"/>
        </w:rPr>
        <w:t xml:space="preserve"> cyclotron interaction. This indicates that for location A to C, electron heating is occurring via </w:t>
      </w:r>
      <w:r w:rsidRPr="00025F5D">
        <w:rPr>
          <w:rFonts w:eastAsiaTheme="minorEastAsia"/>
          <w:i/>
        </w:rPr>
        <w:t>single</w:t>
      </w:r>
      <w:r>
        <w:rPr>
          <w:rFonts w:eastAsiaTheme="minorEastAsia"/>
          <w:i/>
        </w:rPr>
        <w:t xml:space="preserve"> “kick”</w:t>
      </w:r>
      <w:r>
        <w:rPr>
          <w:rFonts w:eastAsiaTheme="minorEastAsia"/>
        </w:rPr>
        <w:t xml:space="preserve"> cyclotron interaction. Moreover, from the mechanism described in </w:t>
      </w:r>
      <w:r w:rsidR="0009256B">
        <w:rPr>
          <w:rFonts w:eastAsiaTheme="minorEastAsia"/>
        </w:rPr>
        <w:fldChar w:fldCharType="begin"/>
      </w:r>
      <w:r w:rsidR="0009256B">
        <w:rPr>
          <w:rFonts w:eastAsiaTheme="minorEastAsia"/>
        </w:rPr>
        <w:instrText xml:space="preserve"> REF _Ref4149862 \h </w:instrText>
      </w:r>
      <w:r w:rsidR="0009256B">
        <w:rPr>
          <w:rFonts w:eastAsiaTheme="minorEastAsia"/>
        </w:rPr>
      </w:r>
      <w:r w:rsidR="0009256B">
        <w:rPr>
          <w:rFonts w:eastAsiaTheme="minorEastAsia"/>
        </w:rPr>
        <w:fldChar w:fldCharType="separate"/>
      </w:r>
      <w:r w:rsidR="00FF6B91">
        <w:t xml:space="preserve">Figure </w:t>
      </w:r>
      <w:r w:rsidR="00FF6B91">
        <w:rPr>
          <w:noProof/>
        </w:rPr>
        <w:t>3</w:t>
      </w:r>
      <w:r w:rsidR="00FF6B91">
        <w:noBreakHyphen/>
      </w:r>
      <w:r w:rsidR="00CC0C67">
        <w:t>98</w:t>
      </w:r>
      <w:r w:rsidR="00FF6B91">
        <w:t>.</w:t>
      </w:r>
      <w:r w:rsidR="0009256B">
        <w:rPr>
          <w:rFonts w:eastAsiaTheme="minorEastAsia"/>
        </w:rPr>
        <w:fldChar w:fldCharType="end"/>
      </w:r>
      <w:r>
        <w:rPr>
          <w:rFonts w:eastAsiaTheme="minorEastAsia"/>
        </w:rPr>
        <w:t xml:space="preserve">, the higher the value of </w:t>
      </w:r>
      <m:oMath>
        <m:r>
          <w:rPr>
            <w:rFonts w:ascii="Cambria Math" w:eastAsiaTheme="minorEastAsia" w:hAnsi="Cambria Math"/>
          </w:rPr>
          <m:t>∆B</m:t>
        </m:r>
      </m:oMath>
      <w:r>
        <w:rPr>
          <w:rFonts w:eastAsiaTheme="minorEastAsia"/>
        </w:rPr>
        <w:t>, the higher the conversion of gained perpendicular energy to parallel energy.</w:t>
      </w:r>
    </w:p>
    <w:p w14:paraId="2BDBC912" w14:textId="2923F231" w:rsidR="0009256B" w:rsidRDefault="0009256B" w:rsidP="00A1243A">
      <w:pPr>
        <w:pStyle w:val="Equation"/>
      </w:pPr>
      <w:r>
        <w:tab/>
      </w:r>
      <m:oMath>
        <m:d>
          <m:dPr>
            <m:begChr m:val="⟨"/>
            <m:endChr m:val="⟩"/>
            <m:ctrlPr>
              <w:rPr>
                <w:rFonts w:ascii="Cambria Math" w:hAnsi="Cambria Math"/>
                <w:i/>
                <w:iCs/>
                <w:lang w:val=""/>
              </w:rPr>
            </m:ctrlPr>
          </m:dPr>
          <m:e>
            <m:r>
              <w:rPr>
                <w:rFonts w:ascii="Cambria Math" w:hAnsi="Cambria Math"/>
                <w:lang w:val=""/>
              </w:rPr>
              <m:t>∆</m:t>
            </m:r>
            <m:sSub>
              <m:sSubPr>
                <m:ctrlPr>
                  <w:rPr>
                    <w:rFonts w:ascii="Cambria Math" w:hAnsi="Cambria Math"/>
                    <w:i/>
                    <w:iCs/>
                  </w:rPr>
                </m:ctrlPr>
              </m:sSubPr>
              <m:e>
                <m:r>
                  <w:rPr>
                    <w:rFonts w:ascii="Cambria Math" w:hAnsi="Cambria Math"/>
                  </w:rPr>
                  <m:t>E</m:t>
                </m:r>
              </m:e>
              <m:sub>
                <m:r>
                  <w:rPr>
                    <w:rFonts w:ascii="Cambria Math" w:hAnsi="Cambria Math"/>
                  </w:rPr>
                  <m:t>⊥</m:t>
                </m:r>
              </m:sub>
            </m:sSub>
          </m:e>
        </m:d>
        <m:r>
          <w:rPr>
            <w:rFonts w:ascii="Cambria Math" w:hAnsi="Cambria Math"/>
            <w:lang w:val=""/>
          </w:rPr>
          <m:t>=</m:t>
        </m:r>
        <m:f>
          <m:fPr>
            <m:ctrlPr>
              <w:rPr>
                <w:rFonts w:ascii="Cambria Math" w:hAnsi="Cambria Math"/>
                <w:i/>
                <w:iCs/>
                <w:lang w:val=""/>
              </w:rPr>
            </m:ctrlPr>
          </m:fPr>
          <m:num>
            <m:r>
              <w:rPr>
                <w:rFonts w:ascii="Cambria Math" w:hAnsi="Cambria Math"/>
                <w:lang w:val=""/>
              </w:rPr>
              <m:t>1</m:t>
            </m:r>
          </m:num>
          <m:den>
            <m:r>
              <w:rPr>
                <w:rFonts w:ascii="Cambria Math" w:hAnsi="Cambria Math"/>
                <w:lang w:val=""/>
              </w:rPr>
              <m:t>2</m:t>
            </m:r>
          </m:den>
        </m:f>
        <m:d>
          <m:dPr>
            <m:ctrlPr>
              <w:rPr>
                <w:rFonts w:ascii="Cambria Math" w:hAnsi="Cambria Math"/>
                <w:i/>
                <w:iCs/>
                <w:lang w:val=""/>
              </w:rPr>
            </m:ctrlPr>
          </m:dPr>
          <m:e>
            <m:f>
              <m:fPr>
                <m:ctrlPr>
                  <w:rPr>
                    <w:rFonts w:ascii="Cambria Math" w:hAnsi="Cambria Math"/>
                    <w:i/>
                    <w:iCs/>
                    <w:lang w:val=""/>
                  </w:rPr>
                </m:ctrlPr>
              </m:fPr>
              <m:num>
                <m:r>
                  <w:rPr>
                    <w:rFonts w:ascii="Cambria Math" w:hAnsi="Cambria Math"/>
                  </w:rPr>
                  <m:t>e</m:t>
                </m:r>
              </m:num>
              <m:den>
                <m:sSub>
                  <m:sSubPr>
                    <m:ctrlPr>
                      <w:rPr>
                        <w:rFonts w:ascii="Cambria Math" w:hAnsi="Cambria Math"/>
                        <w:i/>
                        <w:iCs/>
                        <w:lang w:val=""/>
                      </w:rPr>
                    </m:ctrlPr>
                  </m:sSubPr>
                  <m:e>
                    <m:r>
                      <w:rPr>
                        <w:rFonts w:ascii="Cambria Math" w:hAnsi="Cambria Math"/>
                        <w:lang w:val=""/>
                      </w:rPr>
                      <m:t>m</m:t>
                    </m:r>
                  </m:e>
                  <m:sub>
                    <m:r>
                      <w:rPr>
                        <w:rFonts w:ascii="Cambria Math" w:hAnsi="Cambria Math"/>
                        <w:lang w:val=""/>
                      </w:rPr>
                      <m:t>e</m:t>
                    </m:r>
                  </m:sub>
                </m:sSub>
              </m:den>
            </m:f>
          </m:e>
        </m:d>
        <m:sSup>
          <m:sSupPr>
            <m:ctrlPr>
              <w:rPr>
                <w:rFonts w:ascii="Cambria Math" w:hAnsi="Cambria Math"/>
                <w:i/>
                <w:iCs/>
                <w:lang w:val=""/>
              </w:rPr>
            </m:ctrlPr>
          </m:sSupPr>
          <m:e>
            <m:d>
              <m:dPr>
                <m:begChr m:val="|"/>
                <m:endChr m:val="|"/>
                <m:ctrlPr>
                  <w:rPr>
                    <w:rFonts w:ascii="Cambria Math" w:hAnsi="Cambria Math"/>
                    <w:i/>
                    <w:iCs/>
                    <w:lang w:val=""/>
                  </w:rPr>
                </m:ctrlPr>
              </m:dPr>
              <m:e>
                <m:sSub>
                  <m:sSubPr>
                    <m:ctrlPr>
                      <w:rPr>
                        <w:rFonts w:ascii="Cambria Math" w:hAnsi="Cambria Math"/>
                        <w:i/>
                        <w:iCs/>
                      </w:rPr>
                    </m:ctrlPr>
                  </m:sSubPr>
                  <m:e>
                    <m:r>
                      <w:rPr>
                        <w:rFonts w:ascii="Cambria Math" w:hAnsi="Cambria Math"/>
                      </w:rPr>
                      <m:t>E</m:t>
                    </m:r>
                  </m:e>
                  <m:sub>
                    <m:r>
                      <w:rPr>
                        <w:rFonts w:ascii="Cambria Math" w:hAnsi="Cambria Math"/>
                      </w:rPr>
                      <m:t>⊥</m:t>
                    </m:r>
                  </m:sub>
                </m:sSub>
              </m:e>
            </m:d>
          </m:e>
          <m:sup>
            <m:r>
              <w:rPr>
                <w:rFonts w:ascii="Cambria Math" w:hAnsi="Cambria Math"/>
                <w:lang w:val=""/>
              </w:rPr>
              <m:t>2</m:t>
            </m:r>
          </m:sup>
        </m:sSup>
        <m:sSup>
          <m:sSupPr>
            <m:ctrlPr>
              <w:rPr>
                <w:rFonts w:ascii="Cambria Math" w:hAnsi="Cambria Math"/>
                <w:i/>
                <w:iCs/>
              </w:rPr>
            </m:ctrlPr>
          </m:sSupPr>
          <m:e>
            <m:d>
              <m:dPr>
                <m:begChr m:val="⟨"/>
                <m:endChr m:val="⟩"/>
                <m:ctrlPr>
                  <w:rPr>
                    <w:rFonts w:ascii="Cambria Math" w:hAnsi="Cambria Math"/>
                    <w:i/>
                    <w:iCs/>
                    <w:lang w:val=""/>
                  </w:rPr>
                </m:ctrlPr>
              </m:dPr>
              <m:e>
                <m:sSub>
                  <m:sSubPr>
                    <m:ctrlPr>
                      <w:rPr>
                        <w:rFonts w:ascii="Cambria Math" w:hAnsi="Cambria Math"/>
                        <w:i/>
                        <w:iCs/>
                      </w:rPr>
                    </m:ctrlPr>
                  </m:sSubPr>
                  <m:e>
                    <m:r>
                      <w:rPr>
                        <w:rFonts w:ascii="Cambria Math" w:hAnsi="Cambria Math"/>
                      </w:rPr>
                      <m:t>τ</m:t>
                    </m:r>
                  </m:e>
                  <m:sub>
                    <m:r>
                      <w:rPr>
                        <w:rFonts w:ascii="Cambria Math" w:hAnsi="Cambria Math"/>
                      </w:rPr>
                      <m:t>RF</m:t>
                    </m:r>
                  </m:sub>
                </m:sSub>
              </m:e>
            </m:d>
          </m:e>
          <m:sup>
            <m:r>
              <w:rPr>
                <w:rFonts w:ascii="Cambria Math" w:hAnsi="Cambria Math"/>
              </w:rPr>
              <m:t>2</m:t>
            </m:r>
          </m:sup>
        </m:sSup>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18</w:t>
      </w:r>
      <w:r>
        <w:rPr>
          <w:noProof/>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214"/>
      </w:tblGrid>
      <w:tr w:rsidR="00F57496" w14:paraId="29870E51" w14:textId="77777777" w:rsidTr="00B81D48">
        <w:tc>
          <w:tcPr>
            <w:tcW w:w="5136" w:type="dxa"/>
          </w:tcPr>
          <w:p w14:paraId="6818F471" w14:textId="77777777" w:rsidR="00F57496" w:rsidRDefault="00F57496" w:rsidP="00A1243A">
            <w:pPr>
              <w:pStyle w:val="FIGUREposition"/>
            </w:pPr>
            <w:r>
              <w:rPr>
                <w:noProof/>
              </w:rPr>
              <w:drawing>
                <wp:inline distT="0" distB="0" distL="0" distR="0" wp14:anchorId="1CCEF2F8" wp14:editId="27B85CFB">
                  <wp:extent cx="3118010" cy="4464279"/>
                  <wp:effectExtent l="0" t="0" r="6350" b="0"/>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80">
                            <a:extLst>
                              <a:ext uri="{28A0092B-C50C-407E-A947-70E740481C1C}">
                                <a14:useLocalDpi xmlns:a14="http://schemas.microsoft.com/office/drawing/2010/main" val="0"/>
                              </a:ext>
                            </a:extLst>
                          </a:blip>
                          <a:stretch>
                            <a:fillRect/>
                          </a:stretch>
                        </pic:blipFill>
                        <pic:spPr>
                          <a:xfrm>
                            <a:off x="0" y="0"/>
                            <a:ext cx="3118010" cy="4464279"/>
                          </a:xfrm>
                          <a:prstGeom prst="rect">
                            <a:avLst/>
                          </a:prstGeom>
                        </pic:spPr>
                      </pic:pic>
                    </a:graphicData>
                  </a:graphic>
                </wp:inline>
              </w:drawing>
            </w:r>
          </w:p>
        </w:tc>
        <w:tc>
          <w:tcPr>
            <w:tcW w:w="4214" w:type="dxa"/>
            <w:vAlign w:val="center"/>
          </w:tcPr>
          <w:p w14:paraId="19ECB922" w14:textId="672BA45F" w:rsidR="00F57496" w:rsidRDefault="00E45C81" w:rsidP="00A1243A">
            <w:pPr>
              <w:pStyle w:val="Caption"/>
            </w:pPr>
            <w:bookmarkStart w:id="570" w:name="_Ref4150028"/>
            <w:bookmarkStart w:id="571" w:name="_Toc4513748"/>
            <w:bookmarkStart w:id="572" w:name="_Toc4152549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221744">
              <w:t>103</w:t>
            </w:r>
            <w:r>
              <w:t>.</w:t>
            </w:r>
            <w:bookmarkEnd w:id="570"/>
            <w:r w:rsidR="0015664F">
              <w:t xml:space="preserve"> </w:t>
            </w:r>
            <w:r w:rsidR="00F57496">
              <w:t xml:space="preserve">Electron energy distribution function for different cyclotron resonance locations as shown in </w:t>
            </w:r>
            <w:r>
              <w:fldChar w:fldCharType="begin"/>
            </w:r>
            <w:r>
              <w:instrText xml:space="preserve"> REF _Ref4142251 \h </w:instrText>
            </w:r>
            <w:r w:rsidR="00B81D48">
              <w:instrText xml:space="preserve"> \* MERGEFORMAT </w:instrText>
            </w:r>
            <w:r>
              <w:fldChar w:fldCharType="separate"/>
            </w:r>
            <w:r w:rsidR="00FF6B91">
              <w:t xml:space="preserve">Figure </w:t>
            </w:r>
            <w:r w:rsidR="00FF6B91">
              <w:rPr>
                <w:noProof/>
              </w:rPr>
              <w:t>3</w:t>
            </w:r>
            <w:r w:rsidR="00FF6B91">
              <w:rPr>
                <w:noProof/>
              </w:rPr>
              <w:noBreakHyphen/>
            </w:r>
            <w:r w:rsidR="00221744">
              <w:rPr>
                <w:noProof/>
              </w:rPr>
              <w:t>102</w:t>
            </w:r>
            <w:r w:rsidR="00FF6B91">
              <w:rPr>
                <w:noProof/>
              </w:rPr>
              <w:t>.</w:t>
            </w:r>
            <w:r>
              <w:fldChar w:fldCharType="end"/>
            </w:r>
            <w:r w:rsidR="00F57496">
              <w:t xml:space="preserve"> for an asymmetric well.</w:t>
            </w:r>
            <w:bookmarkEnd w:id="571"/>
            <w:bookmarkEnd w:id="572"/>
          </w:p>
        </w:tc>
      </w:tr>
    </w:tbl>
    <w:p w14:paraId="218E4638" w14:textId="62AFE982" w:rsidR="00DD0998" w:rsidRDefault="00DD0998" w:rsidP="00DD0998">
      <w:bookmarkStart w:id="573" w:name="_Toc2261532"/>
      <w:r>
        <w:t>Using this Monte-Carlo method, new calculations have been done for MPEX-relevant magnetic field profiles and the use of a 70 GHz 2</w:t>
      </w:r>
      <w:r w:rsidRPr="001933C8">
        <w:rPr>
          <w:vertAlign w:val="superscript"/>
        </w:rPr>
        <w:t>nd</w:t>
      </w:r>
      <w:r>
        <w:t xml:space="preserve"> harmonic Electron Bernstein Wave (EBW) heating scheme. Electron pitch-angle scattering and slowing down is modelled with a Fokker-Planck collision operator. The background plasma density is taken to be </w:t>
      </w:r>
      <m:oMath>
        <m:r>
          <w:rPr>
            <w:rFonts w:ascii="Cambria Math" w:hAnsi="Cambria Math"/>
          </w:rPr>
          <m:t>9×</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t xml:space="preserve"> and the electron temperature 16 eV. RF heating is modelled with a quasilinear RF operator acting at the 2</w:t>
      </w:r>
      <w:r w:rsidRPr="001933C8">
        <w:rPr>
          <w:vertAlign w:val="superscript"/>
        </w:rPr>
        <w:t>nd</w:t>
      </w:r>
      <w:r>
        <w:t xml:space="preserve"> harmonic resonance (1.25 T) near z = 0 m. Genray-C modelling shows that microwave power travelling in the plasma is absorbed fully near the 2</w:t>
      </w:r>
      <w:r w:rsidRPr="001933C8">
        <w:rPr>
          <w:vertAlign w:val="superscript"/>
        </w:rPr>
        <w:t>nd</w:t>
      </w:r>
      <w:r>
        <w:t xml:space="preserve"> harmonic EC resonance at z =  0 m; hence, the 2</w:t>
      </w:r>
      <w:r w:rsidRPr="001933C8">
        <w:rPr>
          <w:vertAlign w:val="superscript"/>
        </w:rPr>
        <w:t>nd</w:t>
      </w:r>
      <w:r>
        <w:t xml:space="preserve"> harmonic resonance at z &lt; 0 m is ignored. The magnetic field profile of MPEX is shown in figure </w:t>
      </w:r>
      <w:r w:rsidR="00D60959">
        <w:t>3-104</w:t>
      </w:r>
      <w:r>
        <w:t xml:space="preserve"> (red solid line).</w:t>
      </w:r>
    </w:p>
    <w:p w14:paraId="6A289F38" w14:textId="47A15652" w:rsidR="00DD0998" w:rsidRDefault="00DD0998" w:rsidP="00DD0998">
      <w:r>
        <w:t xml:space="preserve">The strength of the RF electric field has been chosen to provide a total absorbed RF power of about 150 to 200 kW in a plasma domain of 9 m of length, 2 cm in width and 1 cm in height. This computation domain </w:t>
      </w:r>
      <w:r>
        <w:lastRenderedPageBreak/>
        <w:t>is intended to represent the region of magnetic flux lines in MPEX that have a direct connection to the microwave absorption region based on Proto-MPEX experimental measurements of EBW absorption profiles.</w:t>
      </w:r>
    </w:p>
    <w:p w14:paraId="33710F1F" w14:textId="2831578E" w:rsidR="00DD0998" w:rsidRDefault="00DD0998" w:rsidP="00DD0998">
      <w:r>
        <w:t xml:space="preserve">The Fokker-Planck code calculates the distribution of electron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,s,t</m:t>
            </m:r>
          </m:e>
        </m:d>
      </m:oMath>
      <w:r>
        <w:t xml:space="preserve"> in both velocity and position </w:t>
      </w:r>
      <m:oMath>
        <m:r>
          <w:rPr>
            <w:rFonts w:ascii="Cambria Math" w:hAnsi="Cambria Math"/>
          </w:rPr>
          <m:t>s</m:t>
        </m:r>
      </m:oMath>
      <w:r>
        <w:t xml:space="preserve"> along magnetic flux surfaces as a function time. This enables estimation of the parallel transport along magnetic flux surfaces in the presence of finite magnetic wells and the distribution of electron kinetic energy in the presence of RF heating and Coulomb collisional relaxation with a background Maxwellian plasma</w:t>
      </w:r>
      <w:r w:rsidR="000518D0">
        <w:t xml:space="preserve"> (Caneses et al, 2020)</w:t>
      </w:r>
      <w:r>
        <w:t>.</w:t>
      </w:r>
    </w:p>
    <w:p w14:paraId="135DE1B2" w14:textId="715A3BC0" w:rsidR="00DD0998" w:rsidRDefault="00DD0998" w:rsidP="00DD0998">
      <w:r>
        <w:t>Two Fokker-Planck calculations are presented next which differ only on the magnetic field ripple to the right of the 2</w:t>
      </w:r>
      <w:r w:rsidRPr="001933C8">
        <w:rPr>
          <w:vertAlign w:val="superscript"/>
        </w:rPr>
        <w:t>nd</w:t>
      </w:r>
      <w:r>
        <w:t xml:space="preserve"> harmonic EC near z = 0 m (figure </w:t>
      </w:r>
      <w:r w:rsidR="00926BD6">
        <w:t>3-104</w:t>
      </w:r>
      <w:r>
        <w:t xml:space="preserve">a and </w:t>
      </w:r>
      <w:r w:rsidR="00926BD6">
        <w:t>3-104</w:t>
      </w:r>
      <w:r>
        <w:t>b). This was done to explore the effect of a finite-sized magnetic well adjacent to the EC heating section. For both cases, there are no 2</w:t>
      </w:r>
      <w:r w:rsidRPr="001933C8">
        <w:rPr>
          <w:vertAlign w:val="superscript"/>
        </w:rPr>
        <w:t>nd</w:t>
      </w:r>
      <w:r>
        <w:t xml:space="preserve"> turning points relative to the 2</w:t>
      </w:r>
      <w:r w:rsidRPr="001933C8">
        <w:rPr>
          <w:vertAlign w:val="superscript"/>
        </w:rPr>
        <w:t>nd</w:t>
      </w:r>
      <w:r>
        <w:t xml:space="preserve"> harmonic EC resonance at z = 0 m, so in principle adiabatic trapping of electrons is minimized. This represents the magnetic field profile that maximizes electron parallel transport towards the target region during microwave heating.</w:t>
      </w:r>
      <w:r w:rsidRPr="00010FBF">
        <w:t xml:space="preserve"> </w:t>
      </w:r>
      <w:r>
        <w:t>In previous work, it has been shown numerically that the presence of 2</w:t>
      </w:r>
      <w:r w:rsidRPr="008A3404">
        <w:rPr>
          <w:vertAlign w:val="superscript"/>
        </w:rPr>
        <w:t>nd</w:t>
      </w:r>
      <w:r>
        <w:t xml:space="preserve"> turning points along the trajectory of electrons relative to the cyclotron resonance leads to adiabatic trapping and thus a reduction in parallel transport of both particles and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D0998" w14:paraId="337E3F3C" w14:textId="77777777" w:rsidTr="001760C2">
        <w:tc>
          <w:tcPr>
            <w:tcW w:w="9350" w:type="dxa"/>
          </w:tcPr>
          <w:p w14:paraId="13A81D71" w14:textId="77777777" w:rsidR="00DD0998" w:rsidRDefault="00DD0998" w:rsidP="001760C2">
            <w:pPr>
              <w:jc w:val="center"/>
            </w:pPr>
            <w:r>
              <w:rPr>
                <w:noProof/>
              </w:rPr>
              <w:drawing>
                <wp:inline distT="0" distB="0" distL="0" distR="0" wp14:anchorId="040C4B72" wp14:editId="6C2F16F0">
                  <wp:extent cx="4092582" cy="1828800"/>
                  <wp:effectExtent l="0" t="0" r="317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1">
                            <a:extLst>
                              <a:ext uri="{28A0092B-C50C-407E-A947-70E740481C1C}">
                                <a14:useLocalDpi xmlns:a14="http://schemas.microsoft.com/office/drawing/2010/main" val="0"/>
                              </a:ext>
                            </a:extLst>
                          </a:blip>
                          <a:stretch>
                            <a:fillRect/>
                          </a:stretch>
                        </pic:blipFill>
                        <pic:spPr>
                          <a:xfrm>
                            <a:off x="0" y="0"/>
                            <a:ext cx="4092582" cy="1828800"/>
                          </a:xfrm>
                          <a:prstGeom prst="rect">
                            <a:avLst/>
                          </a:prstGeom>
                        </pic:spPr>
                      </pic:pic>
                    </a:graphicData>
                  </a:graphic>
                </wp:inline>
              </w:drawing>
            </w:r>
          </w:p>
        </w:tc>
      </w:tr>
      <w:tr w:rsidR="00DD0998" w14:paraId="51172E1D" w14:textId="77777777" w:rsidTr="001760C2">
        <w:tc>
          <w:tcPr>
            <w:tcW w:w="9350" w:type="dxa"/>
          </w:tcPr>
          <w:p w14:paraId="0D4CA9B5" w14:textId="77777777" w:rsidR="00DD0998" w:rsidRDefault="00DD0998" w:rsidP="001760C2">
            <w:pPr>
              <w:jc w:val="center"/>
            </w:pPr>
            <w:r>
              <w:rPr>
                <w:noProof/>
              </w:rPr>
              <w:drawing>
                <wp:inline distT="0" distB="0" distL="0" distR="0" wp14:anchorId="17D31AB3" wp14:editId="36FDA733">
                  <wp:extent cx="4092582" cy="1828800"/>
                  <wp:effectExtent l="0" t="0" r="3175"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82">
                            <a:extLst>
                              <a:ext uri="{28A0092B-C50C-407E-A947-70E740481C1C}">
                                <a14:useLocalDpi xmlns:a14="http://schemas.microsoft.com/office/drawing/2010/main" val="0"/>
                              </a:ext>
                            </a:extLst>
                          </a:blip>
                          <a:stretch>
                            <a:fillRect/>
                          </a:stretch>
                        </pic:blipFill>
                        <pic:spPr>
                          <a:xfrm>
                            <a:off x="0" y="0"/>
                            <a:ext cx="4092582" cy="1828800"/>
                          </a:xfrm>
                          <a:prstGeom prst="rect">
                            <a:avLst/>
                          </a:prstGeom>
                        </pic:spPr>
                      </pic:pic>
                    </a:graphicData>
                  </a:graphic>
                </wp:inline>
              </w:drawing>
            </w:r>
          </w:p>
        </w:tc>
      </w:tr>
      <w:tr w:rsidR="00DD0998" w14:paraId="19766AF6" w14:textId="77777777" w:rsidTr="001760C2">
        <w:tc>
          <w:tcPr>
            <w:tcW w:w="9350" w:type="dxa"/>
          </w:tcPr>
          <w:p w14:paraId="0C5667D9" w14:textId="3C19AA73" w:rsidR="00DD0998" w:rsidRPr="00221744" w:rsidRDefault="00DD0998" w:rsidP="001760C2">
            <w:pPr>
              <w:rPr>
                <w:b/>
                <w:bCs/>
                <w:sz w:val="20"/>
                <w:szCs w:val="18"/>
              </w:rPr>
            </w:pPr>
            <w:bookmarkStart w:id="574" w:name="OLE_LINK128"/>
            <w:r w:rsidRPr="00221744">
              <w:rPr>
                <w:b/>
                <w:bCs/>
                <w:sz w:val="20"/>
                <w:szCs w:val="18"/>
              </w:rPr>
              <w:t xml:space="preserve">Figure </w:t>
            </w:r>
            <w:r w:rsidR="00221744" w:rsidRPr="00221744">
              <w:rPr>
                <w:b/>
                <w:bCs/>
                <w:sz w:val="20"/>
                <w:szCs w:val="18"/>
              </w:rPr>
              <w:t>3-104</w:t>
            </w:r>
            <w:r w:rsidRPr="00221744">
              <w:rPr>
                <w:b/>
                <w:bCs/>
                <w:sz w:val="20"/>
                <w:szCs w:val="18"/>
              </w:rPr>
              <w:t>, PDF of electrons in MPEX as a function of device length obtained with Fokker-Planck calculations during electron heating for two different magnetic well depths at z = 0.05 m: (a) 0.99 T and (b) 1.1 T. Red vertical dashed line represents the 2</w:t>
            </w:r>
            <w:r w:rsidRPr="00221744">
              <w:rPr>
                <w:b/>
                <w:bCs/>
                <w:sz w:val="20"/>
                <w:szCs w:val="18"/>
                <w:vertAlign w:val="superscript"/>
              </w:rPr>
              <w:t>nd</w:t>
            </w:r>
            <w:r w:rsidRPr="00221744">
              <w:rPr>
                <w:b/>
                <w:bCs/>
                <w:sz w:val="20"/>
                <w:szCs w:val="18"/>
              </w:rPr>
              <w:t xml:space="preserve"> harmonic resonance location (zero doppler-shifter) that is taken to be responsible for the microwave power absorption. Target location is represented by green vertical line at z = 5 m.</w:t>
            </w:r>
          </w:p>
          <w:bookmarkEnd w:id="574"/>
          <w:p w14:paraId="0150F292" w14:textId="5330A5D3" w:rsidR="00221744" w:rsidRPr="00221744" w:rsidRDefault="00221744" w:rsidP="001760C2">
            <w:pPr>
              <w:rPr>
                <w:b/>
                <w:bCs/>
                <w:sz w:val="20"/>
                <w:szCs w:val="18"/>
              </w:rPr>
            </w:pPr>
          </w:p>
        </w:tc>
      </w:tr>
    </w:tbl>
    <w:p w14:paraId="6EF22161" w14:textId="77777777" w:rsidR="00DD0998" w:rsidRDefault="00DD0998" w:rsidP="00DD0998">
      <w:r>
        <w:t xml:space="preserve">In both calculations, the microwave absorption leads to the creation of a fast electron tail for z </w:t>
      </w:r>
      <m:oMath>
        <m:r>
          <w:rPr>
            <w:rFonts w:ascii="Cambria Math" w:hAnsi="Cambria Math"/>
          </w:rPr>
          <m:t>&gt;0</m:t>
        </m:r>
      </m:oMath>
      <w:r>
        <w:t xml:space="preserve"> m which thermalizes as it approaches the target plate at z = 5 m. The performance of the particle and energy transport towards the target for both cases is similar, except possibly for the increased high energy particles that get trapped in the finite magnetic well near z = 0 m for case (a). This trapped population is created via pitch angle scattering of fast electrons into the finite-sized well and the smaller the depth of the well the lower the probability of accumulating particles.</w:t>
      </w:r>
    </w:p>
    <w:p w14:paraId="59F76C8D" w14:textId="219A93E0" w:rsidR="00DD0998" w:rsidRPr="007024D4" w:rsidRDefault="00DD0998" w:rsidP="00DD0998">
      <w:r>
        <w:lastRenderedPageBreak/>
        <w:t>For both cases, about 70% of the absorbed RF power results in ballistic fast electrons that impact the target plate, 25% gets absorbed by the background plasma via thermalization of fast electrons and about 5% reaches the Dump plate via ballistic fast electrons. The modeling therefore does not suggest significant differences with the two different cases for MPEX.</w:t>
      </w:r>
    </w:p>
    <w:p w14:paraId="778A2F23" w14:textId="77777777" w:rsidR="006B4F10" w:rsidRDefault="006B4F10" w:rsidP="00A1243A">
      <w:pPr>
        <w:pStyle w:val="BlockText"/>
      </w:pPr>
    </w:p>
    <w:p w14:paraId="3D3CFF69" w14:textId="6E20B344" w:rsidR="00F57496" w:rsidRPr="006B4F10" w:rsidRDefault="00F57496" w:rsidP="00A1243A">
      <w:pPr>
        <w:pStyle w:val="Heading6"/>
      </w:pPr>
      <w:r w:rsidRPr="006B4F10">
        <w:t xml:space="preserve">Comparison </w:t>
      </w:r>
      <w:r w:rsidRPr="006B4F10">
        <w:rPr>
          <w:rFonts w:eastAsiaTheme="minorEastAsia"/>
        </w:rPr>
        <w:t>with</w:t>
      </w:r>
      <w:r w:rsidRPr="006B4F10">
        <w:t xml:space="preserve"> experimental results</w:t>
      </w:r>
      <w:bookmarkEnd w:id="573"/>
    </w:p>
    <w:p w14:paraId="681F2BA5" w14:textId="6410F427" w:rsidR="00F57496" w:rsidRDefault="00F57496" w:rsidP="00A1243A">
      <w:pPr>
        <w:pStyle w:val="BlockText"/>
      </w:pPr>
      <w:r>
        <w:t xml:space="preserve">In Proto-MPEX, electron heating experiments were performed by changing the magnetic field configurations from “Overhill” and “Downhill” configurations </w:t>
      </w:r>
      <w:r w:rsidR="0009256B">
        <w:t>(</w:t>
      </w:r>
      <w:r w:rsidR="0009256B">
        <w:fldChar w:fldCharType="begin"/>
      </w:r>
      <w:r w:rsidR="0009256B">
        <w:instrText xml:space="preserve"> REF _Ref4150096 \h </w:instrText>
      </w:r>
      <w:r w:rsidR="0009256B">
        <w:fldChar w:fldCharType="separate"/>
      </w:r>
      <w:r w:rsidR="00FF6B91">
        <w:t xml:space="preserve">Figure </w:t>
      </w:r>
      <w:r w:rsidR="00FF6B91">
        <w:rPr>
          <w:noProof/>
        </w:rPr>
        <w:t>3</w:t>
      </w:r>
      <w:r w:rsidR="00FF6B91">
        <w:noBreakHyphen/>
      </w:r>
      <w:r w:rsidR="00926BD6">
        <w:t>105</w:t>
      </w:r>
      <w:r w:rsidR="00FF6B91">
        <w:t>.</w:t>
      </w:r>
      <w:r w:rsidR="0009256B">
        <w:fldChar w:fldCharType="end"/>
      </w:r>
      <w:r>
        <w:t>). The location of the cyclotron resonance is also indicated. Using IR thermography, the peak heat flux (MWm</w:t>
      </w:r>
      <w:r w:rsidRPr="00B25613">
        <w:rPr>
          <w:vertAlign w:val="superscript"/>
        </w:rPr>
        <w:t>-2</w:t>
      </w:r>
      <w:r>
        <w:t xml:space="preserve">) and the total heat (in kW) delivered to the target were measured. These measurements are shown in </w:t>
      </w:r>
      <w:r w:rsidR="0009256B">
        <w:fldChar w:fldCharType="begin"/>
      </w:r>
      <w:r w:rsidR="0009256B">
        <w:instrText xml:space="preserve"> REF _Ref4150108 \h </w:instrText>
      </w:r>
      <w:r w:rsidR="0009256B">
        <w:fldChar w:fldCharType="separate"/>
      </w:r>
      <w:r w:rsidR="00FF6B91">
        <w:t xml:space="preserve">Figure </w:t>
      </w:r>
      <w:r w:rsidR="00FF6B91">
        <w:rPr>
          <w:noProof/>
        </w:rPr>
        <w:t>3</w:t>
      </w:r>
      <w:r w:rsidR="00FF6B91">
        <w:noBreakHyphen/>
      </w:r>
      <w:r w:rsidR="003C4DA7">
        <w:t>106</w:t>
      </w:r>
      <w:r w:rsidR="00FF6B91">
        <w:t>.</w:t>
      </w:r>
      <w:r w:rsidR="0009256B">
        <w:fldChar w:fldCharType="end"/>
      </w:r>
      <w:r>
        <w:t xml:space="preserve"> as a function of the magnetic field at the target. </w:t>
      </w:r>
      <w:r w:rsidR="00550B6E">
        <w:t>T</w:t>
      </w:r>
      <w:r>
        <w:t xml:space="preserve">he magnetic fields </w:t>
      </w:r>
      <w:r w:rsidR="003F56DF">
        <w:t xml:space="preserve">corresponding to </w:t>
      </w:r>
      <w:r>
        <w:t>the “Overhill” and “Downhill” configurations</w:t>
      </w:r>
      <w:r w:rsidR="00550B6E">
        <w:t xml:space="preserve"> are labelled</w:t>
      </w:r>
      <w:r>
        <w:t xml:space="preserve">. </w:t>
      </w:r>
      <w:r w:rsidR="00550B6E">
        <w:t xml:space="preserve">It can be seen </w:t>
      </w:r>
      <w:r>
        <w:t>that both the total heat and peak heat flux vary as a function of target magnetic field and both have a maximum value for the “Downhill” configuration and monotonically decrease as the “Overhill” configuration</w:t>
      </w:r>
      <w:r w:rsidR="00550B6E">
        <w:t xml:space="preserve"> is approached</w:t>
      </w:r>
      <w:r>
        <w:t xml:space="preserve">. The most important measurement is in fact the total heat to the target, because </w:t>
      </w:r>
      <w:r w:rsidR="00550B6E">
        <w:t xml:space="preserve">by </w:t>
      </w:r>
      <w:r>
        <w:t>chang</w:t>
      </w:r>
      <w:r w:rsidR="00550B6E">
        <w:t>ing</w:t>
      </w:r>
      <w:r>
        <w:t xml:space="preserve"> the magnetic field at the target, the cross-sectional area</w:t>
      </w:r>
      <w:r w:rsidR="00550B6E">
        <w:t xml:space="preserve"> is changed which </w:t>
      </w:r>
      <w:r>
        <w:t xml:space="preserve">affects the peak heat flux. Therefore, based on the total heat alone, </w:t>
      </w:r>
      <w:r w:rsidR="00550B6E">
        <w:t xml:space="preserve">It can be seen </w:t>
      </w:r>
      <w:r>
        <w:t xml:space="preserve">that the total heat transported to the target is maximum for the “Downhill” configuration and it is about </w:t>
      </w:r>
      <w:r w:rsidRPr="00A54566">
        <w:rPr>
          <w:i/>
        </w:rPr>
        <w:t>twice</w:t>
      </w:r>
      <w:r>
        <w:t xml:space="preserve"> the value of that observed during the “Overhill” configuration. This is </w:t>
      </w:r>
      <w:r w:rsidRPr="00A54566">
        <w:rPr>
          <w:i/>
        </w:rPr>
        <w:t>not</w:t>
      </w:r>
      <w:r>
        <w:t xml:space="preserve"> the case for the helicon-only plasma conditions. These observations indicate that the “Downhill” configuration is more favorable in delivering heat to the target during application of the microwaves. The interpretation is that this heat is delivered by the increased parallel transport of cyclotron heated electrons. This interpretation is consistent with the test-particle MC simulations which indicated that the “Downhill” configuration provided improved transport to the target.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3533"/>
      </w:tblGrid>
      <w:tr w:rsidR="00F57496" w14:paraId="3FF2746E" w14:textId="77777777" w:rsidTr="00F57496">
        <w:tc>
          <w:tcPr>
            <w:tcW w:w="5827" w:type="dxa"/>
            <w:vAlign w:val="center"/>
          </w:tcPr>
          <w:p w14:paraId="0EDA443E" w14:textId="77777777" w:rsidR="00F57496" w:rsidRDefault="00F57496" w:rsidP="00A1243A">
            <w:pPr>
              <w:pStyle w:val="FIGUREposition"/>
            </w:pPr>
            <w:r>
              <w:rPr>
                <w:noProof/>
              </w:rPr>
              <w:drawing>
                <wp:inline distT="0" distB="0" distL="0" distR="0" wp14:anchorId="5A1CA7B9" wp14:editId="6DD9011C">
                  <wp:extent cx="3289469" cy="1524078"/>
                  <wp:effectExtent l="0" t="0" r="6350" b="0"/>
                  <wp:docPr id="98" name="Picture 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83">
                            <a:extLst>
                              <a:ext uri="{28A0092B-C50C-407E-A947-70E740481C1C}">
                                <a14:useLocalDpi xmlns:a14="http://schemas.microsoft.com/office/drawing/2010/main" val="0"/>
                              </a:ext>
                            </a:extLst>
                          </a:blip>
                          <a:stretch>
                            <a:fillRect/>
                          </a:stretch>
                        </pic:blipFill>
                        <pic:spPr>
                          <a:xfrm>
                            <a:off x="0" y="0"/>
                            <a:ext cx="3289469" cy="1524078"/>
                          </a:xfrm>
                          <a:prstGeom prst="rect">
                            <a:avLst/>
                          </a:prstGeom>
                        </pic:spPr>
                      </pic:pic>
                    </a:graphicData>
                  </a:graphic>
                </wp:inline>
              </w:drawing>
            </w:r>
          </w:p>
        </w:tc>
        <w:tc>
          <w:tcPr>
            <w:tcW w:w="3533" w:type="dxa"/>
            <w:vAlign w:val="center"/>
          </w:tcPr>
          <w:p w14:paraId="6678B631" w14:textId="1B3FBFA9" w:rsidR="00F57496" w:rsidRDefault="006B4F10" w:rsidP="00A1243A">
            <w:pPr>
              <w:pStyle w:val="Caption"/>
            </w:pPr>
            <w:bookmarkStart w:id="575" w:name="_Ref4150096"/>
            <w:bookmarkStart w:id="576" w:name="_Toc4513749"/>
            <w:bookmarkStart w:id="577" w:name="_Toc4152549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221744">
              <w:t>105</w:t>
            </w:r>
            <w:r>
              <w:t>.</w:t>
            </w:r>
            <w:bookmarkEnd w:id="575"/>
            <w:r w:rsidR="0015664F">
              <w:t xml:space="preserve"> </w:t>
            </w:r>
            <w:r w:rsidR="00F57496">
              <w:t>Magnetic field configurations used in Proto-MPEX during heating experiments to test the effect of magnetic well asymmetry.</w:t>
            </w:r>
            <w:bookmarkEnd w:id="576"/>
            <w:bookmarkEnd w:id="577"/>
          </w:p>
        </w:tc>
      </w:tr>
    </w:tbl>
    <w:p w14:paraId="536978C0" w14:textId="77777777" w:rsidR="00F57496" w:rsidRDefault="00F57496"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7"/>
        <w:gridCol w:w="3533"/>
      </w:tblGrid>
      <w:tr w:rsidR="00F57496" w14:paraId="302F61C4" w14:textId="77777777" w:rsidTr="00F57496">
        <w:tc>
          <w:tcPr>
            <w:tcW w:w="5827" w:type="dxa"/>
          </w:tcPr>
          <w:p w14:paraId="104A40F5" w14:textId="77777777" w:rsidR="00F57496" w:rsidRDefault="00F57496" w:rsidP="00A1243A">
            <w:pPr>
              <w:pStyle w:val="FIGUREposition"/>
            </w:pPr>
            <w:r>
              <w:rPr>
                <w:noProof/>
              </w:rPr>
              <w:lastRenderedPageBreak/>
              <w:drawing>
                <wp:inline distT="0" distB="0" distL="0" distR="0" wp14:anchorId="039573ED" wp14:editId="26BEF0D5">
                  <wp:extent cx="2089230" cy="3001930"/>
                  <wp:effectExtent l="0" t="0" r="6350" b="8255"/>
                  <wp:docPr id="99" name="Picture 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84">
                            <a:extLst>
                              <a:ext uri="{28A0092B-C50C-407E-A947-70E740481C1C}">
                                <a14:useLocalDpi xmlns:a14="http://schemas.microsoft.com/office/drawing/2010/main" val="0"/>
                              </a:ext>
                            </a:extLst>
                          </a:blip>
                          <a:stretch>
                            <a:fillRect/>
                          </a:stretch>
                        </pic:blipFill>
                        <pic:spPr>
                          <a:xfrm>
                            <a:off x="0" y="0"/>
                            <a:ext cx="2089230" cy="3001930"/>
                          </a:xfrm>
                          <a:prstGeom prst="rect">
                            <a:avLst/>
                          </a:prstGeom>
                        </pic:spPr>
                      </pic:pic>
                    </a:graphicData>
                  </a:graphic>
                </wp:inline>
              </w:drawing>
            </w:r>
          </w:p>
        </w:tc>
        <w:tc>
          <w:tcPr>
            <w:tcW w:w="3533" w:type="dxa"/>
            <w:vAlign w:val="center"/>
          </w:tcPr>
          <w:p w14:paraId="0BAABD5D" w14:textId="57F4272D" w:rsidR="00F57496" w:rsidRDefault="006B4F10" w:rsidP="00A1243A">
            <w:pPr>
              <w:pStyle w:val="Caption"/>
            </w:pPr>
            <w:bookmarkStart w:id="578" w:name="_Ref4150108"/>
            <w:bookmarkStart w:id="579" w:name="_Toc4513750"/>
            <w:bookmarkStart w:id="580" w:name="_Toc4152549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221744">
              <w:t>106</w:t>
            </w:r>
            <w:r>
              <w:t>.</w:t>
            </w:r>
            <w:bookmarkEnd w:id="578"/>
            <w:r w:rsidR="0015664F">
              <w:t xml:space="preserve"> </w:t>
            </w:r>
            <w:r w:rsidR="00F57496">
              <w:t xml:space="preserve">(Top) total heat and (bottom) peak heat flux delivered to target measured using IR thermography during electron heating experiments in Proto-MPEX using the magnetic field configurations shown in </w:t>
            </w:r>
            <w:r w:rsidR="00611C25">
              <w:fldChar w:fldCharType="begin"/>
            </w:r>
            <w:r w:rsidR="00611C25">
              <w:instrText xml:space="preserve"> REF _Ref4150096 \h </w:instrText>
            </w:r>
            <w:r w:rsidR="00611C25">
              <w:fldChar w:fldCharType="separate"/>
            </w:r>
            <w:r w:rsidR="00FF6B91">
              <w:t xml:space="preserve">Figure </w:t>
            </w:r>
            <w:r w:rsidR="00FF6B91">
              <w:rPr>
                <w:noProof/>
              </w:rPr>
              <w:t>3</w:t>
            </w:r>
            <w:r w:rsidR="00FF6B91">
              <w:noBreakHyphen/>
            </w:r>
            <w:r w:rsidR="00221744">
              <w:t>105</w:t>
            </w:r>
            <w:r w:rsidR="00FF6B91">
              <w:t>.</w:t>
            </w:r>
            <w:bookmarkEnd w:id="579"/>
            <w:bookmarkEnd w:id="580"/>
            <w:r w:rsidR="00611C25">
              <w:fldChar w:fldCharType="end"/>
            </w:r>
          </w:p>
        </w:tc>
      </w:tr>
    </w:tbl>
    <w:p w14:paraId="24C672E6" w14:textId="79CF0B4A" w:rsidR="00F57496" w:rsidRPr="006B4F10" w:rsidRDefault="00F57496" w:rsidP="00A1243A">
      <w:pPr>
        <w:pStyle w:val="Heading6"/>
      </w:pPr>
    </w:p>
    <w:p w14:paraId="6C329B19" w14:textId="2DC66FDA" w:rsidR="00F57496" w:rsidRDefault="00F57496" w:rsidP="00A1243A">
      <w:pPr>
        <w:pStyle w:val="BlockText"/>
      </w:pPr>
      <w:r>
        <w:t xml:space="preserve">The main conclusions that can </w:t>
      </w:r>
      <w:r w:rsidR="003D7794">
        <w:t xml:space="preserve">be </w:t>
      </w:r>
      <w:r>
        <w:t>draw</w:t>
      </w:r>
      <w:r w:rsidR="00550B6E">
        <w:t>n</w:t>
      </w:r>
      <w:r>
        <w:t xml:space="preserve"> from this study </w:t>
      </w:r>
      <w:r w:rsidR="00B76F3C">
        <w:t xml:space="preserve">on magnetic transport </w:t>
      </w:r>
      <w:r>
        <w:t>are the following:</w:t>
      </w:r>
    </w:p>
    <w:p w14:paraId="6C74FB1A" w14:textId="77777777" w:rsidR="00F57496" w:rsidRDefault="00F57496" w:rsidP="00A1243A">
      <w:pPr>
        <w:pStyle w:val="LISTBulletlastitem"/>
      </w:pPr>
      <w:r>
        <w:t>The low-temperature high-density helicon generated plasma in Proto-MPEX is not expected to experience kinetic trapping effects; however, upon injection of microwaves, energetic particles can be generated which are prone to trapping due to the magnetic mirrors in Proto-MPEX.</w:t>
      </w:r>
    </w:p>
    <w:p w14:paraId="5ED1F95F" w14:textId="76154583" w:rsidR="00F57496" w:rsidRPr="00404711" w:rsidRDefault="00F57496" w:rsidP="00A1243A">
      <w:pPr>
        <w:pStyle w:val="LISTBulletlastitem"/>
      </w:pPr>
      <w:r>
        <w:t>Trapping of cyclotron heated electrons can be controlled with the shape of the magnetic ripple and the location of the cyclotron resonance relative to the well’s minimum.</w:t>
      </w:r>
      <w:r w:rsidR="000565B5">
        <w:t xml:space="preserve"> </w:t>
      </w:r>
    </w:p>
    <w:p w14:paraId="3858A520" w14:textId="77777777" w:rsidR="00F57496" w:rsidRPr="00613FEF" w:rsidRDefault="00F57496" w:rsidP="00A1243A">
      <w:pPr>
        <w:pStyle w:val="LISTBulletlastitem"/>
      </w:pPr>
      <w:r>
        <w:t xml:space="preserve">Generation of electrons with energies well above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t>
                </m:r>
              </m:sub>
            </m:sSub>
          </m:e>
        </m:d>
      </m:oMath>
      <w:r>
        <w:t xml:space="preserve">, requires the use of magnetic wells for multi-pass RF “kicks”. This process leads to deep kinetic trapping and adversely affects electron parallel transport. </w:t>
      </w:r>
    </w:p>
    <w:p w14:paraId="3BC3A0E1" w14:textId="77777777" w:rsidR="00F57496" w:rsidRDefault="00F57496" w:rsidP="00A1243A">
      <w:pPr>
        <w:pStyle w:val="LISTBulletlastitem"/>
      </w:pPr>
      <w:r>
        <w:t>Parallel transport of cyclotron heated electrons can be improved substantially by introducing asymmetries in the magnetic wells.</w:t>
      </w:r>
    </w:p>
    <w:p w14:paraId="5AFFB2ED" w14:textId="77777777" w:rsidR="00F57496" w:rsidRDefault="00F57496" w:rsidP="00A1243A">
      <w:pPr>
        <w:pStyle w:val="LISTBulletlastitem"/>
      </w:pPr>
      <w:r>
        <w:t xml:space="preserve">Improving electron parallel transport via asymmetric magnetic wells effectively leads to </w:t>
      </w:r>
      <w:r w:rsidRPr="00613FEF">
        <w:rPr>
          <w:i/>
        </w:rPr>
        <w:t>single-pass</w:t>
      </w:r>
      <w:r>
        <w:t xml:space="preserve"> electron heating. This implicitly suggests that a magnetic well is not needed to this heating process.</w:t>
      </w:r>
    </w:p>
    <w:p w14:paraId="4331B4E5" w14:textId="1CCF87D3" w:rsidR="000565B5" w:rsidRDefault="00F57496" w:rsidP="00A1243A">
      <w:pPr>
        <w:pStyle w:val="BlockText"/>
        <w:rPr>
          <w:rFonts w:eastAsiaTheme="minorEastAsia"/>
        </w:rPr>
      </w:pPr>
      <w:r>
        <w:t xml:space="preserve">In the context of MPEX, the results from this study suggest that a “Downhill” magnetic configuration is desired such as the one shown in </w:t>
      </w:r>
      <w:r w:rsidR="0009256B">
        <w:fldChar w:fldCharType="begin"/>
      </w:r>
      <w:r w:rsidR="0009256B">
        <w:instrText xml:space="preserve"> REF _Ref4142251 \h </w:instrText>
      </w:r>
      <w:r w:rsidR="0009256B">
        <w:fldChar w:fldCharType="separate"/>
      </w:r>
      <w:r w:rsidR="00FF6B91">
        <w:t xml:space="preserve">Figure </w:t>
      </w:r>
      <w:r w:rsidR="00FF6B91">
        <w:rPr>
          <w:noProof/>
        </w:rPr>
        <w:t>3</w:t>
      </w:r>
      <w:r w:rsidR="00FF6B91">
        <w:noBreakHyphen/>
      </w:r>
      <w:r w:rsidR="00C9002D">
        <w:t>102</w:t>
      </w:r>
      <w:r w:rsidR="00FF6B91">
        <w:t>.</w:t>
      </w:r>
      <w:r w:rsidR="0009256B">
        <w:fldChar w:fldCharType="end"/>
      </w:r>
      <w:r>
        <w:t xml:space="preserve"> with a cyclotron resonance located near points A and B in order to reduce kinetic trapping. Under these conditions, the heating process would effectively be a single “kick” cyclotron interaction between the passing electron and the wave. Under these circumstances, the single “kick” heating could be improved by increasing the wave electric field; which can be done by increasing the launched RF power and/or focusing the beam. In addition, for a given wave electric field, the interaction time can be increased by reducing the slope of the magnetic field (reducing </w:t>
      </w:r>
      <m:oMath>
        <m:f>
          <m:fPr>
            <m:type m:val="lin"/>
            <m:ctrlPr>
              <w:rPr>
                <w:rFonts w:ascii="Cambria Math" w:hAnsi="Cambria Math"/>
                <w:i/>
              </w:rPr>
            </m:ctrlPr>
          </m:fPr>
          <m:num>
            <m:r>
              <w:rPr>
                <w:rFonts w:ascii="Cambria Math" w:hAnsi="Cambria Math"/>
              </w:rPr>
              <m:t>∂B</m:t>
            </m:r>
          </m:num>
          <m:den>
            <m:r>
              <w:rPr>
                <w:rFonts w:ascii="Cambria Math" w:hAnsi="Cambria Math"/>
              </w:rPr>
              <m:t>∂z</m:t>
            </m:r>
          </m:den>
        </m:f>
      </m:oMath>
      <w:r>
        <w:rPr>
          <w:rFonts w:eastAsiaTheme="minorEastAsia"/>
        </w:rPr>
        <w:t xml:space="preserve">) at the cyclotron resonance location. Moreover, as the plasma gets hotter it may be desirable to increase the interaction time via the magnetic field gradient in order to compensate for the reduction in interaction time due to faster electrons (see </w:t>
      </w:r>
      <w:r w:rsidR="0009256B">
        <w:rPr>
          <w:rFonts w:eastAsiaTheme="minorEastAsia"/>
        </w:rPr>
        <w:t xml:space="preserve">Equation </w:t>
      </w:r>
      <w:r w:rsidR="00EB2B34">
        <w:rPr>
          <w:rFonts w:eastAsiaTheme="minorEastAsia"/>
        </w:rPr>
        <w:t>3</w:t>
      </w:r>
      <w:r w:rsidR="008C0EA4">
        <w:rPr>
          <w:rFonts w:eastAsiaTheme="minorEastAsia"/>
        </w:rPr>
        <w:t>–</w:t>
      </w:r>
      <w:r w:rsidR="00EB2B34">
        <w:rPr>
          <w:rFonts w:eastAsiaTheme="minorEastAsia"/>
        </w:rPr>
        <w:t>17</w:t>
      </w:r>
      <w:r>
        <w:rPr>
          <w:rFonts w:eastAsiaTheme="minorEastAsia"/>
        </w:rPr>
        <w:t>).</w:t>
      </w:r>
    </w:p>
    <w:p w14:paraId="6840F723" w14:textId="6C7685B9" w:rsidR="00F57496" w:rsidRPr="006B4F10" w:rsidRDefault="00F57496" w:rsidP="00A1243A">
      <w:pPr>
        <w:pStyle w:val="Heading6"/>
      </w:pPr>
      <w:bookmarkStart w:id="581" w:name="_Toc2261534"/>
      <w:r w:rsidRPr="006B4F10">
        <w:lastRenderedPageBreak/>
        <w:t>Open questions</w:t>
      </w:r>
      <w:bookmarkEnd w:id="581"/>
    </w:p>
    <w:p w14:paraId="1F55F92C" w14:textId="1DD16A2D" w:rsidR="00F57496" w:rsidRDefault="00F57496" w:rsidP="00A1243A">
      <w:pPr>
        <w:pStyle w:val="BlockText"/>
      </w:pPr>
      <w:r>
        <w:t>This study provided some important insights into the physics of the parallel electron transport during electron heating in Proto-MPEX; however, it is important to reiterate the simplifying assumptions in the model. For example, the contribution of the parallel wavenumber during the EBW heating process</w:t>
      </w:r>
      <w:r w:rsidR="00550B6E">
        <w:t xml:space="preserve"> is not included</w:t>
      </w:r>
      <w:r>
        <w:t xml:space="preserve">, the ambipolar electric field </w:t>
      </w:r>
      <w:r w:rsidR="00550B6E">
        <w:t xml:space="preserve">is not self-consistently calculated </w:t>
      </w:r>
      <w:r>
        <w:t xml:space="preserve">nor the background plasma </w:t>
      </w:r>
      <w:r w:rsidR="00550B6E">
        <w:t xml:space="preserve">modified </w:t>
      </w:r>
      <w:r>
        <w:t>due to the action of heated particles. The following are some questions that could be answered in future work:</w:t>
      </w:r>
    </w:p>
    <w:p w14:paraId="4044BF56" w14:textId="273FC3C3" w:rsidR="00F57496" w:rsidRDefault="00F57496" w:rsidP="00A1243A">
      <w:pPr>
        <w:pStyle w:val="LISTBulletlastitem"/>
      </w:pPr>
      <w:r>
        <w:t xml:space="preserve">How does the inclusion of the self-consistent ambipolar field affect the results? </w:t>
      </w:r>
      <w:r w:rsidR="00550B6E">
        <w:t>T</w:t>
      </w:r>
      <w:r>
        <w:t xml:space="preserve">his should help relax the strong accumulation of deeply trapped particles such as in </w:t>
      </w:r>
      <w:r w:rsidR="0009256B">
        <w:fldChar w:fldCharType="begin"/>
      </w:r>
      <w:r w:rsidR="0009256B">
        <w:instrText xml:space="preserve"> REF _Ref4149975 \h </w:instrText>
      </w:r>
      <w:r w:rsidR="00B81D48">
        <w:instrText xml:space="preserve"> \* MERGEFORMAT </w:instrText>
      </w:r>
      <w:r w:rsidR="0009256B">
        <w:fldChar w:fldCharType="separate"/>
      </w:r>
      <w:r w:rsidR="00FF6B91">
        <w:t xml:space="preserve">Figure </w:t>
      </w:r>
      <w:r w:rsidR="00FF6B91">
        <w:rPr>
          <w:noProof/>
        </w:rPr>
        <w:t>3</w:t>
      </w:r>
      <w:r w:rsidR="00FF6B91">
        <w:rPr>
          <w:noProof/>
        </w:rPr>
        <w:noBreakHyphen/>
      </w:r>
      <w:r w:rsidR="00C9002D">
        <w:rPr>
          <w:noProof/>
        </w:rPr>
        <w:t>100</w:t>
      </w:r>
      <w:r w:rsidR="0009256B">
        <w:fldChar w:fldCharType="end"/>
      </w:r>
      <w:r>
        <w:t>b.</w:t>
      </w:r>
    </w:p>
    <w:p w14:paraId="286D227B" w14:textId="77777777" w:rsidR="00F57496" w:rsidRDefault="00F57496" w:rsidP="00A1243A">
      <w:pPr>
        <w:pStyle w:val="LISTBulletlastitem"/>
      </w:pPr>
      <w:r>
        <w:t>Can deeply trapped electrons collisionally heat passing particles? This would require self-consistent calculations where the test particles affect the background plasma.</w:t>
      </w:r>
    </w:p>
    <w:p w14:paraId="7DD09329" w14:textId="23004034" w:rsidR="00F57496" w:rsidRDefault="00F57496" w:rsidP="00A1243A">
      <w:pPr>
        <w:pStyle w:val="BlockText"/>
      </w:pPr>
      <w:r>
        <w:t>What is the effect of including the parallel wavenumber in order to better model the EBW heating process? At the very least, this would broaden the resonance zone within a magnetic well.</w:t>
      </w:r>
    </w:p>
    <w:p w14:paraId="63FE136B" w14:textId="75634A94" w:rsidR="008C55F1" w:rsidRPr="006B4F10" w:rsidRDefault="008C55F1" w:rsidP="008C55F1">
      <w:pPr>
        <w:pStyle w:val="Heading6"/>
      </w:pPr>
      <w:r>
        <w:t>Conclusions</w:t>
      </w:r>
    </w:p>
    <w:p w14:paraId="5BABC3C3" w14:textId="355E9CB3" w:rsidR="00B76F3C" w:rsidRPr="008C55F1" w:rsidRDefault="00B76F3C" w:rsidP="00A1243A">
      <w:pPr>
        <w:pStyle w:val="BlockText"/>
        <w:rPr>
          <w:rFonts w:eastAsiaTheme="minorEastAsia"/>
        </w:rPr>
      </w:pPr>
      <w:r>
        <w:t>Based on these electron heating results, there are specific high-level requirements for magnetic field, RF power, RF frequency and neutral pressure. The neutral pressure needs to be less than 0.1 Pa and ideally be as low as 0.01 Pa. 400 kW of power is needed from the extrapolation for EBW power. The magnetic field at the EBW launcher location needs to be at the 2</w:t>
      </w:r>
      <w:r w:rsidRPr="00B76F3C">
        <w:rPr>
          <w:vertAlign w:val="superscript"/>
        </w:rPr>
        <w:t>nd</w:t>
      </w:r>
      <w:r>
        <w:t xml:space="preserve"> harmonic cyclotron resonance and greater than the target magnetic field of 1 T to ensure “downhill” transport. In the transport, ICH, and PMI region, the magnetic field needs to have minimal ripples to increase plasma transport from the source to target. The magnetic field needs to satisfy all 4 potential electron heating scenarios. The RF frequency needs to be at a frequency that is purchasable in industry. As will be discussed in the next chapter, this suggests a dual frequency gyrotron at 70/105 GHz for a magnetic field ranging from 1.25 to 2.5 T a the EBW launcher location.</w:t>
      </w:r>
    </w:p>
    <w:p w14:paraId="38384A93" w14:textId="77777777" w:rsidR="00F57496" w:rsidRDefault="00F57496" w:rsidP="00A1243A">
      <w:pPr>
        <w:pStyle w:val="Heading2"/>
      </w:pPr>
      <w:bookmarkStart w:id="582" w:name="_Ref4486408"/>
      <w:bookmarkStart w:id="583" w:name="_Toc4513462"/>
      <w:bookmarkStart w:id="584" w:name="_Toc62820350"/>
      <w:r>
        <w:t>Ion heating</w:t>
      </w:r>
      <w:bookmarkEnd w:id="582"/>
      <w:bookmarkEnd w:id="583"/>
      <w:bookmarkEnd w:id="584"/>
    </w:p>
    <w:p w14:paraId="6291BE85" w14:textId="77777777" w:rsidR="00F57496" w:rsidRDefault="00F57496" w:rsidP="00A1243A">
      <w:pPr>
        <w:pStyle w:val="Heading3"/>
      </w:pPr>
      <w:bookmarkStart w:id="585" w:name="_Toc4513463"/>
      <w:bookmarkStart w:id="586" w:name="_Toc62820351"/>
      <w:r w:rsidRPr="00CA52C2">
        <w:t>Introduction</w:t>
      </w:r>
      <w:bookmarkEnd w:id="585"/>
      <w:bookmarkEnd w:id="586"/>
    </w:p>
    <w:p w14:paraId="0C46DB59" w14:textId="10467892" w:rsidR="00F57496" w:rsidRDefault="00F57496" w:rsidP="00A1243A">
      <w:pPr>
        <w:pStyle w:val="BlockText"/>
      </w:pPr>
      <w:r w:rsidRPr="00BB23FD">
        <w:t xml:space="preserve">Direct ion heating is expected to </w:t>
      </w:r>
      <w:r w:rsidRPr="004056E3">
        <w:t>increase ion temperatures on the Prototype Material Plasma Exposure eXperiment (Proto-</w:t>
      </w:r>
      <w:r w:rsidRPr="00520445">
        <w:t>MPEX) to values of 30 eV or more</w:t>
      </w:r>
      <w:r>
        <w:t xml:space="preserve"> </w:t>
      </w:r>
      <w:r w:rsidRPr="00755F92">
        <w:t>(Rapp et al.</w:t>
      </w:r>
      <w:r w:rsidR="00431F6E">
        <w:t>,</w:t>
      </w:r>
      <w:r w:rsidRPr="00755F92">
        <w:t xml:space="preserve"> 2016)</w:t>
      </w:r>
      <w:r w:rsidRPr="00520445">
        <w:t>. In this regime, Proto-MPEX can simulate the effects in a fusion reactor divertor</w:t>
      </w:r>
      <w:r w:rsidRPr="004056E3">
        <w:t>, in which ion temperature is expected to play an important role in the plasma-material</w:t>
      </w:r>
      <w:r w:rsidRPr="00BB23FD">
        <w:t xml:space="preserve"> interaction physic</w:t>
      </w:r>
      <w:r>
        <w:t xml:space="preserve">s </w:t>
      </w:r>
      <w:r w:rsidRPr="00755F92">
        <w:t>(Stangeby</w:t>
      </w:r>
      <w:r w:rsidR="00431F6E">
        <w:t>,</w:t>
      </w:r>
      <w:r w:rsidRPr="00755F92">
        <w:t xml:space="preserve"> 2012)</w:t>
      </w:r>
      <w:r w:rsidRPr="00BB23FD">
        <w:t xml:space="preserve">. Ion heating on Proto-MPEX will be accomplished by launching a left-hand polarized </w:t>
      </w:r>
      <w:r>
        <w:t xml:space="preserve">shear Alfvén (“slow”) </w:t>
      </w:r>
      <w:r w:rsidRPr="00BB23FD">
        <w:t>wave from a region of high magnetic field</w:t>
      </w:r>
      <w:r>
        <w:t xml:space="preserve"> |B|</w:t>
      </w:r>
      <w:r w:rsidRPr="00BB23FD">
        <w:t xml:space="preserve"> to a region</w:t>
      </w:r>
      <w:r>
        <w:t xml:space="preserve"> of decreased |B|</w:t>
      </w:r>
      <w:r w:rsidRPr="00BB23FD">
        <w:t xml:space="preserve"> where the wave encounters the ion cyclotron resonance, and it is expected to be absorbed by the ions via fundamental cyclotron dampin</w:t>
      </w:r>
      <w:r>
        <w:t xml:space="preserve">g </w:t>
      </w:r>
      <w:r w:rsidRPr="00755F92">
        <w:t>(Lehane and Paoloni</w:t>
      </w:r>
      <w:r w:rsidR="00431F6E">
        <w:t>,</w:t>
      </w:r>
      <w:r w:rsidRPr="00755F92">
        <w:t xml:space="preserve"> 1970; Yasaka et al.</w:t>
      </w:r>
      <w:r w:rsidR="00431F6E">
        <w:t>,</w:t>
      </w:r>
      <w:r w:rsidRPr="00755F92">
        <w:t xml:space="preserve"> 1988)</w:t>
      </w:r>
      <w:r w:rsidRPr="00BB23FD">
        <w:t xml:space="preserve">. This ion heating technique is well known and is referred to as </w:t>
      </w:r>
      <w:r w:rsidRPr="00BB23FD">
        <w:rPr>
          <w:rFonts w:hint="eastAsia"/>
        </w:rPr>
        <w:t>“</w:t>
      </w:r>
      <w:r w:rsidRPr="00BB23FD">
        <w:t>beach heating</w:t>
      </w:r>
      <w:r w:rsidRPr="00BB23FD">
        <w:rPr>
          <w:rFonts w:hint="eastAsia"/>
        </w:rPr>
        <w:t>”</w:t>
      </w:r>
      <w:r w:rsidRPr="00BB23FD">
        <w:t xml:space="preserve">. Beach heating has been demonstrated to heat ions efficiently on several devices including the B-66 </w:t>
      </w:r>
      <w:r>
        <w:t>mirror machine</w:t>
      </w:r>
      <w:r w:rsidRPr="00BB23FD">
        <w:t xml:space="preserve"> in the 1960</w:t>
      </w:r>
      <w:r>
        <w:t xml:space="preserve">s </w:t>
      </w:r>
      <w:r w:rsidRPr="00755F92">
        <w:t>(Stix and Palladino</w:t>
      </w:r>
      <w:r w:rsidR="00B231D6">
        <w:t>,</w:t>
      </w:r>
      <w:r w:rsidRPr="00755F92">
        <w:t xml:space="preserve"> 1960)</w:t>
      </w:r>
      <w:r w:rsidRPr="00BB23FD">
        <w:t>, later on tandem mirrors such as Phaedru</w:t>
      </w:r>
      <w:r>
        <w:t xml:space="preserve">s </w:t>
      </w:r>
      <w:r w:rsidRPr="00755F92">
        <w:t>(Roberts and Hershkowitz</w:t>
      </w:r>
      <w:r w:rsidR="00431F6E">
        <w:t>,</w:t>
      </w:r>
      <w:r w:rsidRPr="00755F92">
        <w:t xml:space="preserve"> 1992)</w:t>
      </w:r>
      <w:r>
        <w:t xml:space="preserve"> </w:t>
      </w:r>
      <w:r w:rsidRPr="00BB23FD">
        <w:t>and Tar</w:t>
      </w:r>
      <w:r>
        <w:t xml:space="preserve">a </w:t>
      </w:r>
      <w:r w:rsidRPr="00755F92">
        <w:t>(Golovato et al.</w:t>
      </w:r>
      <w:r w:rsidR="00431F6E">
        <w:t>,</w:t>
      </w:r>
      <w:r w:rsidRPr="00755F92">
        <w:t xml:space="preserve"> 1988)</w:t>
      </w:r>
      <w:r w:rsidRPr="00BB23FD">
        <w:t>, and more recently on VASIMR VX-5</w:t>
      </w:r>
      <w:r>
        <w:t xml:space="preserve">0 </w:t>
      </w:r>
      <w:r w:rsidRPr="006F30A0">
        <w:t>(Bering et al.</w:t>
      </w:r>
      <w:r w:rsidR="00431F6E">
        <w:t>,</w:t>
      </w:r>
      <w:r w:rsidRPr="006F30A0">
        <w:t xml:space="preserve"> 2010)</w:t>
      </w:r>
      <w:r w:rsidRPr="00BB23FD">
        <w:t>. The high electron density</w:t>
      </w:r>
      <w:r>
        <w:t xml:space="preserve"> (</w:t>
      </w:r>
      <w:r w:rsidRPr="00476E72">
        <w:rPr>
          <w:i/>
        </w:rPr>
        <w:t>n</w:t>
      </w:r>
      <w:r w:rsidRPr="00476E72">
        <w:rPr>
          <w:i/>
          <w:vertAlign w:val="subscript"/>
        </w:rPr>
        <w:t>e</w:t>
      </w:r>
      <w:r>
        <w:t>)</w:t>
      </w:r>
      <w:r w:rsidRPr="00BB23FD">
        <w:t xml:space="preserve"> of Proto-MPEX make this a </w:t>
      </w:r>
      <w:r w:rsidRPr="0044323D">
        <w:t xml:space="preserve">novel environment for beach heating. It is a factor of 3 or more higher than in other devices that have investigated slow wave beach heating for single ion species. Thus, demonstrating the concept in this </w:t>
      </w:r>
      <w:r w:rsidRPr="00520445">
        <w:t>regime was essential to the design for MPEX.</w:t>
      </w:r>
    </w:p>
    <w:p w14:paraId="15598F72" w14:textId="77777777" w:rsidR="00F57496" w:rsidRDefault="00F57496" w:rsidP="00A1243A">
      <w:pPr>
        <w:pStyle w:val="Heading3"/>
      </w:pPr>
      <w:bookmarkStart w:id="587" w:name="_Ref3799618"/>
      <w:bookmarkStart w:id="588" w:name="_Toc4513464"/>
      <w:bookmarkStart w:id="589" w:name="_Toc62820352"/>
      <w:r w:rsidRPr="00CA52C2">
        <w:lastRenderedPageBreak/>
        <w:t>Theory</w:t>
      </w:r>
      <w:bookmarkEnd w:id="587"/>
      <w:bookmarkEnd w:id="588"/>
      <w:bookmarkEnd w:id="589"/>
    </w:p>
    <w:p w14:paraId="6E9FB72B" w14:textId="2E6FA574" w:rsidR="000F2425" w:rsidRDefault="000F2425" w:rsidP="000F2425">
      <w:r w:rsidRPr="004757B5">
        <w:t xml:space="preserve">Assuming </w:t>
      </w:r>
      <w:r>
        <w:t xml:space="preserve">knowledge of the parallel wavenumber, the solution of the Helmholtz equation </w:t>
      </w:r>
      <w:r w:rsidR="00A4623F">
        <w:t>is shown in equations 3-19 and 3-20</w:t>
      </w:r>
      <w:r>
        <w:t xml:space="preserve"> as the dielectric tensor can be approximated by two roots, which are known as the fast wave (FW) and slow wave (SW).</w:t>
      </w:r>
    </w:p>
    <w:p w14:paraId="0C2B1169" w14:textId="77777777" w:rsidR="003603C6" w:rsidRDefault="003603C6" w:rsidP="000F2425"/>
    <w:p w14:paraId="0042E329" w14:textId="45B594A3" w:rsidR="000F2425" w:rsidRPr="000F2425" w:rsidRDefault="003A7DFD" w:rsidP="000F2425">
      <w:pPr>
        <w:rPr>
          <w:rFonts w:eastAsiaTheme="minorEastAsia"/>
        </w:rPr>
      </w:pPr>
      <m:oMathPara>
        <m:oMathParaPr>
          <m:jc m:val="right"/>
        </m:oMathParaPr>
        <m:oMath>
          <m:sSubSup>
            <m:sSubSupPr>
              <m:ctrlPr>
                <w:rPr>
                  <w:rFonts w:ascii="Cambria Math" w:hAnsi="Cambria Math"/>
                  <w:i/>
                </w:rPr>
              </m:ctrlPr>
            </m:sSubSupPr>
            <m:e>
              <m:r>
                <w:rPr>
                  <w:rFonts w:ascii="Cambria Math" w:hAnsi="Cambria Math"/>
                </w:rPr>
                <m:t>k</m:t>
              </m:r>
            </m:e>
            <m:sub>
              <m:r>
                <w:rPr>
                  <w:rFonts w:ascii="Cambria Math" w:hAnsi="Cambria Math"/>
                </w:rPr>
                <m:t>⊥,FW</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R-</m:t>
                  </m:r>
                  <m:sSubSup>
                    <m:sSubSupPr>
                      <m:ctrlPr>
                        <w:rPr>
                          <w:rFonts w:ascii="Cambria Math" w:hAnsi="Cambria Math"/>
                          <w:i/>
                        </w:rPr>
                      </m:ctrlPr>
                    </m:sSubSupPr>
                    <m:e>
                      <m:r>
                        <w:rPr>
                          <w:rFonts w:ascii="Cambria Math" w:hAnsi="Cambria Math"/>
                        </w:rPr>
                        <m:t>k</m:t>
                      </m:r>
                    </m:e>
                    <m:sub>
                      <m:r>
                        <w:rPr>
                          <w:rFonts w:ascii="Cambria Math" w:hAnsi="Cambria Math"/>
                        </w:rPr>
                        <m:t>||</m:t>
                      </m:r>
                    </m:sub>
                    <m:sup>
                      <m:r>
                        <w:rPr>
                          <w:rFonts w:ascii="Cambria Math" w:hAnsi="Cambria Math"/>
                        </w:rPr>
                        <m:t>2</m:t>
                      </m:r>
                    </m:sup>
                  </m:sSubSup>
                </m:e>
              </m:d>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L-</m:t>
                  </m:r>
                  <m:sSubSup>
                    <m:sSubSupPr>
                      <m:ctrlPr>
                        <w:rPr>
                          <w:rFonts w:ascii="Cambria Math" w:hAnsi="Cambria Math"/>
                          <w:i/>
                        </w:rPr>
                      </m:ctrlPr>
                    </m:sSubSupPr>
                    <m:e>
                      <m:r>
                        <w:rPr>
                          <w:rFonts w:ascii="Cambria Math" w:hAnsi="Cambria Math"/>
                        </w:rPr>
                        <m:t>k</m:t>
                      </m:r>
                    </m:e>
                    <m:sub>
                      <m:r>
                        <w:rPr>
                          <w:rFonts w:ascii="Cambria Math" w:hAnsi="Cambria Math"/>
                        </w:rPr>
                        <m:t>||</m:t>
                      </m:r>
                    </m:sub>
                    <m:sup>
                      <m:r>
                        <w:rPr>
                          <w:rFonts w:ascii="Cambria Math" w:hAnsi="Cambria Math"/>
                        </w:rPr>
                        <m:t>2</m:t>
                      </m:r>
                    </m:sup>
                  </m:sSubSup>
                </m:e>
              </m:d>
            </m:num>
            <m:den>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S-</m:t>
                  </m:r>
                  <m:sSubSup>
                    <m:sSubSupPr>
                      <m:ctrlPr>
                        <w:rPr>
                          <w:rFonts w:ascii="Cambria Math" w:hAnsi="Cambria Math"/>
                          <w:i/>
                        </w:rPr>
                      </m:ctrlPr>
                    </m:sSubSupPr>
                    <m:e>
                      <m:r>
                        <w:rPr>
                          <w:rFonts w:ascii="Cambria Math" w:hAnsi="Cambria Math"/>
                        </w:rPr>
                        <m:t>k</m:t>
                      </m:r>
                    </m:e>
                    <m:sub>
                      <m:r>
                        <w:rPr>
                          <w:rFonts w:ascii="Cambria Math" w:hAnsi="Cambria Math"/>
                        </w:rPr>
                        <m:t>||</m:t>
                      </m:r>
                    </m:sub>
                    <m:sup>
                      <m:r>
                        <w:rPr>
                          <w:rFonts w:ascii="Cambria Math" w:hAnsi="Cambria Math"/>
                        </w:rPr>
                        <m:t>2</m:t>
                      </m:r>
                    </m:sup>
                  </m:sSubSup>
                </m:e>
              </m:d>
            </m:den>
          </m:f>
          <m:r>
            <w:rPr>
              <w:rFonts w:ascii="Cambria Math" w:hAnsi="Cambria Math"/>
            </w:rPr>
            <m:t xml:space="preserve">                                            (3-19)</m:t>
          </m:r>
        </m:oMath>
      </m:oMathPara>
    </w:p>
    <w:p w14:paraId="21115D29" w14:textId="71DAB042" w:rsidR="000F2425" w:rsidRPr="000F2425" w:rsidRDefault="003A7DFD" w:rsidP="000F2425">
      <w:pPr>
        <w:rPr>
          <w:rFonts w:eastAsiaTheme="minorEastAsia"/>
        </w:rPr>
      </w:pPr>
      <m:oMathPara>
        <m:oMathParaPr>
          <m:jc m:val="right"/>
        </m:oMathParaPr>
        <m:oMath>
          <m:sSubSup>
            <m:sSubSupPr>
              <m:ctrlPr>
                <w:rPr>
                  <w:rFonts w:ascii="Cambria Math" w:hAnsi="Cambria Math"/>
                  <w:i/>
                </w:rPr>
              </m:ctrlPr>
            </m:sSubSupPr>
            <m:e>
              <m:r>
                <w:rPr>
                  <w:rFonts w:ascii="Cambria Math" w:hAnsi="Cambria Math"/>
                </w:rPr>
                <m:t>k</m:t>
              </m:r>
            </m:e>
            <m:sub>
              <m:r>
                <w:rPr>
                  <w:rFonts w:ascii="Cambria Math" w:hAnsi="Cambria Math"/>
                </w:rPr>
                <m:t>⊥,SW</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2</m:t>
                  </m:r>
                </m:sup>
              </m:sSubSup>
              <m:r>
                <w:rPr>
                  <w:rFonts w:ascii="Cambria Math" w:hAnsi="Cambria Math"/>
                </w:rPr>
                <m:t>S-</m:t>
              </m:r>
              <m:sSubSup>
                <m:sSubSupPr>
                  <m:ctrlPr>
                    <w:rPr>
                      <w:rFonts w:ascii="Cambria Math" w:hAnsi="Cambria Math"/>
                      <w:i/>
                    </w:rPr>
                  </m:ctrlPr>
                </m:sSubSupPr>
                <m:e>
                  <m:r>
                    <w:rPr>
                      <w:rFonts w:ascii="Cambria Math" w:hAnsi="Cambria Math"/>
                    </w:rPr>
                    <m:t>k</m:t>
                  </m:r>
                </m:e>
                <m:sub>
                  <m:r>
                    <w:rPr>
                      <w:rFonts w:ascii="Cambria Math" w:hAnsi="Cambria Math"/>
                    </w:rPr>
                    <m:t>||</m:t>
                  </m:r>
                </m:sub>
                <m:sup>
                  <m:r>
                    <w:rPr>
                      <w:rFonts w:ascii="Cambria Math" w:hAnsi="Cambria Math"/>
                    </w:rPr>
                    <m:t>2</m:t>
                  </m:r>
                </m:sup>
              </m:sSubSup>
            </m:e>
          </m:d>
          <m:r>
            <w:rPr>
              <w:rFonts w:ascii="Cambria Math" w:hAnsi="Cambria Math"/>
            </w:rPr>
            <m:t xml:space="preserve">                                                      (3-20)</m:t>
          </m:r>
        </m:oMath>
      </m:oMathPara>
    </w:p>
    <w:p w14:paraId="1C0E60AE" w14:textId="38087483" w:rsidR="000F2425" w:rsidRDefault="000F2425"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0F2425" w14:paraId="68B3E836" w14:textId="77777777" w:rsidTr="005949AB">
        <w:tc>
          <w:tcPr>
            <w:tcW w:w="5485" w:type="dxa"/>
          </w:tcPr>
          <w:p w14:paraId="5255E297" w14:textId="0CB1DA4A" w:rsidR="000F2425" w:rsidRDefault="000F2425" w:rsidP="00A1243A">
            <w:pPr>
              <w:pStyle w:val="BlockText"/>
            </w:pPr>
            <w:bookmarkStart w:id="590" w:name="OLE_LINK122" w:colFirst="1" w:colLast="1"/>
            <w:r>
              <w:rPr>
                <w:noProof/>
              </w:rPr>
              <w:drawing>
                <wp:inline distT="0" distB="0" distL="0" distR="0" wp14:anchorId="1E0FFE75" wp14:editId="66A1A378">
                  <wp:extent cx="3333750" cy="1633752"/>
                  <wp:effectExtent l="0" t="0" r="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56305" cy="1644806"/>
                          </a:xfrm>
                          <a:prstGeom prst="rect">
                            <a:avLst/>
                          </a:prstGeom>
                        </pic:spPr>
                      </pic:pic>
                    </a:graphicData>
                  </a:graphic>
                </wp:inline>
              </w:drawing>
            </w:r>
          </w:p>
        </w:tc>
        <w:tc>
          <w:tcPr>
            <w:tcW w:w="3865" w:type="dxa"/>
          </w:tcPr>
          <w:p w14:paraId="452F4122" w14:textId="77777777" w:rsidR="004A06CE" w:rsidRDefault="004A06CE" w:rsidP="00A1243A">
            <w:pPr>
              <w:pStyle w:val="BlockText"/>
              <w:rPr>
                <w:b/>
                <w:bCs/>
                <w:sz w:val="20"/>
                <w:szCs w:val="20"/>
              </w:rPr>
            </w:pPr>
          </w:p>
          <w:p w14:paraId="4C013A7A" w14:textId="77777777" w:rsidR="004A06CE" w:rsidRDefault="004A06CE" w:rsidP="00A1243A">
            <w:pPr>
              <w:pStyle w:val="BlockText"/>
              <w:rPr>
                <w:b/>
                <w:bCs/>
                <w:sz w:val="20"/>
                <w:szCs w:val="20"/>
              </w:rPr>
            </w:pPr>
          </w:p>
          <w:p w14:paraId="43E2A3D5" w14:textId="40E27DCF" w:rsidR="000F2425" w:rsidRPr="000F2425" w:rsidRDefault="000F2425" w:rsidP="00A1243A">
            <w:pPr>
              <w:pStyle w:val="BlockText"/>
              <w:rPr>
                <w:b/>
                <w:bCs/>
                <w:sz w:val="20"/>
                <w:szCs w:val="20"/>
              </w:rPr>
            </w:pPr>
            <w:r>
              <w:rPr>
                <w:b/>
                <w:bCs/>
                <w:sz w:val="20"/>
                <w:szCs w:val="20"/>
              </w:rPr>
              <w:t>Fig 3-</w:t>
            </w:r>
            <w:r w:rsidR="005949AB">
              <w:rPr>
                <w:b/>
                <w:bCs/>
                <w:sz w:val="20"/>
                <w:szCs w:val="20"/>
              </w:rPr>
              <w:t>107</w:t>
            </w:r>
            <w:r>
              <w:rPr>
                <w:b/>
                <w:bCs/>
                <w:sz w:val="20"/>
                <w:szCs w:val="20"/>
              </w:rPr>
              <w:t>. Dispersion relation for FW and SW for Proto-MPEX ICH parameters</w:t>
            </w:r>
          </w:p>
        </w:tc>
      </w:tr>
      <w:bookmarkEnd w:id="590"/>
    </w:tbl>
    <w:p w14:paraId="44086D7A" w14:textId="5FEFC6FE" w:rsidR="000F2425" w:rsidRDefault="000F2425" w:rsidP="000F2425"/>
    <w:p w14:paraId="27E0BF0A" w14:textId="378932DD" w:rsidR="00F57496" w:rsidRPr="000F2425" w:rsidRDefault="000F2425" w:rsidP="000F2425">
      <w:pPr>
        <w:rPr>
          <w:rFonts w:eastAsiaTheme="minorEastAsia"/>
        </w:rPr>
      </w:pPr>
      <w:r>
        <w:t>Figure 3-</w:t>
      </w:r>
      <w:r w:rsidR="00A4623F">
        <w:t>107</w:t>
      </w:r>
      <w:r>
        <w:t xml:space="preserve"> shows the FW (blue line) and SW (red line) dispersion relation as a function of density for relevant Proto-MPEX ICH parameters. The magnetic field is 0.9 T, electron temperature is 10 eV, ion temperature is 10 eV, antenna frequency is 6.5 MHz, and antenna parallel wavenumber is 20 m</w:t>
      </w:r>
      <w:r w:rsidRPr="008A2DC1">
        <w:rPr>
          <w:vertAlign w:val="superscript"/>
        </w:rPr>
        <w:t>-1</w:t>
      </w:r>
      <w:r>
        <w:t xml:space="preserve">.  </w:t>
      </w:r>
      <w:r w:rsidR="00F57496" w:rsidRPr="00681BA1">
        <w:t>Studies of the shear Alfvén wave have been performed on the LAPD devic</w:t>
      </w:r>
      <w:r w:rsidR="00F57496">
        <w:t xml:space="preserve">e </w:t>
      </w:r>
      <w:r w:rsidR="00F57496" w:rsidRPr="00755F92">
        <w:t>(Gekelman, Vincena, and Leneman</w:t>
      </w:r>
      <w:r w:rsidR="00431F6E">
        <w:t>,</w:t>
      </w:r>
      <w:r w:rsidR="00F57496" w:rsidRPr="00755F92">
        <w:t xml:space="preserve"> 1997; Kletzing et al.</w:t>
      </w:r>
      <w:r w:rsidR="00431F6E">
        <w:t>,</w:t>
      </w:r>
      <w:r w:rsidR="00F57496" w:rsidRPr="00755F92">
        <w:t xml:space="preserve"> 2003; Gekelman et al.</w:t>
      </w:r>
      <w:r w:rsidR="00431F6E">
        <w:t>,</w:t>
      </w:r>
      <w:r w:rsidR="00F57496" w:rsidRPr="00755F92">
        <w:t xml:space="preserve"> 2011; Vincena, Gekelman, and Maggs</w:t>
      </w:r>
      <w:r w:rsidR="00431F6E">
        <w:t>,</w:t>
      </w:r>
      <w:r w:rsidR="00F57496" w:rsidRPr="00755F92">
        <w:t xml:space="preserve"> 2001)</w:t>
      </w:r>
      <w:r w:rsidR="00F57496">
        <w:t>.</w:t>
      </w:r>
      <w:r w:rsidR="00F57496" w:rsidRPr="00681BA1">
        <w:rPr>
          <w:vertAlign w:val="superscript"/>
        </w:rPr>
        <w:t xml:space="preserve"> </w:t>
      </w:r>
      <w:r w:rsidR="00F57496" w:rsidRPr="00681BA1">
        <w:t>This wave propagates on the slow wave branch of the dispersion relation. The dispersion relation has two limits depending on whether the wave phase velocity is much greater than or less than the electron thermal velocity. In the former limit it is known as the “</w:t>
      </w:r>
      <w:bookmarkStart w:id="591" w:name="_Hlk7014182"/>
      <w:r w:rsidR="00F57496" w:rsidRPr="00681BA1">
        <w:t xml:space="preserve">inertial Alfvén wave </w:t>
      </w:r>
      <w:bookmarkEnd w:id="591"/>
      <w:r w:rsidR="00F57496" w:rsidRPr="00681BA1">
        <w:t>(IAW)”, and in the latter, the “kinetic Alfvén wave (KAW)”. The dispersion relation in these limits is given by</w:t>
      </w:r>
      <w:r w:rsidR="00F57496">
        <w:t xml:space="preserve"> </w:t>
      </w:r>
      <w:r w:rsidR="00521CF1">
        <w:t>Equation 3-</w:t>
      </w:r>
      <w:r w:rsidR="00A4623F">
        <w:t>21</w:t>
      </w:r>
      <w:r w:rsidR="00F57496">
        <w:t xml:space="preserve"> to </w:t>
      </w:r>
      <w:r w:rsidR="00521CF1">
        <w:t>Equation 3-</w:t>
      </w:r>
      <w:r w:rsidR="00A4623F">
        <w:t>22</w:t>
      </w:r>
      <w:r w:rsidR="00F57496">
        <w:t xml:space="preserve"> below </w:t>
      </w:r>
      <w:r w:rsidR="00F57496" w:rsidRPr="00681BA1">
        <w:t>for the IAW and KAW respectively:</w:t>
      </w:r>
    </w:p>
    <w:p w14:paraId="6E87FEEB" w14:textId="323CA5D7" w:rsidR="0009256B" w:rsidRDefault="0009256B" w:rsidP="00A1243A">
      <w:pPr>
        <w:pStyle w:val="Equation"/>
      </w:pPr>
      <w:r>
        <w:tab/>
      </w:r>
      <m:oMath>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 </m:t>
                </m:r>
              </m:sub>
            </m:sSub>
          </m:e>
          <m:sup>
            <m:r>
              <m:rPr>
                <m:sty m:val="p"/>
              </m:rPr>
              <w:rPr>
                <w:rFonts w:ascii="Cambria Math" w:hAnsi="Cambria Math"/>
              </w:rPr>
              <m:t>2</m:t>
            </m:r>
          </m:sup>
        </m:sSup>
        <m:r>
          <m:rPr>
            <m:sty m:val="p"/>
          </m:rPr>
          <w:rPr>
            <w:rFonts w:ascii="Cambria Math" w:hAnsi="Cambria Math"/>
          </w:rPr>
          <m:t>~ -</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pe</m:t>
                    </m:r>
                  </m:sub>
                </m:sSub>
              </m:e>
              <m:sup>
                <m:r>
                  <m:rPr>
                    <m:sty m:val="p"/>
                  </m:rPr>
                  <w:rPr>
                    <w:rFonts w:ascii="Cambria Math" w:hAnsi="Cambria Math"/>
                  </w:rPr>
                  <m:t>2</m:t>
                </m:r>
              </m:sup>
            </m:sSup>
          </m:num>
          <m:den>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r>
          <m:rPr>
            <m:sty m:val="p"/>
          </m:rPr>
          <w:rPr>
            <w:rFonts w:ascii="Cambria Math" w:hAnsi="Cambria Math"/>
          </w:rPr>
          <m:t> </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e>
              <m:sup>
                <m:r>
                  <m:rPr>
                    <m:sty m:val="p"/>
                  </m:rPr>
                  <w:rPr>
                    <w:rFonts w:ascii="Cambria Math" w:hAnsi="Cambria Math"/>
                  </w:rPr>
                  <m:t>2</m:t>
                </m:r>
              </m:sup>
            </m:sSup>
            <m:r>
              <w:rPr>
                <w:rFonts w:ascii="Cambria Math" w:hAnsi="Cambria Math"/>
              </w:rPr>
              <m:t>S</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m:t>
                    </m:r>
                  </m:sub>
                </m:sSub>
              </m:e>
              <m:sup>
                <m:r>
                  <m:rPr>
                    <m:sty m:val="p"/>
                  </m:rPr>
                  <w:rPr>
                    <w:rFonts w:ascii="Cambria Math" w:hAnsi="Cambria Math"/>
                  </w:rPr>
                  <m:t>2</m:t>
                </m:r>
              </m:sup>
            </m:sSup>
          </m:num>
          <m:den>
            <m:r>
              <w:rPr>
                <w:rFonts w:ascii="Cambria Math" w:hAnsi="Cambria Math"/>
              </w:rPr>
              <m:t>S</m:t>
            </m:r>
          </m:den>
        </m:f>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i/>
                  </w:rPr>
                </m:ctrlPr>
              </m:sSubPr>
              <m:e>
                <m:r>
                  <w:rPr>
                    <w:rFonts w:ascii="Cambria Math" w:hAnsi="Cambria Math"/>
                  </w:rPr>
                  <m:t>k</m:t>
                </m:r>
              </m:e>
              <m:sub>
                <m:r>
                  <w:rPr>
                    <w:rFonts w:ascii="Cambria Math" w:hAnsi="Cambria Math"/>
                  </w:rPr>
                  <m:t>∥</m:t>
                </m:r>
              </m:sub>
            </m:sSub>
            <m:sSub>
              <m:sSubPr>
                <m:ctrlPr>
                  <w:rPr>
                    <w:rFonts w:ascii="Cambria Math" w:hAnsi="Cambria Math"/>
                  </w:rPr>
                </m:ctrlPr>
              </m:sSubPr>
              <m:e>
                <m:r>
                  <w:rPr>
                    <w:rFonts w:ascii="Cambria Math" w:hAnsi="Cambria Math"/>
                  </w:rPr>
                  <m:t>v</m:t>
                </m:r>
              </m:e>
              <m:sub>
                <m:r>
                  <w:rPr>
                    <w:rFonts w:ascii="Cambria Math" w:hAnsi="Cambria Math"/>
                  </w:rPr>
                  <m:t>te</m:t>
                </m:r>
              </m:sub>
            </m:sSub>
          </m:den>
        </m:f>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sidR="000F2425">
        <w:rPr>
          <w:noProof/>
        </w:rPr>
        <w:t>21</w:t>
      </w:r>
      <w:r>
        <w:t>)</w:t>
      </w:r>
    </w:p>
    <w:p w14:paraId="3D9D2EFD" w14:textId="5630BA2E" w:rsidR="0009256B" w:rsidRDefault="0009256B" w:rsidP="00A1243A">
      <w:pPr>
        <w:pStyle w:val="Equation"/>
      </w:pPr>
      <w:r>
        <w:tab/>
      </w:r>
      <m:oMath>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 </m:t>
                </m:r>
              </m:sub>
            </m:sSub>
          </m:e>
          <m:sup>
            <m:r>
              <m:rPr>
                <m:sty m:val="p"/>
              </m:rPr>
              <w:rPr>
                <w:rFonts w:ascii="Cambria Math" w:hAnsi="Cambria Math"/>
              </w:rPr>
              <m:t>2</m:t>
            </m:r>
          </m:sup>
        </m:sSup>
        <m:r>
          <m:rPr>
            <m:sty m:val="p"/>
          </m:rPr>
          <w:rPr>
            <w:rFonts w:ascii="Cambria Math" w:hAnsi="Cambria Math"/>
          </w:rPr>
          <m:t>~ </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m:rPr>
                        <m:sty m:val="p"/>
                      </m:rPr>
                      <w:rPr>
                        <w:rFonts w:ascii="Cambria Math" w:hAnsi="Cambria Math"/>
                      </w:rPr>
                      <m:t>2</m:t>
                    </m:r>
                    <m:r>
                      <w:rPr>
                        <w:rFonts w:ascii="Cambria Math" w:hAnsi="Cambria Math"/>
                      </w:rPr>
                      <m:t>ω</m:t>
                    </m:r>
                  </m:e>
                  <m:sub>
                    <m:r>
                      <w:rPr>
                        <w:rFonts w:ascii="Cambria Math" w:hAnsi="Cambria Math"/>
                      </w:rPr>
                      <m:t>pe</m:t>
                    </m:r>
                  </m:sub>
                </m:sSub>
              </m:e>
              <m:sup>
                <m:r>
                  <m:rPr>
                    <m:sty m:val="p"/>
                  </m:rP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m:t>
                    </m:r>
                  </m:sub>
                </m:sSub>
              </m:e>
              <m:sup>
                <m:r>
                  <m:rPr>
                    <m:sty m:val="p"/>
                  </m:rP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te</m:t>
                    </m:r>
                  </m:sub>
                </m:sSub>
              </m:e>
              <m:sup>
                <m:r>
                  <m:rPr>
                    <m:sty m:val="p"/>
                  </m:rPr>
                  <w:rPr>
                    <w:rFonts w:ascii="Cambria Math" w:hAnsi="Cambria Math"/>
                  </w:rPr>
                  <m:t>2</m:t>
                </m:r>
              </m:sup>
            </m:sSup>
          </m:den>
        </m:f>
        <m:r>
          <m:rPr>
            <m:sty m:val="p"/>
          </m:rPr>
          <w:rPr>
            <w:rFonts w:ascii="Cambria Math" w:hAnsi="Cambria Math"/>
          </w:rPr>
          <m:t> </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0</m:t>
                    </m:r>
                  </m:sub>
                </m:sSub>
              </m:e>
              <m:sup>
                <m:r>
                  <m:rPr>
                    <m:sty m:val="p"/>
                  </m:rPr>
                  <w:rPr>
                    <w:rFonts w:ascii="Cambria Math" w:hAnsi="Cambria Math"/>
                  </w:rPr>
                  <m:t>2</m:t>
                </m:r>
              </m:sup>
            </m:sSup>
            <m:r>
              <w:rPr>
                <w:rFonts w:ascii="Cambria Math" w:hAnsi="Cambria Math"/>
              </w:rPr>
              <m:t>S</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m:t>
                    </m:r>
                  </m:sub>
                </m:sSub>
              </m:e>
              <m:sup>
                <m:r>
                  <m:rPr>
                    <m:sty m:val="p"/>
                  </m:rPr>
                  <w:rPr>
                    <w:rFonts w:ascii="Cambria Math" w:hAnsi="Cambria Math"/>
                  </w:rPr>
                  <m:t>2</m:t>
                </m:r>
              </m:sup>
            </m:sSup>
          </m:num>
          <m:den>
            <m:r>
              <w:rPr>
                <w:rFonts w:ascii="Cambria Math" w:hAnsi="Cambria Math"/>
              </w:rPr>
              <m:t>S</m:t>
            </m:r>
          </m:den>
        </m:f>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k</m:t>
                </m:r>
              </m:e>
              <m:sub>
                <m:r>
                  <m:rPr>
                    <m:sty m:val="p"/>
                  </m:rPr>
                  <w:rPr>
                    <w:rFonts w:ascii="Cambria Math" w:hAnsi="Cambria Math"/>
                  </w:rPr>
                  <m:t>∥</m:t>
                </m:r>
              </m:sub>
            </m:sSub>
            <m:sSub>
              <m:sSubPr>
                <m:ctrlPr>
                  <w:rPr>
                    <w:rFonts w:ascii="Cambria Math" w:hAnsi="Cambria Math"/>
                  </w:rPr>
                </m:ctrlPr>
              </m:sSubPr>
              <m:e>
                <m:r>
                  <w:rPr>
                    <w:rFonts w:ascii="Cambria Math" w:hAnsi="Cambria Math"/>
                  </w:rPr>
                  <m:t>v</m:t>
                </m:r>
              </m:e>
              <m:sub>
                <m:r>
                  <w:rPr>
                    <w:rFonts w:ascii="Cambria Math" w:hAnsi="Cambria Math"/>
                  </w:rPr>
                  <m:t>te</m:t>
                </m:r>
              </m:sub>
            </m:sSub>
          </m:den>
        </m:f>
      </m:oMath>
      <w:r>
        <w:tab/>
        <w:t>(</w:t>
      </w:r>
      <w:r>
        <w:rPr>
          <w:noProof/>
        </w:rPr>
        <w:fldChar w:fldCharType="begin"/>
      </w:r>
      <w:r>
        <w:rPr>
          <w:noProof/>
        </w:rPr>
        <w:instrText xml:space="preserve"> STYLEREF 1 \s </w:instrText>
      </w:r>
      <w:r>
        <w:rPr>
          <w:noProof/>
        </w:rPr>
        <w:fldChar w:fldCharType="separate"/>
      </w:r>
      <w:r w:rsidR="00FF6B91">
        <w:rPr>
          <w:noProof/>
        </w:rPr>
        <w:t>3</w:t>
      </w:r>
      <w:r>
        <w:rPr>
          <w:noProof/>
        </w:rPr>
        <w:fldChar w:fldCharType="end"/>
      </w:r>
      <w:r>
        <w:noBreakHyphen/>
      </w:r>
      <w:r w:rsidR="000F2425">
        <w:rPr>
          <w:noProof/>
        </w:rPr>
        <w:t>22</w:t>
      </w:r>
      <w:r>
        <w:t>)</w:t>
      </w:r>
    </w:p>
    <w:p w14:paraId="53B99C30" w14:textId="644965EB" w:rsidR="00150DC4" w:rsidRDefault="00F57496" w:rsidP="000F2425">
      <w:pPr>
        <w:pStyle w:val="BlockText"/>
      </w:pP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t>
            </m:r>
            <m:d>
              <m:dPr>
                <m:ctrlPr>
                  <w:rPr>
                    <w:rFonts w:ascii="Cambria Math" w:hAnsi="Cambria Math"/>
                    <w:i/>
                  </w:rPr>
                </m:ctrlPr>
              </m:dPr>
              <m:e>
                <m:r>
                  <w:rPr>
                    <w:rFonts w:ascii="Cambria Math" w:hAnsi="Cambria Math"/>
                  </w:rPr>
                  <m:t>∥</m:t>
                </m:r>
              </m:e>
            </m:d>
          </m:sub>
        </m:sSub>
        <w:bookmarkStart w:id="592" w:name="OLE_LINK3"/>
        <w:bookmarkStart w:id="593" w:name="OLE_LINK4"/>
        <m:r>
          <w:rPr>
            <w:rFonts w:ascii="Cambria Math" w:hAnsi="Cambria Math"/>
          </w:rPr>
          <m:t xml:space="preserve"> </m:t>
        </m:r>
      </m:oMath>
      <w:r>
        <w:t xml:space="preserve">is the perpendicular (parallel) wavenumber of the Alfvén wave, (the directions are with respect to the background magnetic field), </w:t>
      </w:r>
      <w:bookmarkEnd w:id="592"/>
      <w:bookmarkEnd w:id="593"/>
      <m:oMath>
        <m:sSub>
          <m:sSubPr>
            <m:ctrlPr>
              <w:rPr>
                <w:rFonts w:ascii="Cambria Math" w:hAnsi="Cambria Math"/>
                <w:i/>
              </w:rPr>
            </m:ctrlPr>
          </m:sSubPr>
          <m:e>
            <m:r>
              <w:rPr>
                <w:rFonts w:ascii="Cambria Math" w:hAnsi="Cambria Math"/>
              </w:rPr>
              <m:t>ω</m:t>
            </m:r>
          </m:e>
          <m:sub>
            <m:r>
              <w:rPr>
                <w:rFonts w:ascii="Cambria Math" w:hAnsi="Cambria Math"/>
              </w:rPr>
              <m:t>pe</m:t>
            </m:r>
          </m:sub>
        </m:sSub>
      </m:oMath>
      <w:r>
        <w:t xml:space="preserve"> is the electron plasma frequency, </w:t>
      </w:r>
      <w:r>
        <w:rPr>
          <w:rFonts w:ascii="Symbol" w:eastAsia="Symbol" w:hAnsi="Symbol" w:cs="Symbol"/>
          <w:i/>
        </w:rPr>
        <w:t>w</w:t>
      </w:r>
      <w:r>
        <w:rPr>
          <w:i/>
        </w:rPr>
        <w:t xml:space="preserve"> </w:t>
      </w:r>
      <w:r>
        <w:t xml:space="preserve">is the driving frequency, </w:t>
      </w:r>
      <w:r>
        <w:rPr>
          <w:i/>
        </w:rPr>
        <w:t>k</w:t>
      </w:r>
      <w:r>
        <w:rPr>
          <w:vertAlign w:val="subscript"/>
        </w:rPr>
        <w:t>0</w:t>
      </w:r>
      <w:r>
        <w:t xml:space="preserve"> is the free space wavenumber, </w:t>
      </w:r>
      <m:oMath>
        <m:sSub>
          <m:sSubPr>
            <m:ctrlPr>
              <w:rPr>
                <w:rFonts w:ascii="Cambria Math" w:hAnsi="Cambria Math"/>
                <w:i/>
              </w:rPr>
            </m:ctrlPr>
          </m:sSubPr>
          <m:e>
            <m:r>
              <w:rPr>
                <w:rFonts w:ascii="Cambria Math" w:hAnsi="Cambria Math"/>
              </w:rPr>
              <m:t>v</m:t>
            </m:r>
          </m:e>
          <m:sub>
            <m:r>
              <w:rPr>
                <w:rFonts w:ascii="Cambria Math" w:hAnsi="Cambria Math"/>
              </w:rPr>
              <m:t>te</m:t>
            </m:r>
          </m:sub>
        </m:sSub>
        <m:r>
          <w:rPr>
            <w:rFonts w:ascii="Cambria Math" w:hAnsi="Cambria Math"/>
          </w:rPr>
          <m:t xml:space="preserve"> </m:t>
        </m:r>
      </m:oMath>
      <w:r>
        <w:t xml:space="preserve">is the electron thermal velocity, and S is the Stix notation for the corresponding component of the plasma dielectric tensor, which is discussed further below </w:t>
      </w:r>
      <w:r w:rsidRPr="00755F92">
        <w:t>(Chen and Hasegawa</w:t>
      </w:r>
      <w:r w:rsidR="00431F6E">
        <w:t>,</w:t>
      </w:r>
      <w:r w:rsidRPr="00755F92">
        <w:t xml:space="preserve"> 1974)</w:t>
      </w:r>
      <w:r>
        <w:t>. It can be noticed that there is a sign change between the two equations, and as a result the wave propagates (</w:t>
      </w:r>
      <w:r>
        <w:rPr>
          <w:i/>
        </w:rPr>
        <w:t>k</w:t>
      </w:r>
      <w:r w:rsidRPr="009762B5">
        <w:rPr>
          <w:rFonts w:ascii="Symbol" w:eastAsia="Symbol" w:hAnsi="Symbol" w:cs="Symbol"/>
          <w:vertAlign w:val="subscript"/>
        </w:rPr>
        <w:t>^</w:t>
      </w:r>
      <w:r>
        <w:t xml:space="preserve"> is real) for </w:t>
      </w:r>
      <w:bookmarkStart w:id="594" w:name="OLE_LINK33"/>
      <w:bookmarkStart w:id="595" w:name="OLE_LINK34"/>
      <w:bookmarkStart w:id="596" w:name="OLE_LINK48"/>
      <w:bookmarkStart w:id="597" w:name="OLE_LINK7"/>
      <w:bookmarkStart w:id="598" w:name="OLE_LINK8"/>
      <w:r w:rsidRPr="009E7B33">
        <w:rPr>
          <w:i/>
        </w:rPr>
        <w:t>k</w:t>
      </w:r>
      <w:r w:rsidRPr="009E7B33">
        <w:rPr>
          <w:vertAlign w:val="subscript"/>
        </w:rPr>
        <w:t>||</w:t>
      </w:r>
      <w:bookmarkEnd w:id="594"/>
      <w:bookmarkEnd w:id="595"/>
      <w:bookmarkEnd w:id="596"/>
      <w:r w:rsidRPr="009E7B33">
        <w:rPr>
          <w:vertAlign w:val="superscript"/>
        </w:rPr>
        <w:t>2</w:t>
      </w:r>
      <w:r>
        <w:t xml:space="preserve"> &gt; </w:t>
      </w:r>
      <w:r w:rsidRPr="009E7B33">
        <w:rPr>
          <w:i/>
        </w:rPr>
        <w:t>k</w:t>
      </w:r>
      <w:r w:rsidRPr="009E7B33">
        <w:rPr>
          <w:vertAlign w:val="subscript"/>
        </w:rPr>
        <w:t>0</w:t>
      </w:r>
      <w:r w:rsidRPr="009E7B33">
        <w:rPr>
          <w:vertAlign w:val="superscript"/>
        </w:rPr>
        <w:t>2</w:t>
      </w:r>
      <w:r>
        <w:t>S</w:t>
      </w:r>
      <w:bookmarkEnd w:id="597"/>
      <w:bookmarkEnd w:id="598"/>
      <w:r>
        <w:t xml:space="preserve"> for the IAW, and </w:t>
      </w:r>
      <w:bookmarkStart w:id="599" w:name="OLE_LINK17"/>
      <w:bookmarkStart w:id="600" w:name="OLE_LINK18"/>
      <w:r w:rsidRPr="009E7B33">
        <w:rPr>
          <w:i/>
        </w:rPr>
        <w:t>k</w:t>
      </w:r>
      <w:r w:rsidRPr="009E7B33">
        <w:rPr>
          <w:vertAlign w:val="subscript"/>
        </w:rPr>
        <w:t>||</w:t>
      </w:r>
      <w:r w:rsidRPr="009E7B33">
        <w:rPr>
          <w:vertAlign w:val="superscript"/>
        </w:rPr>
        <w:t>2</w:t>
      </w:r>
      <w:r>
        <w:t xml:space="preserve"> &lt; </w:t>
      </w:r>
      <w:r w:rsidRPr="009E7B33">
        <w:rPr>
          <w:i/>
        </w:rPr>
        <w:t>k</w:t>
      </w:r>
      <w:r w:rsidRPr="009E7B33">
        <w:rPr>
          <w:vertAlign w:val="subscript"/>
        </w:rPr>
        <w:t>0</w:t>
      </w:r>
      <w:r w:rsidRPr="009E7B33">
        <w:rPr>
          <w:vertAlign w:val="superscript"/>
        </w:rPr>
        <w:t>2</w:t>
      </w:r>
      <w:r>
        <w:t xml:space="preserve">S </w:t>
      </w:r>
      <w:bookmarkEnd w:id="599"/>
      <w:bookmarkEnd w:id="600"/>
      <w:r>
        <w:t>for the KAW.</w:t>
      </w:r>
      <w:r w:rsidR="000F2425">
        <w:t xml:space="preserve"> At </w:t>
      </w:r>
      <w:r w:rsidR="000F2425" w:rsidRPr="009E7B33">
        <w:rPr>
          <w:i/>
        </w:rPr>
        <w:t>k</w:t>
      </w:r>
      <w:r w:rsidR="000F2425" w:rsidRPr="009E7B33">
        <w:rPr>
          <w:vertAlign w:val="subscript"/>
        </w:rPr>
        <w:t>||</w:t>
      </w:r>
      <w:r w:rsidR="000F2425" w:rsidRPr="009E7B33">
        <w:rPr>
          <w:vertAlign w:val="superscript"/>
        </w:rPr>
        <w:t>2</w:t>
      </w:r>
      <w:r w:rsidR="000F2425">
        <w:t xml:space="preserve"> = </w:t>
      </w:r>
      <w:r w:rsidR="000F2425" w:rsidRPr="009E7B33">
        <w:rPr>
          <w:i/>
        </w:rPr>
        <w:t>k</w:t>
      </w:r>
      <w:r w:rsidR="000F2425" w:rsidRPr="009E7B33">
        <w:rPr>
          <w:vertAlign w:val="subscript"/>
        </w:rPr>
        <w:t>0</w:t>
      </w:r>
      <w:r w:rsidR="000F2425" w:rsidRPr="009E7B33">
        <w:rPr>
          <w:vertAlign w:val="superscript"/>
        </w:rPr>
        <w:t>2</w:t>
      </w:r>
      <w:r w:rsidR="000F2425">
        <w:t>S</w:t>
      </w:r>
      <w:r>
        <w:t xml:space="preserve"> </w:t>
      </w:r>
      <w:r w:rsidR="000F2425">
        <w:t xml:space="preserve">, the Alfven resonance occurs and mode conversion can take place between the FW, IAW, and KAW. </w:t>
      </w:r>
      <w:r w:rsidRPr="009E7B33">
        <w:rPr>
          <w:i/>
        </w:rPr>
        <w:t>k</w:t>
      </w:r>
      <w:r w:rsidRPr="009E7B33">
        <w:rPr>
          <w:vertAlign w:val="subscript"/>
        </w:rPr>
        <w:t>||</w:t>
      </w:r>
      <w:r>
        <w:t xml:space="preserve"> is determined by the antenna vacuum spectrum, with peaks in the spectrum located at </w:t>
      </w:r>
      <m:oMath>
        <m:sSub>
          <m:sSubPr>
            <m:ctrlPr>
              <w:rPr>
                <w:rFonts w:ascii="Cambria Math" w:hAnsi="Cambria Math"/>
                <w:i/>
              </w:rPr>
            </m:ctrlPr>
          </m:sSubPr>
          <m:e>
            <m:r>
              <w:rPr>
                <w:rFonts w:ascii="Cambria Math" w:hAnsi="Cambria Math"/>
              </w:rPr>
              <m:t>k</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2πn</m:t>
            </m:r>
          </m:num>
          <m:den>
            <m:r>
              <w:rPr>
                <w:rFonts w:ascii="Cambria Math" w:hAnsi="Cambria Math"/>
              </w:rPr>
              <m:t>l</m:t>
            </m:r>
          </m:den>
        </m:f>
        <m:r>
          <w:rPr>
            <w:rFonts w:ascii="Cambria Math" w:hAnsi="Cambria Math"/>
          </w:rPr>
          <m:t xml:space="preserve"> </m:t>
        </m:r>
      </m:oMath>
      <w:r>
        <w:t xml:space="preserve">where </w:t>
      </w:r>
      <m:oMath>
        <m:r>
          <w:rPr>
            <w:rFonts w:ascii="Cambria Math" w:hAnsi="Cambria Math"/>
          </w:rPr>
          <m:t>l</m:t>
        </m:r>
      </m:oMath>
      <w:r>
        <w:t xml:space="preserve"> is the antenna length. The main peak is at n=+/-1. The sign depends on helicity for a helical antenna and is negative for a left-handed antenna that efficiently excites shear Alfvén waves</w:t>
      </w:r>
      <w:r w:rsidR="000F2425">
        <w:t>.</w:t>
      </w:r>
    </w:p>
    <w:p w14:paraId="1AB8B2E0" w14:textId="77777777" w:rsidR="000F2425" w:rsidRDefault="000F2425" w:rsidP="00A1243A">
      <w:pPr>
        <w:pStyle w:val="BlockText"/>
      </w:pPr>
    </w:p>
    <w:p w14:paraId="58F64E9B" w14:textId="39FAEDDA" w:rsidR="00F57496" w:rsidRDefault="00F57496" w:rsidP="00A1243A">
      <w:pPr>
        <w:pStyle w:val="BlockText"/>
      </w:pPr>
      <w:r w:rsidRPr="00BB23FD">
        <w:t xml:space="preserve">Proto-MPEX can operate in a regime where </w:t>
      </w:r>
      <w:r w:rsidR="000F2425">
        <w:t>the FW,</w:t>
      </w:r>
      <w:r w:rsidRPr="00BB23FD">
        <w:t xml:space="preserve"> IAW and the KAW propagate for magnetic field configurations where the driving frequency is near the ion cyclotron frequency (</w:t>
      </w:r>
      <w:r w:rsidRPr="00A4383E">
        <w:rPr>
          <w:rFonts w:hint="eastAsia"/>
          <w:i/>
        </w:rPr>
        <w:t>ω</w:t>
      </w:r>
      <w:r w:rsidRPr="00BB23FD">
        <w:t>/</w:t>
      </w:r>
      <w:r w:rsidRPr="00A4383E">
        <w:rPr>
          <w:rFonts w:hint="eastAsia"/>
          <w:i/>
        </w:rPr>
        <w:t>ω</w:t>
      </w:r>
      <w:r w:rsidRPr="00A4383E">
        <w:rPr>
          <w:i/>
          <w:position w:val="-2"/>
          <w:sz w:val="14"/>
          <w:szCs w:val="14"/>
        </w:rPr>
        <w:t>ci</w:t>
      </w:r>
      <w:r w:rsidRPr="00BB23FD">
        <w:rPr>
          <w:position w:val="-2"/>
          <w:sz w:val="14"/>
          <w:szCs w:val="14"/>
        </w:rPr>
        <w:t xml:space="preserve"> </w:t>
      </w:r>
      <w:r w:rsidRPr="00BB23FD">
        <w:t>&gt; 0.7). Proto-MPEX typically operates with an electron temperature between T</w:t>
      </w:r>
      <w:r w:rsidRPr="00BB23FD">
        <w:rPr>
          <w:position w:val="-2"/>
          <w:sz w:val="14"/>
          <w:szCs w:val="14"/>
        </w:rPr>
        <w:t xml:space="preserve">e </w:t>
      </w:r>
      <w:r w:rsidRPr="00BB23FD">
        <w:t>= 1 and 6 eV such that the electron thermal velocity is approximately equivalent to the expected parallel phase velocity of the wave v</w:t>
      </w:r>
      <w:r w:rsidRPr="00BB23FD">
        <w:rPr>
          <w:position w:val="-2"/>
          <w:sz w:val="14"/>
          <w:szCs w:val="14"/>
        </w:rPr>
        <w:t>th</w:t>
      </w:r>
      <w:r w:rsidRPr="00BB23FD">
        <w:rPr>
          <w:position w:val="-4"/>
          <w:sz w:val="10"/>
          <w:szCs w:val="10"/>
        </w:rPr>
        <w:t xml:space="preserve">e </w:t>
      </w:r>
      <w:r w:rsidRPr="00BB23FD">
        <w:t xml:space="preserve">≈ </w:t>
      </w:r>
      <w:r w:rsidRPr="00BB23FD">
        <w:rPr>
          <w:rFonts w:hint="eastAsia"/>
        </w:rPr>
        <w:t>ω</w:t>
      </w:r>
      <w:r w:rsidRPr="00BB23FD">
        <w:t>/k</w:t>
      </w:r>
      <w:r w:rsidRPr="00BB23FD">
        <w:rPr>
          <w:rFonts w:ascii="Cambria Math" w:hAnsi="Cambria Math" w:cs="Cambria Math"/>
          <w:position w:val="-4"/>
          <w:sz w:val="14"/>
          <w:szCs w:val="14"/>
        </w:rPr>
        <w:t>∥</w:t>
      </w:r>
      <w:r w:rsidRPr="00BB23FD">
        <w:t xml:space="preserve">. </w:t>
      </w:r>
      <w:r>
        <w:t xml:space="preserve">S increases with </w:t>
      </w:r>
      <w:r w:rsidRPr="001520A1">
        <w:rPr>
          <w:i/>
        </w:rPr>
        <w:t>n</w:t>
      </w:r>
      <w:r w:rsidRPr="001520A1">
        <w:rPr>
          <w:i/>
          <w:vertAlign w:val="subscript"/>
        </w:rPr>
        <w:t>e</w:t>
      </w:r>
      <w:r>
        <w:t>, and the</w:t>
      </w:r>
      <w:r w:rsidRPr="00BB23FD">
        <w:t xml:space="preserve"> electron density gradient across the plasma column is such that the IAW wave propagates at the periphery of the plasma</w:t>
      </w:r>
      <w:r>
        <w:t xml:space="preserve">, </w:t>
      </w:r>
      <w:r w:rsidRPr="00BB23FD">
        <w:t>and the KAW propagates in the core plasma</w:t>
      </w:r>
      <w:r>
        <w:t xml:space="preserve">. </w:t>
      </w:r>
    </w:p>
    <w:p w14:paraId="76F18815" w14:textId="7131B466" w:rsidR="00BB353C" w:rsidRDefault="00BB353C" w:rsidP="00BB353C">
      <w:r>
        <w:t xml:space="preserve">For low densities where </w:t>
      </w:r>
      <m:oMath>
        <m:r>
          <w:rPr>
            <w:rFonts w:ascii="Cambria Math" w:hAnsi="Cambria Math"/>
          </w:rPr>
          <m:t xml:space="preserve">S≪ </m:t>
        </m:r>
        <m:sSubSup>
          <m:sSubSupPr>
            <m:ctrlPr>
              <w:rPr>
                <w:rFonts w:ascii="Cambria Math" w:hAnsi="Cambria Math"/>
                <w:i/>
              </w:rPr>
            </m:ctrlPr>
          </m:sSubSupPr>
          <m:e>
            <m:r>
              <w:rPr>
                <w:rFonts w:ascii="Cambria Math" w:hAnsi="Cambria Math"/>
              </w:rPr>
              <m:t>n</m:t>
            </m:r>
          </m:e>
          <m:sub>
            <m:r>
              <w:rPr>
                <w:rFonts w:ascii="Cambria Math" w:hAnsi="Cambria Math"/>
              </w:rPr>
              <m:t>||</m:t>
            </m:r>
          </m:sub>
          <m:sup>
            <m:r>
              <w:rPr>
                <w:rFonts w:ascii="Cambria Math" w:hAnsi="Cambria Math"/>
              </w:rPr>
              <m:t>2</m:t>
            </m:r>
          </m:sup>
        </m:sSubSup>
      </m:oMath>
      <w:r>
        <w:t xml:space="preserve">  representative of a region near the ICH antenna, the IAW propagates at physically relevant perpendicular wavenumbers. This propagation occurs nearly parallel to the magnetic field line because the IAW group velocity is nearly parallel to the magnetic field, which is in the axial direction on Proto-MPEX</w:t>
      </w:r>
      <w:r w:rsidR="00C03047">
        <w:t xml:space="preserve"> (Piotrowicz 2019)</w:t>
      </w:r>
      <w:r>
        <w:t>. It therefore takes appreciable parallel distances for the IAW to propagate into the core region. The FW is evanescent for densities below the FW cutoff density, which is approximately 1.3x10</w:t>
      </w:r>
      <w:r w:rsidRPr="00CA0CBD">
        <w:rPr>
          <w:vertAlign w:val="superscript"/>
        </w:rPr>
        <w:t>18</w:t>
      </w:r>
      <w:r>
        <w:t xml:space="preserve"> m</w:t>
      </w:r>
      <w:r w:rsidRPr="00CA0CBD">
        <w:rPr>
          <w:vertAlign w:val="superscript"/>
        </w:rPr>
        <w:t>-3</w:t>
      </w:r>
      <w:r>
        <w:t xml:space="preserve"> for these parameters. On Proto-MPEX, the ICH antenna is approximately 4.2 cm radially from the center of the plasma, so if any FW is launched from the ICH antenna, the radial distance of the evanescent layer is at most a few cm and the significant fast wave electric field may be able to tunnel through the evanescent layer and propagate to the core. At higher magnetic fields, the FW cutoff density increases so the radial FW evanescent layer distance increases. The FW group velocity is also known to be nearly perpendicular to the magnetic field line so it can propagate to the core in relatively short parallel distances.</w:t>
      </w:r>
    </w:p>
    <w:p w14:paraId="449DDB44" w14:textId="77777777" w:rsidR="00BB353C" w:rsidRDefault="00BB353C" w:rsidP="000F2425"/>
    <w:p w14:paraId="5418F668" w14:textId="23BA50FF" w:rsidR="00BB353C" w:rsidRDefault="000F2425" w:rsidP="00BB353C">
      <w:r>
        <w:t xml:space="preserve">As the density is just below the Alfven resonant density or </w:t>
      </w:r>
      <m:oMath>
        <m:r>
          <w:rPr>
            <w:rFonts w:ascii="Cambria Math" w:hAnsi="Cambria Math"/>
          </w:rPr>
          <m:t>S</m:t>
        </m:r>
      </m:oMath>
      <w:r>
        <w:rPr>
          <w:rFonts w:eastAsiaTheme="minorEastAsia"/>
        </w:rPr>
        <w:t xml:space="preserve"> slightly less than </w:t>
      </w:r>
      <m:oMath>
        <m:sSubSup>
          <m:sSubSupPr>
            <m:ctrlPr>
              <w:rPr>
                <w:rFonts w:ascii="Cambria Math" w:hAnsi="Cambria Math"/>
                <w:i/>
              </w:rPr>
            </m:ctrlPr>
          </m:sSubSupPr>
          <m:e>
            <m:r>
              <w:rPr>
                <w:rFonts w:ascii="Cambria Math" w:hAnsi="Cambria Math"/>
              </w:rPr>
              <m:t>n</m:t>
            </m:r>
          </m:e>
          <m:sub>
            <m:r>
              <w:rPr>
                <w:rFonts w:ascii="Cambria Math" w:hAnsi="Cambria Math"/>
              </w:rPr>
              <m:t>||</m:t>
            </m:r>
          </m:sub>
          <m:sup>
            <m:r>
              <w:rPr>
                <w:rFonts w:ascii="Cambria Math" w:hAnsi="Cambria Math"/>
              </w:rPr>
              <m:t>2</m:t>
            </m:r>
          </m:sup>
        </m:sSubSup>
      </m:oMath>
      <w:r>
        <w:t xml:space="preserve"> , a confluence occurs between the FW and SW near the Alfven resonance. In principle, as the density increases, the IAW can transition to the KAW or mode convert to the FW. The FW can also mode convert to the KAW. The Proto-MPEX core plasma is estimated to be between 1x10</w:t>
      </w:r>
      <w:r w:rsidRPr="00CA0CBD">
        <w:rPr>
          <w:vertAlign w:val="superscript"/>
        </w:rPr>
        <w:t>1</w:t>
      </w:r>
      <w:r>
        <w:rPr>
          <w:vertAlign w:val="superscript"/>
        </w:rPr>
        <w:t>9</w:t>
      </w:r>
      <w:r>
        <w:t xml:space="preserve"> m</w:t>
      </w:r>
      <w:r w:rsidRPr="00CA0CBD">
        <w:rPr>
          <w:vertAlign w:val="superscript"/>
        </w:rPr>
        <w:t>-3</w:t>
      </w:r>
      <w:r>
        <w:t xml:space="preserve"> and 3x10</w:t>
      </w:r>
      <w:r w:rsidRPr="00CA0CBD">
        <w:rPr>
          <w:vertAlign w:val="superscript"/>
        </w:rPr>
        <w:t>1</w:t>
      </w:r>
      <w:r>
        <w:rPr>
          <w:vertAlign w:val="superscript"/>
        </w:rPr>
        <w:t>9</w:t>
      </w:r>
      <w:r>
        <w:t xml:space="preserve"> m</w:t>
      </w:r>
      <w:r w:rsidRPr="00CA0CBD">
        <w:rPr>
          <w:vertAlign w:val="superscript"/>
        </w:rPr>
        <w:t>-3</w:t>
      </w:r>
      <w:r>
        <w:t xml:space="preserve"> so this is expected to be in the region </w:t>
      </w:r>
      <m:oMath>
        <m:r>
          <w:rPr>
            <w:rFonts w:ascii="Cambria Math" w:hAnsi="Cambria Math"/>
          </w:rPr>
          <m:t xml:space="preserve">S&gt; </m:t>
        </m:r>
        <m:sSubSup>
          <m:sSubSupPr>
            <m:ctrlPr>
              <w:rPr>
                <w:rFonts w:ascii="Cambria Math" w:hAnsi="Cambria Math"/>
                <w:i/>
              </w:rPr>
            </m:ctrlPr>
          </m:sSubSupPr>
          <m:e>
            <m:r>
              <w:rPr>
                <w:rFonts w:ascii="Cambria Math" w:hAnsi="Cambria Math"/>
              </w:rPr>
              <m:t>n</m:t>
            </m:r>
          </m:e>
          <m:sub>
            <m:r>
              <w:rPr>
                <w:rFonts w:ascii="Cambria Math" w:hAnsi="Cambria Math"/>
              </w:rPr>
              <m:t>||</m:t>
            </m:r>
          </m:sub>
          <m:sup>
            <m:r>
              <w:rPr>
                <w:rFonts w:ascii="Cambria Math" w:hAnsi="Cambria Math"/>
              </w:rPr>
              <m:t>2</m:t>
            </m:r>
          </m:sup>
        </m:sSubSup>
      </m:oMath>
      <w:r>
        <w:rPr>
          <w:rFonts w:eastAsiaTheme="minorEastAsia"/>
        </w:rPr>
        <w:t xml:space="preserve"> </w:t>
      </w:r>
      <w:r>
        <w:t>where the FW and KAW propagates. Given that the goal of the ICH antenna is to heat ions at the ion cyclotron resonance in this core region, the FW is not important in this region. This is because the ion absorption efficiency of the FW at the fundamental ion cyclotron resonance is negligible because the polarization is in the opposite direction. The ion absorption efficiency of the KAW at the fundamental ion cyclotron resonance is large because the polarization is in the right directio</w:t>
      </w:r>
      <w:r w:rsidR="00C03047">
        <w:t>n</w:t>
      </w:r>
      <w:r>
        <w:t xml:space="preserve">. Given the experimental results described in this paper, the KAW is therefore the desired and likely wave to heat ions in Proto-MPEX core plasmas. </w:t>
      </w:r>
    </w:p>
    <w:p w14:paraId="2BEAE148" w14:textId="77777777" w:rsidR="00BB353C" w:rsidRDefault="00BB353C" w:rsidP="00BB353C"/>
    <w:p w14:paraId="1897EB47" w14:textId="2B50BF7A" w:rsidR="00F57496" w:rsidRDefault="000F2425" w:rsidP="00BB353C">
      <w:r>
        <w:t>One interesting note from this dispersion analysis is that is unclear if it is the launched IAW transitions or the evanescent fast wave mode converts into the</w:t>
      </w:r>
      <w:r w:rsidR="00BB353C">
        <w:t xml:space="preserve"> KAW. </w:t>
      </w:r>
      <w:r w:rsidR="00F57496">
        <w:t xml:space="preserve">There is also a lower </w:t>
      </w:r>
      <w:r w:rsidR="00F57496">
        <w:rPr>
          <w:i/>
        </w:rPr>
        <w:t>n</w:t>
      </w:r>
      <w:r w:rsidR="00F57496">
        <w:rPr>
          <w:i/>
          <w:vertAlign w:val="subscript"/>
        </w:rPr>
        <w:t>e</w:t>
      </w:r>
      <w:r w:rsidR="00F57496">
        <w:t xml:space="preserve"> limit at the left-hand cutoff given by the condition </w:t>
      </w:r>
      <w:bookmarkStart w:id="601" w:name="OLE_LINK31"/>
      <w:bookmarkStart w:id="602" w:name="OLE_LINK32"/>
      <w:r w:rsidR="00F57496" w:rsidRPr="00630ADD">
        <w:rPr>
          <w:i/>
        </w:rPr>
        <w:t>n</w:t>
      </w:r>
      <w:r w:rsidR="00F57496">
        <w:rPr>
          <w:vertAlign w:val="subscript"/>
        </w:rPr>
        <w:t>||</w:t>
      </w:r>
      <w:r w:rsidR="00F57496">
        <w:rPr>
          <w:vertAlign w:val="superscript"/>
        </w:rPr>
        <w:t>2</w:t>
      </w:r>
      <w:r w:rsidR="00F57496">
        <w:t>=L</w:t>
      </w:r>
      <w:bookmarkEnd w:id="601"/>
      <w:bookmarkEnd w:id="602"/>
      <w:r w:rsidR="00F57496">
        <w:t xml:space="preserve">, where L is another Stix component </w:t>
      </w:r>
      <w:r w:rsidR="00F57496" w:rsidRPr="00755F92">
        <w:t>(Chen and Hasegawa</w:t>
      </w:r>
      <w:r w:rsidR="00431F6E">
        <w:t>,</w:t>
      </w:r>
      <w:r w:rsidR="00F57496" w:rsidRPr="00755F92">
        <w:t xml:space="preserve"> 1974)</w:t>
      </w:r>
      <w:r w:rsidR="00BB353C">
        <w:t xml:space="preserve"> and variations with magnetic field and frequency. ANTENA and COMSOL simulations are illuminating.</w:t>
      </w:r>
      <w:r w:rsidR="0090051B">
        <w:t xml:space="preserve"> ANTENA simulations are also carried out to optimize antenna lengths, </w:t>
      </w:r>
      <w:r w:rsidR="00F359C8">
        <w:t>n</w:t>
      </w:r>
      <w:r w:rsidR="00F359C8" w:rsidRPr="00F359C8">
        <w:rPr>
          <w:vertAlign w:val="subscript"/>
        </w:rPr>
        <w:t>||</w:t>
      </w:r>
      <w:r w:rsidR="00F359C8">
        <w:t xml:space="preserve"> spectrum and other parameters.</w:t>
      </w:r>
    </w:p>
    <w:p w14:paraId="4603D3CC" w14:textId="77777777" w:rsidR="00BB353C" w:rsidRDefault="00BB353C" w:rsidP="00BB353C"/>
    <w:p w14:paraId="1729CAA7" w14:textId="77777777" w:rsidR="00F57496" w:rsidRPr="006B4F10" w:rsidRDefault="00F57496" w:rsidP="00A1243A">
      <w:pPr>
        <w:pStyle w:val="Heading6"/>
      </w:pPr>
      <w:r w:rsidRPr="006B4F10">
        <w:t>ANTENA Simulations</w:t>
      </w:r>
    </w:p>
    <w:p w14:paraId="39502390" w14:textId="2816C233" w:rsidR="00F57496" w:rsidRDefault="00550B6E" w:rsidP="00A1243A">
      <w:pPr>
        <w:pStyle w:val="BlockText"/>
      </w:pPr>
      <w:r>
        <w:t>F</w:t>
      </w:r>
      <w:r w:rsidR="00F57496">
        <w:t>irst</w:t>
      </w:r>
      <w:r>
        <w:t xml:space="preserve">, </w:t>
      </w:r>
      <w:r w:rsidR="00F57496">
        <w:t>the wave coupling from the antenna to the IAW in MPEX</w:t>
      </w:r>
      <w:r>
        <w:t xml:space="preserve"> is calculated</w:t>
      </w:r>
      <w:r w:rsidR="00F57496">
        <w:t xml:space="preserve">. In order to do this, the ANTENA code </w:t>
      </w:r>
      <w:r w:rsidR="00F57496" w:rsidRPr="00755F92">
        <w:t>(McVey</w:t>
      </w:r>
      <w:r w:rsidR="00431F6E">
        <w:t>,</w:t>
      </w:r>
      <w:r w:rsidR="00F57496" w:rsidRPr="00755F92">
        <w:t xml:space="preserve"> 1984)</w:t>
      </w:r>
      <w:r>
        <w:t xml:space="preserve"> is used</w:t>
      </w:r>
      <w:r w:rsidR="00F57496">
        <w:t>, which allows arbitrary radial variation of parameters, and can model the effects of various antenna geometries, but assumes that the plasma parameters and magnetic field are non-varying in the axial direction. The antenna is a modified Nagoya Type III with the axial connections twisted into helices spanning 180</w:t>
      </w:r>
      <w:r w:rsidR="00F57496">
        <w:rPr>
          <w:rFonts w:ascii="Symbol" w:eastAsia="Symbol" w:hAnsi="Symbol" w:cs="Symbol"/>
        </w:rPr>
        <w:t>°</w:t>
      </w:r>
      <w:r w:rsidR="00F57496">
        <w:t xml:space="preserve"> of azimuthal angle. It is very similar to the helicon antenna, except that it has a left-handed rather than right-handed helix. In order to maximize the amount of power that can be coupled, two antennas are used. </w:t>
      </w:r>
      <w:r w:rsidR="00521CF1">
        <w:fldChar w:fldCharType="begin"/>
      </w:r>
      <w:r w:rsidR="00521CF1">
        <w:instrText xml:space="preserve"> REF _Ref4150390 \h </w:instrText>
      </w:r>
      <w:r w:rsidR="00150DC4">
        <w:instrText xml:space="preserve"> \* MERGEFORMAT </w:instrText>
      </w:r>
      <w:r w:rsidR="00521CF1">
        <w:fldChar w:fldCharType="separate"/>
      </w:r>
      <w:r w:rsidR="00FF6B91">
        <w:t xml:space="preserve">Figure </w:t>
      </w:r>
      <w:r w:rsidR="00FF6B91">
        <w:rPr>
          <w:noProof/>
        </w:rPr>
        <w:t>3</w:t>
      </w:r>
      <w:r w:rsidR="00FF6B91">
        <w:rPr>
          <w:noProof/>
        </w:rPr>
        <w:noBreakHyphen/>
      </w:r>
      <w:r w:rsidR="004C65DE">
        <w:rPr>
          <w:noProof/>
        </w:rPr>
        <w:t>108</w:t>
      </w:r>
      <w:r w:rsidR="00521CF1">
        <w:fldChar w:fldCharType="end"/>
      </w:r>
      <w:r w:rsidR="00F57496">
        <w:t xml:space="preserve"> shows the present design of the actual antennas. The model does not include the antenna leads and treats the conductors as flat sheets having zero thickness.</w:t>
      </w:r>
    </w:p>
    <w:p w14:paraId="72C707AD" w14:textId="702F5228" w:rsidR="006B4F10" w:rsidRDefault="00521CF1" w:rsidP="00A1243A">
      <w:pPr>
        <w:pStyle w:val="BlockText"/>
      </w:pPr>
      <w:r>
        <w:lastRenderedPageBreak/>
        <w:fldChar w:fldCharType="begin"/>
      </w:r>
      <w:r>
        <w:instrText xml:space="preserve"> REF _Ref4150397 \h </w:instrText>
      </w:r>
      <w:r w:rsidR="00150DC4">
        <w:instrText xml:space="preserve"> \* MERGEFORMAT </w:instrText>
      </w:r>
      <w:r>
        <w:fldChar w:fldCharType="separate"/>
      </w:r>
      <w:r w:rsidR="00FF6B91">
        <w:t xml:space="preserve">Figure </w:t>
      </w:r>
      <w:r w:rsidR="00FF6B91">
        <w:rPr>
          <w:noProof/>
        </w:rPr>
        <w:t>3</w:t>
      </w:r>
      <w:r w:rsidR="00FF6B91">
        <w:rPr>
          <w:noProof/>
        </w:rPr>
        <w:noBreakHyphen/>
      </w:r>
      <w:r w:rsidR="004C65DE">
        <w:rPr>
          <w:noProof/>
        </w:rPr>
        <w:t>109</w:t>
      </w:r>
      <w:r w:rsidR="00FF6B91">
        <w:rPr>
          <w:noProof/>
        </w:rPr>
        <w:t>.</w:t>
      </w:r>
      <w:r>
        <w:fldChar w:fldCharType="end"/>
      </w:r>
      <w:r w:rsidR="00F57496">
        <w:t xml:space="preserve"> shows both vacuum and plasma spectra calculated for single antennas having two different lengths, for plasma parameters </w:t>
      </w:r>
      <w:r w:rsidR="00F57496">
        <w:rPr>
          <w:i/>
        </w:rPr>
        <w:t>n</w:t>
      </w:r>
      <w:r w:rsidR="00F57496">
        <w:rPr>
          <w:i/>
          <w:vertAlign w:val="subscript"/>
        </w:rPr>
        <w:t>e</w:t>
      </w:r>
      <w:r w:rsidR="00F57496">
        <w:t xml:space="preserve"> = 5.5 </w:t>
      </w:r>
      <w:r w:rsidR="00F57496">
        <w:rPr>
          <w:rFonts w:ascii="Symbol" w:eastAsia="Symbol" w:hAnsi="Symbol" w:cs="Symbol"/>
        </w:rPr>
        <w:t>´</w:t>
      </w:r>
      <w:r w:rsidR="00F57496">
        <w:t xml:space="preserve"> 10</w:t>
      </w:r>
      <w:r w:rsidR="00F57496">
        <w:rPr>
          <w:vertAlign w:val="superscript"/>
        </w:rPr>
        <w:t>19</w:t>
      </w:r>
      <w:r w:rsidR="00F57496">
        <w:t xml:space="preserve"> m</w:t>
      </w:r>
      <w:r w:rsidR="00F57496">
        <w:rPr>
          <w:vertAlign w:val="superscript"/>
        </w:rPr>
        <w:t>-3</w:t>
      </w:r>
      <w:r w:rsidR="00F57496">
        <w:rPr>
          <w:vertAlign w:val="subscript"/>
        </w:rPr>
        <w:t xml:space="preserve"> </w:t>
      </w:r>
      <w:r w:rsidR="00F57496">
        <w:t xml:space="preserve">on axis, and |B| = 1.5 T. These spectra are for the RF magnetic field component </w:t>
      </w:r>
      <w:bookmarkStart w:id="603" w:name="OLE_LINK49"/>
      <w:bookmarkStart w:id="604" w:name="OLE_LINK50"/>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z</m:t>
            </m:r>
          </m:sub>
        </m:sSub>
      </m:oMath>
      <w:bookmarkEnd w:id="603"/>
      <w:bookmarkEnd w:id="604"/>
      <w:r w:rsidR="00F57496">
        <w:t xml:space="preserve"> for radius </w:t>
      </w:r>
      <w:r w:rsidR="00F57496">
        <w:rPr>
          <w:i/>
        </w:rPr>
        <w:t xml:space="preserve">r </w:t>
      </w:r>
      <w:r w:rsidR="00F57496">
        <w:t xml:space="preserve">= 0. Nearly identical results are obtained for the radial component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x</m:t>
            </m:r>
          </m:sub>
        </m:sSub>
      </m:oMath>
      <w:r w:rsidR="00F57496">
        <w:t xml:space="preserve">, which is nonzero on axis for this antenna geometry. </w:t>
      </w:r>
      <w:r w:rsidR="00550B6E">
        <w:t xml:space="preserve">It is noted </w:t>
      </w:r>
      <w:r w:rsidR="00F57496">
        <w:t xml:space="preserve">that for this calculation and all ANTENA results that follow, only the m=-1 azimuthal mode was included. Inclusion of all azimuthal modes led to much higher predicted loading, while including only the m=-1 mode gave better agreement with data, as discussed below. It can be seen that a large magnitude peak is seen in the spectrum with plasma for the 30 cm long antenna. This peak is approximately within the propagating wave region </w:t>
      </w:r>
      <w:bookmarkStart w:id="605" w:name="OLE_LINK41"/>
      <w:bookmarkStart w:id="606" w:name="OLE_LINK42"/>
      <w:bookmarkStart w:id="607" w:name="OLE_LINK43"/>
      <w:r w:rsidR="00F57496">
        <w:t xml:space="preserve">S </w:t>
      </w:r>
      <w:r w:rsidR="00F57496">
        <w:rPr>
          <w:rFonts w:eastAsia="Cambria Math" w:hint="eastAsia"/>
        </w:rPr>
        <w:t>≪</w:t>
      </w:r>
      <w:r w:rsidR="00F57496">
        <w:t xml:space="preserve"> </w:t>
      </w:r>
      <w:r w:rsidR="00F57496">
        <w:rPr>
          <w:i/>
        </w:rPr>
        <w:t>n</w:t>
      </w:r>
      <w:r w:rsidR="00F57496">
        <w:rPr>
          <w:i/>
          <w:vertAlign w:val="subscript"/>
        </w:rPr>
        <w:t>||</w:t>
      </w:r>
      <w:r w:rsidR="00F57496">
        <w:rPr>
          <w:i/>
          <w:vertAlign w:val="superscript"/>
        </w:rPr>
        <w:t xml:space="preserve">2 </w:t>
      </w:r>
      <w:bookmarkEnd w:id="605"/>
      <w:bookmarkEnd w:id="606"/>
      <w:bookmarkEnd w:id="607"/>
      <w:r w:rsidR="00F57496">
        <w:rPr>
          <w:rFonts w:eastAsia="Cambria Math" w:hint="eastAsia"/>
        </w:rPr>
        <w:t>≪</w:t>
      </w:r>
      <w:r w:rsidR="00F57496">
        <w:rPr>
          <w:rFonts w:eastAsia="Cambria Math" w:hint="eastAsia"/>
        </w:rPr>
        <w:t xml:space="preserve"> </w:t>
      </w:r>
      <w:r w:rsidR="00F57496">
        <w:t xml:space="preserve">L, and is near the peak in the vacuum spectrum, so that it is strongly excited. On the other hand, the 60 cm long antenna has a null in the vacuum spectrum in the same region. There is a peak in the plasma spectrum for it in the same region as the vacuum peak for that antenna, but in this case </w:t>
      </w:r>
      <w:r w:rsidR="00F57496">
        <w:rPr>
          <w:i/>
        </w:rPr>
        <w:t>n</w:t>
      </w:r>
      <w:r w:rsidR="00F57496">
        <w:rPr>
          <w:i/>
          <w:vertAlign w:val="subscript"/>
        </w:rPr>
        <w:t>||</w:t>
      </w:r>
      <w:r w:rsidR="00F57496">
        <w:rPr>
          <w:i/>
          <w:vertAlign w:val="superscript"/>
        </w:rPr>
        <w:t>2</w:t>
      </w:r>
      <w:bookmarkStart w:id="608" w:name="OLE_LINK44"/>
      <w:bookmarkStart w:id="609" w:name="OLE_LINK45"/>
      <w:r w:rsidR="00F57496">
        <w:rPr>
          <w:i/>
          <w:vertAlign w:val="superscript"/>
        </w:rPr>
        <w:t> </w:t>
      </w:r>
      <w:r w:rsidR="00F57496">
        <w:rPr>
          <w:rFonts w:eastAsia="Cambria Math" w:hint="eastAsia"/>
        </w:rPr>
        <w:t>≪</w:t>
      </w:r>
      <w:bookmarkEnd w:id="608"/>
      <w:bookmarkEnd w:id="609"/>
      <w:r w:rsidR="00F57496">
        <w:rPr>
          <w:rFonts w:eastAsia="Cambria Math" w:hint="eastAsia"/>
        </w:rPr>
        <w:t> </w:t>
      </w:r>
      <w:r w:rsidR="00F57496" w:rsidRPr="00F03680">
        <w:t>S</w:t>
      </w:r>
      <w:r w:rsidR="00F57496">
        <w:t>,</w:t>
      </w:r>
      <w:r w:rsidR="006B4F10">
        <w:t xml:space="preserve"> and the plasma peak is much smaller. It is important to choose an antenna length that will efficiently excite the plasma over the range of expected plasma parameters, and this issue is discussed further later in this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57496" w14:paraId="4561756F" w14:textId="77777777" w:rsidTr="00150DC4">
        <w:tc>
          <w:tcPr>
            <w:tcW w:w="4675" w:type="dxa"/>
            <w:vAlign w:val="center"/>
          </w:tcPr>
          <w:p w14:paraId="5857EA19" w14:textId="77777777" w:rsidR="00F57496" w:rsidRDefault="00F57496" w:rsidP="00A1243A">
            <w:pPr>
              <w:pStyle w:val="FIGUREposition"/>
            </w:pPr>
            <w:r>
              <w:rPr>
                <w:noProof/>
              </w:rPr>
              <w:drawing>
                <wp:inline distT="0" distB="0" distL="0" distR="0" wp14:anchorId="58266F4F" wp14:editId="34A181F6">
                  <wp:extent cx="1396690" cy="1554480"/>
                  <wp:effectExtent l="0" t="0" r="0" b="762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pic:nvPicPr>
                        <pic:blipFill>
                          <a:blip r:embed="rId186">
                            <a:extLst>
                              <a:ext uri="{28A0092B-C50C-407E-A947-70E740481C1C}">
                                <a14:useLocalDpi xmlns:a14="http://schemas.microsoft.com/office/drawing/2010/main"/>
                              </a:ext>
                            </a:extLst>
                          </a:blip>
                          <a:stretch>
                            <a:fillRect/>
                          </a:stretch>
                        </pic:blipFill>
                        <pic:spPr>
                          <a:xfrm>
                            <a:off x="0" y="0"/>
                            <a:ext cx="1396690" cy="1554480"/>
                          </a:xfrm>
                          <a:prstGeom prst="rect">
                            <a:avLst/>
                          </a:prstGeom>
                        </pic:spPr>
                      </pic:pic>
                    </a:graphicData>
                  </a:graphic>
                </wp:inline>
              </w:drawing>
            </w:r>
          </w:p>
        </w:tc>
        <w:tc>
          <w:tcPr>
            <w:tcW w:w="4675" w:type="dxa"/>
            <w:vAlign w:val="center"/>
          </w:tcPr>
          <w:p w14:paraId="3FBCB466" w14:textId="77777777" w:rsidR="00F57496" w:rsidRDefault="00F57496" w:rsidP="00A1243A">
            <w:pPr>
              <w:pStyle w:val="FIGUREposition"/>
            </w:pPr>
            <w:r>
              <w:rPr>
                <w:noProof/>
              </w:rPr>
              <w:drawing>
                <wp:inline distT="0" distB="0" distL="0" distR="0" wp14:anchorId="06593FCA" wp14:editId="40E7D719">
                  <wp:extent cx="1417666" cy="1554480"/>
                  <wp:effectExtent l="0" t="0" r="0" b="762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pic:nvPicPr>
                        <pic:blipFill>
                          <a:blip r:embed="rId187">
                            <a:extLst>
                              <a:ext uri="{28A0092B-C50C-407E-A947-70E740481C1C}">
                                <a14:useLocalDpi xmlns:a14="http://schemas.microsoft.com/office/drawing/2010/main"/>
                              </a:ext>
                            </a:extLst>
                          </a:blip>
                          <a:stretch>
                            <a:fillRect/>
                          </a:stretch>
                        </pic:blipFill>
                        <pic:spPr>
                          <a:xfrm>
                            <a:off x="0" y="0"/>
                            <a:ext cx="1417666" cy="1554480"/>
                          </a:xfrm>
                          <a:prstGeom prst="rect">
                            <a:avLst/>
                          </a:prstGeom>
                        </pic:spPr>
                      </pic:pic>
                    </a:graphicData>
                  </a:graphic>
                </wp:inline>
              </w:drawing>
            </w:r>
          </w:p>
        </w:tc>
      </w:tr>
      <w:tr w:rsidR="00F57496" w14:paraId="4CC1C6D4" w14:textId="77777777" w:rsidTr="00150DC4">
        <w:tc>
          <w:tcPr>
            <w:tcW w:w="4675" w:type="dxa"/>
            <w:vAlign w:val="center"/>
          </w:tcPr>
          <w:p w14:paraId="46E30EFF" w14:textId="77777777" w:rsidR="00F57496" w:rsidRDefault="00F57496" w:rsidP="00A1243A">
            <w:pPr>
              <w:pStyle w:val="FIGUREposition"/>
            </w:pPr>
            <w:r>
              <w:rPr>
                <w:noProof/>
              </w:rPr>
              <w:drawing>
                <wp:inline distT="0" distB="0" distL="0" distR="0" wp14:anchorId="3A6BE163" wp14:editId="12B9E244">
                  <wp:extent cx="2081394" cy="18288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pic:nvPicPr>
                        <pic:blipFill>
                          <a:blip r:embed="rId188">
                            <a:extLst>
                              <a:ext uri="{28A0092B-C50C-407E-A947-70E740481C1C}">
                                <a14:useLocalDpi xmlns:a14="http://schemas.microsoft.com/office/drawing/2010/main"/>
                              </a:ext>
                            </a:extLst>
                          </a:blip>
                          <a:stretch>
                            <a:fillRect/>
                          </a:stretch>
                        </pic:blipFill>
                        <pic:spPr>
                          <a:xfrm>
                            <a:off x="0" y="0"/>
                            <a:ext cx="2081394" cy="1828800"/>
                          </a:xfrm>
                          <a:prstGeom prst="rect">
                            <a:avLst/>
                          </a:prstGeom>
                        </pic:spPr>
                      </pic:pic>
                    </a:graphicData>
                  </a:graphic>
                </wp:inline>
              </w:drawing>
            </w:r>
          </w:p>
        </w:tc>
        <w:tc>
          <w:tcPr>
            <w:tcW w:w="4675" w:type="dxa"/>
            <w:vAlign w:val="center"/>
          </w:tcPr>
          <w:p w14:paraId="0FC32727" w14:textId="66C3052B" w:rsidR="00F57496" w:rsidRDefault="006B4F10" w:rsidP="00A1243A">
            <w:pPr>
              <w:pStyle w:val="Caption"/>
            </w:pPr>
            <w:bookmarkStart w:id="610" w:name="_Ref4150390"/>
            <w:bookmarkStart w:id="611" w:name="_Toc4513752"/>
            <w:bookmarkStart w:id="612" w:name="_Toc4152549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5949AB">
              <w:t>108</w:t>
            </w:r>
            <w:r w:rsidR="003603C6">
              <w:fldChar w:fldCharType="begin"/>
            </w:r>
            <w:r w:rsidR="003603C6">
              <w:instrText xml:space="preserve"> SEQ Figure \* ARABIC \s 1 </w:instrText>
            </w:r>
            <w:r w:rsidR="003603C6">
              <w:fldChar w:fldCharType="end"/>
            </w:r>
            <w:bookmarkEnd w:id="610"/>
            <w:r>
              <w:t>.</w:t>
            </w:r>
            <w:r w:rsidR="0015664F">
              <w:t xml:space="preserve"> </w:t>
            </w:r>
            <w:r w:rsidR="00B70D97">
              <w:t>(</w:t>
            </w:r>
            <w:r w:rsidR="00F57496" w:rsidRPr="00DB5530">
              <w:t xml:space="preserve">a) ICH antennas, </w:t>
            </w:r>
            <w:r w:rsidR="00B70D97">
              <w:t>(</w:t>
            </w:r>
            <w:r w:rsidR="00F57496" w:rsidRPr="00DB5530">
              <w:t xml:space="preserve">b) Cutaway showing coaxial structure of vacuum window, </w:t>
            </w:r>
            <w:r w:rsidR="00B70D97">
              <w:t>(</w:t>
            </w:r>
            <w:r w:rsidR="00F57496" w:rsidRPr="00DB5530">
              <w:t>c) antenna in vacuum chamber. Note: leads and interface with coax will be modified from what is shown.</w:t>
            </w:r>
            <w:bookmarkEnd w:id="611"/>
            <w:bookmarkEnd w:id="612"/>
          </w:p>
        </w:tc>
      </w:tr>
    </w:tbl>
    <w:p w14:paraId="40F58DAE" w14:textId="77777777" w:rsidR="00F57496" w:rsidRDefault="00F57496" w:rsidP="00A1243A">
      <w:pPr>
        <w:pStyle w:val="Norm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3804"/>
      </w:tblGrid>
      <w:tr w:rsidR="00F57496" w14:paraId="71CC861B" w14:textId="77777777" w:rsidTr="00150DC4">
        <w:tc>
          <w:tcPr>
            <w:tcW w:w="4675" w:type="dxa"/>
          </w:tcPr>
          <w:p w14:paraId="27491DCF" w14:textId="77777777" w:rsidR="00F57496" w:rsidRDefault="00F57496" w:rsidP="00A1243A">
            <w:pPr>
              <w:pStyle w:val="FIGUREposition"/>
            </w:pPr>
            <w:r>
              <w:rPr>
                <w:noProof/>
              </w:rPr>
              <w:lastRenderedPageBreak/>
              <w:drawing>
                <wp:inline distT="0" distB="0" distL="0" distR="0" wp14:anchorId="74B4191B" wp14:editId="0239C316">
                  <wp:extent cx="3387350" cy="2213610"/>
                  <wp:effectExtent l="0" t="0" r="381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pic:nvPicPr>
                        <pic:blipFill>
                          <a:blip r:embed="rId189">
                            <a:extLst>
                              <a:ext uri="{28A0092B-C50C-407E-A947-70E740481C1C}">
                                <a14:useLocalDpi xmlns:a14="http://schemas.microsoft.com/office/drawing/2010/main"/>
                              </a:ext>
                            </a:extLst>
                          </a:blip>
                          <a:stretch>
                            <a:fillRect/>
                          </a:stretch>
                        </pic:blipFill>
                        <pic:spPr>
                          <a:xfrm>
                            <a:off x="0" y="0"/>
                            <a:ext cx="3387350" cy="2213610"/>
                          </a:xfrm>
                          <a:prstGeom prst="rect">
                            <a:avLst/>
                          </a:prstGeom>
                        </pic:spPr>
                      </pic:pic>
                    </a:graphicData>
                  </a:graphic>
                </wp:inline>
              </w:drawing>
            </w:r>
          </w:p>
        </w:tc>
        <w:tc>
          <w:tcPr>
            <w:tcW w:w="4675" w:type="dxa"/>
            <w:vAlign w:val="center"/>
          </w:tcPr>
          <w:p w14:paraId="3B09609F" w14:textId="0B2FCFCF" w:rsidR="00F57496" w:rsidRDefault="006B4F10" w:rsidP="00A1243A">
            <w:pPr>
              <w:pStyle w:val="Caption"/>
            </w:pPr>
            <w:bookmarkStart w:id="613" w:name="_Ref4150397"/>
            <w:bookmarkStart w:id="614" w:name="_Toc4513753"/>
            <w:bookmarkStart w:id="615" w:name="_Toc4152549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5949AB">
              <w:t>109</w:t>
            </w:r>
            <w:r>
              <w:t>.</w:t>
            </w:r>
            <w:bookmarkEnd w:id="613"/>
            <w:r w:rsidR="0015664F">
              <w:t xml:space="preserve"> </w:t>
            </w:r>
            <w:r w:rsidR="00F57496" w:rsidRPr="00A27213">
              <w:t>Comparison of vacuum and plasma spectrum for antennas of length 30 cm and 60 cm</w:t>
            </w:r>
            <w:r w:rsidR="00F57496" w:rsidRPr="00143DC5">
              <w:t>.</w:t>
            </w:r>
            <w:bookmarkEnd w:id="614"/>
            <w:bookmarkEnd w:id="615"/>
          </w:p>
        </w:tc>
      </w:tr>
    </w:tbl>
    <w:p w14:paraId="2DE00D9D" w14:textId="77777777" w:rsidR="006B4F10" w:rsidRDefault="006B4F10" w:rsidP="00A1243A">
      <w:pPr>
        <w:pStyle w:val="BlockText"/>
      </w:pPr>
    </w:p>
    <w:p w14:paraId="485F0FDF" w14:textId="73095124" w:rsidR="00F57496" w:rsidRDefault="00F57496" w:rsidP="00A1243A">
      <w:pPr>
        <w:pStyle w:val="BlockText"/>
      </w:pPr>
      <w:r>
        <w:t xml:space="preserve">As mentioned previously, MPEX will utilize two antennas that are separated axially. In this case, if the antennas are phased properly, the RF fields at the main spectral peak will be in phase, and by superposition are expected to sum linearly. This is in fact what is seen in the ANTENA model, as shown in </w:t>
      </w:r>
      <w:r w:rsidR="00521CF1">
        <w:fldChar w:fldCharType="begin"/>
      </w:r>
      <w:r w:rsidR="00521CF1">
        <w:instrText xml:space="preserve"> REF _Ref4150412 \h </w:instrText>
      </w:r>
      <w:r w:rsidR="00150DC4">
        <w:instrText xml:space="preserve"> \* MERGEFORMAT </w:instrText>
      </w:r>
      <w:r w:rsidR="00521CF1">
        <w:fldChar w:fldCharType="separate"/>
      </w:r>
      <w:r w:rsidR="00FF6B91">
        <w:t xml:space="preserve">Figure </w:t>
      </w:r>
      <w:r w:rsidR="00FF6B91">
        <w:rPr>
          <w:noProof/>
        </w:rPr>
        <w:t>3</w:t>
      </w:r>
      <w:r w:rsidR="00FF6B91">
        <w:rPr>
          <w:noProof/>
        </w:rPr>
        <w:noBreakHyphen/>
      </w:r>
      <w:r w:rsidR="004C65DE">
        <w:rPr>
          <w:noProof/>
        </w:rPr>
        <w:t>110</w:t>
      </w:r>
      <w:r w:rsidR="00521CF1">
        <w:fldChar w:fldCharType="end"/>
      </w:r>
      <w:r>
        <w:t xml:space="preserve">a. In this figure, both spectra, again of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z</m:t>
            </m:r>
          </m:sub>
        </m:sSub>
      </m:oMath>
      <w:r>
        <w:t xml:space="preserve"> at </w:t>
      </w:r>
      <w:r>
        <w:rPr>
          <w:i/>
        </w:rPr>
        <w:t>r</w:t>
      </w:r>
      <w:r>
        <w:t xml:space="preserve"> = 0, are multiplied by the same normalization factor, chosen so that the maximum for the single antenna spectrum = 1. Another effect of having two phased antennas is that the width of the spectral peaks is reduced, as can be seen in </w:t>
      </w:r>
      <w:r w:rsidR="00521CF1">
        <w:fldChar w:fldCharType="begin"/>
      </w:r>
      <w:r w:rsidR="00521CF1">
        <w:instrText xml:space="preserve"> REF _Ref4150412 \h </w:instrText>
      </w:r>
      <w:r w:rsidR="00150DC4">
        <w:instrText xml:space="preserve"> \* MERGEFORMAT </w:instrText>
      </w:r>
      <w:r w:rsidR="00521CF1">
        <w:fldChar w:fldCharType="separate"/>
      </w:r>
      <w:r w:rsidR="00FF6B91">
        <w:t xml:space="preserve">Figure </w:t>
      </w:r>
      <w:r w:rsidR="00FF6B91">
        <w:rPr>
          <w:noProof/>
        </w:rPr>
        <w:t>3</w:t>
      </w:r>
      <w:r w:rsidR="00FF6B91">
        <w:rPr>
          <w:noProof/>
        </w:rPr>
        <w:noBreakHyphen/>
      </w:r>
      <w:r w:rsidR="007B4A79">
        <w:rPr>
          <w:noProof/>
        </w:rPr>
        <w:t>110</w:t>
      </w:r>
      <w:r w:rsidR="00521CF1">
        <w:fldChar w:fldCharType="end"/>
      </w:r>
      <w:r>
        <w:t xml:space="preserve">b. Since the power deposition is proportional to the square of the field magnitude, it would be expected that if the antenna length is chosen correctly so that the maximum possible plasma absorption occurs in the vicinity of the primary spectral peak, that the power deposition (for equal antenna currents) and hence the loading would be increased by roughly a factor of 4. This is in fact what the ANTENA modeling shows. </w:t>
      </w:r>
      <w:r w:rsidR="00521CF1">
        <w:fldChar w:fldCharType="begin"/>
      </w:r>
      <w:r w:rsidR="00521CF1">
        <w:instrText xml:space="preserve"> REF _Ref4150428 \h </w:instrText>
      </w:r>
      <w:r w:rsidR="00521CF1">
        <w:fldChar w:fldCharType="separate"/>
      </w:r>
      <w:r w:rsidR="00FF6B91">
        <w:t xml:space="preserve">Figure </w:t>
      </w:r>
      <w:r w:rsidR="00FF6B91">
        <w:rPr>
          <w:noProof/>
        </w:rPr>
        <w:t>3</w:t>
      </w:r>
      <w:r w:rsidR="00FF6B91">
        <w:noBreakHyphen/>
      </w:r>
      <w:r w:rsidR="007B4A79">
        <w:t>111</w:t>
      </w:r>
      <w:r w:rsidR="00521CF1">
        <w:fldChar w:fldCharType="end"/>
      </w:r>
      <w:r>
        <w:t xml:space="preserve">a is a contour plot of </w:t>
      </w:r>
      <w:bookmarkStart w:id="616" w:name="OLE_LINK51"/>
      <w:bookmarkStart w:id="617" w:name="OLE_LINK52"/>
      <w:bookmarkStart w:id="618" w:name="OLE_LINK53"/>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bookmarkEnd w:id="616"/>
      <w:bookmarkEnd w:id="617"/>
      <w:bookmarkEnd w:id="618"/>
      <w:r>
        <w:t xml:space="preserve">over a wide range of </w:t>
      </w:r>
      <w:r>
        <w:rPr>
          <w:i/>
        </w:rPr>
        <w:t>n</w:t>
      </w:r>
      <w:r>
        <w:rPr>
          <w:i/>
          <w:vertAlign w:val="subscript"/>
        </w:rPr>
        <w:t>e</w:t>
      </w:r>
      <w:r>
        <w:t xml:space="preserve"> and frequency for a single antenna. This field component rotates in the direction of the ion gyromotion and so couples to the them. The quantity </w:t>
      </w:r>
      <w:bookmarkStart w:id="619" w:name="OLE_LINK56"/>
      <w:bookmarkStart w:id="620" w:name="OLE_LINK57"/>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bookmarkEnd w:id="619"/>
      <w:bookmarkEnd w:id="620"/>
      <w:r>
        <w:t xml:space="preserve">is proportional to the power absorbed by the ions. </w:t>
      </w:r>
      <w:r w:rsidR="00521CF1">
        <w:fldChar w:fldCharType="begin"/>
      </w:r>
      <w:r w:rsidR="00521CF1">
        <w:instrText xml:space="preserve"> REF _Ref4150428 \h </w:instrText>
      </w:r>
      <w:r w:rsidR="00521CF1">
        <w:fldChar w:fldCharType="separate"/>
      </w:r>
      <w:r w:rsidR="00FF6B91">
        <w:t xml:space="preserve">Figure </w:t>
      </w:r>
      <w:r w:rsidR="00FF6B91">
        <w:rPr>
          <w:noProof/>
        </w:rPr>
        <w:t>3</w:t>
      </w:r>
      <w:r w:rsidR="00FF6B91">
        <w:noBreakHyphen/>
      </w:r>
      <w:r w:rsidR="007B4A79">
        <w:t>111</w:t>
      </w:r>
      <w:r w:rsidR="00521CF1">
        <w:fldChar w:fldCharType="end"/>
      </w:r>
      <w:r>
        <w:t>b is a similar plot for a pair of antennas, where for each the magnitude of the current is the same as for the single antenna. The second antenna is rotated azimuthally by -</w:t>
      </w:r>
      <w:bookmarkStart w:id="621" w:name="OLE_LINK54"/>
      <w:bookmarkStart w:id="622" w:name="OLE_LINK55"/>
      <w:r>
        <w:t>90</w:t>
      </w:r>
      <w:bookmarkStart w:id="623" w:name="OLE_LINK60"/>
      <w:bookmarkStart w:id="624" w:name="OLE_LINK61"/>
      <w:r>
        <w:t>º</w:t>
      </w:r>
      <w:bookmarkEnd w:id="621"/>
      <w:bookmarkEnd w:id="622"/>
      <w:bookmarkEnd w:id="623"/>
      <w:bookmarkEnd w:id="624"/>
      <w:r>
        <w:t xml:space="preserve"> with respect to the first. The current in this antenna is phased by 120º with respect to the first, which produces the maximum possible power coupling. </w:t>
      </w:r>
      <w:r w:rsidR="00521CF1">
        <w:fldChar w:fldCharType="begin"/>
      </w:r>
      <w:r w:rsidR="00521CF1">
        <w:instrText xml:space="preserve"> REF _Ref4150428 \h </w:instrText>
      </w:r>
      <w:r w:rsidR="00521CF1">
        <w:fldChar w:fldCharType="separate"/>
      </w:r>
      <w:r w:rsidR="00FF6B91">
        <w:t xml:space="preserve">Figure </w:t>
      </w:r>
      <w:r w:rsidR="00FF6B91">
        <w:rPr>
          <w:noProof/>
        </w:rPr>
        <w:t>3</w:t>
      </w:r>
      <w:r w:rsidR="00FF6B91">
        <w:noBreakHyphen/>
      </w:r>
      <w:r w:rsidR="00B85B18">
        <w:t>111</w:t>
      </w:r>
      <w:r w:rsidR="00521CF1">
        <w:fldChar w:fldCharType="end"/>
      </w:r>
      <w:r>
        <w:t xml:space="preserve">c shows a comparison between the two cases where </w:t>
      </w:r>
      <w:bookmarkStart w:id="625" w:name="OLE_LINK58"/>
      <w:bookmarkStart w:id="626" w:name="OLE_LINK59"/>
      <w:bookmarkStart w:id="627" w:name="OLE_LINK68"/>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bookmarkEnd w:id="625"/>
      <w:bookmarkEnd w:id="626"/>
      <w:bookmarkEnd w:id="627"/>
      <w:r>
        <w:t xml:space="preserve">is plotted as a function of frequency for a single density value. It can be seen that this quantity increases by more than a factor of 3 for the case where two antennas are used. This quantity is determined through integration over all </w:t>
      </w:r>
      <w:r>
        <w:rPr>
          <w:i/>
        </w:rPr>
        <w:t>k</w:t>
      </w:r>
      <w:r>
        <w:rPr>
          <w:vertAlign w:val="subscript"/>
        </w:rPr>
        <w:t>||</w:t>
      </w:r>
      <w:r>
        <w:t xml:space="preserve"> values, and so is not a factor of 4 greater than that for a single antenna, as would be the case for the single </w:t>
      </w:r>
      <w:r>
        <w:rPr>
          <w:i/>
        </w:rPr>
        <w:t>k</w:t>
      </w:r>
      <w:r>
        <w:rPr>
          <w:vertAlign w:val="subscript"/>
        </w:rPr>
        <w:t>||</w:t>
      </w:r>
      <w:r>
        <w:t xml:space="preserve"> value at the peak of the vacuum spectrum.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57496" w14:paraId="0B45924F" w14:textId="77777777" w:rsidTr="00150DC4">
        <w:trPr>
          <w:jc w:val="center"/>
        </w:trPr>
        <w:tc>
          <w:tcPr>
            <w:tcW w:w="9985" w:type="dxa"/>
          </w:tcPr>
          <w:p w14:paraId="01F0BB14" w14:textId="77777777" w:rsidR="00F57496" w:rsidRDefault="00F57496" w:rsidP="00A1243A">
            <w:pPr>
              <w:pStyle w:val="FIGUREposition"/>
            </w:pPr>
            <w:r>
              <w:rPr>
                <w:noProof/>
              </w:rPr>
              <w:lastRenderedPageBreak/>
              <w:drawing>
                <wp:inline distT="0" distB="0" distL="0" distR="0" wp14:anchorId="362B4A1D" wp14:editId="35C71619">
                  <wp:extent cx="2653215" cy="1872343"/>
                  <wp:effectExtent l="0" t="0" r="127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a spectral_comp_1vs2_ant_noscal.png"/>
                          <pic:cNvPicPr/>
                        </pic:nvPicPr>
                        <pic:blipFill>
                          <a:blip r:embed="rId190" cstate="print">
                            <a:extLst>
                              <a:ext uri="{28A0092B-C50C-407E-A947-70E740481C1C}">
                                <a14:useLocalDpi xmlns:a14="http://schemas.microsoft.com/office/drawing/2010/main"/>
                              </a:ext>
                            </a:extLst>
                          </a:blip>
                          <a:stretch>
                            <a:fillRect/>
                          </a:stretch>
                        </pic:blipFill>
                        <pic:spPr>
                          <a:xfrm>
                            <a:off x="0" y="0"/>
                            <a:ext cx="2659942" cy="1877090"/>
                          </a:xfrm>
                          <a:prstGeom prst="rect">
                            <a:avLst/>
                          </a:prstGeom>
                        </pic:spPr>
                      </pic:pic>
                    </a:graphicData>
                  </a:graphic>
                </wp:inline>
              </w:drawing>
            </w:r>
            <w:r w:rsidRPr="00264751">
              <w:rPr>
                <w:noProof/>
              </w:rPr>
              <w:drawing>
                <wp:inline distT="0" distB="0" distL="0" distR="0" wp14:anchorId="31A79593" wp14:editId="0521EFBD">
                  <wp:extent cx="2490651" cy="187071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b spectral_comp_1vs2_ant.png"/>
                          <pic:cNvPicPr/>
                        </pic:nvPicPr>
                        <pic:blipFill rotWithShape="1">
                          <a:blip r:embed="rId191" cstate="print">
                            <a:extLst>
                              <a:ext uri="{28A0092B-C50C-407E-A947-70E740481C1C}">
                                <a14:useLocalDpi xmlns:a14="http://schemas.microsoft.com/office/drawing/2010/main"/>
                              </a:ext>
                            </a:extLst>
                          </a:blip>
                          <a:srcRect/>
                          <a:stretch/>
                        </pic:blipFill>
                        <pic:spPr bwMode="auto">
                          <a:xfrm>
                            <a:off x="0" y="0"/>
                            <a:ext cx="2491459" cy="1871317"/>
                          </a:xfrm>
                          <a:prstGeom prst="rect">
                            <a:avLst/>
                          </a:prstGeom>
                          <a:ln>
                            <a:noFill/>
                          </a:ln>
                          <a:extLst>
                            <a:ext uri="{53640926-AAD7-44D8-BBD7-CCE9431645EC}">
                              <a14:shadowObscured xmlns:a14="http://schemas.microsoft.com/office/drawing/2010/main"/>
                            </a:ext>
                          </a:extLst>
                        </pic:spPr>
                      </pic:pic>
                    </a:graphicData>
                  </a:graphic>
                </wp:inline>
              </w:drawing>
            </w:r>
          </w:p>
        </w:tc>
      </w:tr>
      <w:tr w:rsidR="00F57496" w14:paraId="3E02B292" w14:textId="77777777" w:rsidTr="00150DC4">
        <w:trPr>
          <w:jc w:val="center"/>
        </w:trPr>
        <w:tc>
          <w:tcPr>
            <w:tcW w:w="9985" w:type="dxa"/>
          </w:tcPr>
          <w:p w14:paraId="070AA258" w14:textId="3C49E0DB" w:rsidR="00F57496" w:rsidRDefault="006B4F10" w:rsidP="00A1243A">
            <w:pPr>
              <w:pStyle w:val="Caption"/>
            </w:pPr>
            <w:bookmarkStart w:id="628" w:name="_Ref4150412"/>
            <w:bookmarkStart w:id="629" w:name="_Toc4513754"/>
            <w:bookmarkStart w:id="630" w:name="_Toc4152549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28"/>
            <w:r w:rsidR="005949AB">
              <w:t>110</w:t>
            </w:r>
            <w:r>
              <w:t>.</w:t>
            </w:r>
            <w:r w:rsidR="0015664F">
              <w:t xml:space="preserve"> </w:t>
            </w:r>
            <w:r w:rsidR="00F57496">
              <w:t>Comparison of vacuum spectra for 1 vs. 2 antennas</w:t>
            </w:r>
            <w:r w:rsidR="00B70D97">
              <w:t>:</w:t>
            </w:r>
            <w:r w:rsidR="00F57496">
              <w:t xml:space="preserve"> </w:t>
            </w:r>
            <w:r w:rsidR="00B70D97">
              <w:t>(</w:t>
            </w:r>
            <w:r w:rsidR="00F57496">
              <w:t xml:space="preserve">a) actual magnitudes, </w:t>
            </w:r>
            <w:r w:rsidR="00B70D97">
              <w:t>(</w:t>
            </w:r>
            <w:r w:rsidR="00F57496">
              <w:t>b) magnitudes scaled to show difference in peak widths.</w:t>
            </w:r>
            <w:bookmarkEnd w:id="629"/>
            <w:bookmarkEnd w:id="630"/>
          </w:p>
        </w:tc>
      </w:tr>
    </w:tbl>
    <w:p w14:paraId="088966DC" w14:textId="77777777" w:rsidR="00F57496" w:rsidRDefault="00F57496" w:rsidP="00A1243A">
      <w:pPr>
        <w:pStyle w:val="Norm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57496" w14:paraId="5DE48C94" w14:textId="77777777" w:rsidTr="00150DC4">
        <w:tc>
          <w:tcPr>
            <w:tcW w:w="4675" w:type="dxa"/>
          </w:tcPr>
          <w:p w14:paraId="1A3BAE03" w14:textId="77777777" w:rsidR="00F57496" w:rsidRDefault="00F57496" w:rsidP="00A1243A">
            <w:pPr>
              <w:pStyle w:val="FIGUREposition"/>
            </w:pPr>
            <w:r>
              <w:rPr>
                <w:noProof/>
              </w:rPr>
              <w:drawing>
                <wp:inline distT="0" distB="0" distL="0" distR="0" wp14:anchorId="01F6D625" wp14:editId="05337E1A">
                  <wp:extent cx="2885906" cy="173736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pic:nvPicPr>
                        <pic:blipFill>
                          <a:blip r:embed="rId192">
                            <a:extLst>
                              <a:ext uri="{28A0092B-C50C-407E-A947-70E740481C1C}">
                                <a14:useLocalDpi xmlns:a14="http://schemas.microsoft.com/office/drawing/2010/main"/>
                              </a:ext>
                            </a:extLst>
                          </a:blip>
                          <a:stretch>
                            <a:fillRect/>
                          </a:stretch>
                        </pic:blipFill>
                        <pic:spPr>
                          <a:xfrm>
                            <a:off x="0" y="0"/>
                            <a:ext cx="2885906" cy="1737360"/>
                          </a:xfrm>
                          <a:prstGeom prst="rect">
                            <a:avLst/>
                          </a:prstGeom>
                        </pic:spPr>
                      </pic:pic>
                    </a:graphicData>
                  </a:graphic>
                </wp:inline>
              </w:drawing>
            </w:r>
          </w:p>
        </w:tc>
        <w:tc>
          <w:tcPr>
            <w:tcW w:w="4675" w:type="dxa"/>
          </w:tcPr>
          <w:p w14:paraId="7E8F6361" w14:textId="77777777" w:rsidR="00F57496" w:rsidRDefault="00F57496" w:rsidP="00A1243A">
            <w:pPr>
              <w:pStyle w:val="FIGUREposition"/>
            </w:pPr>
            <w:r>
              <w:rPr>
                <w:noProof/>
              </w:rPr>
              <w:drawing>
                <wp:inline distT="0" distB="0" distL="0" distR="0" wp14:anchorId="141054BC" wp14:editId="77BF97AF">
                  <wp:extent cx="2885906" cy="173736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pic:nvPicPr>
                        <pic:blipFill>
                          <a:blip r:embed="rId193">
                            <a:extLst>
                              <a:ext uri="{28A0092B-C50C-407E-A947-70E740481C1C}">
                                <a14:useLocalDpi xmlns:a14="http://schemas.microsoft.com/office/drawing/2010/main"/>
                              </a:ext>
                            </a:extLst>
                          </a:blip>
                          <a:stretch>
                            <a:fillRect/>
                          </a:stretch>
                        </pic:blipFill>
                        <pic:spPr>
                          <a:xfrm>
                            <a:off x="0" y="0"/>
                            <a:ext cx="2885906" cy="1737360"/>
                          </a:xfrm>
                          <a:prstGeom prst="rect">
                            <a:avLst/>
                          </a:prstGeom>
                        </pic:spPr>
                      </pic:pic>
                    </a:graphicData>
                  </a:graphic>
                </wp:inline>
              </w:drawing>
            </w:r>
          </w:p>
        </w:tc>
      </w:tr>
      <w:tr w:rsidR="00F57496" w14:paraId="5DB0308B" w14:textId="77777777" w:rsidTr="00150DC4">
        <w:tc>
          <w:tcPr>
            <w:tcW w:w="4675" w:type="dxa"/>
          </w:tcPr>
          <w:p w14:paraId="23F1EBD9" w14:textId="77777777" w:rsidR="00F57496" w:rsidRDefault="00F57496" w:rsidP="00A1243A">
            <w:pPr>
              <w:pStyle w:val="FIGUREposition"/>
            </w:pPr>
            <w:r>
              <w:rPr>
                <w:noProof/>
              </w:rPr>
              <w:drawing>
                <wp:inline distT="0" distB="0" distL="0" distR="0" wp14:anchorId="04697AD0" wp14:editId="1A8C9DC5">
                  <wp:extent cx="2793216" cy="1554480"/>
                  <wp:effectExtent l="0" t="0" r="762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pic:nvPicPr>
                        <pic:blipFill>
                          <a:blip r:embed="rId194">
                            <a:extLst>
                              <a:ext uri="{28A0092B-C50C-407E-A947-70E740481C1C}">
                                <a14:useLocalDpi xmlns:a14="http://schemas.microsoft.com/office/drawing/2010/main"/>
                              </a:ext>
                            </a:extLst>
                          </a:blip>
                          <a:stretch>
                            <a:fillRect/>
                          </a:stretch>
                        </pic:blipFill>
                        <pic:spPr>
                          <a:xfrm>
                            <a:off x="0" y="0"/>
                            <a:ext cx="2793216" cy="1554480"/>
                          </a:xfrm>
                          <a:prstGeom prst="rect">
                            <a:avLst/>
                          </a:prstGeom>
                        </pic:spPr>
                      </pic:pic>
                    </a:graphicData>
                  </a:graphic>
                </wp:inline>
              </w:drawing>
            </w:r>
          </w:p>
        </w:tc>
        <w:tc>
          <w:tcPr>
            <w:tcW w:w="4675" w:type="dxa"/>
            <w:vAlign w:val="center"/>
          </w:tcPr>
          <w:p w14:paraId="12F1B4C2" w14:textId="428F57E9" w:rsidR="00F57496" w:rsidRDefault="006B4F10" w:rsidP="00A1243A">
            <w:pPr>
              <w:pStyle w:val="Caption"/>
            </w:pPr>
            <w:bookmarkStart w:id="631" w:name="_Ref4150428"/>
            <w:bookmarkStart w:id="632" w:name="_Toc4513755"/>
            <w:bookmarkStart w:id="633" w:name="_Toc4152549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31"/>
            <w:r w:rsidR="005949AB">
              <w:t>111</w:t>
            </w:r>
            <w:r>
              <w:t>.</w:t>
            </w:r>
            <w:r w:rsidR="0015664F">
              <w:t xml:space="preserve"> </w:t>
            </w:r>
            <w:r w:rsidR="00F57496" w:rsidRPr="00944BE5">
              <w:t xml:space="preserve">Comparison of </w:t>
            </w:r>
            <w:bookmarkStart w:id="634" w:name="OLE_LINK93"/>
            <w:bookmarkStart w:id="635" w:name="OLE_LINK94"/>
            <w:bookmarkStart w:id="636" w:name="OLE_LINK89"/>
            <w:bookmarkStart w:id="637" w:name="OLE_LINK90"/>
            <w:r w:rsidR="00F57496" w:rsidRPr="00944BE5">
              <w:t>|E</w:t>
            </w:r>
            <w:r w:rsidR="00F57496" w:rsidRPr="00944BE5">
              <w:rPr>
                <w:vertAlign w:val="subscript"/>
              </w:rPr>
              <w:t>+</w:t>
            </w:r>
            <w:r w:rsidR="00F57496" w:rsidRPr="00944BE5">
              <w:t>|</w:t>
            </w:r>
            <w:r w:rsidR="00F57496" w:rsidRPr="00944BE5">
              <w:rPr>
                <w:vertAlign w:val="superscript"/>
              </w:rPr>
              <w:t>2</w:t>
            </w:r>
            <w:bookmarkEnd w:id="634"/>
            <w:bookmarkEnd w:id="635"/>
            <w:r w:rsidR="00F57496" w:rsidRPr="00944BE5">
              <w:t xml:space="preserve"> </w:t>
            </w:r>
            <w:bookmarkEnd w:id="636"/>
            <w:bookmarkEnd w:id="637"/>
            <w:r w:rsidR="00F57496" w:rsidRPr="00944BE5">
              <w:t>values for 1 vs. 2 antennas</w:t>
            </w:r>
            <w:r w:rsidR="00B70D97">
              <w:t>: (</w:t>
            </w:r>
            <w:r w:rsidR="00F57496" w:rsidRPr="00944BE5">
              <w:t>a) |E</w:t>
            </w:r>
            <w:r w:rsidR="00F57496" w:rsidRPr="00944BE5">
              <w:rPr>
                <w:vertAlign w:val="subscript"/>
              </w:rPr>
              <w:t>+</w:t>
            </w:r>
            <w:r w:rsidR="00F57496" w:rsidRPr="00944BE5">
              <w:t>|</w:t>
            </w:r>
            <w:r w:rsidR="00F57496" w:rsidRPr="00944BE5">
              <w:rPr>
                <w:vertAlign w:val="superscript"/>
              </w:rPr>
              <w:t>2</w:t>
            </w:r>
            <w:r w:rsidR="00F57496" w:rsidRPr="00944BE5">
              <w:t xml:space="preserve"> for one antenna with length = 30 cm, |B|= 1.2 T, </w:t>
            </w:r>
            <w:r w:rsidR="00B70D97">
              <w:t>(</w:t>
            </w:r>
            <w:r w:rsidR="00F57496" w:rsidRPr="00944BE5">
              <w:t xml:space="preserve">b) </w:t>
            </w:r>
            <w:bookmarkStart w:id="638" w:name="OLE_LINK91"/>
            <w:bookmarkStart w:id="639" w:name="OLE_LINK92"/>
            <w:r w:rsidR="00F57496" w:rsidRPr="00944BE5">
              <w:t>|E</w:t>
            </w:r>
            <w:r w:rsidR="00F57496" w:rsidRPr="00944BE5">
              <w:rPr>
                <w:vertAlign w:val="subscript"/>
              </w:rPr>
              <w:t>+</w:t>
            </w:r>
            <w:r w:rsidR="00F57496" w:rsidRPr="00944BE5">
              <w:t>|</w:t>
            </w:r>
            <w:r w:rsidR="00F57496" w:rsidRPr="00944BE5">
              <w:rPr>
                <w:vertAlign w:val="superscript"/>
              </w:rPr>
              <w:t>2</w:t>
            </w:r>
            <w:bookmarkEnd w:id="638"/>
            <w:bookmarkEnd w:id="639"/>
            <w:r w:rsidR="00F57496" w:rsidRPr="00944BE5">
              <w:t xml:space="preserve"> for two antennas</w:t>
            </w:r>
            <w:r w:rsidR="00F57496">
              <w:t>, each 30 cm long</w:t>
            </w:r>
            <w:r w:rsidR="00F57496" w:rsidRPr="00944BE5">
              <w:t>, separated by 5</w:t>
            </w:r>
            <w:r w:rsidR="00F57496">
              <w:t> </w:t>
            </w:r>
            <w:r w:rsidR="00F57496" w:rsidRPr="00944BE5">
              <w:t xml:space="preserve">cm, </w:t>
            </w:r>
            <w:r w:rsidR="00F57496">
              <w:t xml:space="preserve">note color scale is different than for previous plot, </w:t>
            </w:r>
            <w:r w:rsidR="00B70D97">
              <w:t>(</w:t>
            </w:r>
            <w:r w:rsidR="00F57496" w:rsidRPr="00944BE5">
              <w:t>c) |E</w:t>
            </w:r>
            <w:r w:rsidR="00F57496" w:rsidRPr="00944BE5">
              <w:rPr>
                <w:vertAlign w:val="subscript"/>
              </w:rPr>
              <w:t>+</w:t>
            </w:r>
            <w:r w:rsidR="00F57496" w:rsidRPr="00944BE5">
              <w:t>|</w:t>
            </w:r>
            <w:r w:rsidR="00F57496" w:rsidRPr="00944BE5">
              <w:rPr>
                <w:vertAlign w:val="superscript"/>
              </w:rPr>
              <w:t>2</w:t>
            </w:r>
            <w:r w:rsidR="00F57496" w:rsidRPr="00944BE5">
              <w:t xml:space="preserve"> for 1 and 2 antennas for fixed density n</w:t>
            </w:r>
            <w:r w:rsidR="00F57496" w:rsidRPr="00944BE5">
              <w:rPr>
                <w:vertAlign w:val="subscript"/>
              </w:rPr>
              <w:t>e</w:t>
            </w:r>
            <w:r w:rsidR="00F57496" w:rsidRPr="00944BE5">
              <w:t xml:space="preserve"> = 3.1 </w:t>
            </w:r>
            <w:r w:rsidR="00F57496" w:rsidRPr="00944BE5">
              <w:rPr>
                <w:rFonts w:ascii="Symbol" w:eastAsia="Symbol" w:hAnsi="Symbol" w:cs="Symbol"/>
              </w:rPr>
              <w:t>´</w:t>
            </w:r>
            <w:r w:rsidR="00F57496" w:rsidRPr="00944BE5">
              <w:t xml:space="preserve"> 10</w:t>
            </w:r>
            <w:r w:rsidR="00F57496" w:rsidRPr="00944BE5">
              <w:rPr>
                <w:vertAlign w:val="superscript"/>
              </w:rPr>
              <w:t>19</w:t>
            </w:r>
            <w:r w:rsidR="00F57496" w:rsidRPr="00944BE5">
              <w:t xml:space="preserve"> m</w:t>
            </w:r>
            <w:r w:rsidR="00F57496" w:rsidRPr="00944BE5">
              <w:rPr>
                <w:vertAlign w:val="superscript"/>
              </w:rPr>
              <w:t>-3</w:t>
            </w:r>
            <w:r w:rsidR="00F57496" w:rsidRPr="00944BE5">
              <w:t>.</w:t>
            </w:r>
            <w:bookmarkEnd w:id="632"/>
            <w:bookmarkEnd w:id="633"/>
          </w:p>
        </w:tc>
      </w:tr>
    </w:tbl>
    <w:p w14:paraId="2EE01222" w14:textId="77777777" w:rsidR="00150DC4" w:rsidRDefault="00150DC4" w:rsidP="00A1243A">
      <w:pPr>
        <w:pStyle w:val="BlockText"/>
      </w:pPr>
    </w:p>
    <w:p w14:paraId="4B433BEE" w14:textId="7A0DE0A5" w:rsidR="00F57496" w:rsidRDefault="005863BE" w:rsidP="00A1243A">
      <w:pPr>
        <w:pStyle w:val="BlockText"/>
      </w:pPr>
      <w:r>
        <w:fldChar w:fldCharType="begin"/>
      </w:r>
      <w:r>
        <w:instrText xml:space="preserve"> REF _Ref4150435 \h </w:instrText>
      </w:r>
      <w:r>
        <w:fldChar w:fldCharType="separate"/>
      </w:r>
      <w:r w:rsidR="00FF6B91">
        <w:t xml:space="preserve">Figure </w:t>
      </w:r>
      <w:r w:rsidR="00FF6B91">
        <w:rPr>
          <w:noProof/>
        </w:rPr>
        <w:t>3</w:t>
      </w:r>
      <w:r w:rsidR="00FF6B91">
        <w:noBreakHyphen/>
      </w:r>
      <w:r w:rsidR="007B4A79">
        <w:t>112</w:t>
      </w:r>
      <w:r>
        <w:fldChar w:fldCharType="end"/>
      </w:r>
      <w:r w:rsidR="00F57496">
        <w:t xml:space="preserve">a and b show contours of absorbed ion power near the axis for the same range of quantities as for </w:t>
      </w:r>
      <w:r>
        <w:fldChar w:fldCharType="begin"/>
      </w:r>
      <w:r>
        <w:instrText xml:space="preserve"> REF _Ref4150428 \h </w:instrText>
      </w:r>
      <w:r>
        <w:fldChar w:fldCharType="separate"/>
      </w:r>
      <w:r w:rsidR="00FF6B91">
        <w:t xml:space="preserve">Figure </w:t>
      </w:r>
      <w:r w:rsidR="00FF6B91">
        <w:rPr>
          <w:noProof/>
        </w:rPr>
        <w:t>3</w:t>
      </w:r>
      <w:r w:rsidR="00FF6B91">
        <w:noBreakHyphen/>
      </w:r>
      <w:r>
        <w:fldChar w:fldCharType="end"/>
      </w:r>
      <w:r w:rsidR="007B4A79">
        <w:t>111</w:t>
      </w:r>
      <w:r w:rsidR="00F57496">
        <w:t xml:space="preserve">a and b. The calculation does not provide accurate absolute values, since the value for |B| is chosen to be that occurring under the antenna. This is higher than the value at which cyclotron damping occurs. However, the relative power absorption for one and two antennas should be more accurately calculated, and it can be seen that again, the value with two antennas is more than three times as great as that with one. </w:t>
      </w:r>
    </w:p>
    <w:p w14:paraId="6D5F07D4" w14:textId="4185B1E5" w:rsidR="00F57496" w:rsidRDefault="00F57496" w:rsidP="00A1243A">
      <w:pPr>
        <w:pStyle w:val="BlockText"/>
      </w:pPr>
      <w:r>
        <w:t xml:space="preserve">The resistive loading for one vs. two antennas is compared in </w:t>
      </w:r>
      <w:r w:rsidR="005863BE">
        <w:fldChar w:fldCharType="begin"/>
      </w:r>
      <w:r w:rsidR="005863BE">
        <w:instrText xml:space="preserve"> REF _Ref4153032 \h </w:instrText>
      </w:r>
      <w:r w:rsidR="00150DC4">
        <w:instrText xml:space="preserve"> \* MERGEFORMAT </w:instrText>
      </w:r>
      <w:r w:rsidR="005863BE">
        <w:fldChar w:fldCharType="separate"/>
      </w:r>
      <w:r w:rsidR="00FF6B91">
        <w:t xml:space="preserve">Figure </w:t>
      </w:r>
      <w:r w:rsidR="00FF6B91">
        <w:rPr>
          <w:noProof/>
        </w:rPr>
        <w:t>3</w:t>
      </w:r>
      <w:r w:rsidR="00FF6B91">
        <w:rPr>
          <w:noProof/>
        </w:rPr>
        <w:noBreakHyphen/>
      </w:r>
      <w:r w:rsidR="007A3FC8">
        <w:rPr>
          <w:noProof/>
        </w:rPr>
        <w:t>113</w:t>
      </w:r>
      <w:r w:rsidR="005863BE">
        <w:fldChar w:fldCharType="end"/>
      </w:r>
      <w:r>
        <w:t xml:space="preserve">a and b. It can be seen that the maximum loading for the paired antennas is ~1.7 times greater than that for a single antenna. Thus, if the current is unchanged, the total power is 3.4 times that for the single antenna. Of course, in actual practice, </w:t>
      </w:r>
      <w:r>
        <w:lastRenderedPageBreak/>
        <w:t xml:space="preserve">unless there is a limitation in power handing due to encountering a voltage or current limit, it is the power that is fixed rather than the current. In that case, if the pair of antennas each carry the same power as the single antenna, resulting in double the total power, the current and voltages in each will be 1/sqrt(1.7) of the value for the single antenna, which is a reduction of 23%.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15" w:type="dxa"/>
          <w:right w:w="115" w:type="dxa"/>
        </w:tblCellMar>
        <w:tblLook w:val="04A0" w:firstRow="1" w:lastRow="0" w:firstColumn="1" w:lastColumn="0" w:noHBand="0" w:noVBand="1"/>
      </w:tblPr>
      <w:tblGrid>
        <w:gridCol w:w="4680"/>
        <w:gridCol w:w="4680"/>
      </w:tblGrid>
      <w:tr w:rsidR="00F57496" w14:paraId="5340FBBC" w14:textId="77777777" w:rsidTr="00150DC4">
        <w:tc>
          <w:tcPr>
            <w:tcW w:w="4680" w:type="dxa"/>
          </w:tcPr>
          <w:p w14:paraId="71BC3F35" w14:textId="77777777" w:rsidR="00F57496" w:rsidRDefault="00F57496" w:rsidP="00A1243A">
            <w:pPr>
              <w:pStyle w:val="FIGUREposition"/>
            </w:pPr>
            <w:r>
              <w:rPr>
                <w:noProof/>
              </w:rPr>
              <w:drawing>
                <wp:inline distT="0" distB="0" distL="0" distR="0" wp14:anchorId="59CFD4BC" wp14:editId="6BAFD26C">
                  <wp:extent cx="2916936" cy="1755648"/>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pic:nvPicPr>
                        <pic:blipFill>
                          <a:blip r:embed="rId195">
                            <a:extLst>
                              <a:ext uri="{28A0092B-C50C-407E-A947-70E740481C1C}">
                                <a14:useLocalDpi xmlns:a14="http://schemas.microsoft.com/office/drawing/2010/main"/>
                              </a:ext>
                            </a:extLst>
                          </a:blip>
                          <a:stretch>
                            <a:fillRect/>
                          </a:stretch>
                        </pic:blipFill>
                        <pic:spPr>
                          <a:xfrm>
                            <a:off x="0" y="0"/>
                            <a:ext cx="2916936" cy="1755648"/>
                          </a:xfrm>
                          <a:prstGeom prst="rect">
                            <a:avLst/>
                          </a:prstGeom>
                        </pic:spPr>
                      </pic:pic>
                    </a:graphicData>
                  </a:graphic>
                </wp:inline>
              </w:drawing>
            </w:r>
          </w:p>
        </w:tc>
        <w:tc>
          <w:tcPr>
            <w:tcW w:w="4680" w:type="dxa"/>
          </w:tcPr>
          <w:p w14:paraId="5DD1C35F" w14:textId="77777777" w:rsidR="00F57496" w:rsidRDefault="00F57496" w:rsidP="00A1243A">
            <w:pPr>
              <w:pStyle w:val="FIGUREposition"/>
            </w:pPr>
            <w:r>
              <w:rPr>
                <w:noProof/>
              </w:rPr>
              <w:drawing>
                <wp:inline distT="0" distB="0" distL="0" distR="0" wp14:anchorId="2FC82FCD" wp14:editId="16EDA3A6">
                  <wp:extent cx="2916936" cy="1755648"/>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pic:nvPicPr>
                        <pic:blipFill>
                          <a:blip r:embed="rId196">
                            <a:extLst>
                              <a:ext uri="{28A0092B-C50C-407E-A947-70E740481C1C}">
                                <a14:useLocalDpi xmlns:a14="http://schemas.microsoft.com/office/drawing/2010/main"/>
                              </a:ext>
                            </a:extLst>
                          </a:blip>
                          <a:stretch>
                            <a:fillRect/>
                          </a:stretch>
                        </pic:blipFill>
                        <pic:spPr>
                          <a:xfrm>
                            <a:off x="0" y="0"/>
                            <a:ext cx="2916936" cy="1755648"/>
                          </a:xfrm>
                          <a:prstGeom prst="rect">
                            <a:avLst/>
                          </a:prstGeom>
                        </pic:spPr>
                      </pic:pic>
                    </a:graphicData>
                  </a:graphic>
                </wp:inline>
              </w:drawing>
            </w:r>
          </w:p>
        </w:tc>
      </w:tr>
      <w:tr w:rsidR="00F57496" w14:paraId="2FFFC58C" w14:textId="77777777" w:rsidTr="00150DC4">
        <w:tc>
          <w:tcPr>
            <w:tcW w:w="9360" w:type="dxa"/>
            <w:gridSpan w:val="2"/>
          </w:tcPr>
          <w:p w14:paraId="7F064E88" w14:textId="269C1F9A" w:rsidR="00F57496" w:rsidRDefault="006B4F10" w:rsidP="00A1243A">
            <w:pPr>
              <w:pStyle w:val="Caption"/>
            </w:pPr>
            <w:bookmarkStart w:id="640" w:name="_Ref4150435"/>
            <w:bookmarkStart w:id="641" w:name="OLE_LINK95"/>
            <w:bookmarkStart w:id="642" w:name="OLE_LINK96"/>
            <w:bookmarkStart w:id="643" w:name="_Toc4513756"/>
            <w:bookmarkStart w:id="644" w:name="_Toc41525498"/>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40"/>
            <w:r w:rsidR="005949AB">
              <w:t>112</w:t>
            </w:r>
            <w:r>
              <w:t>.</w:t>
            </w:r>
            <w:r w:rsidR="0015664F">
              <w:t xml:space="preserve"> </w:t>
            </w:r>
            <w:r w:rsidR="00F57496">
              <w:t xml:space="preserve">Absorbed ion power for </w:t>
            </w:r>
            <w:r w:rsidR="00B70D97">
              <w:t>(</w:t>
            </w:r>
            <w:r w:rsidR="00F57496">
              <w:t xml:space="preserve">a) one antenna and </w:t>
            </w:r>
            <w:r w:rsidR="00B70D97">
              <w:t>(</w:t>
            </w:r>
            <w:r w:rsidR="00F57496">
              <w:t xml:space="preserve">b) two antennas, for the same parameters as in Figure </w:t>
            </w:r>
            <w:r w:rsidR="00B85B18">
              <w:t>3-111</w:t>
            </w:r>
            <w:r w:rsidR="00F57496">
              <w:t>.</w:t>
            </w:r>
            <w:bookmarkEnd w:id="641"/>
            <w:bookmarkEnd w:id="642"/>
            <w:r w:rsidR="00F57496">
              <w:t xml:space="preserve"> Note: color scales differ between plots.</w:t>
            </w:r>
            <w:bookmarkEnd w:id="643"/>
            <w:bookmarkEnd w:id="644"/>
          </w:p>
        </w:tc>
      </w:tr>
      <w:tr w:rsidR="00F57496" w14:paraId="06EA6142" w14:textId="77777777" w:rsidTr="00150DC4">
        <w:tc>
          <w:tcPr>
            <w:tcW w:w="4680" w:type="dxa"/>
          </w:tcPr>
          <w:p w14:paraId="024A555E" w14:textId="77777777" w:rsidR="00F57496" w:rsidRDefault="00F57496" w:rsidP="00A1243A">
            <w:pPr>
              <w:pStyle w:val="FIGUREposition"/>
            </w:pPr>
            <w:r>
              <w:rPr>
                <w:noProof/>
              </w:rPr>
              <w:drawing>
                <wp:inline distT="0" distB="0" distL="0" distR="0" wp14:anchorId="508D0A57" wp14:editId="510C9915">
                  <wp:extent cx="2916936" cy="1755648"/>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pic:nvPicPr>
                        <pic:blipFill>
                          <a:blip r:embed="rId197">
                            <a:extLst>
                              <a:ext uri="{28A0092B-C50C-407E-A947-70E740481C1C}">
                                <a14:useLocalDpi xmlns:a14="http://schemas.microsoft.com/office/drawing/2010/main"/>
                              </a:ext>
                            </a:extLst>
                          </a:blip>
                          <a:stretch>
                            <a:fillRect/>
                          </a:stretch>
                        </pic:blipFill>
                        <pic:spPr>
                          <a:xfrm>
                            <a:off x="0" y="0"/>
                            <a:ext cx="2916936" cy="1755648"/>
                          </a:xfrm>
                          <a:prstGeom prst="rect">
                            <a:avLst/>
                          </a:prstGeom>
                        </pic:spPr>
                      </pic:pic>
                    </a:graphicData>
                  </a:graphic>
                </wp:inline>
              </w:drawing>
            </w:r>
          </w:p>
        </w:tc>
        <w:tc>
          <w:tcPr>
            <w:tcW w:w="4680" w:type="dxa"/>
          </w:tcPr>
          <w:p w14:paraId="78B9B1E4" w14:textId="77777777" w:rsidR="00F57496" w:rsidRDefault="00F57496" w:rsidP="00A1243A">
            <w:pPr>
              <w:pStyle w:val="FIGUREposition"/>
            </w:pPr>
            <w:r>
              <w:rPr>
                <w:noProof/>
              </w:rPr>
              <w:drawing>
                <wp:inline distT="0" distB="0" distL="0" distR="0" wp14:anchorId="1F2B458A" wp14:editId="39A88A48">
                  <wp:extent cx="2898648" cy="1746504"/>
                  <wp:effectExtent l="0" t="0" r="0" b="635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pic:nvPicPr>
                        <pic:blipFill>
                          <a:blip r:embed="rId198">
                            <a:extLst>
                              <a:ext uri="{28A0092B-C50C-407E-A947-70E740481C1C}">
                                <a14:useLocalDpi xmlns:a14="http://schemas.microsoft.com/office/drawing/2010/main"/>
                              </a:ext>
                            </a:extLst>
                          </a:blip>
                          <a:stretch>
                            <a:fillRect/>
                          </a:stretch>
                        </pic:blipFill>
                        <pic:spPr>
                          <a:xfrm>
                            <a:off x="0" y="0"/>
                            <a:ext cx="2898648" cy="1746504"/>
                          </a:xfrm>
                          <a:prstGeom prst="rect">
                            <a:avLst/>
                          </a:prstGeom>
                        </pic:spPr>
                      </pic:pic>
                    </a:graphicData>
                  </a:graphic>
                </wp:inline>
              </w:drawing>
            </w:r>
          </w:p>
        </w:tc>
      </w:tr>
      <w:tr w:rsidR="00F57496" w14:paraId="48F1928C" w14:textId="77777777" w:rsidTr="00150DC4">
        <w:tc>
          <w:tcPr>
            <w:tcW w:w="9360" w:type="dxa"/>
            <w:gridSpan w:val="2"/>
          </w:tcPr>
          <w:p w14:paraId="24576CB1" w14:textId="63A111EB" w:rsidR="00F57496" w:rsidRDefault="006B4F10" w:rsidP="00A1243A">
            <w:pPr>
              <w:pStyle w:val="Caption"/>
            </w:pPr>
            <w:bookmarkStart w:id="645" w:name="_Ref4153032"/>
            <w:bookmarkStart w:id="646" w:name="_Toc4513757"/>
            <w:bookmarkStart w:id="647" w:name="_Toc41525499"/>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45"/>
            <w:r w:rsidR="005949AB">
              <w:t>113</w:t>
            </w:r>
            <w:r>
              <w:t>.</w:t>
            </w:r>
            <w:r w:rsidR="0015664F">
              <w:t xml:space="preserve"> </w:t>
            </w:r>
            <w:r w:rsidR="00F57496">
              <w:t xml:space="preserve">Antenna resistive loading for </w:t>
            </w:r>
            <w:r w:rsidR="00B70D97">
              <w:t>(</w:t>
            </w:r>
            <w:r w:rsidR="00F57496">
              <w:t xml:space="preserve">a) one antenna and </w:t>
            </w:r>
            <w:r w:rsidR="00B70D97">
              <w:t>(</w:t>
            </w:r>
            <w:r w:rsidR="00F57496">
              <w:t xml:space="preserve">b) two antennas, for the same parameters as in Figure </w:t>
            </w:r>
            <w:r w:rsidR="00B85B18">
              <w:t>3-111</w:t>
            </w:r>
            <w:r w:rsidR="00F57496">
              <w:t>. For the two</w:t>
            </w:r>
            <w:r w:rsidR="00DC2E7C">
              <w:t>-</w:t>
            </w:r>
            <w:r w:rsidR="00F57496">
              <w:t>antenna case, loading for the first antenna is shown. Loading for the second antenna is similar. Note: color scales differ between plots.</w:t>
            </w:r>
            <w:bookmarkEnd w:id="646"/>
            <w:bookmarkEnd w:id="647"/>
          </w:p>
        </w:tc>
      </w:tr>
    </w:tbl>
    <w:p w14:paraId="768FF34D" w14:textId="45B9AE90" w:rsidR="00F57496" w:rsidRDefault="005863BE" w:rsidP="00A1243A">
      <w:pPr>
        <w:pStyle w:val="BlockText"/>
      </w:pPr>
      <w:r>
        <w:fldChar w:fldCharType="begin"/>
      </w:r>
      <w:r>
        <w:instrText xml:space="preserve"> REF _Ref4153046 \h </w:instrText>
      </w:r>
      <w:r>
        <w:fldChar w:fldCharType="separate"/>
      </w:r>
      <w:r w:rsidR="00FF6B91">
        <w:t xml:space="preserve">Figure </w:t>
      </w:r>
      <w:r w:rsidR="00FF6B91">
        <w:rPr>
          <w:noProof/>
        </w:rPr>
        <w:t>3</w:t>
      </w:r>
      <w:r w:rsidR="00FF6B91">
        <w:noBreakHyphen/>
      </w:r>
      <w:r w:rsidR="007A3FC8">
        <w:t>114</w:t>
      </w:r>
      <w:r>
        <w:fldChar w:fldCharType="end"/>
      </w:r>
      <w:r w:rsidR="00F57496">
        <w:t xml:space="preserve">a through </w:t>
      </w:r>
      <w:r>
        <w:fldChar w:fldCharType="begin"/>
      </w:r>
      <w:r>
        <w:instrText xml:space="preserve"> REF _Ref4153046 \h </w:instrText>
      </w:r>
      <w:r>
        <w:fldChar w:fldCharType="separate"/>
      </w:r>
      <w:r w:rsidR="00FF6B91">
        <w:t xml:space="preserve">Figure </w:t>
      </w:r>
      <w:r w:rsidR="00FF6B91">
        <w:rPr>
          <w:noProof/>
        </w:rPr>
        <w:t>3</w:t>
      </w:r>
      <w:r w:rsidR="00FF6B91">
        <w:noBreakHyphen/>
      </w:r>
      <w:r w:rsidR="007A3FC8">
        <w:t>114</w:t>
      </w:r>
      <w:r>
        <w:fldChar w:fldCharType="end"/>
      </w:r>
      <w:r w:rsidR="00F57496">
        <w:t xml:space="preserve">d show contours of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r w:rsidR="00F57496">
        <w:t>for differing antenna phasings. The current values on the y axis are proportional to |</w:t>
      </w:r>
      <w:r w:rsidR="00F57496" w:rsidRPr="00986C2B">
        <w:t>B</w:t>
      </w:r>
      <w:r w:rsidR="00F57496">
        <w:t xml:space="preserve">| under the antenna. </w:t>
      </w:r>
      <w:r w:rsidR="00F57496" w:rsidRPr="00986C2B">
        <w:t>For</w:t>
      </w:r>
      <w:r w:rsidR="00F57496">
        <w:t xml:space="preserve"> the four phase values shown, the minimum values occur for an antenna phasing </w:t>
      </w:r>
      <w:bookmarkStart w:id="648" w:name="OLE_LINK66"/>
      <w:bookmarkStart w:id="649" w:name="OLE_LINK67"/>
      <w:r w:rsidR="00F57496">
        <w:t>180</w:t>
      </w:r>
      <w:bookmarkStart w:id="650" w:name="OLE_LINK62"/>
      <w:bookmarkStart w:id="651" w:name="OLE_LINK63"/>
      <w:r w:rsidR="00F57496">
        <w:t>º</w:t>
      </w:r>
      <w:bookmarkEnd w:id="648"/>
      <w:bookmarkEnd w:id="649"/>
      <w:bookmarkEnd w:id="650"/>
      <w:bookmarkEnd w:id="651"/>
      <w:r w:rsidR="00F57496">
        <w:t xml:space="preserve"> from that giving the maximum values. If the downstream antenna is rotated </w:t>
      </w:r>
      <w:bookmarkStart w:id="652" w:name="OLE_LINK64"/>
      <w:bookmarkStart w:id="653" w:name="OLE_LINK65"/>
      <w:r w:rsidR="00F57496">
        <w:t xml:space="preserve">+90º </w:t>
      </w:r>
      <w:bookmarkEnd w:id="652"/>
      <w:bookmarkEnd w:id="653"/>
      <w:r w:rsidR="00F57496">
        <w:t xml:space="preserve">degrees azimuthally relative to the first, rather than -90º, then the behavior is exactly the same (figures </w:t>
      </w:r>
      <w:r w:rsidR="00B85B18">
        <w:t>3-114</w:t>
      </w:r>
      <w:r w:rsidR="00F57496">
        <w:t xml:space="preserve">e through </w:t>
      </w:r>
      <w:r w:rsidR="00B85B18">
        <w:t>3-114</w:t>
      </w:r>
      <w:r w:rsidR="00F57496">
        <w:t xml:space="preserve">h), if the antenna current phasing for each case is incremented by 180º. Thus, in MPEX the rotation between the two does not have to be in a specific direction. As could be anticipated, the reason for the dependence of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r w:rsidR="00F57496">
        <w:t xml:space="preserve">on the frequency and </w:t>
      </w:r>
      <w:r w:rsidR="00F57496">
        <w:rPr>
          <w:i/>
        </w:rPr>
        <w:t>n</w:t>
      </w:r>
      <w:r w:rsidR="00F57496">
        <w:rPr>
          <w:i/>
          <w:vertAlign w:val="subscript"/>
        </w:rPr>
        <w:t xml:space="preserve">e </w:t>
      </w:r>
      <w:r w:rsidR="00F57496">
        <w:t xml:space="preserve">is the same as the reason for the peaking at a certain value of </w:t>
      </w:r>
      <w:r w:rsidR="00F57496">
        <w:rPr>
          <w:i/>
        </w:rPr>
        <w:t>k</w:t>
      </w:r>
      <w:r w:rsidR="00F57496">
        <w:rPr>
          <w:vertAlign w:val="subscript"/>
        </w:rPr>
        <w:t>||</w:t>
      </w:r>
      <w:r w:rsidR="00F57496">
        <w:t xml:space="preserve"> of the plasma spectrum shown in </w:t>
      </w:r>
      <w:r>
        <w:fldChar w:fldCharType="begin"/>
      </w:r>
      <w:r>
        <w:instrText xml:space="preserve"> REF _Ref4150397 \h </w:instrText>
      </w:r>
      <w:r w:rsidR="00150DC4">
        <w:instrText xml:space="preserve"> \* MERGEFORMAT </w:instrText>
      </w:r>
      <w:r>
        <w:fldChar w:fldCharType="separate"/>
      </w:r>
      <w:r w:rsidR="00FF6B91">
        <w:t xml:space="preserve">Figure </w:t>
      </w:r>
      <w:r w:rsidR="00FF6B91">
        <w:rPr>
          <w:noProof/>
        </w:rPr>
        <w:t>3</w:t>
      </w:r>
      <w:r w:rsidR="00FF6B91">
        <w:rPr>
          <w:noProof/>
        </w:rPr>
        <w:noBreakHyphen/>
      </w:r>
      <w:r w:rsidR="007A3FC8">
        <w:rPr>
          <w:noProof/>
        </w:rPr>
        <w:t>109</w:t>
      </w:r>
      <w:r w:rsidR="00FF6B91">
        <w:rPr>
          <w:noProof/>
        </w:rPr>
        <w:t>.</w:t>
      </w:r>
      <w:r>
        <w:fldChar w:fldCharType="end"/>
      </w:r>
      <w:r w:rsidR="00F57496">
        <w:t xml:space="preserve">. In </w:t>
      </w:r>
      <w:r>
        <w:fldChar w:fldCharType="begin"/>
      </w:r>
      <w:r>
        <w:instrText xml:space="preserve"> REF _Ref4153067 \h </w:instrText>
      </w:r>
      <w:r w:rsidR="00150DC4">
        <w:instrText xml:space="preserve"> \* MERGEFORMAT </w:instrText>
      </w:r>
      <w:r>
        <w:fldChar w:fldCharType="separate"/>
      </w:r>
      <w:r w:rsidR="00FF6B91">
        <w:t xml:space="preserve">Figure </w:t>
      </w:r>
      <w:r w:rsidR="00FF6B91">
        <w:rPr>
          <w:noProof/>
        </w:rPr>
        <w:t>3</w:t>
      </w:r>
      <w:r w:rsidR="00FF6B91">
        <w:rPr>
          <w:noProof/>
        </w:rPr>
        <w:noBreakHyphen/>
        <w:t>1</w:t>
      </w:r>
      <w:r w:rsidR="007A3FC8">
        <w:rPr>
          <w:noProof/>
        </w:rPr>
        <w:t>15</w:t>
      </w:r>
      <w:r>
        <w:fldChar w:fldCharType="end"/>
      </w:r>
      <w:r w:rsidR="00F57496">
        <w:t xml:space="preserve">a through </w:t>
      </w:r>
      <w:r>
        <w:fldChar w:fldCharType="begin"/>
      </w:r>
      <w:r>
        <w:instrText xml:space="preserve"> REF _Ref4153067 \h </w:instrText>
      </w:r>
      <w:r w:rsidR="00150DC4">
        <w:instrText xml:space="preserve"> \* MERGEFORMAT </w:instrText>
      </w:r>
      <w:r>
        <w:fldChar w:fldCharType="separate"/>
      </w:r>
      <w:r w:rsidR="00FF6B91">
        <w:t xml:space="preserve">Figure </w:t>
      </w:r>
      <w:r w:rsidR="00FF6B91">
        <w:rPr>
          <w:noProof/>
        </w:rPr>
        <w:t>3</w:t>
      </w:r>
      <w:r w:rsidR="00FF6B91">
        <w:rPr>
          <w:noProof/>
        </w:rPr>
        <w:noBreakHyphen/>
        <w:t>1</w:t>
      </w:r>
      <w:r w:rsidR="007A3FC8">
        <w:rPr>
          <w:noProof/>
        </w:rPr>
        <w:t>15</w:t>
      </w:r>
      <w:r>
        <w:fldChar w:fldCharType="end"/>
      </w:r>
      <w:r w:rsidR="00F57496">
        <w:t xml:space="preserve">c a set of contour plots of that quantity are shown, again as a function of frequency and </w:t>
      </w:r>
      <w:r w:rsidR="00F57496">
        <w:rPr>
          <w:i/>
        </w:rPr>
        <w:t>n</w:t>
      </w:r>
      <w:r w:rsidR="00F57496">
        <w:rPr>
          <w:i/>
          <w:vertAlign w:val="subscript"/>
        </w:rPr>
        <w:t>e</w:t>
      </w:r>
      <w:r w:rsidR="00F57496">
        <w:t xml:space="preserve">, for different values of |B| and antenna length. In each case, the contours having the highest values are located between lines of constant </w:t>
      </w:r>
      <w:bookmarkStart w:id="654" w:name="OLE_LINK69"/>
      <w:bookmarkStart w:id="655" w:name="OLE_LINK70"/>
      <w:bookmarkStart w:id="656" w:name="OLE_LINK75"/>
      <w:bookmarkStart w:id="657" w:name="OLE_LINK76"/>
      <w:r w:rsidR="00F57496" w:rsidRPr="00C51EF7">
        <w:rPr>
          <w:i/>
        </w:rPr>
        <w:t>n</w:t>
      </w:r>
      <w:r w:rsidR="00F57496" w:rsidRPr="00C51EF7">
        <w:rPr>
          <w:vertAlign w:val="subscript"/>
        </w:rPr>
        <w:t>||</w:t>
      </w:r>
      <w:r w:rsidR="00F57496">
        <w:t xml:space="preserve"> </w:t>
      </w:r>
      <w:bookmarkEnd w:id="654"/>
      <w:bookmarkEnd w:id="655"/>
      <w:r w:rsidR="00F57496">
        <w:t xml:space="preserve">= S and </w:t>
      </w:r>
      <w:r w:rsidR="00F57496" w:rsidRPr="00C51EF7">
        <w:rPr>
          <w:i/>
        </w:rPr>
        <w:t>n</w:t>
      </w:r>
      <w:r w:rsidR="00F57496" w:rsidRPr="00C51EF7">
        <w:rPr>
          <w:vertAlign w:val="subscript"/>
        </w:rPr>
        <w:t>||</w:t>
      </w:r>
      <w:r w:rsidR="00F57496">
        <w:t xml:space="preserve"> = L </w:t>
      </w:r>
      <w:bookmarkEnd w:id="656"/>
      <w:bookmarkEnd w:id="657"/>
      <w:r w:rsidR="00F57496">
        <w:t xml:space="preserve">(shown as curved white lines in the figures), where </w:t>
      </w:r>
      <w:r w:rsidR="00F57496">
        <w:rPr>
          <w:i/>
        </w:rPr>
        <w:t>n</w:t>
      </w:r>
      <w:r w:rsidR="00F57496">
        <w:rPr>
          <w:i/>
          <w:vertAlign w:val="subscript"/>
        </w:rPr>
        <w:t>||</w:t>
      </w:r>
      <w:r w:rsidR="00F57496">
        <w:t xml:space="preserve"> is the constant value corresponding to the main spectral peak for the particular antenna length. There is a </w:t>
      </w:r>
      <w:r w:rsidR="00F57496">
        <w:lastRenderedPageBreak/>
        <w:t xml:space="preserve">secondary local peaking of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m:t>
                    </m:r>
                  </m:sub>
                </m:sSub>
              </m:e>
            </m:d>
          </m:e>
          <m:sup>
            <m:r>
              <w:rPr>
                <w:rFonts w:ascii="Cambria Math" w:hAnsi="Cambria Math"/>
              </w:rPr>
              <m:t>2</m:t>
            </m:r>
          </m:sup>
        </m:sSup>
      </m:oMath>
      <w:r w:rsidR="00F57496">
        <w:t xml:space="preserve">for the second spectral peak having a value of </w:t>
      </w:r>
      <w:r w:rsidR="00F57496" w:rsidRPr="00C51EF7">
        <w:rPr>
          <w:i/>
        </w:rPr>
        <w:t>n</w:t>
      </w:r>
      <w:r w:rsidR="00F57496" w:rsidRPr="00C51EF7">
        <w:rPr>
          <w:vertAlign w:val="subscript"/>
        </w:rPr>
        <w:t>||</w:t>
      </w:r>
      <w:r w:rsidR="00F57496">
        <w:t xml:space="preserve"> twice as high. Loading values are also shown for these combinations in </w:t>
      </w:r>
      <w:r>
        <w:fldChar w:fldCharType="begin"/>
      </w:r>
      <w:r>
        <w:instrText xml:space="preserve"> REF _Ref4153067 \h </w:instrText>
      </w:r>
      <w:r w:rsidR="00150DC4">
        <w:instrText xml:space="preserve"> \* MERGEFORMAT </w:instrText>
      </w:r>
      <w:r>
        <w:fldChar w:fldCharType="separate"/>
      </w:r>
      <w:r w:rsidR="00FF6B91">
        <w:t xml:space="preserve">Figure </w:t>
      </w:r>
      <w:r w:rsidR="00FF6B91">
        <w:rPr>
          <w:noProof/>
        </w:rPr>
        <w:t>3</w:t>
      </w:r>
      <w:r w:rsidR="00FF6B91">
        <w:rPr>
          <w:noProof/>
        </w:rPr>
        <w:noBreakHyphen/>
        <w:t>1</w:t>
      </w:r>
      <w:r w:rsidR="007A3FC8">
        <w:rPr>
          <w:noProof/>
        </w:rPr>
        <w:t>15</w:t>
      </w:r>
      <w:r>
        <w:fldChar w:fldCharType="end"/>
      </w:r>
      <w:r w:rsidR="00F57496">
        <w:t xml:space="preserve">d through </w:t>
      </w:r>
      <w:r>
        <w:fldChar w:fldCharType="begin"/>
      </w:r>
      <w:r>
        <w:instrText xml:space="preserve"> REF _Ref4153067 \h </w:instrText>
      </w:r>
      <w:r w:rsidR="00150DC4">
        <w:instrText xml:space="preserve"> \* MERGEFORMAT </w:instrText>
      </w:r>
      <w:r>
        <w:fldChar w:fldCharType="separate"/>
      </w:r>
      <w:r w:rsidR="00FF6B91">
        <w:t xml:space="preserve">Figure </w:t>
      </w:r>
      <w:r w:rsidR="00FF6B91">
        <w:rPr>
          <w:noProof/>
        </w:rPr>
        <w:t>3</w:t>
      </w:r>
      <w:r w:rsidR="00FF6B91">
        <w:rPr>
          <w:noProof/>
        </w:rPr>
        <w:noBreakHyphen/>
        <w:t>1</w:t>
      </w:r>
      <w:r w:rsidR="007A3FC8">
        <w:rPr>
          <w:noProof/>
        </w:rPr>
        <w:t>15</w:t>
      </w:r>
      <w:r>
        <w:fldChar w:fldCharType="end"/>
      </w:r>
      <w:r w:rsidR="00F57496">
        <w:t xml:space="preserve">f. The implications of this result are significant. They suggest that indeed the power coupling is determined by the behavior of the IAW, and that it in turn can be understood by simply calculating the </w:t>
      </w:r>
      <w:r w:rsidR="00F57496" w:rsidRPr="00F159DC">
        <w:rPr>
          <w:i/>
        </w:rPr>
        <w:t>k</w:t>
      </w:r>
      <w:r w:rsidR="00F57496">
        <w:rPr>
          <w:i/>
          <w:vertAlign w:val="subscript"/>
        </w:rPr>
        <w:t>||</w:t>
      </w:r>
      <w:r w:rsidR="00F57496">
        <w:rPr>
          <w:vertAlign w:val="subscript"/>
        </w:rPr>
        <w:t xml:space="preserve"> </w:t>
      </w:r>
      <w:r w:rsidR="00F57496">
        <w:t>values for the</w:t>
      </w:r>
      <w:r w:rsidR="00F57496">
        <w:rPr>
          <w:vertAlign w:val="subscript"/>
        </w:rPr>
        <w:t xml:space="preserve"> </w:t>
      </w:r>
      <w:r w:rsidR="00F57496">
        <w:t xml:space="preserve">Alfvén resonance and left-hand cutoff based on the parameters </w:t>
      </w:r>
      <w:r w:rsidR="00F57496">
        <w:rPr>
          <w:i/>
        </w:rPr>
        <w:t>n</w:t>
      </w:r>
      <w:r w:rsidR="00F57496">
        <w:rPr>
          <w:i/>
          <w:vertAlign w:val="subscript"/>
        </w:rPr>
        <w:t>e</w:t>
      </w:r>
      <w:r w:rsidR="00F57496">
        <w:t>, |</w:t>
      </w:r>
      <w:r w:rsidR="00F57496" w:rsidRPr="00F159DC">
        <w:rPr>
          <w:i/>
        </w:rPr>
        <w:t>B</w:t>
      </w:r>
      <w:r w:rsidR="00F57496">
        <w:t xml:space="preserve">|, and </w:t>
      </w:r>
      <w:bookmarkStart w:id="658" w:name="OLE_LINK73"/>
      <w:bookmarkStart w:id="659" w:name="OLE_LINK74"/>
      <w:bookmarkStart w:id="660" w:name="OLE_LINK77"/>
      <w:bookmarkStart w:id="661" w:name="OLE_LINK80"/>
      <w:r w:rsidR="00F57496" w:rsidRPr="00F159DC">
        <w:rPr>
          <w:rFonts w:ascii="Symbol" w:eastAsia="Symbol" w:hAnsi="Symbol" w:cs="Symbol"/>
          <w:i/>
        </w:rPr>
        <w:t>w</w:t>
      </w:r>
      <w:bookmarkEnd w:id="658"/>
      <w:bookmarkEnd w:id="659"/>
      <w:bookmarkEnd w:id="660"/>
      <w:bookmarkEnd w:id="661"/>
      <w:r w:rsidR="00F57496">
        <w:t xml:space="preserve">, using </w:t>
      </w:r>
      <w:r>
        <w:fldChar w:fldCharType="begin"/>
      </w:r>
      <w:r>
        <w:instrText xml:space="preserve"> REF _Ref4150397 \h </w:instrText>
      </w:r>
      <w:r w:rsidR="00150DC4">
        <w:instrText xml:space="preserve"> \* MERGEFORMAT </w:instrText>
      </w:r>
      <w:r>
        <w:fldChar w:fldCharType="separate"/>
      </w:r>
      <w:r w:rsidR="00FF6B91">
        <w:t xml:space="preserve">Figure </w:t>
      </w:r>
      <w:r w:rsidR="00FF6B91">
        <w:rPr>
          <w:noProof/>
        </w:rPr>
        <w:t>3</w:t>
      </w:r>
      <w:r w:rsidR="00FF6B91">
        <w:rPr>
          <w:noProof/>
        </w:rPr>
        <w:noBreakHyphen/>
      </w:r>
      <w:r w:rsidR="007A3FC8">
        <w:rPr>
          <w:noProof/>
        </w:rPr>
        <w:t>109</w:t>
      </w:r>
      <w:r w:rsidR="00FF6B91">
        <w:rPr>
          <w:noProof/>
        </w:rPr>
        <w:t>.</w:t>
      </w:r>
      <w:r>
        <w:fldChar w:fldCharType="end"/>
      </w:r>
      <w:r w:rsidR="00F57496">
        <w:t xml:space="preserve">. In practice, the design may start by calculating </w:t>
      </w:r>
      <w:r w:rsidR="00F57496" w:rsidRPr="00F159DC">
        <w:rPr>
          <w:rFonts w:ascii="Symbol" w:eastAsia="Symbol" w:hAnsi="Symbol" w:cs="Symbol"/>
          <w:i/>
        </w:rPr>
        <w:t>w</w:t>
      </w:r>
      <w:r w:rsidR="00F57496">
        <w:rPr>
          <w:i/>
        </w:rPr>
        <w:t xml:space="preserve"> </w:t>
      </w:r>
      <w:r w:rsidR="00F57496">
        <w:t>from the |</w:t>
      </w:r>
      <w:r w:rsidR="00F57496" w:rsidRPr="00F159DC">
        <w:rPr>
          <w:i/>
        </w:rPr>
        <w:t>B</w:t>
      </w:r>
      <w:r w:rsidR="00F57496">
        <w:t>| value at the ion cyclotron resonance, determined by other considerations (e.g., it must be higher than the value at the target). Next the |</w:t>
      </w:r>
      <w:r w:rsidR="00F57496" w:rsidRPr="00F159DC">
        <w:rPr>
          <w:i/>
        </w:rPr>
        <w:t>B</w:t>
      </w:r>
      <w:r w:rsidR="00F57496">
        <w:t>| value at the antenna is chosen, again determined by other considerations (e.g., it must be between the values corresponding to the 2</w:t>
      </w:r>
      <w:r w:rsidR="00F57496" w:rsidRPr="00F159DC">
        <w:rPr>
          <w:rFonts w:ascii="Symbol" w:eastAsia="Symbol" w:hAnsi="Symbol" w:cs="Symbol"/>
          <w:i/>
        </w:rPr>
        <w:t>w</w:t>
      </w:r>
      <w:r w:rsidR="00F57496">
        <w:rPr>
          <w:i/>
          <w:vertAlign w:val="subscript"/>
        </w:rPr>
        <w:t>ce</w:t>
      </w:r>
      <w:r w:rsidR="00F57496">
        <w:t xml:space="preserve"> and </w:t>
      </w:r>
      <w:r w:rsidR="00F57496" w:rsidRPr="00F159DC">
        <w:rPr>
          <w:rFonts w:ascii="Symbol" w:eastAsia="Symbol" w:hAnsi="Symbol" w:cs="Symbol"/>
          <w:i/>
        </w:rPr>
        <w:t>w</w:t>
      </w:r>
      <w:r w:rsidR="00F57496" w:rsidRPr="00F37A76">
        <w:rPr>
          <w:i/>
          <w:vertAlign w:val="subscript"/>
        </w:rPr>
        <w:t>ci</w:t>
      </w:r>
      <w:r w:rsidR="00F57496">
        <w:t xml:space="preserve">). Then the desired operating density gives an optimum antenna length. </w:t>
      </w:r>
    </w:p>
    <w:p w14:paraId="5BEA0192" w14:textId="3421BC10" w:rsidR="00150DC4" w:rsidRDefault="00150DC4" w:rsidP="00A1243A">
      <w:pPr>
        <w:pStyle w:val="BlockText"/>
      </w:pPr>
      <w:r>
        <w:fldChar w:fldCharType="begin"/>
      </w:r>
      <w:r>
        <w:instrText xml:space="preserve"> REF _Ref4153107 \h  \* MERGEFORMAT </w:instrText>
      </w:r>
      <w:r>
        <w:fldChar w:fldCharType="separate"/>
      </w:r>
      <w:r w:rsidR="00FF6B91">
        <w:t xml:space="preserve">Figure </w:t>
      </w:r>
      <w:r w:rsidR="00FF6B91">
        <w:rPr>
          <w:noProof/>
        </w:rPr>
        <w:t>3</w:t>
      </w:r>
      <w:r w:rsidR="00FF6B91">
        <w:rPr>
          <w:noProof/>
        </w:rPr>
        <w:noBreakHyphen/>
        <w:t>1</w:t>
      </w:r>
      <w:r w:rsidR="007A3FC8">
        <w:rPr>
          <w:noProof/>
        </w:rPr>
        <w:t>16</w:t>
      </w:r>
      <w:r w:rsidR="00FF6B91">
        <w:rPr>
          <w:noProof/>
        </w:rPr>
        <w:t>.</w:t>
      </w:r>
      <w:r>
        <w:fldChar w:fldCharType="end"/>
      </w:r>
      <w:r>
        <w:t xml:space="preserve">a and b are summary plots of |B| values under the antenna where </w:t>
      </w:r>
      <w:bookmarkStart w:id="662" w:name="OLE_LINK78"/>
      <w:bookmarkStart w:id="663" w:name="OLE_LINK79"/>
      <w:r w:rsidRPr="00C51EF7">
        <w:rPr>
          <w:i/>
        </w:rPr>
        <w:t>n</w:t>
      </w:r>
      <w:r w:rsidRPr="00C51EF7">
        <w:rPr>
          <w:vertAlign w:val="subscript"/>
        </w:rPr>
        <w:t>||</w:t>
      </w:r>
      <w:r>
        <w:t xml:space="preserve"> = S and </w:t>
      </w:r>
      <w:r w:rsidRPr="00C51EF7">
        <w:rPr>
          <w:i/>
        </w:rPr>
        <w:t>n</w:t>
      </w:r>
      <w:r w:rsidRPr="00C51EF7">
        <w:rPr>
          <w:vertAlign w:val="subscript"/>
        </w:rPr>
        <w:t>||</w:t>
      </w:r>
      <w:r>
        <w:t xml:space="preserve"> = L </w:t>
      </w:r>
      <w:bookmarkEnd w:id="662"/>
      <w:bookmarkEnd w:id="663"/>
      <w:r>
        <w:t xml:space="preserve">as a function of </w:t>
      </w:r>
      <w:r w:rsidRPr="00905CCD">
        <w:rPr>
          <w:i/>
        </w:rPr>
        <w:t>n</w:t>
      </w:r>
      <w:r w:rsidRPr="00905CCD">
        <w:rPr>
          <w:i/>
          <w:vertAlign w:val="subscript"/>
        </w:rPr>
        <w:t>e</w:t>
      </w:r>
      <w:r w:rsidRPr="00905CCD">
        <w:t>,</w:t>
      </w:r>
      <w:r>
        <w:t xml:space="preserve"> provided for frequencies in the range 6-8 MHz. The |B| values where </w:t>
      </w:r>
      <w:r w:rsidRPr="00F159DC">
        <w:rPr>
          <w:rFonts w:ascii="Symbol" w:eastAsia="Symbol" w:hAnsi="Symbol" w:cs="Symbol"/>
          <w:i/>
        </w:rPr>
        <w:t>w</w:t>
      </w:r>
      <w:r>
        <w:t xml:space="preserve"> = </w:t>
      </w:r>
      <w:r w:rsidRPr="00F159DC">
        <w:rPr>
          <w:rFonts w:ascii="Symbol" w:eastAsia="Symbol" w:hAnsi="Symbol" w:cs="Symbol"/>
          <w:i/>
        </w:rPr>
        <w:t>w</w:t>
      </w:r>
      <w:r>
        <w:rPr>
          <w:i/>
          <w:vertAlign w:val="subscript"/>
        </w:rPr>
        <w:t>ci</w:t>
      </w:r>
      <w:r>
        <w:t xml:space="preserve"> are also provided in the plots. It can be noted that for a given |B| at the antenna, the highest densities are accessible at the lowest frequencies, also requiring the lowest values of |B| at the resonance. By comparing the two figures, it can be noted that for a given frequency and |B| combination, the wave accessibility for the shorter antenna is over a higher range of densities. Since the accessible densities decrease with increasing </w:t>
      </w:r>
      <w:bookmarkStart w:id="664" w:name="OLE_LINK1"/>
      <w:bookmarkStart w:id="665" w:name="OLE_LINK2"/>
      <w:r w:rsidRPr="00F159DC">
        <w:rPr>
          <w:rFonts w:ascii="Symbol" w:eastAsia="Symbol" w:hAnsi="Symbol" w:cs="Symbol"/>
          <w:i/>
        </w:rPr>
        <w:t>w</w:t>
      </w:r>
      <w:bookmarkEnd w:id="664"/>
      <w:bookmarkEnd w:id="665"/>
      <w:r>
        <w:t xml:space="preserve">, a shorter antenna then allows a given density to be accessed at a higher frequency, and ion cyclotron resonant field. However, there is a disadvantage in pursuing this strategy, since the plasma loading is reduced as the antenna length is reduced. Because the antenna loading is already likely to be low due to the small plasma diameter, </w:t>
      </w:r>
      <w:r>
        <w:rPr>
          <w:b/>
        </w:rPr>
        <w:t>it has been decided to use a 30 </w:t>
      </w:r>
      <w:r w:rsidRPr="00111FB2">
        <w:rPr>
          <w:b/>
        </w:rPr>
        <w:t xml:space="preserve">cm </w:t>
      </w:r>
      <w:r>
        <w:rPr>
          <w:b/>
        </w:rPr>
        <w:t>antenna length in the</w:t>
      </w:r>
      <w:r w:rsidRPr="00111FB2">
        <w:rPr>
          <w:b/>
        </w:rPr>
        <w:t xml:space="preserve"> baseline design</w:t>
      </w:r>
      <w:r>
        <w:t xml:space="preserve">. It will have less impact on the overall MPEX design, if indicated by further modeling, to shorten the antenna rather than lengthen it. In order to provide efficient heating over the widest possible range of densities, it is planned that the system will be operable over the full 6-8 MHz frequency range shown in </w:t>
      </w:r>
      <w:r>
        <w:fldChar w:fldCharType="begin"/>
      </w:r>
      <w:r>
        <w:instrText xml:space="preserve"> REF _Ref4153107 \h </w:instrText>
      </w:r>
      <w:r>
        <w:fldChar w:fldCharType="separate"/>
      </w:r>
      <w:r w:rsidR="00FF6B91">
        <w:t xml:space="preserve">Figure </w:t>
      </w:r>
      <w:r w:rsidR="00FF6B91">
        <w:rPr>
          <w:noProof/>
        </w:rPr>
        <w:t>3</w:t>
      </w:r>
      <w:r w:rsidR="00FF6B91">
        <w:noBreakHyphen/>
      </w:r>
      <w:r w:rsidR="00FF6B91">
        <w:rPr>
          <w:noProof/>
        </w:rPr>
        <w:t>1</w:t>
      </w:r>
      <w:r w:rsidR="007A3FC8">
        <w:rPr>
          <w:noProof/>
        </w:rPr>
        <w:t>16</w:t>
      </w:r>
      <w:r w:rsidR="00FF6B91">
        <w:t>.</w:t>
      </w:r>
      <w:r>
        <w:fldChar w:fldCharType="end"/>
      </w:r>
      <w:r>
        <w:t>.</w:t>
      </w:r>
    </w:p>
    <w:p w14:paraId="6340DA7A" w14:textId="28B243E9" w:rsidR="00150DC4" w:rsidRDefault="00150DC4" w:rsidP="00A1243A">
      <w:pPr>
        <w:pStyle w:val="BlockText"/>
      </w:pPr>
      <w:r>
        <w:t xml:space="preserve">A final word on this subject is that some spectral shift can be achieved by altering the relative phasing between antennas, rather than their length. However, this acts by shifting the </w:t>
      </w:r>
      <w:r>
        <w:rPr>
          <w:i/>
        </w:rPr>
        <w:t>k</w:t>
      </w:r>
      <w:r>
        <w:rPr>
          <w:i/>
          <w:vertAlign w:val="subscript"/>
        </w:rPr>
        <w:t>||</w:t>
      </w:r>
      <w:r>
        <w:t xml:space="preserve"> values of the peaks in the antenna array factor. This factor is superimposed over (it multi</w:t>
      </w:r>
      <w:r>
        <w:softHyphen/>
        <w:t>plies) the single antenna spectrum and shifts these peaks away from the peak in that spec</w:t>
      </w:r>
      <w:r>
        <w:softHyphen/>
        <w:t>trum. This reduces the magni</w:t>
      </w:r>
      <w:r>
        <w:softHyphen/>
        <w:t xml:space="preserve">tude of </w:t>
      </w:r>
      <w:r>
        <w:rPr>
          <w:i/>
        </w:rPr>
        <w:t>E</w:t>
      </w:r>
      <w:r>
        <w:rPr>
          <w:i/>
          <w:vertAlign w:val="subscript"/>
        </w:rPr>
        <w:t>+</w:t>
      </w:r>
      <w:r>
        <w:t xml:space="preserve"> for fixed antenna current be</w:t>
      </w:r>
      <w:r>
        <w:softHyphen/>
        <w:t xml:space="preserve">low its maximum value, as can be seen in </w:t>
      </w:r>
      <w:r>
        <w:fldChar w:fldCharType="begin"/>
      </w:r>
      <w:r>
        <w:instrText xml:space="preserve"> REF _Ref4153046 \h </w:instrText>
      </w:r>
      <w:r>
        <w:fldChar w:fldCharType="separate"/>
      </w:r>
      <w:r w:rsidR="00FF6B91">
        <w:t xml:space="preserve">Figure </w:t>
      </w:r>
      <w:r w:rsidR="00FF6B91">
        <w:rPr>
          <w:noProof/>
        </w:rPr>
        <w:t>3</w:t>
      </w:r>
      <w:r w:rsidR="00FF6B91">
        <w:noBreakHyphen/>
      </w:r>
      <w:r w:rsidR="007A3FC8">
        <w:t>114</w:t>
      </w:r>
      <w:r>
        <w:fldChar w:fldCharType="end"/>
      </w:r>
      <w:r>
        <w:t>, and hence the plasma load</w:t>
      </w:r>
      <w:r>
        <w:softHyphen/>
        <w:t>ing. There is experi</w:t>
      </w:r>
      <w:r>
        <w:softHyphen/>
        <w:t>mental support for the approach of using the IAW behavior in design guidance that is obtained from data on ICH performance during a sweep of the magnetic field strength un</w:t>
      </w:r>
      <w:r>
        <w:softHyphen/>
        <w:t xml:space="preserve">der the antenna in Proto-MPEX for f = 6.5 MHz.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w:t>
      </w:r>
      <w:r w:rsidR="007A3FC8">
        <w:rPr>
          <w:noProof/>
        </w:rPr>
        <w:t>17</w:t>
      </w:r>
      <w:r>
        <w:fldChar w:fldCharType="end"/>
      </w:r>
      <w:r>
        <w:t>a-d show respec</w:t>
      </w:r>
      <w:r>
        <w:softHyphen/>
        <w:t>tively the net RF power (which remains ap</w:t>
      </w:r>
      <w:r>
        <w:softHyphen/>
        <w:t xml:space="preserve">proximately constant), the antenna loading, the integrated heating power at the target, and the central heat flux to the target as a function of the magnetic field under the antenna. The electron density during the ICH pulse is believed to be in the range </w:t>
      </w:r>
      <w:r w:rsidRPr="000F57D0">
        <w:rPr>
          <w:i/>
        </w:rPr>
        <w:t>n</w:t>
      </w:r>
      <w:r w:rsidRPr="000F57D0">
        <w:rPr>
          <w:i/>
        </w:rPr>
        <w:softHyphen/>
      </w:r>
      <w:r w:rsidRPr="000F57D0">
        <w:rPr>
          <w:i/>
          <w:vertAlign w:val="subscript"/>
        </w:rPr>
        <w:t>e</w:t>
      </w:r>
      <w:r>
        <w:t xml:space="preserve"> = 1-2.5 </w:t>
      </w:r>
      <w:bookmarkStart w:id="666" w:name="OLE_LINK22"/>
      <w:bookmarkStart w:id="667" w:name="OLE_LINK23"/>
      <w:r>
        <w:rPr>
          <w:rFonts w:ascii="Symbol" w:eastAsia="Symbol" w:hAnsi="Symbol" w:cs="Symbol"/>
        </w:rPr>
        <w:t>´</w:t>
      </w:r>
      <w:r>
        <w:t xml:space="preserve"> 10</w:t>
      </w:r>
      <w:r w:rsidRPr="000F57D0">
        <w:rPr>
          <w:vertAlign w:val="superscript"/>
        </w:rPr>
        <w:t>19</w:t>
      </w:r>
      <w:r>
        <w:t xml:space="preserve"> m</w:t>
      </w:r>
      <w:r w:rsidRPr="000F57D0">
        <w:rPr>
          <w:vertAlign w:val="superscript"/>
        </w:rPr>
        <w:t>-3</w:t>
      </w:r>
      <w:r>
        <w:t xml:space="preserve"> </w:t>
      </w:r>
      <w:bookmarkEnd w:id="666"/>
      <w:bookmarkEnd w:id="667"/>
      <w:r>
        <w:t xml:space="preserve">in this region. The vertical lines in the loading, heat to target, and central heat flux plots are at the </w:t>
      </w:r>
      <w:r w:rsidRPr="00C51EF7">
        <w:rPr>
          <w:i/>
        </w:rPr>
        <w:t>n</w:t>
      </w:r>
      <w:r w:rsidRPr="00C51EF7">
        <w:rPr>
          <w:vertAlign w:val="subscript"/>
        </w:rPr>
        <w:t>||</w:t>
      </w:r>
      <w:r>
        <w:t xml:space="preserve"> = S and </w:t>
      </w:r>
      <w:r w:rsidRPr="00C51EF7">
        <w:rPr>
          <w:i/>
        </w:rPr>
        <w:t>n</w:t>
      </w:r>
      <w:r w:rsidRPr="00C51EF7">
        <w:rPr>
          <w:vertAlign w:val="subscript"/>
        </w:rPr>
        <w:t>||</w:t>
      </w:r>
      <w:r>
        <w:t xml:space="preserve"> = L locations for these values of </w:t>
      </w:r>
      <w:r w:rsidRPr="00F159DC">
        <w:rPr>
          <w:rFonts w:ascii="Symbol" w:eastAsia="Symbol" w:hAnsi="Symbol" w:cs="Symbol"/>
          <w:i/>
        </w:rPr>
        <w:t>w</w:t>
      </w:r>
      <w:r>
        <w:t xml:space="preserve"> and |</w:t>
      </w:r>
      <w:r>
        <w:rPr>
          <w:i/>
        </w:rPr>
        <w:t>B</w:t>
      </w:r>
      <w:r>
        <w:t xml:space="preserve">|, for an assumed </w:t>
      </w:r>
      <w:r>
        <w:rPr>
          <w:i/>
        </w:rPr>
        <w:t>n</w:t>
      </w:r>
      <w:r>
        <w:rPr>
          <w:i/>
          <w:vertAlign w:val="subscript"/>
        </w:rPr>
        <w:t>e</w:t>
      </w:r>
      <w:r>
        <w:t xml:space="preserve"> = 1.5 </w:t>
      </w:r>
      <w:r>
        <w:rPr>
          <w:rFonts w:ascii="Symbol" w:eastAsia="Symbol" w:hAnsi="Symbol" w:cs="Symbol"/>
        </w:rPr>
        <w:t>´</w:t>
      </w:r>
      <w:r>
        <w:t xml:space="preserve"> 10</w:t>
      </w:r>
      <w:r w:rsidRPr="000F57D0">
        <w:rPr>
          <w:vertAlign w:val="superscript"/>
        </w:rPr>
        <w:t>19</w:t>
      </w:r>
      <w:r>
        <w:t xml:space="preserve"> m</w:t>
      </w:r>
      <w:r w:rsidRPr="000F57D0">
        <w:rPr>
          <w:vertAlign w:val="superscript"/>
        </w:rPr>
        <w:t>-3</w:t>
      </w:r>
      <w:r>
        <w:t>. Both the plasma loading</w:t>
      </w:r>
      <w:r w:rsidR="00BF494F">
        <w:t xml:space="preserve"> </w:t>
      </w:r>
      <w:r>
        <w:t>and the target heating appear to peak within these regions.</w:t>
      </w:r>
      <w:r w:rsidR="0015664F">
        <w:t xml:space="preserve"> </w:t>
      </w:r>
    </w:p>
    <w:p w14:paraId="4A0A76C7" w14:textId="60CEA5EE" w:rsidR="00150DC4" w:rsidRDefault="00150DC4" w:rsidP="00A1243A">
      <w:pPr>
        <w:pStyle w:val="BlockText"/>
      </w:pPr>
      <w:r>
        <w:t xml:space="preserve">ANTENA was also benchmarked against the measurements. When a scan of B under the antenna was performed in the code, the result agrees qualitatively with the measurements, with a peaking in loading at the same location. The ANTENA results are given by the magenta curve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w:t>
      </w:r>
      <w:r w:rsidR="007A3FC8">
        <w:rPr>
          <w:noProof/>
        </w:rPr>
        <w:t>17</w:t>
      </w:r>
      <w:r>
        <w:fldChar w:fldCharType="end"/>
      </w:r>
      <w:r>
        <w:t xml:space="preserve">b. While the results also show a good quantitative match for some field values, it should be cautioned that the calculated results are very sensitive to the value of the edge density. </w:t>
      </w:r>
      <w:r w:rsidR="008C2BDA">
        <w:t xml:space="preserve">This is believed to be due to the effect of the fast wave because it is cutoff at </w:t>
      </w:r>
      <w:r w:rsidR="008C2BDA" w:rsidRPr="00C51EF7">
        <w:rPr>
          <w:i/>
        </w:rPr>
        <w:t>n</w:t>
      </w:r>
      <w:r w:rsidR="008C2BDA" w:rsidRPr="00C51EF7">
        <w:rPr>
          <w:vertAlign w:val="subscript"/>
        </w:rPr>
        <w:t>||</w:t>
      </w:r>
      <w:r w:rsidR="008C2BDA">
        <w:t xml:space="preserve"> = L and there is evanescent loading. </w:t>
      </w:r>
      <w:r>
        <w:t xml:space="preserve">The value giving the best overall fit was used to produce the curve shown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w:t>
      </w:r>
      <w:r w:rsidR="007A3FC8">
        <w:rPr>
          <w:noProof/>
        </w:rPr>
        <w:t>17</w:t>
      </w:r>
      <w:r>
        <w:fldChar w:fldCharType="end"/>
      </w:r>
      <w:r>
        <w:t xml:space="preserve">b. For the assumed radial </w:t>
      </w:r>
      <w:r>
        <w:rPr>
          <w:i/>
        </w:rPr>
        <w:t>n</w:t>
      </w:r>
      <w:r>
        <w:rPr>
          <w:i/>
          <w:vertAlign w:val="subscript"/>
        </w:rPr>
        <w:t>e</w:t>
      </w:r>
      <w:r>
        <w:t xml:space="preserve"> profiles with varying edge density shown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w:t>
      </w:r>
      <w:r w:rsidR="007A3FC8">
        <w:rPr>
          <w:noProof/>
        </w:rPr>
        <w:t>17</w:t>
      </w:r>
      <w:r>
        <w:fldChar w:fldCharType="end"/>
      </w:r>
      <w:r>
        <w:t xml:space="preserve">e, the calculated loading from ANTENA, with all other parameters held constant, is shown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w:t>
      </w:r>
      <w:r w:rsidR="007A3FC8">
        <w:rPr>
          <w:noProof/>
        </w:rPr>
        <w:t>17</w:t>
      </w:r>
      <w:r>
        <w:fldChar w:fldCharType="end"/>
      </w:r>
      <w:r>
        <w:t>f</w:t>
      </w:r>
      <w:r w:rsidR="008C2BDA">
        <w:t>.</w:t>
      </w:r>
    </w:p>
    <w:p w14:paraId="4A9D6930" w14:textId="77777777" w:rsidR="00150DC4" w:rsidRDefault="00150DC4"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80"/>
        <w:gridCol w:w="4680"/>
      </w:tblGrid>
      <w:tr w:rsidR="00F57496" w14:paraId="5350E833" w14:textId="77777777" w:rsidTr="00150DC4">
        <w:tc>
          <w:tcPr>
            <w:tcW w:w="4680" w:type="dxa"/>
          </w:tcPr>
          <w:p w14:paraId="40654E6D" w14:textId="77777777" w:rsidR="00F57496" w:rsidRDefault="00F57496" w:rsidP="00A1243A">
            <w:pPr>
              <w:pStyle w:val="FIGUREposition"/>
            </w:pPr>
            <w:r>
              <w:rPr>
                <w:noProof/>
              </w:rPr>
              <w:lastRenderedPageBreak/>
              <w:drawing>
                <wp:inline distT="0" distB="0" distL="0" distR="0" wp14:anchorId="518051BD" wp14:editId="53AB4BD3">
                  <wp:extent cx="2308860" cy="164592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pic:nvPicPr>
                        <pic:blipFill>
                          <a:blip r:embed="rId199">
                            <a:extLst>
                              <a:ext uri="{28A0092B-C50C-407E-A947-70E740481C1C}">
                                <a14:useLocalDpi xmlns:a14="http://schemas.microsoft.com/office/drawing/2010/main"/>
                              </a:ext>
                            </a:extLst>
                          </a:blip>
                          <a:stretch>
                            <a:fillRect/>
                          </a:stretch>
                        </pic:blipFill>
                        <pic:spPr>
                          <a:xfrm>
                            <a:off x="0" y="0"/>
                            <a:ext cx="2308860" cy="1645920"/>
                          </a:xfrm>
                          <a:prstGeom prst="rect">
                            <a:avLst/>
                          </a:prstGeom>
                        </pic:spPr>
                      </pic:pic>
                    </a:graphicData>
                  </a:graphic>
                </wp:inline>
              </w:drawing>
            </w:r>
          </w:p>
        </w:tc>
        <w:tc>
          <w:tcPr>
            <w:tcW w:w="4680" w:type="dxa"/>
          </w:tcPr>
          <w:p w14:paraId="097E74BB" w14:textId="77777777" w:rsidR="00F57496" w:rsidRDefault="00F57496" w:rsidP="00A1243A">
            <w:pPr>
              <w:pStyle w:val="FIGUREposition"/>
            </w:pPr>
            <w:r>
              <w:rPr>
                <w:noProof/>
              </w:rPr>
              <w:drawing>
                <wp:inline distT="0" distB="0" distL="0" distR="0" wp14:anchorId="3F320946" wp14:editId="4195436B">
                  <wp:extent cx="2308860" cy="164592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pic:nvPicPr>
                        <pic:blipFill>
                          <a:blip r:embed="rId200">
                            <a:extLst>
                              <a:ext uri="{28A0092B-C50C-407E-A947-70E740481C1C}">
                                <a14:useLocalDpi xmlns:a14="http://schemas.microsoft.com/office/drawing/2010/main"/>
                              </a:ext>
                            </a:extLst>
                          </a:blip>
                          <a:stretch>
                            <a:fillRect/>
                          </a:stretch>
                        </pic:blipFill>
                        <pic:spPr>
                          <a:xfrm>
                            <a:off x="0" y="0"/>
                            <a:ext cx="2308860" cy="1645920"/>
                          </a:xfrm>
                          <a:prstGeom prst="rect">
                            <a:avLst/>
                          </a:prstGeom>
                        </pic:spPr>
                      </pic:pic>
                    </a:graphicData>
                  </a:graphic>
                </wp:inline>
              </w:drawing>
            </w:r>
          </w:p>
        </w:tc>
      </w:tr>
      <w:tr w:rsidR="00F57496" w14:paraId="6833B3D9" w14:textId="77777777" w:rsidTr="00150DC4">
        <w:tc>
          <w:tcPr>
            <w:tcW w:w="4680" w:type="dxa"/>
          </w:tcPr>
          <w:p w14:paraId="61E8C431" w14:textId="77777777" w:rsidR="00F57496" w:rsidRDefault="00F57496" w:rsidP="00A1243A">
            <w:pPr>
              <w:pStyle w:val="FIGUREposition"/>
            </w:pPr>
            <w:r>
              <w:rPr>
                <w:noProof/>
              </w:rPr>
              <w:drawing>
                <wp:inline distT="0" distB="0" distL="0" distR="0" wp14:anchorId="30050DC2" wp14:editId="06CD4F53">
                  <wp:extent cx="2341379" cy="1645920"/>
                  <wp:effectExtent l="0" t="0" r="190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pic:nvPicPr>
                        <pic:blipFill>
                          <a:blip r:embed="rId201">
                            <a:extLst>
                              <a:ext uri="{28A0092B-C50C-407E-A947-70E740481C1C}">
                                <a14:useLocalDpi xmlns:a14="http://schemas.microsoft.com/office/drawing/2010/main"/>
                              </a:ext>
                            </a:extLst>
                          </a:blip>
                          <a:stretch>
                            <a:fillRect/>
                          </a:stretch>
                        </pic:blipFill>
                        <pic:spPr>
                          <a:xfrm>
                            <a:off x="0" y="0"/>
                            <a:ext cx="2341379" cy="1645920"/>
                          </a:xfrm>
                          <a:prstGeom prst="rect">
                            <a:avLst/>
                          </a:prstGeom>
                        </pic:spPr>
                      </pic:pic>
                    </a:graphicData>
                  </a:graphic>
                </wp:inline>
              </w:drawing>
            </w:r>
          </w:p>
        </w:tc>
        <w:tc>
          <w:tcPr>
            <w:tcW w:w="4680" w:type="dxa"/>
          </w:tcPr>
          <w:p w14:paraId="39BB7992" w14:textId="77777777" w:rsidR="00F57496" w:rsidRDefault="00F57496" w:rsidP="00A1243A">
            <w:pPr>
              <w:pStyle w:val="FIGUREposition"/>
            </w:pPr>
            <w:r>
              <w:rPr>
                <w:noProof/>
              </w:rPr>
              <w:drawing>
                <wp:inline distT="0" distB="0" distL="0" distR="0" wp14:anchorId="4F401BE6" wp14:editId="7BF8121F">
                  <wp:extent cx="2341379" cy="1645920"/>
                  <wp:effectExtent l="0" t="0" r="190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pic:nvPicPr>
                        <pic:blipFill>
                          <a:blip r:embed="rId202">
                            <a:extLst>
                              <a:ext uri="{28A0092B-C50C-407E-A947-70E740481C1C}">
                                <a14:useLocalDpi xmlns:a14="http://schemas.microsoft.com/office/drawing/2010/main"/>
                              </a:ext>
                            </a:extLst>
                          </a:blip>
                          <a:stretch>
                            <a:fillRect/>
                          </a:stretch>
                        </pic:blipFill>
                        <pic:spPr>
                          <a:xfrm>
                            <a:off x="0" y="0"/>
                            <a:ext cx="2341379" cy="1645920"/>
                          </a:xfrm>
                          <a:prstGeom prst="rect">
                            <a:avLst/>
                          </a:prstGeom>
                        </pic:spPr>
                      </pic:pic>
                    </a:graphicData>
                  </a:graphic>
                </wp:inline>
              </w:drawing>
            </w:r>
          </w:p>
        </w:tc>
      </w:tr>
      <w:tr w:rsidR="00F57496" w14:paraId="71D70DBD" w14:textId="77777777" w:rsidTr="00150DC4">
        <w:tc>
          <w:tcPr>
            <w:tcW w:w="4680" w:type="dxa"/>
          </w:tcPr>
          <w:p w14:paraId="2287758F" w14:textId="77777777" w:rsidR="00F57496" w:rsidRDefault="00F57496" w:rsidP="00A1243A">
            <w:pPr>
              <w:pStyle w:val="FIGUREposition"/>
            </w:pPr>
            <w:r>
              <w:rPr>
                <w:noProof/>
              </w:rPr>
              <w:drawing>
                <wp:inline distT="0" distB="0" distL="0" distR="0" wp14:anchorId="31B969D5" wp14:editId="76A4CB1B">
                  <wp:extent cx="2341379" cy="1645920"/>
                  <wp:effectExtent l="0" t="0" r="190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pic:nvPicPr>
                        <pic:blipFill>
                          <a:blip r:embed="rId203">
                            <a:extLst>
                              <a:ext uri="{28A0092B-C50C-407E-A947-70E740481C1C}">
                                <a14:useLocalDpi xmlns:a14="http://schemas.microsoft.com/office/drawing/2010/main"/>
                              </a:ext>
                            </a:extLst>
                          </a:blip>
                          <a:stretch>
                            <a:fillRect/>
                          </a:stretch>
                        </pic:blipFill>
                        <pic:spPr>
                          <a:xfrm>
                            <a:off x="0" y="0"/>
                            <a:ext cx="2341379" cy="1645920"/>
                          </a:xfrm>
                          <a:prstGeom prst="rect">
                            <a:avLst/>
                          </a:prstGeom>
                        </pic:spPr>
                      </pic:pic>
                    </a:graphicData>
                  </a:graphic>
                </wp:inline>
              </w:drawing>
            </w:r>
          </w:p>
        </w:tc>
        <w:tc>
          <w:tcPr>
            <w:tcW w:w="4680" w:type="dxa"/>
          </w:tcPr>
          <w:p w14:paraId="41B5ADBD" w14:textId="77777777" w:rsidR="00F57496" w:rsidRDefault="00F57496" w:rsidP="00A1243A">
            <w:pPr>
              <w:pStyle w:val="FIGUREposition"/>
            </w:pPr>
            <w:r>
              <w:rPr>
                <w:noProof/>
              </w:rPr>
              <w:drawing>
                <wp:inline distT="0" distB="0" distL="0" distR="0" wp14:anchorId="62A6C3E9" wp14:editId="1A8C8570">
                  <wp:extent cx="2341379" cy="1645920"/>
                  <wp:effectExtent l="0" t="0" r="190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pic:nvPicPr>
                        <pic:blipFill>
                          <a:blip r:embed="rId204">
                            <a:extLst>
                              <a:ext uri="{28A0092B-C50C-407E-A947-70E740481C1C}">
                                <a14:useLocalDpi xmlns:a14="http://schemas.microsoft.com/office/drawing/2010/main"/>
                              </a:ext>
                            </a:extLst>
                          </a:blip>
                          <a:stretch>
                            <a:fillRect/>
                          </a:stretch>
                        </pic:blipFill>
                        <pic:spPr>
                          <a:xfrm>
                            <a:off x="0" y="0"/>
                            <a:ext cx="2341379" cy="1645920"/>
                          </a:xfrm>
                          <a:prstGeom prst="rect">
                            <a:avLst/>
                          </a:prstGeom>
                        </pic:spPr>
                      </pic:pic>
                    </a:graphicData>
                  </a:graphic>
                </wp:inline>
              </w:drawing>
            </w:r>
          </w:p>
        </w:tc>
      </w:tr>
      <w:tr w:rsidR="00F57496" w14:paraId="7EF6CD67" w14:textId="77777777" w:rsidTr="00150DC4">
        <w:tc>
          <w:tcPr>
            <w:tcW w:w="4680" w:type="dxa"/>
          </w:tcPr>
          <w:p w14:paraId="623702F2" w14:textId="77777777" w:rsidR="00F57496" w:rsidRDefault="00F57496" w:rsidP="00A1243A">
            <w:pPr>
              <w:pStyle w:val="FIGUREposition"/>
            </w:pPr>
            <w:r>
              <w:rPr>
                <w:noProof/>
              </w:rPr>
              <w:drawing>
                <wp:inline distT="0" distB="0" distL="0" distR="0" wp14:anchorId="2779BC0B" wp14:editId="69A9B13A">
                  <wp:extent cx="2341379" cy="1645920"/>
                  <wp:effectExtent l="0" t="0" r="190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pic:nvPicPr>
                        <pic:blipFill>
                          <a:blip r:embed="rId205">
                            <a:extLst>
                              <a:ext uri="{28A0092B-C50C-407E-A947-70E740481C1C}">
                                <a14:useLocalDpi xmlns:a14="http://schemas.microsoft.com/office/drawing/2010/main"/>
                              </a:ext>
                            </a:extLst>
                          </a:blip>
                          <a:stretch>
                            <a:fillRect/>
                          </a:stretch>
                        </pic:blipFill>
                        <pic:spPr>
                          <a:xfrm>
                            <a:off x="0" y="0"/>
                            <a:ext cx="2341379" cy="1645920"/>
                          </a:xfrm>
                          <a:prstGeom prst="rect">
                            <a:avLst/>
                          </a:prstGeom>
                        </pic:spPr>
                      </pic:pic>
                    </a:graphicData>
                  </a:graphic>
                </wp:inline>
              </w:drawing>
            </w:r>
          </w:p>
        </w:tc>
        <w:tc>
          <w:tcPr>
            <w:tcW w:w="4680" w:type="dxa"/>
          </w:tcPr>
          <w:p w14:paraId="7378DE58" w14:textId="77777777" w:rsidR="00F57496" w:rsidRDefault="00F57496" w:rsidP="00A1243A">
            <w:pPr>
              <w:pStyle w:val="FIGUREposition"/>
            </w:pPr>
            <w:r>
              <w:rPr>
                <w:noProof/>
              </w:rPr>
              <w:drawing>
                <wp:inline distT="0" distB="0" distL="0" distR="0" wp14:anchorId="335EDF75" wp14:editId="4B7FCBCD">
                  <wp:extent cx="2308860" cy="164592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pic:nvPicPr>
                        <pic:blipFill>
                          <a:blip r:embed="rId206">
                            <a:extLst>
                              <a:ext uri="{28A0092B-C50C-407E-A947-70E740481C1C}">
                                <a14:useLocalDpi xmlns:a14="http://schemas.microsoft.com/office/drawing/2010/main"/>
                              </a:ext>
                            </a:extLst>
                          </a:blip>
                          <a:stretch>
                            <a:fillRect/>
                          </a:stretch>
                        </pic:blipFill>
                        <pic:spPr>
                          <a:xfrm>
                            <a:off x="0" y="0"/>
                            <a:ext cx="2308860" cy="1645920"/>
                          </a:xfrm>
                          <a:prstGeom prst="rect">
                            <a:avLst/>
                          </a:prstGeom>
                        </pic:spPr>
                      </pic:pic>
                    </a:graphicData>
                  </a:graphic>
                </wp:inline>
              </w:drawing>
            </w:r>
          </w:p>
        </w:tc>
      </w:tr>
      <w:tr w:rsidR="00F57496" w14:paraId="026C8C09" w14:textId="77777777" w:rsidTr="00150DC4">
        <w:tc>
          <w:tcPr>
            <w:tcW w:w="9360" w:type="dxa"/>
            <w:gridSpan w:val="2"/>
          </w:tcPr>
          <w:p w14:paraId="5D32D6F0" w14:textId="637C845D" w:rsidR="00F57496" w:rsidRPr="002A5276" w:rsidRDefault="006B4F10" w:rsidP="00A1243A">
            <w:pPr>
              <w:pStyle w:val="Caption"/>
            </w:pPr>
            <w:bookmarkStart w:id="668" w:name="_Ref4153046"/>
            <w:bookmarkStart w:id="669" w:name="_Toc4513758"/>
            <w:bookmarkStart w:id="670" w:name="_Toc4152550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68"/>
            <w:r w:rsidR="005949AB">
              <w:t>114</w:t>
            </w:r>
            <w:r>
              <w:t>.</w:t>
            </w:r>
            <w:r w:rsidR="0015664F">
              <w:t xml:space="preserve"> </w:t>
            </w:r>
            <w:r w:rsidR="00F57496">
              <w:t>|</w:t>
            </w:r>
            <w:r w:rsidR="00F57496">
              <w:rPr>
                <w:i/>
              </w:rPr>
              <w:t>E</w:t>
            </w:r>
            <w:r w:rsidR="00F57496">
              <w:rPr>
                <w:i/>
                <w:vertAlign w:val="subscript"/>
              </w:rPr>
              <w:t>+</w:t>
            </w:r>
            <w:r w:rsidR="00F57496">
              <w:t>|</w:t>
            </w:r>
            <w:r w:rsidR="00F57496">
              <w:rPr>
                <w:vertAlign w:val="superscript"/>
              </w:rPr>
              <w:t>2</w:t>
            </w:r>
            <w:r w:rsidR="00F57496">
              <w:t xml:space="preserve"> as a function of density and magnet current for two antennas with various phasings. Antenna lengths and spacing are the same as for figure </w:t>
            </w:r>
            <w:r w:rsidR="00A0083D">
              <w:t>3-111</w:t>
            </w:r>
            <w:r w:rsidR="00F57496">
              <w:t>. f = 7.5 MHz</w:t>
            </w:r>
            <w:bookmarkEnd w:id="669"/>
            <w:r w:rsidR="005A6D9A">
              <w:t>.</w:t>
            </w:r>
            <w:bookmarkEnd w:id="670"/>
          </w:p>
        </w:tc>
      </w:tr>
    </w:tbl>
    <w:p w14:paraId="1944D664" w14:textId="77777777" w:rsidR="00F57496" w:rsidRDefault="00F57496" w:rsidP="00A1243A">
      <w:pPr>
        <w:pStyle w:val="Norm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67"/>
      </w:tblGrid>
      <w:tr w:rsidR="00F57496" w14:paraId="4F31B5F3" w14:textId="77777777" w:rsidTr="00150DC4">
        <w:tc>
          <w:tcPr>
            <w:tcW w:w="5125" w:type="dxa"/>
          </w:tcPr>
          <w:p w14:paraId="00E178C0" w14:textId="77777777" w:rsidR="00F57496" w:rsidRDefault="00F57496" w:rsidP="00A1243A">
            <w:pPr>
              <w:pStyle w:val="FIGUREposition"/>
            </w:pPr>
            <w:r>
              <w:rPr>
                <w:noProof/>
              </w:rPr>
              <w:lastRenderedPageBreak/>
              <w:drawing>
                <wp:inline distT="0" distB="0" distL="0" distR="0" wp14:anchorId="37098713" wp14:editId="52B44DB1">
                  <wp:extent cx="2907792" cy="1956816"/>
                  <wp:effectExtent l="0" t="0" r="6985" b="571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pic:nvPicPr>
                        <pic:blipFill>
                          <a:blip r:embed="rId207">
                            <a:extLst>
                              <a:ext uri="{28A0092B-C50C-407E-A947-70E740481C1C}">
                                <a14:useLocalDpi xmlns:a14="http://schemas.microsoft.com/office/drawing/2010/main"/>
                              </a:ext>
                            </a:extLst>
                          </a:blip>
                          <a:stretch>
                            <a:fillRect/>
                          </a:stretch>
                        </pic:blipFill>
                        <pic:spPr>
                          <a:xfrm>
                            <a:off x="0" y="0"/>
                            <a:ext cx="2907792" cy="1956816"/>
                          </a:xfrm>
                          <a:prstGeom prst="rect">
                            <a:avLst/>
                          </a:prstGeom>
                        </pic:spPr>
                      </pic:pic>
                    </a:graphicData>
                  </a:graphic>
                </wp:inline>
              </w:drawing>
            </w:r>
          </w:p>
        </w:tc>
        <w:tc>
          <w:tcPr>
            <w:tcW w:w="4888" w:type="dxa"/>
          </w:tcPr>
          <w:p w14:paraId="64E20DA1" w14:textId="77777777" w:rsidR="00F57496" w:rsidRPr="00643D4D" w:rsidRDefault="00F57496" w:rsidP="00A1243A">
            <w:pPr>
              <w:pStyle w:val="FIGUREposition"/>
            </w:pPr>
            <w:r>
              <w:rPr>
                <w:noProof/>
              </w:rPr>
              <w:drawing>
                <wp:inline distT="0" distB="0" distL="0" distR="0" wp14:anchorId="3C357648" wp14:editId="2D58CC8E">
                  <wp:extent cx="2898648" cy="1956816"/>
                  <wp:effectExtent l="0" t="0" r="0" b="571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pic:nvPicPr>
                        <pic:blipFill>
                          <a:blip r:embed="rId208">
                            <a:extLst>
                              <a:ext uri="{28A0092B-C50C-407E-A947-70E740481C1C}">
                                <a14:useLocalDpi xmlns:a14="http://schemas.microsoft.com/office/drawing/2010/main"/>
                              </a:ext>
                            </a:extLst>
                          </a:blip>
                          <a:stretch>
                            <a:fillRect/>
                          </a:stretch>
                        </pic:blipFill>
                        <pic:spPr>
                          <a:xfrm>
                            <a:off x="0" y="0"/>
                            <a:ext cx="2898648" cy="1956816"/>
                          </a:xfrm>
                          <a:prstGeom prst="rect">
                            <a:avLst/>
                          </a:prstGeom>
                        </pic:spPr>
                      </pic:pic>
                    </a:graphicData>
                  </a:graphic>
                </wp:inline>
              </w:drawing>
            </w:r>
          </w:p>
        </w:tc>
      </w:tr>
      <w:tr w:rsidR="00F57496" w14:paraId="4FFF9C9C" w14:textId="77777777" w:rsidTr="00150DC4">
        <w:tc>
          <w:tcPr>
            <w:tcW w:w="5125" w:type="dxa"/>
          </w:tcPr>
          <w:p w14:paraId="411E1620" w14:textId="77777777" w:rsidR="00F57496" w:rsidRPr="00643D4D" w:rsidRDefault="00F57496" w:rsidP="00A1243A">
            <w:pPr>
              <w:pStyle w:val="FIGUREposition"/>
            </w:pPr>
            <w:r>
              <w:rPr>
                <w:noProof/>
              </w:rPr>
              <w:drawing>
                <wp:inline distT="0" distB="0" distL="0" distR="0" wp14:anchorId="3DDC1C42" wp14:editId="140113AF">
                  <wp:extent cx="2898648" cy="1956816"/>
                  <wp:effectExtent l="0" t="0" r="0" b="571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pic:nvPicPr>
                        <pic:blipFill>
                          <a:blip r:embed="rId209">
                            <a:extLst>
                              <a:ext uri="{28A0092B-C50C-407E-A947-70E740481C1C}">
                                <a14:useLocalDpi xmlns:a14="http://schemas.microsoft.com/office/drawing/2010/main"/>
                              </a:ext>
                            </a:extLst>
                          </a:blip>
                          <a:stretch>
                            <a:fillRect/>
                          </a:stretch>
                        </pic:blipFill>
                        <pic:spPr>
                          <a:xfrm>
                            <a:off x="0" y="0"/>
                            <a:ext cx="2898648" cy="1956816"/>
                          </a:xfrm>
                          <a:prstGeom prst="rect">
                            <a:avLst/>
                          </a:prstGeom>
                        </pic:spPr>
                      </pic:pic>
                    </a:graphicData>
                  </a:graphic>
                </wp:inline>
              </w:drawing>
            </w:r>
          </w:p>
        </w:tc>
        <w:tc>
          <w:tcPr>
            <w:tcW w:w="4888" w:type="dxa"/>
          </w:tcPr>
          <w:p w14:paraId="3A43A437" w14:textId="77777777" w:rsidR="00F57496" w:rsidRDefault="00F57496" w:rsidP="00A1243A">
            <w:pPr>
              <w:pStyle w:val="FIGUREposition"/>
            </w:pPr>
            <w:r>
              <w:rPr>
                <w:noProof/>
              </w:rPr>
              <w:drawing>
                <wp:inline distT="0" distB="0" distL="0" distR="0" wp14:anchorId="45ECEBC6" wp14:editId="6CE6B453">
                  <wp:extent cx="2898648" cy="1956816"/>
                  <wp:effectExtent l="0" t="0" r="0" b="571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pic:nvPicPr>
                        <pic:blipFill>
                          <a:blip r:embed="rId210">
                            <a:extLst>
                              <a:ext uri="{28A0092B-C50C-407E-A947-70E740481C1C}">
                                <a14:useLocalDpi xmlns:a14="http://schemas.microsoft.com/office/drawing/2010/main"/>
                              </a:ext>
                            </a:extLst>
                          </a:blip>
                          <a:stretch>
                            <a:fillRect/>
                          </a:stretch>
                        </pic:blipFill>
                        <pic:spPr>
                          <a:xfrm>
                            <a:off x="0" y="0"/>
                            <a:ext cx="2898648" cy="1956816"/>
                          </a:xfrm>
                          <a:prstGeom prst="rect">
                            <a:avLst/>
                          </a:prstGeom>
                        </pic:spPr>
                      </pic:pic>
                    </a:graphicData>
                  </a:graphic>
                </wp:inline>
              </w:drawing>
            </w:r>
          </w:p>
        </w:tc>
      </w:tr>
      <w:tr w:rsidR="00F57496" w14:paraId="7CFA0D89" w14:textId="77777777" w:rsidTr="00150DC4">
        <w:tc>
          <w:tcPr>
            <w:tcW w:w="5125" w:type="dxa"/>
          </w:tcPr>
          <w:p w14:paraId="1C27E337" w14:textId="77777777" w:rsidR="00F57496" w:rsidRDefault="00F57496" w:rsidP="00A1243A">
            <w:pPr>
              <w:pStyle w:val="FIGUREposition"/>
            </w:pPr>
            <w:r>
              <w:rPr>
                <w:noProof/>
              </w:rPr>
              <w:drawing>
                <wp:inline distT="0" distB="0" distL="0" distR="0" wp14:anchorId="700EDD87" wp14:editId="6F4284C6">
                  <wp:extent cx="2898648" cy="1956816"/>
                  <wp:effectExtent l="0" t="0" r="0" b="571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pic:nvPicPr>
                        <pic:blipFill>
                          <a:blip r:embed="rId211">
                            <a:extLst>
                              <a:ext uri="{28A0092B-C50C-407E-A947-70E740481C1C}">
                                <a14:useLocalDpi xmlns:a14="http://schemas.microsoft.com/office/drawing/2010/main"/>
                              </a:ext>
                            </a:extLst>
                          </a:blip>
                          <a:stretch>
                            <a:fillRect/>
                          </a:stretch>
                        </pic:blipFill>
                        <pic:spPr>
                          <a:xfrm>
                            <a:off x="0" y="0"/>
                            <a:ext cx="2898648" cy="1956816"/>
                          </a:xfrm>
                          <a:prstGeom prst="rect">
                            <a:avLst/>
                          </a:prstGeom>
                        </pic:spPr>
                      </pic:pic>
                    </a:graphicData>
                  </a:graphic>
                </wp:inline>
              </w:drawing>
            </w:r>
          </w:p>
        </w:tc>
        <w:tc>
          <w:tcPr>
            <w:tcW w:w="4888" w:type="dxa"/>
          </w:tcPr>
          <w:p w14:paraId="414486F4" w14:textId="77777777" w:rsidR="00F57496" w:rsidRDefault="00F57496" w:rsidP="00A1243A">
            <w:pPr>
              <w:pStyle w:val="FIGUREposition"/>
            </w:pPr>
            <w:r>
              <w:rPr>
                <w:noProof/>
              </w:rPr>
              <w:drawing>
                <wp:inline distT="0" distB="0" distL="0" distR="0" wp14:anchorId="3A74D104" wp14:editId="1F56D416">
                  <wp:extent cx="2898648" cy="1956816"/>
                  <wp:effectExtent l="0" t="0" r="0" b="571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pic:nvPicPr>
                        <pic:blipFill>
                          <a:blip r:embed="rId212">
                            <a:extLst>
                              <a:ext uri="{28A0092B-C50C-407E-A947-70E740481C1C}">
                                <a14:useLocalDpi xmlns:a14="http://schemas.microsoft.com/office/drawing/2010/main"/>
                              </a:ext>
                            </a:extLst>
                          </a:blip>
                          <a:stretch>
                            <a:fillRect/>
                          </a:stretch>
                        </pic:blipFill>
                        <pic:spPr>
                          <a:xfrm>
                            <a:off x="0" y="0"/>
                            <a:ext cx="2898648" cy="1956816"/>
                          </a:xfrm>
                          <a:prstGeom prst="rect">
                            <a:avLst/>
                          </a:prstGeom>
                        </pic:spPr>
                      </pic:pic>
                    </a:graphicData>
                  </a:graphic>
                </wp:inline>
              </w:drawing>
            </w:r>
          </w:p>
        </w:tc>
      </w:tr>
      <w:tr w:rsidR="00F57496" w14:paraId="60E13069" w14:textId="77777777" w:rsidTr="00150DC4">
        <w:tc>
          <w:tcPr>
            <w:tcW w:w="10013" w:type="dxa"/>
            <w:gridSpan w:val="2"/>
          </w:tcPr>
          <w:p w14:paraId="1FE64B3D" w14:textId="0B6281AF" w:rsidR="00F57496" w:rsidRPr="00102399" w:rsidRDefault="006B4F10" w:rsidP="00A1243A">
            <w:pPr>
              <w:pStyle w:val="Caption"/>
            </w:pPr>
            <w:bookmarkStart w:id="671" w:name="_Ref4153067"/>
            <w:bookmarkStart w:id="672" w:name="_Toc4513759"/>
            <w:bookmarkStart w:id="673" w:name="_Toc41525501"/>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71"/>
            <w:r w:rsidR="005949AB">
              <w:t>115</w:t>
            </w:r>
            <w:r>
              <w:t>.</w:t>
            </w:r>
            <w:r w:rsidR="0015664F">
              <w:t xml:space="preserve"> </w:t>
            </w:r>
            <w:bookmarkStart w:id="674" w:name="OLE_LINK101"/>
            <w:bookmarkStart w:id="675" w:name="OLE_LINK102"/>
            <w:r w:rsidR="00F57496">
              <w:t>|</w:t>
            </w:r>
            <w:r w:rsidR="00F57496">
              <w:rPr>
                <w:i/>
              </w:rPr>
              <w:t>E</w:t>
            </w:r>
            <w:r w:rsidR="00F57496">
              <w:rPr>
                <w:vertAlign w:val="subscript"/>
              </w:rPr>
              <w:t>+</w:t>
            </w:r>
            <w:r w:rsidR="00F57496">
              <w:t>|</w:t>
            </w:r>
            <w:r w:rsidR="00F57496">
              <w:rPr>
                <w:vertAlign w:val="superscript"/>
              </w:rPr>
              <w:t>2</w:t>
            </w:r>
            <w:r w:rsidR="00F57496">
              <w:t xml:space="preserve"> vs. </w:t>
            </w:r>
            <w:r w:rsidR="00F57496">
              <w:rPr>
                <w:i/>
              </w:rPr>
              <w:t>n</w:t>
            </w:r>
            <w:r w:rsidR="00F57496">
              <w:rPr>
                <w:i/>
                <w:vertAlign w:val="subscript"/>
              </w:rPr>
              <w:t>e</w:t>
            </w:r>
            <w:r w:rsidR="00F57496">
              <w:rPr>
                <w:i/>
              </w:rPr>
              <w:t xml:space="preserve"> </w:t>
            </w:r>
            <w:r w:rsidR="00F57496">
              <w:t xml:space="preserve">and </w:t>
            </w:r>
            <w:r w:rsidR="00F57496">
              <w:rPr>
                <w:i/>
              </w:rPr>
              <w:t>f</w:t>
            </w:r>
            <w:r w:rsidR="00F57496">
              <w:t xml:space="preserve"> for </w:t>
            </w:r>
            <w:bookmarkStart w:id="676" w:name="OLE_LINK103"/>
            <w:bookmarkStart w:id="677" w:name="OLE_LINK104"/>
            <w:bookmarkEnd w:id="674"/>
            <w:bookmarkEnd w:id="675"/>
            <w:r w:rsidR="00090EDB">
              <w:t>(</w:t>
            </w:r>
            <w:r w:rsidR="00F57496">
              <w:t xml:space="preserve">a) </w:t>
            </w:r>
            <w:bookmarkStart w:id="678" w:name="OLE_LINK97"/>
            <w:bookmarkStart w:id="679" w:name="OLE_LINK98"/>
            <w:r w:rsidR="00F57496">
              <w:t>|</w:t>
            </w:r>
            <w:r w:rsidR="00F57496">
              <w:rPr>
                <w:i/>
              </w:rPr>
              <w:t xml:space="preserve">B| </w:t>
            </w:r>
            <w:r w:rsidR="00F57496">
              <w:t xml:space="preserve">= 1.2 T, </w:t>
            </w:r>
            <w:r w:rsidR="00F57496">
              <w:rPr>
                <w:i/>
              </w:rPr>
              <w:t>l</w:t>
            </w:r>
            <w:r w:rsidR="00F57496">
              <w:rPr>
                <w:i/>
                <w:vertAlign w:val="subscript"/>
              </w:rPr>
              <w:t>ant</w:t>
            </w:r>
            <w:r w:rsidR="00F57496">
              <w:t xml:space="preserve"> = 30 cm</w:t>
            </w:r>
            <w:bookmarkEnd w:id="678"/>
            <w:bookmarkEnd w:id="679"/>
            <w:r w:rsidR="00F57496">
              <w:t xml:space="preserve">, </w:t>
            </w:r>
            <w:r w:rsidR="00090EDB">
              <w:t>(</w:t>
            </w:r>
            <w:r w:rsidR="00F57496">
              <w:t>b) |</w:t>
            </w:r>
            <w:bookmarkStart w:id="680" w:name="OLE_LINK99"/>
            <w:bookmarkStart w:id="681" w:name="OLE_LINK100"/>
            <w:r w:rsidR="00F57496">
              <w:rPr>
                <w:i/>
              </w:rPr>
              <w:t xml:space="preserve">B| </w:t>
            </w:r>
            <w:r w:rsidR="00F57496">
              <w:t xml:space="preserve">= 1.36 T, </w:t>
            </w:r>
            <w:r w:rsidR="00F57496">
              <w:rPr>
                <w:i/>
              </w:rPr>
              <w:t>l</w:t>
            </w:r>
            <w:r w:rsidR="00F57496">
              <w:rPr>
                <w:i/>
                <w:vertAlign w:val="subscript"/>
              </w:rPr>
              <w:t>ant</w:t>
            </w:r>
            <w:r w:rsidR="00F57496">
              <w:t xml:space="preserve"> = 30 cm</w:t>
            </w:r>
            <w:bookmarkEnd w:id="680"/>
            <w:bookmarkEnd w:id="681"/>
            <w:r w:rsidR="00F57496">
              <w:t xml:space="preserve">, </w:t>
            </w:r>
            <w:r w:rsidR="00090EDB">
              <w:t>(</w:t>
            </w:r>
            <w:r w:rsidR="00F57496">
              <w:t>c)</w:t>
            </w:r>
            <w:r w:rsidR="0015664F">
              <w:t xml:space="preserve"> </w:t>
            </w:r>
            <w:r w:rsidR="00F57496">
              <w:rPr>
                <w:i/>
              </w:rPr>
              <w:t xml:space="preserve">|B| </w:t>
            </w:r>
            <w:r w:rsidR="00F57496">
              <w:t xml:space="preserve">= 1.36 T, </w:t>
            </w:r>
            <w:r w:rsidR="00F57496">
              <w:rPr>
                <w:i/>
              </w:rPr>
              <w:t>l</w:t>
            </w:r>
            <w:r w:rsidR="00F57496">
              <w:rPr>
                <w:i/>
                <w:vertAlign w:val="subscript"/>
              </w:rPr>
              <w:t>ant</w:t>
            </w:r>
            <w:r w:rsidR="00F57496">
              <w:t xml:space="preserve"> = 25 cm</w:t>
            </w:r>
            <w:bookmarkEnd w:id="676"/>
            <w:bookmarkEnd w:id="677"/>
            <w:r w:rsidR="00F57496">
              <w:t xml:space="preserve">, and </w:t>
            </w:r>
            <w:r w:rsidR="00F57496">
              <w:rPr>
                <w:i/>
              </w:rPr>
              <w:t>r</w:t>
            </w:r>
            <w:r w:rsidR="00F57496">
              <w:rPr>
                <w:i/>
                <w:vertAlign w:val="subscript"/>
              </w:rPr>
              <w:t>p</w:t>
            </w:r>
            <w:r w:rsidR="00F57496">
              <w:t xml:space="preserve"> vs. </w:t>
            </w:r>
            <w:r w:rsidR="00F57496">
              <w:rPr>
                <w:i/>
              </w:rPr>
              <w:t>n</w:t>
            </w:r>
            <w:r w:rsidR="00F57496">
              <w:rPr>
                <w:i/>
                <w:vertAlign w:val="subscript"/>
              </w:rPr>
              <w:t>e</w:t>
            </w:r>
            <w:r w:rsidR="00F57496">
              <w:rPr>
                <w:i/>
              </w:rPr>
              <w:t xml:space="preserve"> </w:t>
            </w:r>
            <w:r w:rsidR="00F57496">
              <w:t xml:space="preserve">and </w:t>
            </w:r>
            <w:r w:rsidR="00F57496">
              <w:rPr>
                <w:i/>
              </w:rPr>
              <w:t>f</w:t>
            </w:r>
            <w:r w:rsidR="00F57496">
              <w:t xml:space="preserve"> for </w:t>
            </w:r>
            <w:r w:rsidR="00090EDB">
              <w:t>(</w:t>
            </w:r>
            <w:r w:rsidR="00F57496">
              <w:t>d) |</w:t>
            </w:r>
            <w:r w:rsidR="00F57496">
              <w:rPr>
                <w:i/>
              </w:rPr>
              <w:t xml:space="preserve">B| </w:t>
            </w:r>
            <w:r w:rsidR="00F57496">
              <w:t xml:space="preserve">= 1.2 T, </w:t>
            </w:r>
            <w:r w:rsidR="00F57496">
              <w:rPr>
                <w:i/>
              </w:rPr>
              <w:t>l</w:t>
            </w:r>
            <w:r w:rsidR="00F57496">
              <w:rPr>
                <w:i/>
                <w:vertAlign w:val="subscript"/>
              </w:rPr>
              <w:t>ant</w:t>
            </w:r>
            <w:r w:rsidR="00F57496">
              <w:t xml:space="preserve"> = 30 cm, </w:t>
            </w:r>
            <w:r w:rsidR="00090EDB">
              <w:t>(</w:t>
            </w:r>
            <w:r w:rsidR="00F57496">
              <w:t>e) |</w:t>
            </w:r>
            <w:r w:rsidR="00F57496">
              <w:rPr>
                <w:i/>
              </w:rPr>
              <w:t xml:space="preserve">B| </w:t>
            </w:r>
            <w:r w:rsidR="00F57496">
              <w:t xml:space="preserve">= 1.36 T, </w:t>
            </w:r>
            <w:r w:rsidR="00F57496">
              <w:rPr>
                <w:i/>
              </w:rPr>
              <w:t>l</w:t>
            </w:r>
            <w:r w:rsidR="00F57496">
              <w:rPr>
                <w:i/>
                <w:vertAlign w:val="subscript"/>
              </w:rPr>
              <w:t>ant</w:t>
            </w:r>
            <w:r w:rsidR="00F57496">
              <w:t xml:space="preserve"> = 30 cm, </w:t>
            </w:r>
            <w:r w:rsidR="00090EDB">
              <w:t>(</w:t>
            </w:r>
            <w:r w:rsidR="00F57496">
              <w:t>f)</w:t>
            </w:r>
            <w:r w:rsidR="0015664F">
              <w:t xml:space="preserve"> </w:t>
            </w:r>
            <w:r w:rsidR="00F57496">
              <w:rPr>
                <w:i/>
              </w:rPr>
              <w:t xml:space="preserve">|B| </w:t>
            </w:r>
            <w:r w:rsidR="00F57496">
              <w:t xml:space="preserve">= 1.36 T, </w:t>
            </w:r>
            <w:r w:rsidR="00F57496">
              <w:rPr>
                <w:i/>
              </w:rPr>
              <w:t>l</w:t>
            </w:r>
            <w:r w:rsidR="00F57496">
              <w:rPr>
                <w:i/>
                <w:vertAlign w:val="subscript"/>
              </w:rPr>
              <w:t>ant</w:t>
            </w:r>
            <w:r w:rsidR="00F57496">
              <w:t xml:space="preserve"> = 25 cm. Dashed white lines are </w:t>
            </w:r>
            <w:r w:rsidR="00F57496">
              <w:rPr>
                <w:i/>
              </w:rPr>
              <w:t>n</w:t>
            </w:r>
            <w:r w:rsidR="00F57496">
              <w:rPr>
                <w:i/>
                <w:vertAlign w:val="subscript"/>
              </w:rPr>
              <w:t>||</w:t>
            </w:r>
            <w:r w:rsidR="00F57496">
              <w:rPr>
                <w:i/>
              </w:rPr>
              <w:t xml:space="preserve"> = </w:t>
            </w:r>
            <w:r w:rsidR="00F57496">
              <w:t xml:space="preserve">L, and dot-dash white lines are </w:t>
            </w:r>
            <w:r w:rsidR="00F57496">
              <w:rPr>
                <w:i/>
              </w:rPr>
              <w:t>n</w:t>
            </w:r>
            <w:r w:rsidR="00F57496">
              <w:rPr>
                <w:i/>
                <w:vertAlign w:val="subscript"/>
              </w:rPr>
              <w:t>||</w:t>
            </w:r>
            <w:r w:rsidR="00F57496">
              <w:rPr>
                <w:i/>
              </w:rPr>
              <w:t xml:space="preserve"> = </w:t>
            </w:r>
            <w:r w:rsidR="00F57496">
              <w:t>S.</w:t>
            </w:r>
            <w:bookmarkEnd w:id="672"/>
            <w:bookmarkEnd w:id="673"/>
          </w:p>
        </w:tc>
      </w:tr>
    </w:tbl>
    <w:p w14:paraId="693ACA76" w14:textId="4F4B950D" w:rsidR="00150DC4" w:rsidRDefault="00150DC4" w:rsidP="00A1243A">
      <w:pPr>
        <w:pStyle w:val="Block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6"/>
        <w:gridCol w:w="3414"/>
      </w:tblGrid>
      <w:tr w:rsidR="00F57496" w14:paraId="1E34C5B5" w14:textId="77777777" w:rsidTr="00150DC4">
        <w:tc>
          <w:tcPr>
            <w:tcW w:w="5936" w:type="dxa"/>
          </w:tcPr>
          <w:p w14:paraId="5580F43E" w14:textId="77777777" w:rsidR="00F57496" w:rsidRDefault="00F57496" w:rsidP="00A1243A">
            <w:pPr>
              <w:pStyle w:val="FIGUREposition"/>
            </w:pPr>
            <w:r>
              <w:rPr>
                <w:noProof/>
              </w:rPr>
              <w:lastRenderedPageBreak/>
              <w:drawing>
                <wp:inline distT="0" distB="0" distL="0" distR="0" wp14:anchorId="018D895C" wp14:editId="2DDB500F">
                  <wp:extent cx="3344425" cy="2194560"/>
                  <wp:effectExtent l="0" t="0" r="889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 10a IAW_lims_30cm.png"/>
                          <pic:cNvPicPr/>
                        </pic:nvPicPr>
                        <pic:blipFill rotWithShape="1">
                          <a:blip r:embed="rId213" cstate="print">
                            <a:extLst>
                              <a:ext uri="{28A0092B-C50C-407E-A947-70E740481C1C}">
                                <a14:useLocalDpi xmlns:a14="http://schemas.microsoft.com/office/drawing/2010/main"/>
                              </a:ext>
                            </a:extLst>
                          </a:blip>
                          <a:srcRect/>
                          <a:stretch/>
                        </pic:blipFill>
                        <pic:spPr bwMode="auto">
                          <a:xfrm>
                            <a:off x="0" y="0"/>
                            <a:ext cx="3344425" cy="2194560"/>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vMerge w:val="restart"/>
            <w:vAlign w:val="center"/>
          </w:tcPr>
          <w:p w14:paraId="4F26CA89" w14:textId="4B92B573" w:rsidR="00F57496" w:rsidRDefault="006B4F10" w:rsidP="00A1243A">
            <w:pPr>
              <w:pStyle w:val="Caption"/>
            </w:pPr>
            <w:bookmarkStart w:id="682" w:name="_Ref4153107"/>
            <w:bookmarkStart w:id="683" w:name="_Toc4513760"/>
            <w:bookmarkStart w:id="684" w:name="_Toc41525502"/>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5949AB">
              <w:t>116</w:t>
            </w:r>
            <w:r>
              <w:t>.</w:t>
            </w:r>
            <w:bookmarkEnd w:id="682"/>
            <w:r w:rsidR="0015664F">
              <w:t xml:space="preserve"> </w:t>
            </w:r>
            <w:r w:rsidR="00F57496" w:rsidRPr="00892B2D">
              <w:t>Left</w:t>
            </w:r>
            <w:r w:rsidR="00090EDB">
              <w:t>-</w:t>
            </w:r>
            <w:r w:rsidR="00F57496" w:rsidRPr="00892B2D">
              <w:t xml:space="preserve">hand cutoffs (dashed lines), Alfvén resonances (dot-dashed lines), and ion cyclotron resonances (solid lines) as a function of ne and |B| for </w:t>
            </w:r>
            <w:r w:rsidR="00090EDB">
              <w:t>(</w:t>
            </w:r>
            <w:r w:rsidR="00F57496" w:rsidRPr="00892B2D">
              <w:t xml:space="preserve">a) 30 cm long and </w:t>
            </w:r>
            <w:r w:rsidR="00090EDB">
              <w:t>(</w:t>
            </w:r>
            <w:r w:rsidR="00F57496" w:rsidRPr="00892B2D">
              <w:t>b) 25 cm long antennas.</w:t>
            </w:r>
            <w:bookmarkEnd w:id="683"/>
            <w:bookmarkEnd w:id="684"/>
          </w:p>
        </w:tc>
      </w:tr>
      <w:tr w:rsidR="00F57496" w14:paraId="0BF3B354" w14:textId="77777777" w:rsidTr="00150DC4">
        <w:tc>
          <w:tcPr>
            <w:tcW w:w="5936" w:type="dxa"/>
          </w:tcPr>
          <w:p w14:paraId="699185B8" w14:textId="77777777" w:rsidR="00F57496" w:rsidRDefault="00F57496" w:rsidP="00A1243A">
            <w:pPr>
              <w:pStyle w:val="FIGUREposition"/>
            </w:pPr>
            <w:r>
              <w:rPr>
                <w:noProof/>
              </w:rPr>
              <w:drawing>
                <wp:inline distT="0" distB="0" distL="0" distR="0" wp14:anchorId="519B2DC9" wp14:editId="4938514C">
                  <wp:extent cx="3349538" cy="2194560"/>
                  <wp:effectExtent l="0" t="0" r="381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 10b IAW_lims_25cm.png"/>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3349538" cy="2194560"/>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vMerge/>
          </w:tcPr>
          <w:p w14:paraId="0EC3E34D" w14:textId="77777777" w:rsidR="00F57496" w:rsidRDefault="00F57496" w:rsidP="00A1243A">
            <w:pPr>
              <w:pStyle w:val="NormalA"/>
            </w:pPr>
          </w:p>
        </w:tc>
      </w:tr>
    </w:tbl>
    <w:p w14:paraId="4565F6A6" w14:textId="7DF08DBC" w:rsidR="007D1725" w:rsidRDefault="007D1725" w:rsidP="00A1243A">
      <w:pPr>
        <w:pStyle w:val="NormalA"/>
      </w:pPr>
    </w:p>
    <w:p w14:paraId="107A5132" w14:textId="77777777" w:rsidR="007D1725" w:rsidRDefault="007D1725" w:rsidP="00A1243A">
      <w:pPr>
        <w:jc w:val="left"/>
        <w:rPr>
          <w:rFonts w:cs="Arial"/>
          <w:snapToGrid/>
          <w:color w:val="000000" w:themeColor="text1"/>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
      <w:tr w:rsidR="00F57496" w14:paraId="01AA8BE1" w14:textId="77777777" w:rsidTr="00150DC4">
        <w:tc>
          <w:tcPr>
            <w:tcW w:w="4664" w:type="dxa"/>
          </w:tcPr>
          <w:p w14:paraId="6439E6CE" w14:textId="77777777" w:rsidR="00F57496" w:rsidRDefault="00F57496" w:rsidP="00A1243A">
            <w:pPr>
              <w:pStyle w:val="FIGUREposition"/>
            </w:pPr>
            <w:r>
              <w:rPr>
                <w:noProof/>
              </w:rPr>
              <w:lastRenderedPageBreak/>
              <w:drawing>
                <wp:inline distT="0" distB="0" distL="0" distR="0" wp14:anchorId="1093A788" wp14:editId="0B8EB47F">
                  <wp:extent cx="2210406" cy="182880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_11a_netpwr_vs_bant.png"/>
                          <pic:cNvPicPr/>
                        </pic:nvPicPr>
                        <pic:blipFill rotWithShape="1">
                          <a:blip r:embed="rId215" cstate="print">
                            <a:extLst>
                              <a:ext uri="{28A0092B-C50C-407E-A947-70E740481C1C}">
                                <a14:useLocalDpi xmlns:a14="http://schemas.microsoft.com/office/drawing/2010/main"/>
                              </a:ext>
                            </a:extLst>
                          </a:blip>
                          <a:srcRect/>
                          <a:stretch/>
                        </pic:blipFill>
                        <pic:spPr bwMode="auto">
                          <a:xfrm>
                            <a:off x="0" y="0"/>
                            <a:ext cx="2210406"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96" w:type="dxa"/>
          </w:tcPr>
          <w:p w14:paraId="1C58470D" w14:textId="77777777" w:rsidR="00F57496" w:rsidRDefault="00F57496" w:rsidP="00A1243A">
            <w:pPr>
              <w:pStyle w:val="FIGUREposition"/>
            </w:pPr>
            <w:r>
              <w:rPr>
                <w:noProof/>
              </w:rPr>
              <w:drawing>
                <wp:inline distT="0" distB="0" distL="0" distR="0" wp14:anchorId="7CAF266D" wp14:editId="66622FF0">
                  <wp:extent cx="2210411" cy="182880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 11b_rloadabs_vs_bant.png"/>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2210411"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F57496" w14:paraId="4E19E8C6" w14:textId="77777777" w:rsidTr="00150DC4">
        <w:tc>
          <w:tcPr>
            <w:tcW w:w="4664" w:type="dxa"/>
          </w:tcPr>
          <w:p w14:paraId="06C4D52A" w14:textId="77777777" w:rsidR="00F57496" w:rsidRDefault="00F57496" w:rsidP="00A1243A">
            <w:pPr>
              <w:pStyle w:val="FIGUREposition"/>
            </w:pPr>
            <w:r>
              <w:rPr>
                <w:noProof/>
              </w:rPr>
              <w:drawing>
                <wp:inline distT="0" distB="0" distL="0" distR="0" wp14:anchorId="5FD5EC44" wp14:editId="2CD5E3FE">
                  <wp:extent cx="2217157" cy="1828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11c_targpwr_vs_bant.png"/>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217157"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96" w:type="dxa"/>
          </w:tcPr>
          <w:p w14:paraId="483255FF" w14:textId="77777777" w:rsidR="00F57496" w:rsidRDefault="00F57496" w:rsidP="00A1243A">
            <w:pPr>
              <w:pStyle w:val="FIGUREposition"/>
            </w:pPr>
            <w:r>
              <w:rPr>
                <w:noProof/>
              </w:rPr>
              <w:drawing>
                <wp:inline distT="0" distB="0" distL="0" distR="0" wp14:anchorId="24984158" wp14:editId="000F9E0C">
                  <wp:extent cx="2258111" cy="1828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e 11d_cent_heatflux_vs_bant.png"/>
                          <pic:cNvPicPr/>
                        </pic:nvPicPr>
                        <pic:blipFill rotWithShape="1">
                          <a:blip r:embed="rId218" cstate="print">
                            <a:extLst>
                              <a:ext uri="{28A0092B-C50C-407E-A947-70E740481C1C}">
                                <a14:useLocalDpi xmlns:a14="http://schemas.microsoft.com/office/drawing/2010/main"/>
                              </a:ext>
                            </a:extLst>
                          </a:blip>
                          <a:srcRect/>
                          <a:stretch/>
                        </pic:blipFill>
                        <pic:spPr bwMode="auto">
                          <a:xfrm>
                            <a:off x="0" y="0"/>
                            <a:ext cx="2258111"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F57496" w14:paraId="688BF9BA" w14:textId="77777777" w:rsidTr="00150DC4">
        <w:tc>
          <w:tcPr>
            <w:tcW w:w="4664" w:type="dxa"/>
          </w:tcPr>
          <w:p w14:paraId="5303D9FB" w14:textId="77777777" w:rsidR="00F57496" w:rsidRDefault="00F57496" w:rsidP="00A1243A">
            <w:pPr>
              <w:pStyle w:val="FIGUREposition"/>
            </w:pPr>
            <w:r>
              <w:rPr>
                <w:noProof/>
              </w:rPr>
              <w:drawing>
                <wp:inline distT="0" distB="0" distL="0" distR="0" wp14:anchorId="722ED400" wp14:editId="0987F333">
                  <wp:extent cx="2223261" cy="18288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_11e_rload_vs_bant_n_profs_ANTENA.png"/>
                          <pic:cNvPicPr/>
                        </pic:nvPicPr>
                        <pic:blipFill rotWithShape="1">
                          <a:blip r:embed="rId219" cstate="print">
                            <a:extLst>
                              <a:ext uri="{28A0092B-C50C-407E-A947-70E740481C1C}">
                                <a14:useLocalDpi xmlns:a14="http://schemas.microsoft.com/office/drawing/2010/main"/>
                              </a:ext>
                            </a:extLst>
                          </a:blip>
                          <a:srcRect l="659" r="8168"/>
                          <a:stretch/>
                        </pic:blipFill>
                        <pic:spPr bwMode="auto">
                          <a:xfrm>
                            <a:off x="0" y="0"/>
                            <a:ext cx="2223261"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96" w:type="dxa"/>
          </w:tcPr>
          <w:p w14:paraId="55CE5B28" w14:textId="77777777" w:rsidR="00F57496" w:rsidRDefault="00F57496" w:rsidP="00A1243A">
            <w:pPr>
              <w:pStyle w:val="FIGUREposition"/>
            </w:pPr>
            <w:r>
              <w:rPr>
                <w:noProof/>
              </w:rPr>
              <w:drawing>
                <wp:inline distT="0" distB="0" distL="0" distR="0" wp14:anchorId="3F899BB5" wp14:editId="1D2740BA">
                  <wp:extent cx="2304249" cy="18288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e_11_f_rload_vs_bant_ANTENA.png"/>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2304249"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F57496" w14:paraId="39C2B0AD" w14:textId="77777777" w:rsidTr="00150DC4">
        <w:tc>
          <w:tcPr>
            <w:tcW w:w="9360" w:type="dxa"/>
            <w:gridSpan w:val="2"/>
          </w:tcPr>
          <w:p w14:paraId="5CF8397F" w14:textId="3B7469A0" w:rsidR="00F57496" w:rsidRPr="00B66298" w:rsidRDefault="006B4F10" w:rsidP="00A1243A">
            <w:pPr>
              <w:pStyle w:val="Caption"/>
            </w:pPr>
            <w:bookmarkStart w:id="685" w:name="_Ref4153147"/>
            <w:bookmarkStart w:id="686" w:name="_Toc4513761"/>
            <w:bookmarkStart w:id="687" w:name="_Toc41525503"/>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85"/>
            <w:r w:rsidR="005949AB">
              <w:t>117</w:t>
            </w:r>
            <w:r>
              <w:t>.</w:t>
            </w:r>
            <w:r w:rsidR="0015664F">
              <w:t xml:space="preserve"> </w:t>
            </w:r>
            <w:r w:rsidR="00090EDB">
              <w:t>(</w:t>
            </w:r>
            <w:r w:rsidR="00F57496">
              <w:t xml:space="preserve">a) net power, </w:t>
            </w:r>
            <w:r w:rsidR="00090EDB">
              <w:t>(</w:t>
            </w:r>
            <w:r w:rsidR="00F57496">
              <w:t xml:space="preserve">b) resistive load, </w:t>
            </w:r>
            <w:r w:rsidR="00090EDB">
              <w:t>(</w:t>
            </w:r>
            <w:r w:rsidR="00F57496">
              <w:t xml:space="preserve">c) power to target, and </w:t>
            </w:r>
            <w:r w:rsidR="00090EDB">
              <w:t>(</w:t>
            </w:r>
            <w:r w:rsidR="00F57496">
              <w:t xml:space="preserve">d) central heat flux vs. |B| at the ICH antenna, </w:t>
            </w:r>
            <w:r w:rsidR="00090EDB">
              <w:t>(</w:t>
            </w:r>
            <w:r w:rsidR="00F57496">
              <w:t xml:space="preserve">e) radial </w:t>
            </w:r>
            <w:r w:rsidR="00F57496">
              <w:rPr>
                <w:i/>
              </w:rPr>
              <w:t>n</w:t>
            </w:r>
            <w:r w:rsidR="00F57496">
              <w:rPr>
                <w:i/>
              </w:rPr>
              <w:softHyphen/>
            </w:r>
            <w:r w:rsidR="00F57496">
              <w:rPr>
                <w:i/>
                <w:vertAlign w:val="subscript"/>
              </w:rPr>
              <w:t>e</w:t>
            </w:r>
            <w:r w:rsidR="00F57496">
              <w:rPr>
                <w:vertAlign w:val="subscript"/>
              </w:rPr>
              <w:t xml:space="preserve"> </w:t>
            </w:r>
            <w:r w:rsidR="00F57496">
              <w:t xml:space="preserve">profiles assumed in ANTENA, and </w:t>
            </w:r>
            <w:r w:rsidR="00090EDB">
              <w:t>(</w:t>
            </w:r>
            <w:r w:rsidR="00F57496">
              <w:t>f) calculated resistive loading</w:t>
            </w:r>
            <w:bookmarkEnd w:id="686"/>
            <w:r w:rsidR="005A6D9A">
              <w:t>.</w:t>
            </w:r>
            <w:bookmarkEnd w:id="687"/>
          </w:p>
        </w:tc>
      </w:tr>
    </w:tbl>
    <w:p w14:paraId="5AF7C500" w14:textId="6ECE8FE5" w:rsidR="006B4F10" w:rsidRDefault="008C2BDA" w:rsidP="00A1243A">
      <w:r>
        <w:t>To understand the effect of the fast wave, ANTENA calculations are done</w:t>
      </w:r>
      <w:r w:rsidR="00DB1C78">
        <w:t xml:space="preserve">. </w:t>
      </w:r>
      <w:r w:rsidR="005170D5">
        <w:t>ANTENA can calculate 1-D radial dispersion relations and RF electric field profiles for various different antennas that can preferentially launch fast and/or slow waves. Three cases will be shown: a twisted Nagoya type-III that launches both fast and slow waves and was used on Proto-MPEX, two phased dual half-turn antennas that preferentially launch fast waves, and</w:t>
      </w:r>
      <w:r w:rsidR="006C6CB7">
        <w:t xml:space="preserve"> four</w:t>
      </w:r>
      <w:r w:rsidR="005170D5">
        <w:t xml:space="preserve"> phased half-Nagoya antennas that preferentially launch slow waves. </w:t>
      </w:r>
      <w:r w:rsidR="006C6CB7">
        <w:t xml:space="preserve">The dual half-turn antennas are spaced 11 cm apart axially with a relative phasing of -90 degrees. The half-Nagoya antennas are phased -90 degrees and are spaced 8 cm apart axially. </w:t>
      </w:r>
      <w:r w:rsidR="005170D5">
        <w:t>All the antenna</w:t>
      </w:r>
      <w:r w:rsidR="0090051B">
        <w:t xml:space="preserve"> dimensions</w:t>
      </w:r>
      <w:r w:rsidR="005170D5">
        <w:t xml:space="preserve"> were </w:t>
      </w:r>
      <w:r w:rsidR="0090051B">
        <w:t>chosen</w:t>
      </w:r>
      <w:r w:rsidR="005170D5">
        <w:t xml:space="preserve"> so that the antenna spectrum peaks around </w:t>
      </w:r>
      <w:r w:rsidR="0090051B">
        <w:rPr>
          <w:i/>
        </w:rPr>
        <w:t>k</w:t>
      </w:r>
      <w:r w:rsidR="0090051B">
        <w:rPr>
          <w:vertAlign w:val="subscript"/>
        </w:rPr>
        <w:t>||</w:t>
      </w:r>
      <w:r w:rsidR="0090051B">
        <w:t xml:space="preserve"> = 20 m</w:t>
      </w:r>
      <w:r w:rsidR="0090051B" w:rsidRPr="0090051B">
        <w:rPr>
          <w:vertAlign w:val="superscript"/>
        </w:rPr>
        <w:t>-1</w:t>
      </w:r>
      <w:r w:rsidR="0090051B">
        <w:t>.</w:t>
      </w:r>
      <w:r w:rsidR="00DB1C78">
        <w:t xml:space="preserve"> </w:t>
      </w:r>
      <w:r w:rsidR="0090051B">
        <w:t xml:space="preserve">A </w:t>
      </w:r>
      <w:r w:rsidR="00DB1C78">
        <w:t>1-D radial dispersion relatio</w:t>
      </w:r>
      <w:r w:rsidR="0090051B">
        <w:t>n</w:t>
      </w:r>
      <w:r w:rsidR="00DB1C78">
        <w:t xml:space="preserve"> calculated </w:t>
      </w:r>
      <w:r w:rsidR="0090051B">
        <w:t xml:space="preserve">by ANTENA </w:t>
      </w:r>
      <w:r w:rsidR="00DB1C78">
        <w:t>is shown in Fig</w:t>
      </w:r>
      <w:r w:rsidR="00BC3043">
        <w:t>ure</w:t>
      </w:r>
      <w:r w:rsidR="00DB1C78">
        <w:t xml:space="preserve"> 3-1</w:t>
      </w:r>
      <w:r w:rsidR="00F71FD4">
        <w:t>18</w:t>
      </w:r>
      <w:r w:rsidR="00DB1C78">
        <w:t xml:space="preserve"> right</w:t>
      </w:r>
      <w:r w:rsidR="005170D5">
        <w:t xml:space="preserve"> for a type-3 twisted Nagoya antenna.</w:t>
      </w:r>
      <w:r w:rsidR="00DB1C78">
        <w:t xml:space="preserve"> The assumed density profile is shown in Fig</w:t>
      </w:r>
      <w:r w:rsidR="00BC3043">
        <w:t>ure</w:t>
      </w:r>
      <w:r w:rsidR="00DB1C78">
        <w:t xml:space="preserve"> 3-1</w:t>
      </w:r>
      <w:r w:rsidR="00F71FD4">
        <w:t>18</w:t>
      </w:r>
      <w:r w:rsidR="00DB1C78">
        <w:t xml:space="preserve"> left. The peak density is 5x10</w:t>
      </w:r>
      <w:r w:rsidR="00DB1C78" w:rsidRPr="00DB1C78">
        <w:rPr>
          <w:vertAlign w:val="superscript"/>
        </w:rPr>
        <w:t>19</w:t>
      </w:r>
      <w:r w:rsidR="00DB1C78">
        <w:t xml:space="preserve"> m</w:t>
      </w:r>
      <w:r w:rsidR="00DB1C78" w:rsidRPr="00DB1C78">
        <w:rPr>
          <w:vertAlign w:val="superscript"/>
        </w:rPr>
        <w:t>-3</w:t>
      </w:r>
      <w:r w:rsidR="00DB1C78">
        <w:t>. The Left-Hand (LH) cutoff is at 0.</w:t>
      </w:r>
      <w:r w:rsidR="0090051B">
        <w:t>0</w:t>
      </w:r>
      <w:r w:rsidR="00DB1C78">
        <w:t xml:space="preserve">16 m and </w:t>
      </w:r>
      <w:r w:rsidR="00DB1C78">
        <w:lastRenderedPageBreak/>
        <w:t>the Alfven resonance is at 0.</w:t>
      </w:r>
      <w:r w:rsidR="0090051B">
        <w:t>0</w:t>
      </w:r>
      <w:r w:rsidR="00DB1C78">
        <w:t>15 m. For the dispersion relation, a confluence of the fast wave (blue) and slow wave (red) is observed near the Alfven resonance. The fast wave is evanescent for radial regions outside of the LH cutoff but can tunnel into the plasma.</w:t>
      </w:r>
    </w:p>
    <w:p w14:paraId="7F92000C" w14:textId="02F73810" w:rsidR="00DB1C78" w:rsidRDefault="00DB1C78" w:rsidP="00A1243A"/>
    <w:p w14:paraId="612E65BF" w14:textId="10BBDA88" w:rsidR="005170D5" w:rsidRDefault="005170D5"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DB1C78" w14:paraId="3DCDB085" w14:textId="77777777" w:rsidTr="005949AB">
        <w:tc>
          <w:tcPr>
            <w:tcW w:w="4314" w:type="dxa"/>
          </w:tcPr>
          <w:p w14:paraId="62FCD504" w14:textId="362A71CA" w:rsidR="00DB1C78" w:rsidRDefault="00DB1C78" w:rsidP="00A1243A">
            <w:r>
              <w:rPr>
                <w:noProof/>
                <w:snapToGrid/>
              </w:rPr>
              <w:drawing>
                <wp:inline distT="0" distB="0" distL="0" distR="0" wp14:anchorId="155C16CC" wp14:editId="7E7866CC">
                  <wp:extent cx="2705100" cy="2028825"/>
                  <wp:effectExtent l="0" t="0" r="0" b="952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712584" cy="2034438"/>
                          </a:xfrm>
                          <a:prstGeom prst="rect">
                            <a:avLst/>
                          </a:prstGeom>
                        </pic:spPr>
                      </pic:pic>
                    </a:graphicData>
                  </a:graphic>
                </wp:inline>
              </w:drawing>
            </w:r>
          </w:p>
        </w:tc>
        <w:tc>
          <w:tcPr>
            <w:tcW w:w="5036" w:type="dxa"/>
          </w:tcPr>
          <w:p w14:paraId="1884E83A" w14:textId="003B8A08" w:rsidR="00DB1C78" w:rsidRDefault="00DB1C78" w:rsidP="00A1243A">
            <w:r>
              <w:rPr>
                <w:noProof/>
                <w:snapToGrid/>
              </w:rPr>
              <w:drawing>
                <wp:inline distT="0" distB="0" distL="0" distR="0" wp14:anchorId="072AFD5F" wp14:editId="5B619074">
                  <wp:extent cx="3181350" cy="2083435"/>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rotWithShape="1">
                          <a:blip r:embed="rId222" cstate="print">
                            <a:extLst>
                              <a:ext uri="{28A0092B-C50C-407E-A947-70E740481C1C}">
                                <a14:useLocalDpi xmlns:a14="http://schemas.microsoft.com/office/drawing/2010/main" val="0"/>
                              </a:ext>
                            </a:extLst>
                          </a:blip>
                          <a:srcRect r="7885"/>
                          <a:stretch/>
                        </pic:blipFill>
                        <pic:spPr bwMode="auto">
                          <a:xfrm>
                            <a:off x="0" y="0"/>
                            <a:ext cx="3208683" cy="21013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EB5364" w14:textId="264E0B99" w:rsidR="00DB1C78" w:rsidRPr="0090051B" w:rsidRDefault="0090051B" w:rsidP="00A1243A">
      <w:pPr>
        <w:rPr>
          <w:b/>
          <w:bCs/>
          <w:sz w:val="20"/>
        </w:rPr>
      </w:pPr>
      <w:bookmarkStart w:id="688" w:name="OLE_LINK126"/>
      <w:r w:rsidRPr="0090051B">
        <w:rPr>
          <w:b/>
          <w:bCs/>
          <w:sz w:val="20"/>
        </w:rPr>
        <w:t xml:space="preserve">Figure </w:t>
      </w:r>
      <w:r w:rsidRPr="0090051B">
        <w:rPr>
          <w:b/>
          <w:bCs/>
          <w:sz w:val="20"/>
        </w:rPr>
        <w:fldChar w:fldCharType="begin"/>
      </w:r>
      <w:r w:rsidRPr="0090051B">
        <w:rPr>
          <w:b/>
          <w:bCs/>
          <w:sz w:val="20"/>
        </w:rPr>
        <w:instrText xml:space="preserve"> STYLEREF 1 \s </w:instrText>
      </w:r>
      <w:r w:rsidRPr="0090051B">
        <w:rPr>
          <w:b/>
          <w:bCs/>
          <w:sz w:val="20"/>
        </w:rPr>
        <w:fldChar w:fldCharType="separate"/>
      </w:r>
      <w:r w:rsidRPr="0090051B">
        <w:rPr>
          <w:b/>
          <w:bCs/>
          <w:noProof/>
          <w:sz w:val="20"/>
        </w:rPr>
        <w:t>3</w:t>
      </w:r>
      <w:r w:rsidRPr="0090051B">
        <w:rPr>
          <w:b/>
          <w:bCs/>
          <w:noProof/>
          <w:sz w:val="20"/>
        </w:rPr>
        <w:fldChar w:fldCharType="end"/>
      </w:r>
      <w:r w:rsidRPr="0090051B">
        <w:rPr>
          <w:b/>
          <w:bCs/>
          <w:sz w:val="20"/>
        </w:rPr>
        <w:noBreakHyphen/>
      </w:r>
      <w:r>
        <w:rPr>
          <w:b/>
          <w:bCs/>
          <w:sz w:val="20"/>
        </w:rPr>
        <w:t>1</w:t>
      </w:r>
      <w:r w:rsidR="005949AB">
        <w:rPr>
          <w:b/>
          <w:bCs/>
          <w:sz w:val="20"/>
        </w:rPr>
        <w:t>18</w:t>
      </w:r>
      <w:r w:rsidRPr="0090051B">
        <w:rPr>
          <w:b/>
          <w:bCs/>
          <w:sz w:val="20"/>
        </w:rPr>
        <w:t>. (Left) Radial density profile for ANTENA simulation. (Right) 1-D dispersion relation for the fast wave (blue) and slow wave (red) over the critical radial locations of this density profile. The green lines show the Alfven resonance and LH cutoff.</w:t>
      </w:r>
    </w:p>
    <w:bookmarkEnd w:id="688"/>
    <w:p w14:paraId="3A3E0974" w14:textId="53CE87B5" w:rsidR="008C2BDA" w:rsidRDefault="008C2BDA" w:rsidP="00A1243A"/>
    <w:p w14:paraId="3539032C" w14:textId="35524135" w:rsidR="00F359C8" w:rsidRDefault="00F359C8" w:rsidP="00A1243A">
      <w:r>
        <w:t>For each of the three different antennas, profiles of the RF electric field are shown in Fig</w:t>
      </w:r>
      <w:r w:rsidR="00BC3043">
        <w:t>ure</w:t>
      </w:r>
      <w:r>
        <w:t xml:space="preserve"> 3-1</w:t>
      </w:r>
      <w:r w:rsidR="00F71FD4">
        <w:t>19</w:t>
      </w:r>
      <w:r>
        <w:t xml:space="preserve">. </w:t>
      </w:r>
      <w:r w:rsidR="006C6CB7">
        <w:t xml:space="preserve">For both the twisted Nagoya type-3 and dual half-turn antennas, thee electric field propagates into the core plasma. For the four half-Nagoya antennas, there is minimal electric field in the core. </w:t>
      </w:r>
      <w:r w:rsidR="00790ECA">
        <w:t xml:space="preserve">This is likely because the antenna excites slow waves. For the twisted Nagoya III antenna and dual half-turn antennas, the RF fields are substantially higher in the core indicating that the RF waves couple to the core with these antennas. These antennas excite the fast wave. The twisted Nagoya III antenna also has noticeably higher electric fields in the SOL because it has some slow wave excitation. Based on the dispersion relation analysis, the most likely explanation is that the antenna excites FW, which mode converts to the KAW in the core plasma. ANTENA is limited by axially homogeneous magnetic fields so it cannot resolve the ICH resonance. A more complete treatment will be discussed in more detail in the COMSOL modeling in the next section. </w:t>
      </w:r>
    </w:p>
    <w:p w14:paraId="16369831" w14:textId="47794F0A" w:rsidR="006C6CB7" w:rsidRDefault="006C6CB7" w:rsidP="00A1243A"/>
    <w:p w14:paraId="13DA182A" w14:textId="456D33D2" w:rsidR="006C6CB7" w:rsidRDefault="006C6CB7" w:rsidP="00A1243A">
      <w:r>
        <w:rPr>
          <w:noProof/>
          <w:snapToGrid/>
        </w:rPr>
        <w:drawing>
          <wp:inline distT="0" distB="0" distL="0" distR="0" wp14:anchorId="0969E199" wp14:editId="05E1DDED">
            <wp:extent cx="5943600" cy="2355215"/>
            <wp:effectExtent l="0" t="0" r="0" b="6985"/>
            <wp:docPr id="49" name="Picture 4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PowerPoint&#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7475C921" w14:textId="65B1FE02" w:rsidR="00827A1F" w:rsidRDefault="00827A1F" w:rsidP="00A1243A"/>
    <w:p w14:paraId="6DD5ADF0" w14:textId="63E1565D" w:rsidR="00827A1F" w:rsidRPr="0090051B" w:rsidRDefault="00827A1F" w:rsidP="00827A1F">
      <w:pPr>
        <w:rPr>
          <w:b/>
          <w:bCs/>
          <w:sz w:val="20"/>
        </w:rPr>
      </w:pPr>
      <w:bookmarkStart w:id="689" w:name="OLE_LINK127"/>
      <w:r w:rsidRPr="0090051B">
        <w:rPr>
          <w:b/>
          <w:bCs/>
          <w:sz w:val="20"/>
        </w:rPr>
        <w:lastRenderedPageBreak/>
        <w:t xml:space="preserve">Figure </w:t>
      </w:r>
      <w:r w:rsidRPr="0090051B">
        <w:rPr>
          <w:b/>
          <w:bCs/>
          <w:sz w:val="20"/>
        </w:rPr>
        <w:fldChar w:fldCharType="begin"/>
      </w:r>
      <w:r w:rsidRPr="0090051B">
        <w:rPr>
          <w:b/>
          <w:bCs/>
          <w:sz w:val="20"/>
        </w:rPr>
        <w:instrText xml:space="preserve"> STYLEREF 1 \s </w:instrText>
      </w:r>
      <w:r w:rsidRPr="0090051B">
        <w:rPr>
          <w:b/>
          <w:bCs/>
          <w:sz w:val="20"/>
        </w:rPr>
        <w:fldChar w:fldCharType="separate"/>
      </w:r>
      <w:r w:rsidRPr="0090051B">
        <w:rPr>
          <w:b/>
          <w:bCs/>
          <w:noProof/>
          <w:sz w:val="20"/>
        </w:rPr>
        <w:t>3</w:t>
      </w:r>
      <w:r w:rsidRPr="0090051B">
        <w:rPr>
          <w:b/>
          <w:bCs/>
          <w:noProof/>
          <w:sz w:val="20"/>
        </w:rPr>
        <w:fldChar w:fldCharType="end"/>
      </w:r>
      <w:r w:rsidRPr="0090051B">
        <w:rPr>
          <w:b/>
          <w:bCs/>
          <w:sz w:val="20"/>
        </w:rPr>
        <w:noBreakHyphen/>
      </w:r>
      <w:r>
        <w:rPr>
          <w:b/>
          <w:bCs/>
          <w:sz w:val="20"/>
        </w:rPr>
        <w:t>1</w:t>
      </w:r>
      <w:r w:rsidR="005949AB">
        <w:rPr>
          <w:b/>
          <w:bCs/>
          <w:sz w:val="20"/>
        </w:rPr>
        <w:t>19</w:t>
      </w:r>
      <w:r w:rsidRPr="0090051B">
        <w:rPr>
          <w:b/>
          <w:bCs/>
          <w:sz w:val="20"/>
        </w:rPr>
        <w:t xml:space="preserve">. </w:t>
      </w:r>
      <w:r>
        <w:rPr>
          <w:b/>
          <w:bCs/>
          <w:sz w:val="20"/>
        </w:rPr>
        <w:t>Profiles of the RF electric field and phase for different antenna geometries.</w:t>
      </w:r>
      <w:bookmarkEnd w:id="689"/>
      <w:r>
        <w:rPr>
          <w:b/>
          <w:bCs/>
          <w:sz w:val="20"/>
        </w:rPr>
        <w:t xml:space="preserve"> a) Electric field magnitude for twisted Nagoya type-III antenna. b) Electric field magnitude for phased dual half-turn antennas. C) Electric field magnitude for phased half-Nagoya antennas. </w:t>
      </w:r>
    </w:p>
    <w:p w14:paraId="786A78DA" w14:textId="77777777" w:rsidR="00827A1F" w:rsidRDefault="00827A1F" w:rsidP="00A1243A"/>
    <w:p w14:paraId="504FEA0C" w14:textId="77777777" w:rsidR="005170D5" w:rsidRDefault="005170D5" w:rsidP="00A1243A"/>
    <w:p w14:paraId="103AF409" w14:textId="4EA57ADE" w:rsidR="00F57496" w:rsidRPr="006B4F10" w:rsidRDefault="00F57496" w:rsidP="00A1243A">
      <w:pPr>
        <w:pStyle w:val="Heading6"/>
      </w:pPr>
      <w:r w:rsidRPr="006B4F10">
        <w:t>COMSOL Simulations</w:t>
      </w:r>
    </w:p>
    <w:p w14:paraId="40B0B65D" w14:textId="6F3F92DD" w:rsidR="00F57496" w:rsidRDefault="00F57496" w:rsidP="00A1243A">
      <w:pPr>
        <w:pStyle w:val="BlockText"/>
      </w:pPr>
      <w:r>
        <w:t>The propagation characteristics of the waves in the ICH region in Proto-MPEX have also been investigated using a 3D full wave model</w:t>
      </w:r>
      <w:r w:rsidR="006C7567">
        <w:t xml:space="preserve"> </w:t>
      </w:r>
      <w:r w:rsidR="00D73EC8">
        <w:t xml:space="preserve">(Piotrowicz et al, 2019) </w:t>
      </w:r>
      <w:r w:rsidR="006C7567">
        <w:t>and a 2D full wave model</w:t>
      </w:r>
      <w:r>
        <w:t xml:space="preserve">. The model used in the simulation is shown in </w:t>
      </w:r>
      <w:r w:rsidR="005863BE">
        <w:fldChar w:fldCharType="begin"/>
      </w:r>
      <w:r w:rsidR="005863BE">
        <w:instrText xml:space="preserve"> REF _Ref4153192 \h </w:instrText>
      </w:r>
      <w:r w:rsidR="007D1725">
        <w:instrText xml:space="preserve"> \* MERGEFORMAT </w:instrText>
      </w:r>
      <w:r w:rsidR="005863BE">
        <w:fldChar w:fldCharType="separate"/>
      </w:r>
      <w:r w:rsidR="00FF6B91">
        <w:t xml:space="preserve">Figure </w:t>
      </w:r>
      <w:r w:rsidR="00FF6B91">
        <w:rPr>
          <w:noProof/>
        </w:rPr>
        <w:t>3</w:t>
      </w:r>
      <w:r w:rsidR="00FF6B91">
        <w:rPr>
          <w:noProof/>
        </w:rPr>
        <w:noBreakHyphen/>
        <w:t>1</w:t>
      </w:r>
      <w:r w:rsidR="00EE7049">
        <w:rPr>
          <w:noProof/>
        </w:rPr>
        <w:t>20</w:t>
      </w:r>
      <w:r w:rsidR="005863BE">
        <w:fldChar w:fldCharType="end"/>
      </w:r>
      <w:r>
        <w:t>. Since this is a Proto-MPEX ICH model, there is only one antenna. There are plans to perform additional simulations with a pair of antennas in order to confirm ANTENA results for that configuration.</w:t>
      </w:r>
    </w:p>
    <w:p w14:paraId="5650F75C" w14:textId="5FAC5E83" w:rsidR="00F57496" w:rsidRDefault="00F57496" w:rsidP="00A1243A">
      <w:pPr>
        <w:pStyle w:val="BlockText"/>
      </w:pPr>
      <w:bookmarkStart w:id="690" w:name="OLE_LINK46"/>
      <w:bookmarkStart w:id="691" w:name="OLE_LINK47"/>
      <w:r>
        <w:t xml:space="preserve">Analysis of the dispersion properties in the ICH region shows that </w:t>
      </w:r>
      <w:r w:rsidR="006C7567">
        <w:t xml:space="preserve">the FW, </w:t>
      </w:r>
      <w:r>
        <w:t>IAW and the KAW can propagate in the Proto-MPEX plasma</w:t>
      </w:r>
      <w:r w:rsidR="00D73EC8">
        <w:t xml:space="preserve"> (Piotrowicz et al, 2019)</w:t>
      </w:r>
      <w:r>
        <w:t xml:space="preserve">. However, the IAW cannot couple power into the plasma core due to the narrow-angle of the group velocity and the Alfven resonance restricting its access to the core. This consideration is important for the efficiency of the beach heating on Proto-MPEX since the wave is launched at the periphery of the plasma and cannot access the core if the ion cyclotron resonance is located in close proximity to the antenna as is the case in the current experimental configuration. However, the excitation of the KAW is possible in the temperature regime of Proto-MPEX and opens an avenue for efficient heating of core ions. Modeling this excitation properly requires taking into account the strong axial gradient in |B| in this case, which has been done using COMSOL.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15" w:type="dxa"/>
          <w:right w:w="115" w:type="dxa"/>
        </w:tblCellMar>
        <w:tblLook w:val="04A0" w:firstRow="1" w:lastRow="0" w:firstColumn="1" w:lastColumn="0" w:noHBand="0" w:noVBand="1"/>
      </w:tblPr>
      <w:tblGrid>
        <w:gridCol w:w="9360"/>
      </w:tblGrid>
      <w:tr w:rsidR="00F57496" w14:paraId="3C7E668A" w14:textId="77777777" w:rsidTr="007D1725">
        <w:trPr>
          <w:jc w:val="center"/>
        </w:trPr>
        <w:tc>
          <w:tcPr>
            <w:tcW w:w="9360" w:type="dxa"/>
          </w:tcPr>
          <w:p w14:paraId="7B2E5BA3" w14:textId="77777777" w:rsidR="00F57496" w:rsidRDefault="00F57496" w:rsidP="00A1243A">
            <w:pPr>
              <w:pStyle w:val="FIGUREposition"/>
            </w:pPr>
            <w:r>
              <w:rPr>
                <w:noProof/>
              </w:rPr>
              <w:drawing>
                <wp:inline distT="0" distB="0" distL="0" distR="0" wp14:anchorId="05EAEE79" wp14:editId="452AAC81">
                  <wp:extent cx="4504862" cy="291098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D_geometry_colorful.pdf"/>
                          <pic:cNvPicPr/>
                        </pic:nvPicPr>
                        <pic:blipFill>
                          <a:blip r:embed="rId224">
                            <a:lum bright="-20000" contrast="40000"/>
                            <a:extLst>
                              <a:ext uri="{28A0092B-C50C-407E-A947-70E740481C1C}">
                                <a14:useLocalDpi xmlns:a14="http://schemas.microsoft.com/office/drawing/2010/main"/>
                              </a:ext>
                            </a:extLst>
                          </a:blip>
                          <a:stretch>
                            <a:fillRect/>
                          </a:stretch>
                        </pic:blipFill>
                        <pic:spPr>
                          <a:xfrm>
                            <a:off x="0" y="0"/>
                            <a:ext cx="4510539" cy="2914648"/>
                          </a:xfrm>
                          <a:prstGeom prst="rect">
                            <a:avLst/>
                          </a:prstGeom>
                        </pic:spPr>
                      </pic:pic>
                    </a:graphicData>
                  </a:graphic>
                </wp:inline>
              </w:drawing>
            </w:r>
          </w:p>
        </w:tc>
      </w:tr>
      <w:tr w:rsidR="00F57496" w14:paraId="11453060" w14:textId="77777777" w:rsidTr="007D1725">
        <w:trPr>
          <w:jc w:val="center"/>
        </w:trPr>
        <w:tc>
          <w:tcPr>
            <w:tcW w:w="9360" w:type="dxa"/>
          </w:tcPr>
          <w:p w14:paraId="598653AE" w14:textId="236E64F9" w:rsidR="00F57496" w:rsidRDefault="006B4F10" w:rsidP="00A1243A">
            <w:pPr>
              <w:pStyle w:val="Caption"/>
            </w:pPr>
            <w:bookmarkStart w:id="692" w:name="_Ref4153192"/>
            <w:bookmarkStart w:id="693" w:name="_Toc4513762"/>
            <w:bookmarkStart w:id="694" w:name="_Toc41525504"/>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692"/>
            <w:r w:rsidR="005949AB">
              <w:t>120</w:t>
            </w:r>
            <w:r>
              <w:t>.</w:t>
            </w:r>
            <w:r w:rsidR="0015664F">
              <w:t xml:space="preserve"> </w:t>
            </w:r>
            <w:r w:rsidR="00F57496" w:rsidRPr="00881E78">
              <w:t>Schematic of the ICH geometry used in COMSOL for</w:t>
            </w:r>
            <w:r w:rsidR="00F57496">
              <w:t xml:space="preserve"> </w:t>
            </w:r>
            <w:r w:rsidR="00F57496" w:rsidRPr="00881E78">
              <w:t>the simulation. The YZ plane is shown and the ICH antenna,</w:t>
            </w:r>
            <w:r w:rsidR="00F57496">
              <w:t xml:space="preserve"> </w:t>
            </w:r>
            <w:r w:rsidR="00F57496" w:rsidRPr="00881E78">
              <w:t>coaxial feed, antenna ground, and antenna feed are labeled.</w:t>
            </w:r>
            <w:r w:rsidR="00F57496">
              <w:t xml:space="preserve"> </w:t>
            </w:r>
            <w:r w:rsidR="00F57496" w:rsidRPr="00881E78">
              <w:t xml:space="preserve">The </w:t>
            </w:r>
            <w:r w:rsidR="00F57496">
              <w:t>antenna and feeds are depicted by the gold colored parts in the figure, while the alumina window is dark gray, and the plasma is pink</w:t>
            </w:r>
            <w:r w:rsidR="00F57496" w:rsidRPr="00881E78">
              <w:t>.</w:t>
            </w:r>
            <w:r w:rsidR="00F57496">
              <w:t xml:space="preserve"> Vacuum boundaries are indicated by gray lines, outside of which is modeled as perfect electrical conductor. An oblique view of the model is shown at the lower right</w:t>
            </w:r>
            <w:r w:rsidR="00F57496" w:rsidRPr="00881E78">
              <w:t>.</w:t>
            </w:r>
            <w:bookmarkEnd w:id="693"/>
            <w:bookmarkEnd w:id="694"/>
          </w:p>
        </w:tc>
      </w:tr>
    </w:tbl>
    <w:p w14:paraId="1FE7585F" w14:textId="77777777" w:rsidR="006B4F10" w:rsidRDefault="006B4F10" w:rsidP="00A1243A">
      <w:pPr>
        <w:pStyle w:val="NormalA"/>
      </w:pPr>
    </w:p>
    <w:p w14:paraId="7764804C" w14:textId="45795CA1" w:rsidR="006B4F10" w:rsidRPr="00043163" w:rsidRDefault="00F57496" w:rsidP="00A1243A">
      <w:pPr>
        <w:pStyle w:val="BlockText"/>
      </w:pPr>
      <w:r w:rsidRPr="00043163">
        <w:lastRenderedPageBreak/>
        <w:t>For a constant magnetic</w:t>
      </w:r>
      <w:r w:rsidR="00BF494F">
        <w:t xml:space="preserve"> </w:t>
      </w:r>
      <w:r w:rsidRPr="00043163">
        <w:t>field strength</w:t>
      </w:r>
      <w:r w:rsidR="00BF494F">
        <w:t>,</w:t>
      </w:r>
      <w:r w:rsidRPr="00043163">
        <w:t xml:space="preserve"> the Alfvén resonance contour lies across the plasma</w:t>
      </w:r>
      <w:r w:rsidRPr="00043163">
        <w:rPr>
          <w:rFonts w:hint="eastAsia"/>
        </w:rPr>
        <w:t>’</w:t>
      </w:r>
      <w:r w:rsidRPr="00043163">
        <w:t>s electron density gradient and separates the regions where the</w:t>
      </w:r>
      <w:r w:rsidR="006C7567">
        <w:t xml:space="preserve"> FW,</w:t>
      </w:r>
      <w:r w:rsidRPr="00043163">
        <w:t xml:space="preserve"> IAW and the KAW can propagate, but the layer is not sharply localized in radius since the launched antenna </w:t>
      </w:r>
      <w:r w:rsidRPr="00EA57D2">
        <w:rPr>
          <w:i/>
        </w:rPr>
        <w:t>k</w:t>
      </w:r>
      <w:r w:rsidRPr="00EA57D2">
        <w:rPr>
          <w:vertAlign w:val="subscript"/>
        </w:rPr>
        <w:t xml:space="preserve">|| </w:t>
      </w:r>
      <w:r w:rsidRPr="00043163">
        <w:t>spectrum is continuous. The resonance location restricts the propagation of the KAW inside the plasma core and significant electron heating can take place along this contou</w:t>
      </w:r>
      <w:r>
        <w:t xml:space="preserve">r </w:t>
      </w:r>
      <w:r w:rsidRPr="00755F92">
        <w:t>(Chen and Hasegawa</w:t>
      </w:r>
      <w:r w:rsidR="00B231D6">
        <w:t>,</w:t>
      </w:r>
      <w:r w:rsidRPr="00755F92">
        <w:t xml:space="preserve"> 1974; Hasegawa and Chen</w:t>
      </w:r>
      <w:r w:rsidR="00B231D6">
        <w:t>,</w:t>
      </w:r>
      <w:r w:rsidRPr="00755F92">
        <w:t xml:space="preserve"> 1975)</w:t>
      </w:r>
      <w:r w:rsidRPr="00043163">
        <w:t>. Previous authors have described the heating of electrons in this layer due to mode conversion of the shear Alfven wave (slow wave branch) to lower hybrid oscillations (fast wave branch</w:t>
      </w:r>
      <w:r>
        <w:t xml:space="preserve">) </w:t>
      </w:r>
      <w:r w:rsidRPr="00755F92">
        <w:t>(Timofeev</w:t>
      </w:r>
      <w:r w:rsidR="00B231D6">
        <w:t>,</w:t>
      </w:r>
      <w:r w:rsidRPr="00755F92">
        <w:t xml:space="preserve"> 2014, 2015)</w:t>
      </w:r>
      <w:r w:rsidRPr="00043163">
        <w:t xml:space="preserve">. </w:t>
      </w:r>
    </w:p>
    <w:bookmarkEnd w:id="690"/>
    <w:bookmarkEnd w:id="691"/>
    <w:p w14:paraId="6F8A3EC0" w14:textId="3A7D33BB" w:rsidR="00F57496" w:rsidRDefault="005863BE" w:rsidP="00A1243A">
      <w:pPr>
        <w:pStyle w:val="BlockText"/>
      </w:pPr>
      <w:r>
        <w:fldChar w:fldCharType="begin"/>
      </w:r>
      <w:r>
        <w:instrText xml:space="preserve"> REF _Ref4153207 \h </w:instrText>
      </w:r>
      <w:r w:rsidR="007D1725">
        <w:instrText xml:space="preserve"> \* MERGEFORMAT </w:instrText>
      </w:r>
      <w:r>
        <w:fldChar w:fldCharType="separate"/>
      </w:r>
      <w:r w:rsidR="00FF6B91">
        <w:t xml:space="preserve">Figure </w:t>
      </w:r>
      <w:r w:rsidR="00FF6B91">
        <w:rPr>
          <w:noProof/>
        </w:rPr>
        <w:t>3</w:t>
      </w:r>
      <w:r w:rsidR="00FF6B91">
        <w:rPr>
          <w:noProof/>
        </w:rPr>
        <w:noBreakHyphen/>
        <w:t>1</w:t>
      </w:r>
      <w:r w:rsidR="00757C1E">
        <w:rPr>
          <w:noProof/>
        </w:rPr>
        <w:t>21</w:t>
      </w:r>
      <w:r w:rsidR="00FF6B91">
        <w:rPr>
          <w:noProof/>
        </w:rPr>
        <w:t>.</w:t>
      </w:r>
      <w:r>
        <w:fldChar w:fldCharType="end"/>
      </w:r>
      <w:r w:rsidR="00F57496" w:rsidRPr="003E5C05">
        <w:t xml:space="preserve"> shows the contours </w:t>
      </w:r>
      <w:r w:rsidR="00F57496">
        <w:t>of RF</w:t>
      </w:r>
      <w:r w:rsidR="00F57496" w:rsidRPr="003E5C05">
        <w:t xml:space="preserve"> power absorption by the species present in the plasma.</w:t>
      </w:r>
      <w:r w:rsidR="00F57496">
        <w:t xml:space="preserve"> </w:t>
      </w:r>
      <w:r w:rsidR="00F57496" w:rsidRPr="003E5C05">
        <w:t>Interpreting these contours reveals the dominant power</w:t>
      </w:r>
      <w:r w:rsidR="00F57496">
        <w:t xml:space="preserve"> </w:t>
      </w:r>
      <w:r w:rsidR="00F57496" w:rsidRPr="003E5C05">
        <w:t>absorption mechanisms during ICH experiments. The</w:t>
      </w:r>
      <w:r w:rsidR="00F57496">
        <w:t xml:space="preserve"> </w:t>
      </w:r>
      <w:r w:rsidR="00F57496" w:rsidRPr="003E5C05">
        <w:t>ion power absorption is predominantly located at the</w:t>
      </w:r>
      <w:r w:rsidR="00F57496">
        <w:t xml:space="preserve"> </w:t>
      </w:r>
      <w:r w:rsidR="00F57496" w:rsidRPr="003E5C05">
        <w:t>fundamental cyclotron resonance location</w:t>
      </w:r>
      <w:r w:rsidR="00F57496">
        <w:t xml:space="preserve">. </w:t>
      </w:r>
      <w:r w:rsidR="00F57496" w:rsidRPr="003E5C05">
        <w:t>The electron</w:t>
      </w:r>
      <w:r w:rsidR="00F57496">
        <w:t xml:space="preserve"> </w:t>
      </w:r>
      <w:r w:rsidR="00F57496" w:rsidRPr="003E5C05">
        <w:t>power</w:t>
      </w:r>
      <w:r w:rsidR="00F57496">
        <w:t xml:space="preserve"> </w:t>
      </w:r>
      <w:r w:rsidR="00F57496" w:rsidRPr="003E5C05">
        <w:t>absorption seems to occur in the periphery of the</w:t>
      </w:r>
      <w:r w:rsidR="00F57496">
        <w:t xml:space="preserve"> plasma column and at the Alfvé</w:t>
      </w:r>
      <w:r w:rsidR="00F57496" w:rsidRPr="003E5C05">
        <w:t>n resonance</w:t>
      </w:r>
      <w:r w:rsidR="00F57496">
        <w:t>.</w:t>
      </w:r>
      <w:r w:rsidR="00F57496" w:rsidRPr="003E5C05">
        <w:t xml:space="preserve"> Since electron</w:t>
      </w:r>
      <w:r w:rsidR="00F57496">
        <w:t xml:space="preserve"> </w:t>
      </w:r>
      <w:r w:rsidR="00F57496" w:rsidRPr="003E5C05">
        <w:t>absorption in Proto-MPEX is not negligible, there</w:t>
      </w:r>
      <w:r w:rsidR="00F57496">
        <w:t xml:space="preserve"> is an advantage to keeping the ion cyclotron </w:t>
      </w:r>
      <w:r w:rsidR="00F57496" w:rsidRPr="003E5C05">
        <w:t>resonance</w:t>
      </w:r>
      <w:r w:rsidR="00F57496">
        <w:t xml:space="preserve"> </w:t>
      </w:r>
      <w:r w:rsidR="00F57496" w:rsidRPr="003E5C05">
        <w:t>location in close proximity to the ICH antenna if efficient</w:t>
      </w:r>
      <w:r w:rsidR="00F57496">
        <w:t xml:space="preserve"> </w:t>
      </w:r>
      <w:r w:rsidR="00F57496" w:rsidRPr="003E5C05">
        <w:t xml:space="preserve">ion heating is desired. </w:t>
      </w:r>
      <w:r w:rsidR="00F57496">
        <w:t>This allows a greater fraction of the wave to be damped on ions as opposed to electrons. It is incorporated to the greatest extent possible in the present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4400"/>
      </w:tblGrid>
      <w:tr w:rsidR="00F57496" w14:paraId="5BCE1BAE" w14:textId="77777777" w:rsidTr="007D1725">
        <w:tc>
          <w:tcPr>
            <w:tcW w:w="4960" w:type="dxa"/>
          </w:tcPr>
          <w:p w14:paraId="25963480" w14:textId="77777777" w:rsidR="00F57496" w:rsidRDefault="00F57496" w:rsidP="00A1243A">
            <w:pPr>
              <w:pStyle w:val="FIGUREposition"/>
            </w:pPr>
            <w:r>
              <w:rPr>
                <w:noProof/>
              </w:rPr>
              <w:drawing>
                <wp:inline distT="0" distB="0" distL="0" distR="0" wp14:anchorId="33A38148" wp14:editId="22A3650D">
                  <wp:extent cx="3012912" cy="35737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ting_species.pdf"/>
                          <pic:cNvPicPr/>
                        </pic:nvPicPr>
                        <pic:blipFill>
                          <a:blip r:embed="rId225">
                            <a:extLst>
                              <a:ext uri="{28A0092B-C50C-407E-A947-70E740481C1C}">
                                <a14:useLocalDpi xmlns:a14="http://schemas.microsoft.com/office/drawing/2010/main"/>
                              </a:ext>
                            </a:extLst>
                          </a:blip>
                          <a:stretch>
                            <a:fillRect/>
                          </a:stretch>
                        </pic:blipFill>
                        <pic:spPr>
                          <a:xfrm>
                            <a:off x="0" y="0"/>
                            <a:ext cx="3013388" cy="3574275"/>
                          </a:xfrm>
                          <a:prstGeom prst="rect">
                            <a:avLst/>
                          </a:prstGeom>
                        </pic:spPr>
                      </pic:pic>
                    </a:graphicData>
                  </a:graphic>
                </wp:inline>
              </w:drawing>
            </w:r>
          </w:p>
        </w:tc>
        <w:tc>
          <w:tcPr>
            <w:tcW w:w="4400" w:type="dxa"/>
            <w:vAlign w:val="center"/>
          </w:tcPr>
          <w:p w14:paraId="69E39B6A" w14:textId="4F9CFC4D" w:rsidR="00F57496" w:rsidRDefault="006B4F10" w:rsidP="00A1243A">
            <w:pPr>
              <w:pStyle w:val="Caption"/>
            </w:pPr>
            <w:bookmarkStart w:id="695" w:name="_Ref4153207"/>
            <w:bookmarkStart w:id="696" w:name="_Toc4513763"/>
            <w:bookmarkStart w:id="697" w:name="_Toc41525505"/>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r w:rsidR="005949AB">
              <w:rPr>
                <w:noProof/>
              </w:rPr>
              <w:t>21</w:t>
            </w:r>
            <w:r>
              <w:t>.</w:t>
            </w:r>
            <w:bookmarkEnd w:id="695"/>
            <w:r w:rsidR="0015664F">
              <w:t xml:space="preserve"> </w:t>
            </w:r>
            <w:r w:rsidR="00F57496" w:rsidRPr="00881E78">
              <w:t xml:space="preserve">YZ plane contours of the normalized </w:t>
            </w:r>
            <w:r w:rsidR="003D0E3E">
              <w:t>RF</w:t>
            </w:r>
            <w:r w:rsidR="003D0E3E" w:rsidRPr="00881E78">
              <w:t xml:space="preserve"> </w:t>
            </w:r>
            <w:r w:rsidR="00F57496" w:rsidRPr="00881E78">
              <w:t>power absorption in the plasma by electrons only (top), ions</w:t>
            </w:r>
            <w:r w:rsidR="00F57496">
              <w:t xml:space="preserve"> </w:t>
            </w:r>
            <w:r w:rsidR="00F57496" w:rsidRPr="00881E78">
              <w:t>only (middle),</w:t>
            </w:r>
            <w:r w:rsidR="00F57496">
              <w:t xml:space="preserve"> </w:t>
            </w:r>
            <w:r w:rsidR="00F57496" w:rsidRPr="00881E78">
              <w:t>and by both ions and electrons (bottom)</w:t>
            </w:r>
            <w:r w:rsidR="00F57496">
              <w:t xml:space="preserve"> for T</w:t>
            </w:r>
            <w:r w:rsidR="00F57496">
              <w:rPr>
                <w:vertAlign w:val="subscript"/>
              </w:rPr>
              <w:t>e</w:t>
            </w:r>
            <w:r w:rsidR="00F57496" w:rsidRPr="00881E78">
              <w:t xml:space="preserve">= 2.1 eV. </w:t>
            </w:r>
            <w:r w:rsidR="00F57496">
              <w:t xml:space="preserve">Locations </w:t>
            </w:r>
            <w:r w:rsidR="00F57496" w:rsidRPr="00881E78">
              <w:t>of the Alfven</w:t>
            </w:r>
            <w:r w:rsidR="00F57496">
              <w:t xml:space="preserve"> resonance </w:t>
            </w:r>
            <m:oMath>
              <m:sSubSup>
                <m:sSubSupPr>
                  <m:ctrlPr>
                    <w:rPr>
                      <w:rFonts w:ascii="Cambria Math" w:hAnsi="Cambria Math"/>
                      <w:b w:val="0"/>
                      <w:i/>
                    </w:rPr>
                  </m:ctrlPr>
                </m:sSubSupPr>
                <m:e>
                  <m:r>
                    <m:rPr>
                      <m:sty m:val="bi"/>
                    </m:rPr>
                    <w:rPr>
                      <w:rFonts w:ascii="Cambria Math" w:hAnsi="Cambria Math"/>
                    </w:rPr>
                    <m:t>k</m:t>
                  </m:r>
                </m:e>
                <m:sub>
                  <m:r>
                    <m:rPr>
                      <m:sty m:val="bi"/>
                    </m:rPr>
                    <w:rPr>
                      <w:rFonts w:ascii="Cambria Math" w:hAnsi="Cambria Math"/>
                    </w:rPr>
                    <m:t>∥</m:t>
                  </m:r>
                </m:sub>
                <m:sup>
                  <m:r>
                    <m:rPr>
                      <m:sty m:val="bi"/>
                    </m:rPr>
                    <w:rPr>
                      <w:rFonts w:ascii="Cambria Math" w:hAnsi="Cambria Math"/>
                    </w:rPr>
                    <m:t>2</m:t>
                  </m:r>
                </m:sup>
              </m:sSubSup>
              <m:r>
                <m:rPr>
                  <m:sty m:val="bi"/>
                </m:rPr>
                <w:rPr>
                  <w:rFonts w:ascii="Cambria Math" w:hAnsi="Cambria Math"/>
                </w:rPr>
                <m:t>=</m:t>
              </m:r>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 xml:space="preserve">20 </m:t>
                      </m:r>
                      <m:sSup>
                        <m:sSupPr>
                          <m:ctrlPr>
                            <w:rPr>
                              <w:rFonts w:ascii="Cambria Math" w:hAnsi="Cambria Math"/>
                              <w:b w:val="0"/>
                              <w:i/>
                            </w:rPr>
                          </m:ctrlPr>
                        </m:sSupPr>
                        <m:e>
                          <m:r>
                            <m:rPr>
                              <m:sty m:val="bi"/>
                            </m:rPr>
                            <w:rPr>
                              <w:rFonts w:ascii="Cambria Math" w:hAnsi="Cambria Math"/>
                            </w:rPr>
                            <m:t>m</m:t>
                          </m:r>
                        </m:e>
                        <m:sup>
                          <m:r>
                            <m:rPr>
                              <m:sty m:val="bi"/>
                            </m:rPr>
                            <w:rPr>
                              <w:rFonts w:ascii="Cambria Math" w:hAnsi="Cambria Math"/>
                            </w:rPr>
                            <m:t>-1</m:t>
                          </m:r>
                        </m:sup>
                      </m:sSup>
                    </m:e>
                  </m:d>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k</m:t>
                  </m:r>
                </m:e>
                <m:sub>
                  <m:r>
                    <m:rPr>
                      <m:sty m:val="bi"/>
                    </m:rPr>
                    <w:rPr>
                      <w:rFonts w:ascii="Cambria Math" w:hAnsi="Cambria Math"/>
                    </w:rPr>
                    <m:t>0</m:t>
                  </m:r>
                </m:sub>
                <m:sup>
                  <m:r>
                    <m:rPr>
                      <m:sty m:val="bi"/>
                    </m:rPr>
                    <w:rPr>
                      <w:rFonts w:ascii="Cambria Math" w:hAnsi="Cambria Math"/>
                    </w:rPr>
                    <m:t>2</m:t>
                  </m:r>
                </m:sup>
              </m:sSubSup>
              <m:r>
                <m:rPr>
                  <m:sty m:val="bi"/>
                </m:rPr>
                <w:rPr>
                  <w:rFonts w:ascii="Cambria Math" w:hAnsi="Cambria Math"/>
                </w:rPr>
                <m:t xml:space="preserve">S </m:t>
              </m:r>
            </m:oMath>
            <w:r w:rsidR="00F57496" w:rsidRPr="00881E78">
              <w:t xml:space="preserve">are depicted by the red line, while </w:t>
            </w:r>
            <w:r w:rsidR="00F57496">
              <w:t>locations</w:t>
            </w:r>
            <w:r w:rsidR="00F57496" w:rsidRPr="00881E78">
              <w:t xml:space="preserve"> of the fundamental ion cyclotron resonance</w:t>
            </w:r>
            <w:r w:rsidR="00F57496">
              <w:rPr>
                <w:vertAlign w:val="subscript"/>
              </w:rPr>
              <w:t xml:space="preserve"> </w:t>
            </w:r>
            <w:r w:rsidR="00F57496" w:rsidRPr="00881E78">
              <w:t>are depicted by the</w:t>
            </w:r>
            <w:r w:rsidR="00F57496">
              <w:rPr>
                <w:vertAlign w:val="subscript"/>
              </w:rPr>
              <w:t xml:space="preserve"> </w:t>
            </w:r>
            <w:r w:rsidR="00F57496" w:rsidRPr="00881E78">
              <w:t>green lines</w:t>
            </w:r>
            <w:r w:rsidR="00F57496">
              <w:t>.</w:t>
            </w:r>
            <w:bookmarkEnd w:id="696"/>
            <w:bookmarkEnd w:id="697"/>
          </w:p>
        </w:tc>
      </w:tr>
    </w:tbl>
    <w:p w14:paraId="1A0482A5" w14:textId="77777777" w:rsidR="006B4F10" w:rsidRDefault="006B4F10" w:rsidP="00A1243A">
      <w:pPr>
        <w:pStyle w:val="NormalA"/>
      </w:pPr>
    </w:p>
    <w:p w14:paraId="0D08CAD0" w14:textId="2C2108FE" w:rsidR="00F57496" w:rsidRDefault="00F57496" w:rsidP="00A1243A">
      <w:pPr>
        <w:pStyle w:val="BlockText"/>
      </w:pPr>
      <w:r>
        <w:t xml:space="preserve">The </w:t>
      </w:r>
      <w:r w:rsidR="005863BE">
        <w:fldChar w:fldCharType="begin"/>
      </w:r>
      <w:r w:rsidR="005863BE">
        <w:instrText xml:space="preserve"> REF _Ref4153217 \h </w:instrText>
      </w:r>
      <w:r w:rsidR="005863BE">
        <w:fldChar w:fldCharType="separate"/>
      </w:r>
      <w:r w:rsidR="00FF6B91">
        <w:t xml:space="preserve">Figure </w:t>
      </w:r>
      <w:r w:rsidR="00FF6B91">
        <w:rPr>
          <w:noProof/>
        </w:rPr>
        <w:t>3</w:t>
      </w:r>
      <w:r w:rsidR="00FF6B91">
        <w:noBreakHyphen/>
      </w:r>
      <w:r w:rsidR="00FF6B91">
        <w:rPr>
          <w:noProof/>
        </w:rPr>
        <w:t>1</w:t>
      </w:r>
      <w:r w:rsidR="00757C1E">
        <w:rPr>
          <w:noProof/>
        </w:rPr>
        <w:t>22</w:t>
      </w:r>
      <w:r w:rsidR="005863BE">
        <w:fldChar w:fldCharType="end"/>
      </w:r>
      <w:r w:rsidRPr="001D1CEF">
        <w:t xml:space="preserve"> </w:t>
      </w:r>
      <w:r>
        <w:t xml:space="preserve">left side </w:t>
      </w:r>
      <w:r w:rsidRPr="001D1CEF">
        <w:t xml:space="preserve">shows the integrated power absorbed in the core plasma, and the division of this absorbed power by each species (electrons and ions) as a function of electron temperature. The core ion power deposition increases with electron temperature until </w:t>
      </w:r>
      <w:r w:rsidRPr="00544551">
        <w:rPr>
          <w:i/>
        </w:rPr>
        <w:t>T</w:t>
      </w:r>
      <w:r w:rsidRPr="00544551">
        <w:rPr>
          <w:i/>
          <w:vertAlign w:val="subscript"/>
        </w:rPr>
        <w:t>e</w:t>
      </w:r>
      <w:r w:rsidRPr="001D1CEF">
        <w:t xml:space="preserve"> </w:t>
      </w:r>
      <w:r>
        <w:t>~</w:t>
      </w:r>
      <w:r w:rsidRPr="001D1CEF">
        <w:t xml:space="preserve"> 5</w:t>
      </w:r>
      <w:r>
        <w:t xml:space="preserve"> </w:t>
      </w:r>
      <w:r w:rsidRPr="001D1CEF">
        <w:t xml:space="preserve">eV where it begins to slightly decline. The core electron power deposition is at its maximum at </w:t>
      </w:r>
      <w:r w:rsidRPr="00544551">
        <w:rPr>
          <w:i/>
        </w:rPr>
        <w:t>T</w:t>
      </w:r>
      <w:r w:rsidRPr="00544551">
        <w:rPr>
          <w:i/>
          <w:vertAlign w:val="subscript"/>
        </w:rPr>
        <w:t>e</w:t>
      </w:r>
      <w:r w:rsidRPr="00544551">
        <w:rPr>
          <w:i/>
        </w:rPr>
        <w:t xml:space="preserve"> </w:t>
      </w:r>
      <w:r>
        <w:t>~</w:t>
      </w:r>
      <w:r w:rsidRPr="001D1CEF">
        <w:t xml:space="preserve"> 1</w:t>
      </w:r>
      <w:r>
        <w:t xml:space="preserve"> </w:t>
      </w:r>
      <w:r w:rsidRPr="001D1CEF">
        <w:t xml:space="preserve">eV. This is most likely due to a balance between excitation of the KAW in the core (which is responsible for heating electrons in the core near the Alfven resonance) and a decreasing collision frequency. At electron temperatures of </w:t>
      </w:r>
      <w:r w:rsidRPr="00544551">
        <w:rPr>
          <w:i/>
        </w:rPr>
        <w:t>T</w:t>
      </w:r>
      <w:r w:rsidRPr="00544551">
        <w:rPr>
          <w:i/>
          <w:vertAlign w:val="subscript"/>
        </w:rPr>
        <w:t>e</w:t>
      </w:r>
      <w:r>
        <w:t xml:space="preserve"> </w:t>
      </w:r>
      <w:r w:rsidRPr="001D1CEF">
        <w:t>&gt;</w:t>
      </w:r>
      <w:r>
        <w:t xml:space="preserve"> </w:t>
      </w:r>
      <w:r w:rsidRPr="001D1CEF">
        <w:t>2</w:t>
      </w:r>
      <w:r>
        <w:t xml:space="preserve"> </w:t>
      </w:r>
      <w:r w:rsidRPr="001D1CEF">
        <w:t xml:space="preserve">eV, </w:t>
      </w:r>
      <w:r w:rsidR="003D0E3E">
        <w:t>RF</w:t>
      </w:r>
      <w:r w:rsidRPr="001D1CEF">
        <w:t xml:space="preserve"> absorption by the ions dominates the absorption by the electrons, and for an electron temperature </w:t>
      </w:r>
      <w:r w:rsidRPr="00544551">
        <w:rPr>
          <w:i/>
        </w:rPr>
        <w:t>T</w:t>
      </w:r>
      <w:r w:rsidRPr="00544551">
        <w:rPr>
          <w:i/>
          <w:vertAlign w:val="subscript"/>
        </w:rPr>
        <w:t>e</w:t>
      </w:r>
      <w:r>
        <w:t xml:space="preserve"> </w:t>
      </w:r>
      <w:r w:rsidRPr="001D1CEF">
        <w:t>&gt;</w:t>
      </w:r>
      <w:r>
        <w:t xml:space="preserve"> </w:t>
      </w:r>
      <w:r w:rsidRPr="001D1CEF">
        <w:t>4</w:t>
      </w:r>
      <w:r>
        <w:t xml:space="preserve"> </w:t>
      </w:r>
      <w:r w:rsidRPr="001D1CEF">
        <w:t xml:space="preserve">eV </w:t>
      </w:r>
      <w:r w:rsidR="00550B6E">
        <w:t>it is calculated that</w:t>
      </w:r>
      <w:r w:rsidRPr="001D1CEF">
        <w:t xml:space="preserve"> </w:t>
      </w:r>
      <w:r>
        <w:t>~80%</w:t>
      </w:r>
      <w:r w:rsidRPr="001D1CEF">
        <w:t xml:space="preserve"> of the power delivered to the core is </w:t>
      </w:r>
      <w:r>
        <w:t>absorbed by the ions.</w:t>
      </w:r>
    </w:p>
    <w:p w14:paraId="4478F047" w14:textId="6EA78972" w:rsidR="006B4F10" w:rsidRDefault="00F57496" w:rsidP="00A1243A">
      <w:pPr>
        <w:pStyle w:val="BlockText"/>
      </w:pPr>
      <w:r>
        <w:lastRenderedPageBreak/>
        <w:t xml:space="preserve">The </w:t>
      </w:r>
      <w:r w:rsidR="005863BE">
        <w:fldChar w:fldCharType="begin"/>
      </w:r>
      <w:r w:rsidR="005863BE">
        <w:instrText xml:space="preserve"> REF _Ref4153217 \h </w:instrText>
      </w:r>
      <w:r w:rsidR="007D1725">
        <w:instrText xml:space="preserve"> \* MERGEFORMAT </w:instrText>
      </w:r>
      <w:r w:rsidR="005863BE">
        <w:fldChar w:fldCharType="separate"/>
      </w:r>
      <w:r w:rsidR="00FF6B91">
        <w:t xml:space="preserve">Figure </w:t>
      </w:r>
      <w:r w:rsidR="00FF6B91">
        <w:rPr>
          <w:noProof/>
        </w:rPr>
        <w:t>3</w:t>
      </w:r>
      <w:r w:rsidR="00FF6B91">
        <w:rPr>
          <w:noProof/>
        </w:rPr>
        <w:noBreakHyphen/>
        <w:t>1</w:t>
      </w:r>
      <w:r w:rsidR="00757C1E">
        <w:rPr>
          <w:noProof/>
        </w:rPr>
        <w:t>22</w:t>
      </w:r>
      <w:r w:rsidR="005863BE">
        <w:fldChar w:fldCharType="end"/>
      </w:r>
      <w:r w:rsidRPr="00897303">
        <w:t xml:space="preserve"> </w:t>
      </w:r>
      <w:r>
        <w:t xml:space="preserve">right side </w:t>
      </w:r>
      <w:r w:rsidRPr="00897303">
        <w:t>shows the fraction of power in the core plasma coupled to electrons, ions, and both species as a function of edge electron density (</w:t>
      </w: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e</m:t>
                </m:r>
              </m:sub>
            </m:sSub>
          </m:e>
          <m:sub>
            <m:r>
              <w:rPr>
                <w:rFonts w:ascii="Cambria Math" w:hAnsi="Cambria Math"/>
              </w:rPr>
              <m:t>edge</m:t>
            </m:r>
          </m:sub>
        </m:sSub>
      </m:oMath>
      <w:r w:rsidRPr="00897303">
        <w:t xml:space="preserve">). This figure shows a significant increase in </w:t>
      </w:r>
      <w:r>
        <w:t xml:space="preserve">the </w:t>
      </w:r>
      <w:r w:rsidRPr="00897303">
        <w:t>core power deposition</w:t>
      </w:r>
      <w:r>
        <w:t xml:space="preserve"> fraction</w:t>
      </w:r>
      <w:r w:rsidRPr="00897303">
        <w:t xml:space="preserve"> when the edge electron density is increased up until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edge</m:t>
                </m:r>
              </m:sub>
            </m:sSub>
          </m:sub>
        </m:sSub>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897303">
        <w:t>, then a slight decrease in coupling is observed.</w:t>
      </w:r>
      <w:r w:rsidR="006C7567">
        <w:t xml:space="preserve"> As has been discussed in the ANTENA simulations and will be discussed more later, this is likely due to FW antenna loading, which is evanescent below the L cutoff.</w:t>
      </w:r>
      <w:r w:rsidRPr="00897303">
        <w:t xml:space="preserve"> Values of edge electron density above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edge</m:t>
                </m:r>
              </m:sub>
            </m:sSub>
          </m:sub>
        </m:sSub>
        <m:r>
          <w:rPr>
            <w:rFonts w:ascii="Cambria Math" w:hAnsi="Cambria Math"/>
          </w:rPr>
          <m:t>&gt;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897303">
        <w:t xml:space="preserve"> begin to affect the propagation characteristics of the KAW in the core plasma and are unlikely to be experimentally relevant. However, the numerical effect of the higher edge electron density on core power deposition is enlightening for understanding the coupling of </w:t>
      </w:r>
      <w:r w:rsidR="003D0E3E">
        <w:t>RF</w:t>
      </w:r>
      <w:r w:rsidR="003D0E3E" w:rsidRPr="00897303">
        <w:t xml:space="preserve"> </w:t>
      </w:r>
      <w:r w:rsidRPr="00897303">
        <w:t xml:space="preserve">power to the KAW. Below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edge</m:t>
                </m:r>
              </m:sub>
            </m:sSub>
          </m:sub>
        </m:sSub>
        <m:r>
          <w:rPr>
            <w:rFonts w:ascii="Cambria Math" w:hAnsi="Cambria Math"/>
          </w:rPr>
          <m:t>&lt;</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897303">
        <w:t xml:space="preserve"> the amount of core power deposition becomes less than 5%, while </w:t>
      </w:r>
      <m:oMath>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e</m:t>
                </m:r>
              </m:e>
              <m:sub>
                <m:r>
                  <w:rPr>
                    <w:rFonts w:ascii="Cambria Math" w:hAnsi="Cambria Math"/>
                  </w:rPr>
                  <m:t>edge</m:t>
                </m:r>
              </m:sub>
            </m:sSub>
          </m:sub>
        </m:sSub>
        <m:r>
          <w:rPr>
            <w:rFonts w:ascii="Cambria Math" w:hAnsi="Cambria Math"/>
          </w:rPr>
          <m:t>=1</m:t>
        </m:r>
        <w:bookmarkStart w:id="698" w:name="OLE_LINK39"/>
        <w:bookmarkStart w:id="699" w:name="OLE_LINK40"/>
        <m:r>
          <w:rPr>
            <w:rFonts w:ascii="Cambria Math" w:hAnsi="Cambria Math"/>
          </w:rPr>
          <m:t>×</m:t>
        </m:r>
        <w:bookmarkEnd w:id="698"/>
        <w:bookmarkEnd w:id="699"/>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r w:rsidRPr="00897303">
        <w:t xml:space="preserve">shows </w:t>
      </w:r>
      <w:r>
        <w:t>~30%</w:t>
      </w:r>
      <w:r w:rsidRPr="00897303">
        <w:t xml:space="preserve"> of the total power being coupled to the core. </w:t>
      </w:r>
    </w:p>
    <w:tbl>
      <w:tblPr>
        <w:tblStyle w:val="TableGrid"/>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840"/>
      </w:tblGrid>
      <w:tr w:rsidR="00F57496" w14:paraId="2204CC15" w14:textId="77777777" w:rsidTr="007D1725">
        <w:tc>
          <w:tcPr>
            <w:tcW w:w="0" w:type="auto"/>
          </w:tcPr>
          <w:p w14:paraId="6F68488A" w14:textId="77777777" w:rsidR="00F57496" w:rsidRDefault="00F57496" w:rsidP="00A1243A">
            <w:pPr>
              <w:pStyle w:val="BlockText"/>
            </w:pPr>
            <w:r>
              <w:rPr>
                <w:noProof/>
              </w:rPr>
              <w:drawing>
                <wp:inline distT="0" distB="0" distL="0" distR="0" wp14:anchorId="7168588B" wp14:editId="4B19CEDF">
                  <wp:extent cx="2727930" cy="21031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H_3D_Te_example_1.pdf"/>
                          <pic:cNvPicPr/>
                        </pic:nvPicPr>
                        <pic:blipFill rotWithShape="1">
                          <a:blip r:embed="rId226" cstate="print">
                            <a:extLst>
                              <a:ext uri="{28A0092B-C50C-407E-A947-70E740481C1C}">
                                <a14:useLocalDpi xmlns:a14="http://schemas.microsoft.com/office/drawing/2010/main"/>
                              </a:ext>
                            </a:extLst>
                          </a:blip>
                          <a:srcRect t="3908" r="6520"/>
                          <a:stretch/>
                        </pic:blipFill>
                        <pic:spPr bwMode="auto">
                          <a:xfrm>
                            <a:off x="0" y="0"/>
                            <a:ext cx="2727930" cy="21031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0EB3C7CD" w14:textId="77777777" w:rsidR="00F57496" w:rsidRDefault="00F57496" w:rsidP="00A1243A">
            <w:pPr>
              <w:pStyle w:val="BlockText"/>
            </w:pPr>
            <w:r>
              <w:rPr>
                <w:noProof/>
              </w:rPr>
              <w:drawing>
                <wp:inline distT="0" distB="0" distL="0" distR="0" wp14:anchorId="38221CF3" wp14:editId="0FBD6B40">
                  <wp:extent cx="2920789"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H_SleeveID_scan.pdf"/>
                          <pic:cNvPicPr/>
                        </pic:nvPicPr>
                        <pic:blipFill rotWithShape="1">
                          <a:blip r:embed="rId227" cstate="print">
                            <a:extLst>
                              <a:ext uri="{28A0092B-C50C-407E-A947-70E740481C1C}">
                                <a14:useLocalDpi xmlns:a14="http://schemas.microsoft.com/office/drawing/2010/main"/>
                              </a:ext>
                            </a:extLst>
                          </a:blip>
                          <a:srcRect t="5470" r="5641"/>
                          <a:stretch/>
                        </pic:blipFill>
                        <pic:spPr bwMode="auto">
                          <a:xfrm>
                            <a:off x="0" y="0"/>
                            <a:ext cx="2920789"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F57496" w14:paraId="3E773DD6" w14:textId="77777777" w:rsidTr="007D1725">
        <w:tc>
          <w:tcPr>
            <w:tcW w:w="0" w:type="auto"/>
            <w:gridSpan w:val="2"/>
          </w:tcPr>
          <w:p w14:paraId="2D15F57B" w14:textId="0116F881" w:rsidR="00F57496" w:rsidRPr="00DF2510" w:rsidRDefault="006B4F10" w:rsidP="005A6D9A">
            <w:pPr>
              <w:pStyle w:val="Caption"/>
            </w:pPr>
            <w:bookmarkStart w:id="700" w:name="_Ref4153217"/>
            <w:bookmarkStart w:id="701" w:name="_Toc4513764"/>
            <w:bookmarkStart w:id="702" w:name="_Toc41525506"/>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bookmarkEnd w:id="700"/>
            <w:r w:rsidR="005949AB">
              <w:t>122</w:t>
            </w:r>
            <w:r>
              <w:t>.</w:t>
            </w:r>
            <w:r w:rsidR="0015664F">
              <w:t xml:space="preserve"> </w:t>
            </w:r>
            <w:r w:rsidR="00F57496">
              <w:t xml:space="preserve">(Left) </w:t>
            </w:r>
            <w:r w:rsidR="00F57496" w:rsidRPr="00881E78">
              <w:t>Integrated core power deposition for ions and</w:t>
            </w:r>
            <w:r w:rsidR="00F57496">
              <w:t xml:space="preserve"> </w:t>
            </w:r>
            <w:r w:rsidR="00F57496" w:rsidRPr="00881E78">
              <w:t>electrons (black squares), ions only (green circles), and electrons</w:t>
            </w:r>
            <w:r w:rsidR="0015664F">
              <w:t xml:space="preserve"> </w:t>
            </w:r>
            <w:r w:rsidR="00F57496" w:rsidRPr="00881E78">
              <w:t>only</w:t>
            </w:r>
            <w:r w:rsidR="0015664F">
              <w:t xml:space="preserve"> </w:t>
            </w:r>
            <w:r w:rsidR="00F57496" w:rsidRPr="00881E78">
              <w:t>(red</w:t>
            </w:r>
            <w:r w:rsidR="0015664F">
              <w:t xml:space="preserve"> </w:t>
            </w:r>
            <w:r w:rsidR="00F57496" w:rsidRPr="00881E78">
              <w:t>diamonds) normalized</w:t>
            </w:r>
            <w:r w:rsidR="0015664F">
              <w:t xml:space="preserve"> </w:t>
            </w:r>
            <w:r w:rsidR="00F57496" w:rsidRPr="00881E78">
              <w:t>to</w:t>
            </w:r>
            <w:r w:rsidR="0015664F">
              <w:t xml:space="preserve"> </w:t>
            </w:r>
            <w:r w:rsidR="00F57496" w:rsidRPr="00881E78">
              <w:t>total</w:t>
            </w:r>
            <w:r w:rsidR="0015664F">
              <w:t xml:space="preserve"> </w:t>
            </w:r>
            <w:r w:rsidR="00F57496" w:rsidRPr="00881E78">
              <w:t>power</w:t>
            </w:r>
            <w:r w:rsidR="00F57496">
              <w:t xml:space="preserve"> </w:t>
            </w:r>
            <w:r w:rsidR="00F57496" w:rsidRPr="00881E78">
              <w:t xml:space="preserve">deposited in the simulation domain </w:t>
            </w:r>
            <w:r w:rsidR="00F57496">
              <w:t xml:space="preserve">as </w:t>
            </w:r>
            <w:r w:rsidR="00F57496" w:rsidRPr="00881E78">
              <w:t>function of</w:t>
            </w:r>
            <w:r w:rsidR="00F57496" w:rsidRPr="00AF7514">
              <w:t xml:space="preserve"> </w:t>
            </w:r>
            <w:r w:rsidR="00F57496">
              <w:rPr>
                <w:i/>
              </w:rPr>
              <w:t>T</w:t>
            </w:r>
            <w:r w:rsidR="00F57496">
              <w:rPr>
                <w:i/>
                <w:vertAlign w:val="subscript"/>
              </w:rPr>
              <w:t>e</w:t>
            </w:r>
            <w:r w:rsidR="00F57496" w:rsidRPr="00881E78">
              <w:t>.</w:t>
            </w:r>
            <w:r w:rsidR="0015664F">
              <w:t xml:space="preserve"> </w:t>
            </w:r>
            <w:r w:rsidR="00F57496" w:rsidRPr="00AF7514">
              <w:t xml:space="preserve">(Right) </w:t>
            </w:r>
            <w:r w:rsidR="00F57496" w:rsidRPr="00881E78">
              <w:t>Integrated core power deposition plotted as a function of</w:t>
            </w:r>
            <w:r w:rsidR="00F57496">
              <w:t xml:space="preserve"> </w:t>
            </w:r>
            <w:r w:rsidR="00F57496" w:rsidRPr="00643D4D">
              <w:t>electron</w:t>
            </w:r>
            <w:r w:rsidR="00F57496" w:rsidRPr="00881E78">
              <w:t xml:space="preserve"> density in the edge (n</w:t>
            </w:r>
            <w:r w:rsidR="00F57496">
              <w:rPr>
                <w:vertAlign w:val="subscript"/>
              </w:rPr>
              <w:t>e edge</w:t>
            </w:r>
            <w:r w:rsidR="00F57496">
              <w:t xml:space="preserve">) for </w:t>
            </w:r>
            <w:r w:rsidR="00F57496" w:rsidRPr="00881E78">
              <w:t>T</w:t>
            </w:r>
            <w:r w:rsidR="00F57496">
              <w:rPr>
                <w:vertAlign w:val="subscript"/>
              </w:rPr>
              <w:t>e</w:t>
            </w:r>
            <w:r w:rsidR="00F57496">
              <w:t xml:space="preserve"> </w:t>
            </w:r>
            <w:r w:rsidR="00F57496" w:rsidRPr="00881E78">
              <w:t>= 5 eV</w:t>
            </w:r>
            <w:bookmarkEnd w:id="701"/>
            <w:r w:rsidR="005A6D9A">
              <w:t>.</w:t>
            </w:r>
            <w:bookmarkEnd w:id="702"/>
          </w:p>
        </w:tc>
      </w:tr>
    </w:tbl>
    <w:p w14:paraId="7F8BFF86" w14:textId="18BD26AC" w:rsidR="00F57496" w:rsidRDefault="00F57496" w:rsidP="00A1243A">
      <w:pPr>
        <w:pStyle w:val="BlockText"/>
      </w:pPr>
      <w:r w:rsidRPr="00897303">
        <w:t>The edge electron density profile in Proto</w:t>
      </w:r>
      <w:r>
        <w:t>-</w:t>
      </w:r>
      <w:r w:rsidRPr="00897303">
        <w:t>MPEX is not well known, but it seems an important consideration for coupling ICH power into the core plasma.</w:t>
      </w:r>
      <w:r>
        <w:t xml:space="preserve"> </w:t>
      </w:r>
      <w:r w:rsidRPr="00A112B3">
        <w:t>The simulation results show that when the edge electron density is sufficiently high (</w:t>
      </w:r>
      <w:r w:rsidRPr="00A112B3">
        <w:rPr>
          <w:i/>
        </w:rPr>
        <w:t>n</w:t>
      </w:r>
      <w:r w:rsidRPr="00A112B3">
        <w:rPr>
          <w:i/>
          <w:vertAlign w:val="subscript"/>
        </w:rPr>
        <w:t>e</w:t>
      </w:r>
      <w:r w:rsidRPr="00A112B3">
        <w:rPr>
          <w:i/>
        </w:rPr>
        <w:t xml:space="preserve"> </w:t>
      </w:r>
      <w:r w:rsidRPr="00A112B3">
        <w:t>&gt; 1 × 10</w:t>
      </w:r>
      <w:r w:rsidRPr="00A112B3">
        <w:rPr>
          <w:vertAlign w:val="superscript"/>
        </w:rPr>
        <w:t>17</w:t>
      </w:r>
      <w:r w:rsidRPr="00A112B3">
        <w:t xml:space="preserve"> m</w:t>
      </w:r>
      <w:r w:rsidRPr="00A112B3">
        <w:rPr>
          <w:vertAlign w:val="superscript"/>
        </w:rPr>
        <w:t>−3</w:t>
      </w:r>
      <w:r w:rsidRPr="00A112B3">
        <w:t>), and the electron temperature is increased to where the KAW is expected to propagate (T</w:t>
      </w:r>
      <w:r w:rsidRPr="00A112B3">
        <w:rPr>
          <w:vertAlign w:val="subscript"/>
        </w:rPr>
        <w:t>e</w:t>
      </w:r>
      <w:r w:rsidRPr="00A112B3">
        <w:t xml:space="preserve"> &gt; 2 eV), the core power deposition increases significantly (5%–30% of the total power). These numerical results demonstrate that kinetic effects are required to capture the physics of the ICH system on Proto-MPEX. </w:t>
      </w:r>
      <w:r>
        <w:t xml:space="preserve">They also importantly show that core power absorption can occur in Proto-MPEX at densities above the </w:t>
      </w:r>
      <w:bookmarkStart w:id="703" w:name="OLE_LINK81"/>
      <w:bookmarkStart w:id="704" w:name="OLE_LINK82"/>
      <w:r>
        <w:rPr>
          <w:i/>
        </w:rPr>
        <w:t>n</w:t>
      </w:r>
      <w:r>
        <w:rPr>
          <w:i/>
          <w:vertAlign w:val="subscript"/>
        </w:rPr>
        <w:t>||</w:t>
      </w:r>
      <w:r>
        <w:rPr>
          <w:i/>
          <w:vertAlign w:val="superscript"/>
        </w:rPr>
        <w:t>2</w:t>
      </w:r>
      <w:r>
        <w:t xml:space="preserve"> = S</w:t>
      </w:r>
      <w:bookmarkEnd w:id="703"/>
      <w:bookmarkEnd w:id="704"/>
      <w:r>
        <w:t xml:space="preserve"> limit due to the transition between the IAW and the KAW occurring at the </w:t>
      </w:r>
      <w:r>
        <w:rPr>
          <w:i/>
        </w:rPr>
        <w:t>n</w:t>
      </w:r>
      <w:r>
        <w:rPr>
          <w:i/>
          <w:vertAlign w:val="subscript"/>
        </w:rPr>
        <w:t>||</w:t>
      </w:r>
      <w:r>
        <w:rPr>
          <w:i/>
          <w:vertAlign w:val="superscript"/>
        </w:rPr>
        <w:t>2</w:t>
      </w:r>
      <w:r>
        <w:t xml:space="preserve"> = S surface. Core power deposition has been clearly demonstrated in several experiments on Proto-MPEX. </w:t>
      </w:r>
      <w:r w:rsidR="00845B20">
        <w:fldChar w:fldCharType="begin"/>
      </w:r>
      <w:r w:rsidR="00845B20">
        <w:instrText xml:space="preserve"> REF _Ref6999971 \h </w:instrText>
      </w:r>
      <w:r w:rsidR="00845B20">
        <w:fldChar w:fldCharType="separate"/>
      </w:r>
      <w:r w:rsidR="00FF6B91">
        <w:t xml:space="preserve">Figure </w:t>
      </w:r>
      <w:r w:rsidR="00FF6B91">
        <w:rPr>
          <w:noProof/>
        </w:rPr>
        <w:t>3</w:t>
      </w:r>
      <w:r w:rsidR="00FF6B91">
        <w:noBreakHyphen/>
      </w:r>
      <w:r w:rsidR="00FF6B91">
        <w:rPr>
          <w:noProof/>
        </w:rPr>
        <w:t>1</w:t>
      </w:r>
      <w:r w:rsidR="00757C1E">
        <w:rPr>
          <w:noProof/>
        </w:rPr>
        <w:t>23</w:t>
      </w:r>
      <w:r w:rsidR="00845B20">
        <w:fldChar w:fldCharType="end"/>
      </w:r>
      <w:r>
        <w:t xml:space="preserve">a through c shows an example where the central heat flux to the target is significantly increased during ICH.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2486"/>
        <w:gridCol w:w="3780"/>
      </w:tblGrid>
      <w:tr w:rsidR="00F57496" w14:paraId="1AD3128C" w14:textId="77777777" w:rsidTr="00F57496">
        <w:tc>
          <w:tcPr>
            <w:tcW w:w="3309" w:type="dxa"/>
          </w:tcPr>
          <w:p w14:paraId="38D6AE24" w14:textId="77777777" w:rsidR="00F57496" w:rsidRDefault="00F57496" w:rsidP="00A1243A">
            <w:pPr>
              <w:pStyle w:val="FIGUREposition"/>
            </w:pPr>
            <w:r>
              <w:rPr>
                <w:noProof/>
              </w:rPr>
              <w:lastRenderedPageBreak/>
              <w:drawing>
                <wp:inline distT="0" distB="0" distL="0" distR="0" wp14:anchorId="70C828F9" wp14:editId="550A82FD">
                  <wp:extent cx="2021159" cy="1515292"/>
                  <wp:effectExtent l="0" t="0" r="0" b="0"/>
                  <wp:docPr id="108" name="Content Placeholder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2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B0451068-54F1-0744-BD20-F9D93A798B43}"/>
                              </a:ext>
                            </a:extLst>
                          </a:blip>
                          <a:stretch>
                            <a:fillRect/>
                          </a:stretch>
                        </pic:blipFill>
                        <pic:spPr>
                          <a:xfrm>
                            <a:off x="0" y="0"/>
                            <a:ext cx="2021159" cy="1515292"/>
                          </a:xfrm>
                          <a:prstGeom prst="rect">
                            <a:avLst/>
                          </a:prstGeom>
                        </pic:spPr>
                      </pic:pic>
                    </a:graphicData>
                  </a:graphic>
                </wp:inline>
              </w:drawing>
            </w:r>
          </w:p>
        </w:tc>
        <w:tc>
          <w:tcPr>
            <w:tcW w:w="2655" w:type="dxa"/>
          </w:tcPr>
          <w:p w14:paraId="1EE37BAA" w14:textId="61852F39" w:rsidR="00F57496" w:rsidRPr="00643D4D" w:rsidRDefault="00F57496" w:rsidP="00A1243A">
            <w:pPr>
              <w:pStyle w:val="FIGUREposition"/>
            </w:pPr>
            <w:r w:rsidRPr="00643D4D">
              <w:rPr>
                <w:noProof/>
              </w:rPr>
              <w:drawing>
                <wp:inline distT="0" distB="0" distL="0" distR="0" wp14:anchorId="1ED17F02" wp14:editId="66023A34">
                  <wp:extent cx="1593215" cy="1454332"/>
                  <wp:effectExtent l="0" t="0" r="0" b="6350"/>
                  <wp:docPr id="109" name="Content Placeholder 4">
                    <a:extLst xmlns:a="http://schemas.openxmlformats.org/drawingml/2006/main">
                      <a:ext uri="{FF2B5EF4-FFF2-40B4-BE49-F238E27FC236}">
                        <a16:creationId xmlns:a16="http://schemas.microsoft.com/office/drawing/2014/main" id="{010B2312-2C8E-4690-9AAB-2E42FC133F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10B2312-2C8E-4690-9AAB-2E42FC133F39}"/>
                              </a:ext>
                            </a:extLst>
                          </pic:cNvPr>
                          <pic:cNvPicPr>
                            <a:picLocks noGrp="1" noChangeAspect="1"/>
                          </pic:cNvPicPr>
                        </pic:nvPicPr>
                        <pic:blipFill rotWithShape="1">
                          <a:blip r:embed="rId229" cstate="print">
                            <a:extLst>
                              <a:ext uri="{28A0092B-C50C-407E-A947-70E740481C1C}">
                                <a14:useLocalDpi xmlns:a14="http://schemas.microsoft.com/office/drawing/2010/main"/>
                              </a:ext>
                            </a:extLst>
                          </a:blip>
                          <a:srcRect t="-1224"/>
                          <a:stretch/>
                        </pic:blipFill>
                        <pic:spPr bwMode="auto">
                          <a:xfrm>
                            <a:off x="0" y="0"/>
                            <a:ext cx="1593922" cy="14549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46" w:type="dxa"/>
          </w:tcPr>
          <w:p w14:paraId="180BE168" w14:textId="38AA858D" w:rsidR="00F57496" w:rsidRPr="000E6DC4" w:rsidRDefault="00F57496" w:rsidP="00A1243A">
            <w:pPr>
              <w:pStyle w:val="FIGUREposition"/>
            </w:pPr>
            <w:r w:rsidRPr="000E6DC4">
              <w:rPr>
                <w:noProof/>
              </w:rPr>
              <w:drawing>
                <wp:inline distT="0" distB="0" distL="0" distR="0" wp14:anchorId="7E7FCBDB" wp14:editId="07BC9124">
                  <wp:extent cx="2502110" cy="1410607"/>
                  <wp:effectExtent l="0" t="0" r="0" b="0"/>
                  <wp:docPr id="110" name="Content Placeholder 24" descr="A close up of text on a white background&#10;&#10;Description automatically generated">
                    <a:extLst xmlns:a="http://schemas.openxmlformats.org/drawingml/2006/main">
                      <a:ext uri="{FF2B5EF4-FFF2-40B4-BE49-F238E27FC236}">
                        <a16:creationId xmlns:a16="http://schemas.microsoft.com/office/drawing/2014/main" id="{DA9E3395-5496-4EAC-AECD-D9649BFF00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24" descr="A close up of text on a white background&#10;&#10;Description automatically generated">
                            <a:extLst>
                              <a:ext uri="{FF2B5EF4-FFF2-40B4-BE49-F238E27FC236}">
                                <a16:creationId xmlns:a16="http://schemas.microsoft.com/office/drawing/2014/main" id="{DA9E3395-5496-4EAC-AECD-D9649BFF0069}"/>
                              </a:ext>
                            </a:extLst>
                          </pic:cNvPr>
                          <pic:cNvPicPr>
                            <a:picLocks noGrp="1" noChangeAspect="1"/>
                          </pic:cNvPicPr>
                        </pic:nvPicPr>
                        <pic:blipFill rotWithShape="1">
                          <a:blip r:embed="rId230" cstate="print">
                            <a:extLst>
                              <a:ext uri="{28A0092B-C50C-407E-A947-70E740481C1C}">
                                <a14:useLocalDpi xmlns:a14="http://schemas.microsoft.com/office/drawing/2010/main"/>
                              </a:ext>
                            </a:extLst>
                          </a:blip>
                          <a:srcRect/>
                          <a:stretch/>
                        </pic:blipFill>
                        <pic:spPr bwMode="auto">
                          <a:xfrm>
                            <a:off x="0" y="0"/>
                            <a:ext cx="2511678" cy="14160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818C6C" w14:textId="00A37DD9" w:rsidR="006B054E" w:rsidRDefault="006B054E" w:rsidP="005562AF">
      <w:pPr>
        <w:tabs>
          <w:tab w:val="center" w:pos="1530"/>
          <w:tab w:val="center" w:pos="4301"/>
          <w:tab w:val="center" w:pos="7740"/>
        </w:tabs>
      </w:pPr>
      <w:r>
        <w:tab/>
        <w:t>(a)</w:t>
      </w:r>
      <w:r>
        <w:tab/>
        <w:t>(b)</w:t>
      </w:r>
      <w:r>
        <w:tab/>
        <w:t>(c)</w:t>
      </w:r>
    </w:p>
    <w:p w14:paraId="2DF4DCFC" w14:textId="3FE8FDDD" w:rsidR="006B054E" w:rsidRDefault="006B054E" w:rsidP="00A1243A">
      <w:pPr>
        <w:pStyle w:val="Caption"/>
      </w:pPr>
      <w:bookmarkStart w:id="705" w:name="_Ref6999971"/>
      <w:bookmarkStart w:id="706" w:name="_Toc41525507"/>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bookmarkEnd w:id="705"/>
      <w:r w:rsidR="005949AB">
        <w:rPr>
          <w:noProof/>
        </w:rPr>
        <w:t>23</w:t>
      </w:r>
      <w:r>
        <w:t xml:space="preserve">. Comparison of pulses with and without ICH heating a) and b): 2D heat flux at the target measured with IR without and with ICH respectively, c) black: central heat flux with helicon only, blue: </w:t>
      </w:r>
      <w:r w:rsidRPr="00643D4D">
        <w:t>same</w:t>
      </w:r>
      <w:r>
        <w:t xml:space="preserve"> quantity with ICH between 4.35 and 4.6 s.</w:t>
      </w:r>
      <w:bookmarkEnd w:id="706"/>
    </w:p>
    <w:p w14:paraId="2B368BDF" w14:textId="66A0AA86" w:rsidR="006C7567" w:rsidRDefault="006C7567" w:rsidP="006C7567"/>
    <w:p w14:paraId="3EE41D11" w14:textId="22035FFE" w:rsidR="00AD7DB4" w:rsidRDefault="00AD7DB4" w:rsidP="00AD7DB4">
      <w:r>
        <w:t>Using 2-D axisymmetric modeling, c</w:t>
      </w:r>
      <w:r w:rsidR="006C7567">
        <w:t>omparison between experiments and COMSOL modeling have been achieved for a magnetic field scan. This is shown in Fig</w:t>
      </w:r>
      <w:r w:rsidR="00BC3043">
        <w:t>ure</w:t>
      </w:r>
      <w:r w:rsidR="006C7567">
        <w:t xml:space="preserve"> 3-1</w:t>
      </w:r>
      <w:r w:rsidR="00757C1E">
        <w:t>24</w:t>
      </w:r>
      <w:r w:rsidR="006C7567">
        <w:t>.</w:t>
      </w:r>
      <w:r>
        <w:t xml:space="preserve"> Three sets of simulation data are shown for n</w:t>
      </w:r>
      <w:r w:rsidRPr="003A4B30">
        <w:rPr>
          <w:vertAlign w:val="subscript"/>
        </w:rPr>
        <w:t>core</w:t>
      </w:r>
      <w:r>
        <w:t xml:space="preserve"> = 2x10</w:t>
      </w:r>
      <w:r w:rsidRPr="00366DDD">
        <w:rPr>
          <w:vertAlign w:val="superscript"/>
        </w:rPr>
        <w:t>19</w:t>
      </w:r>
      <w:r>
        <w:t xml:space="preserve"> m</w:t>
      </w:r>
      <w:r w:rsidRPr="00366DDD">
        <w:rPr>
          <w:vertAlign w:val="superscript"/>
        </w:rPr>
        <w:t>-3</w:t>
      </w:r>
      <w:r>
        <w:t>, 4x10</w:t>
      </w:r>
      <w:r w:rsidRPr="00366DDD">
        <w:rPr>
          <w:vertAlign w:val="superscript"/>
        </w:rPr>
        <w:t>19</w:t>
      </w:r>
      <w:r>
        <w:t xml:space="preserve"> m</w:t>
      </w:r>
      <w:r w:rsidRPr="00366DDD">
        <w:rPr>
          <w:vertAlign w:val="superscript"/>
        </w:rPr>
        <w:t>-3</w:t>
      </w:r>
      <w:r>
        <w:t xml:space="preserve"> and 6x10</w:t>
      </w:r>
      <w:r w:rsidRPr="00366DDD">
        <w:rPr>
          <w:vertAlign w:val="superscript"/>
        </w:rPr>
        <w:t>19</w:t>
      </w:r>
      <w:r>
        <w:t xml:space="preserve"> m</w:t>
      </w:r>
      <w:r w:rsidRPr="00366DDD">
        <w:rPr>
          <w:vertAlign w:val="superscript"/>
        </w:rPr>
        <w:t>-3</w:t>
      </w:r>
      <w:r>
        <w:t xml:space="preserve"> in the green, blue, and red lines respectively. The measured results of Fig</w:t>
      </w:r>
      <w:r w:rsidR="00BC3043">
        <w:t>ure</w:t>
      </w:r>
      <w:r>
        <w:t xml:space="preserve"> 3-1</w:t>
      </w:r>
      <w:r w:rsidR="00757C1E">
        <w:t>24</w:t>
      </w:r>
      <w:r>
        <w:t xml:space="preserve"> are overplotted by the black dots. For all three different density profiles, the relative power absorption profile as a function of PS2 current or magnetic field is encouragingly similar for both experiments and simulations over the entire PS2 current scan. This suggests that COMSOL can be used to understand the physics of ICH heating on Proto-MPEX. The simulations suggest three different physical regions. The first region occurs at the lowest PS2 current, shaded in blue, when no fundamental ion cyclotron resonance exists in the plasma. No heating is observed in experiments or in the simulations. This is to be expected as without a fundamental resonance, no appreciable ICH heating can occur. The white region is where optimal heating occurs. In this region, a fundamental ion cyclotron resonance heating occurs so heating is expected. For high PS2 currents shown in the red region, the heating unexpectedly decreases with increasing PS2 currents. In the ANTENA simulations, it was suggested that the decrease of the heating may be due to FW evanescent tunneling and reduced antenna loading at the antenna. 2-D axisymmetric simulations can however be used to highlight the role of the launched FW or IAW and gain physical insights. </w:t>
      </w:r>
    </w:p>
    <w:p w14:paraId="3CBABF94" w14:textId="503BEEF0" w:rsidR="006C7567" w:rsidRDefault="006C7567" w:rsidP="006C75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3924"/>
      </w:tblGrid>
      <w:tr w:rsidR="006C7567" w14:paraId="05DCF713" w14:textId="77777777" w:rsidTr="005949AB">
        <w:tc>
          <w:tcPr>
            <w:tcW w:w="4675" w:type="dxa"/>
          </w:tcPr>
          <w:p w14:paraId="7C7403E1" w14:textId="0BBE5AF1" w:rsidR="006C7567" w:rsidRDefault="006C7567" w:rsidP="006C7567">
            <w:r>
              <w:rPr>
                <w:noProof/>
              </w:rPr>
              <w:drawing>
                <wp:inline distT="0" distB="0" distL="0" distR="0" wp14:anchorId="20B38713" wp14:editId="2251AE3C">
                  <wp:extent cx="3314700" cy="2594391"/>
                  <wp:effectExtent l="0" t="0" r="0" b="0"/>
                  <wp:docPr id="14" name="Picture 14"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344824" cy="2617969"/>
                          </a:xfrm>
                          <a:prstGeom prst="rect">
                            <a:avLst/>
                          </a:prstGeom>
                        </pic:spPr>
                      </pic:pic>
                    </a:graphicData>
                  </a:graphic>
                </wp:inline>
              </w:drawing>
            </w:r>
          </w:p>
        </w:tc>
        <w:tc>
          <w:tcPr>
            <w:tcW w:w="4675" w:type="dxa"/>
          </w:tcPr>
          <w:p w14:paraId="02ADDA2F" w14:textId="5759819C" w:rsidR="00AD7DB4" w:rsidRDefault="00AD7DB4" w:rsidP="00AD7DB4">
            <w:pPr>
              <w:pStyle w:val="Caption"/>
            </w:pPr>
            <w:bookmarkStart w:id="707" w:name="OLE_LINK123"/>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5949AB">
              <w:t>124</w:t>
            </w:r>
            <w:r>
              <w:t xml:space="preserve">. Comparison between experimental measured heat flux and COMSOL modeling </w:t>
            </w:r>
            <w:bookmarkEnd w:id="707"/>
            <w:r>
              <w:t>for core power deposition as a function of PS2 current or ICH magnetic field.</w:t>
            </w:r>
          </w:p>
          <w:p w14:paraId="09C5D730" w14:textId="77777777" w:rsidR="006C7567" w:rsidRDefault="006C7567" w:rsidP="006C7567"/>
        </w:tc>
      </w:tr>
    </w:tbl>
    <w:p w14:paraId="74C0DFCC" w14:textId="77777777" w:rsidR="006C7567" w:rsidRDefault="006C7567" w:rsidP="006C7567"/>
    <w:p w14:paraId="2B81F208" w14:textId="5E7A0305" w:rsidR="00AD7DB4" w:rsidRDefault="00AD7DB4" w:rsidP="00AD7DB4">
      <w:pPr>
        <w:rPr>
          <w:rFonts w:eastAsiaTheme="minorEastAsia"/>
          <w:iCs/>
        </w:rPr>
      </w:pPr>
      <w:r>
        <w:lastRenderedPageBreak/>
        <w:t xml:space="preserve">Studying the physics of either launched FW or IAW can be accomplished in 2-D axisymmetric simulations by modifying the antenna surface current to launch purely in either the azimuthal or axial directions. Mathematically, this implies </w:t>
      </w:r>
      <w:r>
        <w:rPr>
          <w:rFonts w:eastAsiaTheme="minorEastAsia"/>
        </w:rPr>
        <w:t xml:space="preserve">an approximately FW launch when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φ</m:t>
            </m:r>
          </m:sub>
        </m:sSub>
        <m:acc>
          <m:accPr>
            <m:ctrlPr>
              <w:rPr>
                <w:rFonts w:ascii="Cambria Math" w:hAnsi="Cambria Math"/>
                <w:i/>
              </w:rPr>
            </m:ctrlPr>
          </m:accPr>
          <m:e>
            <m:r>
              <w:rPr>
                <w:rFonts w:ascii="Cambria Math" w:hAnsi="Cambria Math"/>
              </w:rPr>
              <m:t>φ</m:t>
            </m:r>
          </m:e>
        </m:acc>
      </m:oMath>
      <w:r>
        <w:rPr>
          <w:rFonts w:eastAsiaTheme="minorEastAsia"/>
        </w:rPr>
        <w:t xml:space="preserve"> and approximately IAW launch when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z</m:t>
            </m:r>
          </m:sub>
        </m:sSub>
        <m:acc>
          <m:accPr>
            <m:ctrlPr>
              <w:rPr>
                <w:rFonts w:ascii="Cambria Math" w:hAnsi="Cambria Math"/>
                <w:i/>
              </w:rPr>
            </m:ctrlPr>
          </m:accPr>
          <m:e>
            <m:r>
              <w:rPr>
                <w:rFonts w:ascii="Cambria Math" w:hAnsi="Cambria Math"/>
              </w:rPr>
              <m:t>z</m:t>
            </m:r>
          </m:e>
        </m:acc>
      </m:oMath>
      <w:r>
        <w:rPr>
          <w:rFonts w:eastAsiaTheme="minorEastAsia"/>
        </w:rPr>
        <w:t xml:space="preserve">.  The results for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z</m:t>
            </m:r>
          </m:sub>
        </m:sSub>
        <m:acc>
          <m:accPr>
            <m:ctrlPr>
              <w:rPr>
                <w:rFonts w:ascii="Cambria Math" w:hAnsi="Cambria Math"/>
                <w:i/>
              </w:rPr>
            </m:ctrlPr>
          </m:accPr>
          <m:e>
            <m:r>
              <w:rPr>
                <w:rFonts w:ascii="Cambria Math" w:hAnsi="Cambria Math"/>
              </w:rPr>
              <m:t>z</m:t>
            </m:r>
          </m:e>
        </m:acc>
      </m:oMath>
      <w:r>
        <w:rPr>
          <w:rFonts w:eastAsiaTheme="minorEastAsia"/>
        </w:rPr>
        <w:t xml:space="preserve"> is shown in figure </w:t>
      </w:r>
      <w:r w:rsidR="009430ED">
        <w:rPr>
          <w:rFonts w:eastAsiaTheme="minorEastAsia"/>
        </w:rPr>
        <w:t>3-125</w:t>
      </w:r>
      <w:r>
        <w:rPr>
          <w:rFonts w:eastAsiaTheme="minorEastAsia"/>
        </w:rPr>
        <w:t xml:space="preserve"> and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φ</m:t>
            </m:r>
          </m:sub>
        </m:sSub>
        <m:acc>
          <m:accPr>
            <m:ctrlPr>
              <w:rPr>
                <w:rFonts w:ascii="Cambria Math" w:hAnsi="Cambria Math"/>
                <w:i/>
              </w:rPr>
            </m:ctrlPr>
          </m:accPr>
          <m:e>
            <m:r>
              <w:rPr>
                <w:rFonts w:ascii="Cambria Math" w:hAnsi="Cambria Math"/>
              </w:rPr>
              <m:t>φ</m:t>
            </m:r>
          </m:e>
        </m:acc>
      </m:oMath>
      <w:r>
        <w:rPr>
          <w:rFonts w:eastAsiaTheme="minorEastAsia"/>
        </w:rPr>
        <w:t xml:space="preserve"> is shown in figure </w:t>
      </w:r>
      <w:r w:rsidR="009430ED">
        <w:rPr>
          <w:rFonts w:eastAsiaTheme="minorEastAsia"/>
        </w:rPr>
        <w:t>3-126</w:t>
      </w:r>
      <w:r>
        <w:rPr>
          <w:rFonts w:eastAsiaTheme="minorEastAsia"/>
        </w:rPr>
        <w:t>.</w:t>
      </w:r>
    </w:p>
    <w:p w14:paraId="332ED8ED" w14:textId="77777777" w:rsidR="00AD7DB4" w:rsidRDefault="00AD7DB4" w:rsidP="00AD7DB4">
      <w:r>
        <w:rPr>
          <w:noProof/>
        </w:rPr>
        <w:drawing>
          <wp:inline distT="0" distB="0" distL="0" distR="0" wp14:anchorId="47BED702" wp14:editId="7F4B52B8">
            <wp:extent cx="5943600" cy="1876425"/>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1837019B" w14:textId="25351C81" w:rsidR="00604BE6" w:rsidRDefault="00604BE6" w:rsidP="00604BE6">
      <w:pPr>
        <w:pStyle w:val="Caption"/>
      </w:pPr>
      <w:bookmarkStart w:id="708" w:name="OLE_LINK124"/>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5949AB">
        <w:t>125</w:t>
      </w:r>
      <w:r>
        <w:t>. COMSOL modeling assuming an approximately SW launch.</w:t>
      </w:r>
    </w:p>
    <w:bookmarkEnd w:id="708"/>
    <w:p w14:paraId="13E7AB5C" w14:textId="21C8501F" w:rsidR="00AD7DB4" w:rsidRDefault="00AD7DB4" w:rsidP="00AD7DB4">
      <w:r>
        <w:t xml:space="preserve">The results for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z</m:t>
            </m:r>
          </m:sub>
        </m:sSub>
        <m:acc>
          <m:accPr>
            <m:ctrlPr>
              <w:rPr>
                <w:rFonts w:ascii="Cambria Math" w:hAnsi="Cambria Math"/>
                <w:i/>
              </w:rPr>
            </m:ctrlPr>
          </m:accPr>
          <m:e>
            <m:r>
              <w:rPr>
                <w:rFonts w:ascii="Cambria Math" w:hAnsi="Cambria Math"/>
              </w:rPr>
              <m:t>z</m:t>
            </m:r>
          </m:e>
        </m:acc>
      </m:oMath>
      <w:r>
        <w:rPr>
          <w:rFonts w:eastAsiaTheme="minorEastAsia"/>
        </w:rPr>
        <w:t xml:space="preserve"> or </w:t>
      </w:r>
      <w:r>
        <w:t xml:space="preserve">approximately IAW launch shown in figure </w:t>
      </w:r>
      <w:r w:rsidR="009430ED">
        <w:t>3-125</w:t>
      </w:r>
      <w:r>
        <w:t xml:space="preserve"> is quite surprising. Figure </w:t>
      </w:r>
      <w:r w:rsidR="009430ED">
        <w:t>3-125</w:t>
      </w:r>
      <w:r>
        <w:t xml:space="preserve"> a) shows that the RF electric fields large near the antenna and small in the plasma core. Moreover, the electric field patterns in front of the antenna appear to mimic the shape of the magnetic flux surfaces (dashed green line). As discussed in the dispersion relation analysis, this is likely because the group velocity of the IAW is nearly parallel to the magnetic flux surfaces so that the IAW is predominantly propagating in the magnetic field or axial direction. There is therefore little propagation of the IAW to the core plasma. Figure </w:t>
      </w:r>
      <w:r w:rsidR="009430ED">
        <w:t>3-125</w:t>
      </w:r>
      <w:r>
        <w:t xml:space="preserve"> b) shows that the power absorption is almost all in front of the antenna. Very little if any of the power reaches the core plasma. Moreover, the power absorption does not occur at the ICH resonance layer. This is not only because the propagation is mostly axial; the IAW has significant electron damping and collisional damping </w:t>
      </w:r>
      <w:r w:rsidR="00C2512D">
        <w:t>(</w:t>
      </w:r>
      <w:r>
        <w:t>Timofeev</w:t>
      </w:r>
      <w:r w:rsidR="00C2512D">
        <w:t>,</w:t>
      </w:r>
      <w:r>
        <w:t>2014, Chen</w:t>
      </w:r>
      <w:r w:rsidR="00C2512D">
        <w:t xml:space="preserve">, </w:t>
      </w:r>
      <w:r>
        <w:t>1974</w:t>
      </w:r>
      <w:r w:rsidR="00C2512D">
        <w:t>)</w:t>
      </w:r>
      <w:r>
        <w:t xml:space="preserve"> because the wave phase velocity is similar to the electron thermal velocity. The IAW therefore can damp strongly in the low density region in front of the antenna.</w:t>
      </w:r>
    </w:p>
    <w:p w14:paraId="39A594A1" w14:textId="77777777" w:rsidR="00AD7DB4" w:rsidRDefault="00AD7DB4" w:rsidP="00AD7DB4">
      <w:r>
        <w:rPr>
          <w:noProof/>
        </w:rPr>
        <w:drawing>
          <wp:inline distT="0" distB="0" distL="0" distR="0" wp14:anchorId="07B16BBC" wp14:editId="3C7ECDC2">
            <wp:extent cx="5943600" cy="1536065"/>
            <wp:effectExtent l="0" t="0" r="0" b="698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46741984" w14:textId="153A9C53" w:rsidR="00604BE6" w:rsidRDefault="00604BE6" w:rsidP="00604BE6">
      <w:pPr>
        <w:pStyle w:val="Caption"/>
      </w:pPr>
      <w:bookmarkStart w:id="709" w:name="OLE_LINK125"/>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r w:rsidR="005949AB">
        <w:t>126</w:t>
      </w:r>
      <w:r>
        <w:t>. COMSOL modeling assuming an approximately FW launch.</w:t>
      </w:r>
    </w:p>
    <w:bookmarkEnd w:id="709"/>
    <w:p w14:paraId="62E0A310" w14:textId="0F28BC23" w:rsidR="00AD7DB4" w:rsidRDefault="00AD7DB4" w:rsidP="00AD7DB4">
      <w:r>
        <w:t xml:space="preserve">The results for </w:t>
      </w:r>
      <m:oMath>
        <m:sSub>
          <m:sSubPr>
            <m:ctrlPr>
              <w:rPr>
                <w:rFonts w:ascii="Cambria Math" w:hAnsi="Cambria Math"/>
                <w:i/>
              </w:rPr>
            </m:ctrlPr>
          </m:sSubPr>
          <m:e>
            <m:r>
              <w:rPr>
                <w:rFonts w:ascii="Cambria Math" w:hAnsi="Cambria Math"/>
              </w:rPr>
              <m:t>J</m:t>
            </m:r>
          </m:e>
          <m:sub>
            <m:r>
              <w:rPr>
                <w:rFonts w:ascii="Cambria Math" w:hAnsi="Cambria Math"/>
              </w:rPr>
              <m:t>ant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φ</m:t>
            </m:r>
          </m:sub>
        </m:sSub>
        <m:acc>
          <m:accPr>
            <m:ctrlPr>
              <w:rPr>
                <w:rFonts w:ascii="Cambria Math" w:hAnsi="Cambria Math"/>
                <w:i/>
              </w:rPr>
            </m:ctrlPr>
          </m:accPr>
          <m:e>
            <m:r>
              <w:rPr>
                <w:rFonts w:ascii="Cambria Math" w:hAnsi="Cambria Math"/>
              </w:rPr>
              <m:t>φ</m:t>
            </m:r>
          </m:e>
        </m:acc>
      </m:oMath>
      <w:r>
        <w:rPr>
          <w:rFonts w:eastAsiaTheme="minorEastAsia"/>
        </w:rPr>
        <w:t xml:space="preserve"> or approximately </w:t>
      </w:r>
      <w:r>
        <w:t>FW launch shown in figure</w:t>
      </w:r>
      <w:r w:rsidR="009430ED">
        <w:t xml:space="preserve"> 3-126</w:t>
      </w:r>
      <w:r>
        <w:t>. While there is still significant electric fields and power absorption in front of the antenna, which needs to be further investigated, significant electric field and power absorption is observed in the core plasma. The core power absorption is predominantly to the ions and at the fundamental ion cyclotron resonance. Given that FW can not directly heat at the fundamental ion cyclotron resonance at this density, this simulation suggests that launched FW are mode converted to the KAW at the Alfven resonance before being absorbed in the core plasma at the fundamental ion cyclotron resonance.</w:t>
      </w:r>
    </w:p>
    <w:p w14:paraId="26B09FF3" w14:textId="57FEE38E" w:rsidR="006C7567" w:rsidRDefault="006C7567" w:rsidP="006C7567"/>
    <w:p w14:paraId="13A44386" w14:textId="35F50FB4" w:rsidR="002957FF" w:rsidRDefault="006E3588" w:rsidP="006E3588">
      <w:r>
        <w:t xml:space="preserve">With the understanding of the ICH heating physics and good comparisons to experiments, it is possible to more confidently extrapolate results with increasing ICH power. </w:t>
      </w:r>
      <w:r w:rsidR="002957FF">
        <w:fldChar w:fldCharType="begin"/>
      </w:r>
      <w:r w:rsidR="002957FF">
        <w:instrText xml:space="preserve"> REF _Ref6501380 \h </w:instrText>
      </w:r>
      <w:r w:rsidR="002957FF">
        <w:fldChar w:fldCharType="separate"/>
      </w:r>
      <w:r w:rsidR="002957FF">
        <w:t xml:space="preserve">Figure </w:t>
      </w:r>
      <w:r w:rsidR="002957FF">
        <w:rPr>
          <w:noProof/>
        </w:rPr>
        <w:t>3</w:t>
      </w:r>
      <w:r w:rsidR="002957FF">
        <w:noBreakHyphen/>
      </w:r>
      <w:r w:rsidR="002957FF">
        <w:rPr>
          <w:noProof/>
        </w:rPr>
        <w:t>1</w:t>
      </w:r>
      <w:r w:rsidR="009430ED">
        <w:rPr>
          <w:noProof/>
        </w:rPr>
        <w:t>27</w:t>
      </w:r>
      <w:r w:rsidR="002957FF">
        <w:fldChar w:fldCharType="end"/>
      </w:r>
      <w:r w:rsidR="002957FF">
        <w:t xml:space="preserve"> shows the measured ion temperature and heat flux as a function of ICH power up to ~ 20 kW at different locations.</w:t>
      </w:r>
      <w:r>
        <w:t xml:space="preserve"> It is encouraging that the measured ion temperature and heat flux increases with ICH power. The ICH power scan shows approximately 5 eV increase in ion temperature for every 15 kW of ICH power. Assuming ne = 1x10</w:t>
      </w:r>
      <w:r w:rsidRPr="006E3588">
        <w:rPr>
          <w:vertAlign w:val="superscript"/>
        </w:rPr>
        <w:t>19</w:t>
      </w:r>
      <w:r>
        <w:t xml:space="preserve"> m</w:t>
      </w:r>
      <w:r w:rsidRPr="006E3588">
        <w:rPr>
          <w:vertAlign w:val="superscript"/>
        </w:rPr>
        <w:t>-3</w:t>
      </w:r>
      <w:r>
        <w:t>, this is ~ 8 Pa per 15 kW of ICH power. for this Proto-MPEX discharge Taking into account magnetic flux expansion (times 1.35) and unoptimized magnetic field configuration related to Fig 3-1</w:t>
      </w:r>
      <w:r w:rsidR="009430ED">
        <w:t>23</w:t>
      </w:r>
      <w:r>
        <w:t xml:space="preserve"> (estimated times 1.7), the scaling will translate to approximately 18 Pa per 15 kW of ICH power on MPEX. For MPEX, the desired is 375 Pa increase for n</w:t>
      </w:r>
      <w:r w:rsidRPr="006E3588">
        <w:rPr>
          <w:vertAlign w:val="subscript"/>
        </w:rPr>
        <w:t>e</w:t>
      </w:r>
      <w:r>
        <w:t xml:space="preserve"> = n</w:t>
      </w:r>
      <w:r w:rsidRPr="006E3588">
        <w:rPr>
          <w:vertAlign w:val="subscript"/>
        </w:rPr>
        <w:t>i</w:t>
      </w:r>
      <w:r>
        <w:t xml:space="preserve"> = 9x10</w:t>
      </w:r>
      <w:r w:rsidRPr="006E3588">
        <w:rPr>
          <w:vertAlign w:val="superscript"/>
        </w:rPr>
        <w:t>19</w:t>
      </w:r>
      <w:r>
        <w:t xml:space="preserve"> m</w:t>
      </w:r>
      <w:r w:rsidRPr="006E3588">
        <w:rPr>
          <w:vertAlign w:val="superscript"/>
        </w:rPr>
        <w:t>-3</w:t>
      </w:r>
      <w:r>
        <w:t xml:space="preserve"> and T</w:t>
      </w:r>
      <w:r w:rsidRPr="006E3588">
        <w:rPr>
          <w:vertAlign w:val="subscript"/>
        </w:rPr>
        <w:t>i</w:t>
      </w:r>
      <w:r>
        <w:t xml:space="preserve"> = 30 eV. This requires a net ICH power of 310 kW. 400 kW of ICH is required to be conservative.</w:t>
      </w:r>
    </w:p>
    <w:p w14:paraId="1FBF327D" w14:textId="77777777" w:rsidR="002957FF" w:rsidRDefault="002957FF" w:rsidP="002957FF">
      <w:r>
        <w:rPr>
          <w:noProof/>
        </w:rPr>
        <w:drawing>
          <wp:inline distT="0" distB="0" distL="0" distR="0" wp14:anchorId="06B34313" wp14:editId="2620EBB2">
            <wp:extent cx="5943600" cy="1966595"/>
            <wp:effectExtent l="0" t="0" r="0" b="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234">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0500B1D7" w14:textId="6ACC8B77" w:rsidR="002957FF" w:rsidRDefault="002957FF" w:rsidP="002957FF">
      <w:pPr>
        <w:pStyle w:val="Caption"/>
      </w:pPr>
      <w:bookmarkStart w:id="710" w:name="_Ref6501380"/>
      <w:bookmarkStart w:id="711" w:name="_Toc41525509"/>
      <w:r>
        <w:t xml:space="preserve">Figure </w:t>
      </w:r>
      <w:r w:rsidR="003A7DFD">
        <w:fldChar w:fldCharType="begin"/>
      </w:r>
      <w:r w:rsidR="003A7DFD">
        <w:instrText xml:space="preserve"> STYLEREF 1 \s </w:instrText>
      </w:r>
      <w:r w:rsidR="003A7DFD">
        <w:fldChar w:fldCharType="separate"/>
      </w:r>
      <w:r>
        <w:rPr>
          <w:noProof/>
        </w:rPr>
        <w:t>3</w:t>
      </w:r>
      <w:r w:rsidR="003A7DFD">
        <w:rPr>
          <w:noProof/>
        </w:rPr>
        <w:fldChar w:fldCharType="end"/>
      </w:r>
      <w:r>
        <w:noBreakHyphen/>
      </w:r>
      <w:bookmarkEnd w:id="710"/>
      <w:r w:rsidR="005949AB">
        <w:t>127</w:t>
      </w:r>
      <w:r>
        <w:t>. Left. Ion temperature as a function of ICH power. Right. Heat flux at target as a function of ICH power.</w:t>
      </w:r>
      <w:bookmarkEnd w:id="711"/>
    </w:p>
    <w:p w14:paraId="01E901C9" w14:textId="77777777" w:rsidR="002957FF" w:rsidRPr="006C7567" w:rsidRDefault="002957FF" w:rsidP="006C7567"/>
    <w:p w14:paraId="3CC34DED" w14:textId="77777777" w:rsidR="00F57496" w:rsidRDefault="00F57496" w:rsidP="00A1243A">
      <w:pPr>
        <w:pStyle w:val="Heading3"/>
      </w:pPr>
      <w:bookmarkStart w:id="712" w:name="_Toc4513465"/>
      <w:bookmarkStart w:id="713" w:name="_Toc62820353"/>
      <w:r w:rsidRPr="00517F91">
        <w:t>Conclusions</w:t>
      </w:r>
      <w:bookmarkEnd w:id="712"/>
      <w:bookmarkEnd w:id="713"/>
    </w:p>
    <w:p w14:paraId="38E28E25" w14:textId="13FE57DC" w:rsidR="00AD7DB4" w:rsidRDefault="00F57496" w:rsidP="00AD7DB4">
      <w:pPr>
        <w:pStyle w:val="BlockText"/>
      </w:pPr>
      <w:r w:rsidRPr="00B25ABD">
        <w:t xml:space="preserve">Proto-MPEX is the first device to our knowledge to demonstrate high power ICH beach heating at values of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t xml:space="preserve"> </w:t>
      </w:r>
      <w:r w:rsidRPr="00B25ABD">
        <w:t xml:space="preserve">greater than the Alfvén resonant value, where only the kinetic Alfvén wave can propagate. Nevertheless, considerable experimental data has been obtained in a fairly short amount of time that together with modeling has produced a large amount of information useful to the design of the ICH system for MPEX. </w:t>
      </w:r>
    </w:p>
    <w:p w14:paraId="77B29AE3" w14:textId="5A29EC9F" w:rsidR="00AD7DB4" w:rsidRPr="00D33B6A" w:rsidRDefault="00AD7DB4" w:rsidP="00AD7DB4">
      <w:r>
        <w:t>In summary, the strong correlation between the experimental measurements, ANTENA simulated loading and COMSOL simulated core power absorption suggests that the simulations are reproducing the essential physics of the experiments. The dispersion analysis and simulations suggest that KAW heats the core plasma at the fundamental ion cyclotron resonance. For low magnetic fields or PS2 current, the fundamental ion cyclotron resonance does not exist, so no heating is observed. There exists an optimal magnetic field where the FW is not evanescent and can mode convert to the KAW, which then heats at the ion cyclotron resonance. For larger magnetic fields, the FW is evanescent and needs to tunnel through an evanescent layer to mode convert to the KAW. The ion heating therefore decreases in this region of increasingly large magnetic fields. For a given magnetic field, the edge density near the antenna needs to be large enough to eliminate or at least minimize the radial distance of the fast wave evanescent layer</w:t>
      </w:r>
      <w:r w:rsidR="009430ED">
        <w:t xml:space="preserve"> (</w:t>
      </w:r>
      <w:r>
        <w:t>[Piotrowicz</w:t>
      </w:r>
      <w:r w:rsidR="00C2512D">
        <w:t xml:space="preserve">, </w:t>
      </w:r>
      <w:r>
        <w:t>2019</w:t>
      </w:r>
      <w:r w:rsidR="009430ED">
        <w:t>)</w:t>
      </w:r>
      <w:r>
        <w:t>.</w:t>
      </w:r>
    </w:p>
    <w:p w14:paraId="6673F8BB" w14:textId="19ECF505" w:rsidR="00AD7DB4" w:rsidRDefault="00AD7DB4" w:rsidP="00AD7DB4"/>
    <w:p w14:paraId="28BBF75B" w14:textId="77777777" w:rsidR="00AD7DB4" w:rsidRDefault="00AD7DB4" w:rsidP="00AD7DB4"/>
    <w:p w14:paraId="639174B6" w14:textId="5431C01F" w:rsidR="002957FF" w:rsidRDefault="00AD7DB4" w:rsidP="002957FF">
      <w:r w:rsidRPr="00B25ABD">
        <w:t xml:space="preserve">This provides confidence in the choice of antenna length and frequency range of operation. Performance is improved by use of more than one antenna, which results in increased resistive loading, allowing more </w:t>
      </w:r>
      <w:r w:rsidRPr="00B25ABD">
        <w:lastRenderedPageBreak/>
        <w:t>power to be coupled per antenna, and also produces a more sharply peaked spectrum that can be better optimized to obtain the best performance. The design has converged on a dual antenna version, with currents phased relatively by 90</w:t>
      </w:r>
      <w:r w:rsidRPr="00B25ABD">
        <w:rPr>
          <w:rFonts w:ascii="Symbol" w:eastAsia="Symbol" w:hAnsi="Symbol" w:cs="Symbol"/>
        </w:rPr>
        <w:t>°</w:t>
      </w:r>
      <w:r w:rsidRPr="00B25ABD">
        <w:t>, and with each strap being 30 cm in length. The loading is predicted to be low but will be maximized by utilizing a relatively small antenna inner diameter of 8.4 cm, together with a coaxial inner window with the inner window having a thickness of only 3mm. Due to the low loading, it may be required to pressurize the feedlines with SF6 in order to achieve the desired power handling. Obtaining a better understanding of the density reduction occurring with ICH will allow better power scaling predictions to be made. Experiments are planned to investigate this density reduction, which also occurs with EBW heating. At the same time, it will be useful to obtain information on heat fluxes at the ICH window through measurements that can be obtained simultaneously</w:t>
      </w:r>
      <w:r w:rsidRPr="00AD7DB4">
        <w:t xml:space="preserve"> </w:t>
      </w:r>
      <w:r>
        <w:t>All the experimental results were achieved using an ICH antenna that was originally designed to excite the IAW. Any FW excitation is mostly unintentional. In the future, an ICH antenna optimized to launch FW for ion heating will be more optimal to improve core ion heating efficiency.</w:t>
      </w:r>
    </w:p>
    <w:p w14:paraId="441ABF39" w14:textId="28EED0BC" w:rsidR="00DD4013" w:rsidRDefault="00DD4013" w:rsidP="00DD4013">
      <w:pPr>
        <w:pStyle w:val="Heading2"/>
      </w:pPr>
      <w:bookmarkStart w:id="714" w:name="_Ref6513658"/>
      <w:bookmarkStart w:id="715" w:name="_Toc62820354"/>
      <w:r>
        <w:t xml:space="preserve">Combined </w:t>
      </w:r>
      <w:r w:rsidR="00152407">
        <w:t>heating</w:t>
      </w:r>
      <w:bookmarkEnd w:id="714"/>
      <w:bookmarkEnd w:id="715"/>
    </w:p>
    <w:p w14:paraId="6CCA777D" w14:textId="5006E523" w:rsidR="00152407" w:rsidRDefault="00152407" w:rsidP="005562AF">
      <w:pPr>
        <w:pStyle w:val="BlockText"/>
      </w:pPr>
      <w:r>
        <w:t>Meeting the</w:t>
      </w:r>
      <w:r w:rsidRPr="00152407">
        <w:t xml:space="preserve"> ITER divertor conditions at near the outer strike point, n</w:t>
      </w:r>
      <w:r w:rsidRPr="005562AF">
        <w:rPr>
          <w:vertAlign w:val="subscript"/>
        </w:rPr>
        <w:t>e</w:t>
      </w:r>
      <w:r w:rsidRPr="00152407">
        <w:t xml:space="preserve"> = 10</w:t>
      </w:r>
      <w:r w:rsidRPr="005562AF">
        <w:rPr>
          <w:vertAlign w:val="superscript"/>
        </w:rPr>
        <w:t>21</w:t>
      </w:r>
      <w:r w:rsidRPr="00152407">
        <w:t xml:space="preserve"> m</w:t>
      </w:r>
      <w:r w:rsidRPr="005562AF">
        <w:rPr>
          <w:vertAlign w:val="superscript"/>
        </w:rPr>
        <w:t>-3</w:t>
      </w:r>
      <w:r w:rsidRPr="00152407">
        <w:t xml:space="preserve"> and T</w:t>
      </w:r>
      <w:r w:rsidRPr="005562AF">
        <w:rPr>
          <w:vertAlign w:val="subscript"/>
        </w:rPr>
        <w:t>e</w:t>
      </w:r>
      <w:r w:rsidRPr="00152407">
        <w:t xml:space="preserve"> ~ 0.5-2 eV for tilted target (5° and 90°) are required as shown in </w:t>
      </w:r>
      <w:r>
        <w:fldChar w:fldCharType="begin"/>
      </w:r>
      <w:r>
        <w:instrText xml:space="preserve"> REF _Ref4100904 \h </w:instrText>
      </w:r>
      <w:r>
        <w:fldChar w:fldCharType="separate"/>
      </w:r>
      <w:r w:rsidR="00FF6B91" w:rsidRPr="00F02525">
        <w:t xml:space="preserve">Table </w:t>
      </w:r>
      <w:r w:rsidR="00FF6B91">
        <w:rPr>
          <w:noProof/>
        </w:rPr>
        <w:t>2</w:t>
      </w:r>
      <w:r w:rsidR="00FF6B91">
        <w:noBreakHyphen/>
      </w:r>
      <w:r w:rsidR="00FF6B91">
        <w:rPr>
          <w:noProof/>
        </w:rPr>
        <w:t>2</w:t>
      </w:r>
      <w:r>
        <w:fldChar w:fldCharType="end"/>
      </w:r>
      <w:r w:rsidRPr="00152407">
        <w:t xml:space="preserve">. These parameters set some of the most stringent limits for the MPEX ultimate performance parameters in </w:t>
      </w:r>
      <w:r>
        <w:fldChar w:fldCharType="begin"/>
      </w:r>
      <w:r>
        <w:instrText xml:space="preserve"> REF _Ref3915997 \h </w:instrText>
      </w:r>
      <w:r>
        <w:fldChar w:fldCharType="separate"/>
      </w:r>
      <w:r w:rsidR="00FF6B91">
        <w:t xml:space="preserve">Table </w:t>
      </w:r>
      <w:r w:rsidR="00FF6B91">
        <w:rPr>
          <w:noProof/>
        </w:rPr>
        <w:t>2</w:t>
      </w:r>
      <w:r w:rsidR="00FF6B91">
        <w:noBreakHyphen/>
      </w:r>
      <w:r w:rsidR="00FF6B91">
        <w:rPr>
          <w:noProof/>
        </w:rPr>
        <w:t>5</w:t>
      </w:r>
      <w:r>
        <w:fldChar w:fldCharType="end"/>
      </w:r>
      <w:r w:rsidRPr="00152407">
        <w:t xml:space="preserve">. To reach these MPEX ultimate performance parameters, extensive transport modeling has been performed in </w:t>
      </w:r>
      <w:r>
        <w:t>Chapter</w:t>
      </w:r>
      <w:r w:rsidRPr="00152407">
        <w:t xml:space="preserve"> </w:t>
      </w:r>
      <w:r>
        <w:fldChar w:fldCharType="begin"/>
      </w:r>
      <w:r>
        <w:instrText xml:space="preserve"> REF _Ref4512190 \r \h </w:instrText>
      </w:r>
      <w:r>
        <w:fldChar w:fldCharType="separate"/>
      </w:r>
      <w:r w:rsidR="00FF6B91">
        <w:t>3</w:t>
      </w:r>
      <w:r>
        <w:fldChar w:fldCharType="end"/>
      </w:r>
      <w:r w:rsidRPr="00152407">
        <w:t xml:space="preserve">. </w:t>
      </w:r>
      <w:r w:rsidR="002957FF">
        <w:t xml:space="preserve">In Table 3-4, </w:t>
      </w:r>
      <w:r w:rsidRPr="00152407">
        <w:t>n</w:t>
      </w:r>
      <w:r w:rsidRPr="005562AF">
        <w:rPr>
          <w:vertAlign w:val="subscript"/>
        </w:rPr>
        <w:t>e</w:t>
      </w:r>
      <w:r w:rsidRPr="00152407">
        <w:t xml:space="preserve"> = 9x10</w:t>
      </w:r>
      <w:r w:rsidRPr="005562AF">
        <w:rPr>
          <w:vertAlign w:val="superscript"/>
        </w:rPr>
        <w:t>19</w:t>
      </w:r>
      <w:r w:rsidRPr="00152407">
        <w:t xml:space="preserve"> m</w:t>
      </w:r>
      <w:r w:rsidRPr="005562AF">
        <w:rPr>
          <w:vertAlign w:val="superscript"/>
        </w:rPr>
        <w:t>-3</w:t>
      </w:r>
      <w:r w:rsidRPr="00152407">
        <w:t>, T</w:t>
      </w:r>
      <w:r w:rsidRPr="005562AF">
        <w:rPr>
          <w:vertAlign w:val="subscript"/>
        </w:rPr>
        <w:t>e</w:t>
      </w:r>
      <w:r w:rsidRPr="00152407">
        <w:t xml:space="preserve"> = 25 eV, and T</w:t>
      </w:r>
      <w:r w:rsidRPr="005562AF">
        <w:rPr>
          <w:vertAlign w:val="subscript"/>
        </w:rPr>
        <w:t>i</w:t>
      </w:r>
      <w:r w:rsidRPr="00152407">
        <w:t xml:space="preserve"> = </w:t>
      </w:r>
      <w:r w:rsidR="002957FF">
        <w:t>30</w:t>
      </w:r>
      <w:r w:rsidRPr="00152407">
        <w:t xml:space="preserve"> eV is expected to be necessary at the upstream source. </w:t>
      </w:r>
      <w:r w:rsidR="002957FF">
        <w:t>In the previous subsections on helicon source, ECH electron heating, and ICH ion heating, power extrapolations have shown that approximately 2</w:t>
      </w:r>
      <w:r w:rsidRPr="00152407">
        <w:t>0</w:t>
      </w:r>
      <w:r w:rsidR="002957FF">
        <w:t>0</w:t>
      </w:r>
      <w:r w:rsidRPr="00152407">
        <w:t xml:space="preserve"> kW of helicon power, </w:t>
      </w:r>
      <w:r w:rsidR="002957FF">
        <w:t>40</w:t>
      </w:r>
      <w:r w:rsidRPr="00152407">
        <w:t xml:space="preserve">0 kW of ECH power, and </w:t>
      </w:r>
      <w:r w:rsidR="002957FF">
        <w:t>4</w:t>
      </w:r>
      <w:r w:rsidRPr="00152407">
        <w:t xml:space="preserve">00 kW of ICH power should be able to meet these upstream source parameters. </w:t>
      </w:r>
    </w:p>
    <w:p w14:paraId="4EF23C68" w14:textId="16B3D637" w:rsidR="00152407" w:rsidRDefault="00152407" w:rsidP="00152407">
      <w:pPr>
        <w:pStyle w:val="BlockText"/>
      </w:pPr>
      <w:r>
        <w:t>These RF power requirements are found from 0</w:t>
      </w:r>
      <w:r w:rsidRPr="002718AD">
        <w:rPr>
          <w:vertAlign w:val="superscript"/>
        </w:rPr>
        <w:t>th</w:t>
      </w:r>
      <w:r>
        <w:t xml:space="preserve"> order extrapolations from Proto-MPEX experime</w:t>
      </w:r>
      <w:r w:rsidR="002957FF">
        <w:t>ntal data</w:t>
      </w:r>
      <w:r>
        <w:t xml:space="preserve">. There are a few caveats to this simple extrapolation. These extrapolations do not account for the fact that RF power is observed to modify multiple parameters. This analysis also assumes that ECH does not drop the core electron density, which has been observed with 28 GHz operation on Proto-MPEX. The density drop is not expected to be significant with 70 GHz operation discussed in </w:t>
      </w:r>
      <w:r w:rsidR="00EA7140">
        <w:t>S</w:t>
      </w:r>
      <w:r>
        <w:t xml:space="preserve">ection </w:t>
      </w:r>
      <w:r w:rsidR="00EA7140">
        <w:fldChar w:fldCharType="begin"/>
      </w:r>
      <w:r w:rsidR="00EA7140">
        <w:instrText xml:space="preserve"> REF _Ref6500848 \r \h </w:instrText>
      </w:r>
      <w:r w:rsidR="00EA7140">
        <w:fldChar w:fldCharType="separate"/>
      </w:r>
      <w:r w:rsidR="00FF6B91">
        <w:t>3.3.1</w:t>
      </w:r>
      <w:r w:rsidR="00EA7140">
        <w:fldChar w:fldCharType="end"/>
      </w:r>
      <w:r>
        <w:t xml:space="preserve"> and </w:t>
      </w:r>
      <w:r w:rsidR="00EA7140">
        <w:t>S</w:t>
      </w:r>
      <w:r>
        <w:t xml:space="preserve">ection </w:t>
      </w:r>
      <w:r w:rsidR="00EA7140">
        <w:fldChar w:fldCharType="begin"/>
      </w:r>
      <w:r w:rsidR="00EA7140">
        <w:instrText xml:space="preserve"> REF _Ref6500986 \r \h </w:instrText>
      </w:r>
      <w:r w:rsidR="00EA7140">
        <w:fldChar w:fldCharType="separate"/>
      </w:r>
      <w:r w:rsidR="00FF6B91">
        <w:t>4.2</w:t>
      </w:r>
      <w:r w:rsidR="00EA7140">
        <w:fldChar w:fldCharType="end"/>
      </w:r>
      <w:r>
        <w:t xml:space="preserve"> as well as optimized magnetic geometry in </w:t>
      </w:r>
      <w:r w:rsidR="00EA7140">
        <w:t>S</w:t>
      </w:r>
      <w:r>
        <w:t xml:space="preserve">ection </w:t>
      </w:r>
      <w:r w:rsidR="00EA7140">
        <w:fldChar w:fldCharType="begin"/>
      </w:r>
      <w:r w:rsidR="00EA7140">
        <w:instrText xml:space="preserve"> REF _Ref3905076 \r \h </w:instrText>
      </w:r>
      <w:r w:rsidR="00EA7140">
        <w:fldChar w:fldCharType="separate"/>
      </w:r>
      <w:r w:rsidR="00FF6B91">
        <w:t>3.3.5</w:t>
      </w:r>
      <w:r w:rsidR="00EA7140">
        <w:fldChar w:fldCharType="end"/>
      </w:r>
      <w:r>
        <w:t xml:space="preserve">. The data is also measured at the Proto-MPEX target and not at the RF source locations. </w:t>
      </w:r>
    </w:p>
    <w:p w14:paraId="0446E675" w14:textId="3E869987" w:rsidR="00511528" w:rsidRDefault="0023733F" w:rsidP="00495DFE">
      <w:pPr>
        <w:pStyle w:val="BlockText"/>
        <w:rPr>
          <w:color w:val="333333"/>
          <w:shd w:val="clear" w:color="auto" w:fill="FFFFFF"/>
        </w:rPr>
      </w:pPr>
      <w:r w:rsidRPr="0023733F">
        <w:rPr>
          <w:color w:val="333333"/>
          <w:shd w:val="clear" w:color="auto" w:fill="FFFFFF"/>
        </w:rPr>
        <w:t>While helicon, ICH, and ECH can individually satisfy the </w:t>
      </w:r>
      <w:r w:rsidRPr="0023733F">
        <w:rPr>
          <w:rStyle w:val="mi"/>
          <w:bdr w:val="none" w:sz="0" w:space="0" w:color="auto" w:frame="1"/>
        </w:rPr>
        <w:t>n</w:t>
      </w:r>
      <w:r w:rsidRPr="0023733F">
        <w:rPr>
          <w:rStyle w:val="mi"/>
          <w:bdr w:val="none" w:sz="0" w:space="0" w:color="auto" w:frame="1"/>
          <w:vertAlign w:val="subscript"/>
        </w:rPr>
        <w:t>e</w:t>
      </w:r>
      <w:r w:rsidRPr="0023733F">
        <w:rPr>
          <w:color w:val="333333"/>
          <w:shd w:val="clear" w:color="auto" w:fill="FFFFFF"/>
        </w:rPr>
        <w:t>, </w:t>
      </w:r>
      <w:r w:rsidRPr="0023733F">
        <w:rPr>
          <w:rStyle w:val="mi"/>
          <w:bdr w:val="none" w:sz="0" w:space="0" w:color="auto" w:frame="1"/>
        </w:rPr>
        <w:t>T</w:t>
      </w:r>
      <w:r w:rsidRPr="0023733F">
        <w:rPr>
          <w:rStyle w:val="mi"/>
          <w:bdr w:val="none" w:sz="0" w:space="0" w:color="auto" w:frame="1"/>
          <w:vertAlign w:val="subscript"/>
        </w:rPr>
        <w:t>e</w:t>
      </w:r>
      <w:r w:rsidRPr="0023733F">
        <w:rPr>
          <w:color w:val="333333"/>
          <w:shd w:val="clear" w:color="auto" w:fill="FFFFFF"/>
        </w:rPr>
        <w:t xml:space="preserve">, </w:t>
      </w:r>
      <w:r>
        <w:rPr>
          <w:color w:val="333333"/>
          <w:shd w:val="clear" w:color="auto" w:fill="FFFFFF"/>
        </w:rPr>
        <w:t>a</w:t>
      </w:r>
      <w:r w:rsidRPr="0023733F">
        <w:rPr>
          <w:color w:val="333333"/>
          <w:shd w:val="clear" w:color="auto" w:fill="FFFFFF"/>
        </w:rPr>
        <w:t>nd </w:t>
      </w:r>
      <w:r w:rsidRPr="0023733F">
        <w:rPr>
          <w:rStyle w:val="mi"/>
          <w:bdr w:val="none" w:sz="0" w:space="0" w:color="auto" w:frame="1"/>
        </w:rPr>
        <w:t>T</w:t>
      </w:r>
      <w:r w:rsidRPr="0023733F">
        <w:rPr>
          <w:rStyle w:val="mi"/>
          <w:bdr w:val="none" w:sz="0" w:space="0" w:color="auto" w:frame="1"/>
          <w:vertAlign w:val="subscript"/>
        </w:rPr>
        <w:t>i</w:t>
      </w:r>
      <w:r w:rsidRPr="0023733F">
        <w:t> </w:t>
      </w:r>
      <w:r w:rsidRPr="0023733F">
        <w:rPr>
          <w:color w:val="333333"/>
          <w:shd w:val="clear" w:color="auto" w:fill="FFFFFF"/>
        </w:rPr>
        <w:t>source parameters, these parameters are also likely achievable for combined operations. </w:t>
      </w:r>
      <w:r w:rsidRPr="0023733F">
        <w:rPr>
          <w:rStyle w:val="mi"/>
          <w:bdr w:val="none" w:sz="0" w:space="0" w:color="auto" w:frame="1"/>
        </w:rPr>
        <w:t>n</w:t>
      </w:r>
      <w:r w:rsidRPr="0023733F">
        <w:rPr>
          <w:rStyle w:val="mi"/>
          <w:bdr w:val="none" w:sz="0" w:space="0" w:color="auto" w:frame="1"/>
          <w:vertAlign w:val="subscript"/>
        </w:rPr>
        <w:t>e</w:t>
      </w:r>
      <w:r w:rsidRPr="0023733F">
        <w:t> </w:t>
      </w:r>
      <w:r w:rsidRPr="0023733F">
        <w:rPr>
          <w:color w:val="333333"/>
          <w:shd w:val="clear" w:color="auto" w:fill="FFFFFF"/>
        </w:rPr>
        <w:t>, </w:t>
      </w:r>
      <w:r w:rsidRPr="0023733F">
        <w:rPr>
          <w:rStyle w:val="mi"/>
          <w:bdr w:val="none" w:sz="0" w:space="0" w:color="auto" w:frame="1"/>
        </w:rPr>
        <w:t>T</w:t>
      </w:r>
      <w:r w:rsidRPr="0023733F">
        <w:rPr>
          <w:rStyle w:val="mi"/>
          <w:bdr w:val="none" w:sz="0" w:space="0" w:color="auto" w:frame="1"/>
          <w:vertAlign w:val="subscript"/>
        </w:rPr>
        <w:t>e</w:t>
      </w:r>
      <w:r w:rsidRPr="0023733F">
        <w:t> </w:t>
      </w:r>
      <w:r w:rsidRPr="0023733F">
        <w:rPr>
          <w:color w:val="333333"/>
          <w:shd w:val="clear" w:color="auto" w:fill="FFFFFF"/>
        </w:rPr>
        <w:t>, and </w:t>
      </w:r>
      <w:r w:rsidRPr="0023733F">
        <w:rPr>
          <w:rStyle w:val="mi"/>
          <w:bdr w:val="none" w:sz="0" w:space="0" w:color="auto" w:frame="1"/>
        </w:rPr>
        <w:t>T</w:t>
      </w:r>
      <w:r w:rsidRPr="0023733F">
        <w:rPr>
          <w:rStyle w:val="mi"/>
          <w:bdr w:val="none" w:sz="0" w:space="0" w:color="auto" w:frame="1"/>
          <w:vertAlign w:val="subscript"/>
        </w:rPr>
        <w:t>i</w:t>
      </w:r>
      <w:r w:rsidRPr="0023733F">
        <w:t> </w:t>
      </w:r>
      <w:r w:rsidRPr="0023733F">
        <w:rPr>
          <w:color w:val="333333"/>
          <w:shd w:val="clear" w:color="auto" w:fill="FFFFFF"/>
        </w:rPr>
        <w:t>have not been directly measured for combined operations as a function of input power. However, the heat fluxes have been experimentally shown to be additive for helicon-only, helicon + ICH, helicon + ECH, and helicon + ECH + ICH operations on Proto-MPEX, which makes the combined operation easier to analyze</w:t>
      </w:r>
      <w:r w:rsidR="00DE5476">
        <w:rPr>
          <w:color w:val="333333"/>
          <w:shd w:val="clear" w:color="auto" w:fill="FFFFFF"/>
        </w:rPr>
        <w:t xml:space="preserve"> (Rapp et al, 2020)</w:t>
      </w:r>
      <w:r w:rsidRPr="0023733F">
        <w:rPr>
          <w:color w:val="333333"/>
          <w:shd w:val="clear" w:color="auto" w:fill="FFFFFF"/>
        </w:rPr>
        <w:t>. This is shown with core heat flux measurements for 90 kW of helicon-only operation, 90 kW of helicon +35 kW of ECH operation, 90 kW of helicon +25 kW of ICH operation, and 90 kW of helicon +25 kW of ICH +35 kW of ECH operation in </w:t>
      </w:r>
      <w:r w:rsidRPr="0023733F">
        <w:t>Fig. 7</w:t>
      </w:r>
      <w:r w:rsidRPr="0023733F">
        <w:rPr>
          <w:color w:val="333333"/>
          <w:shd w:val="clear" w:color="auto" w:fill="FFFFFF"/>
        </w:rPr>
        <w:t xml:space="preserve">. With simple arithmetic, the individual contributions of helicon-only, ICH-only, and ECH-only can be determined and can be calculated to be very close to the simultaneously obtained contribution. An extrapolation from 90 kW helicon, 25 kW ICH, and </w:t>
      </w:r>
      <w:r w:rsidR="00725693">
        <w:rPr>
          <w:color w:val="333333"/>
          <w:shd w:val="clear" w:color="auto" w:fill="FFFFFF"/>
        </w:rPr>
        <w:t>3</w:t>
      </w:r>
      <w:r w:rsidRPr="0023733F">
        <w:rPr>
          <w:color w:val="333333"/>
          <w:shd w:val="clear" w:color="auto" w:fill="FFFFFF"/>
        </w:rPr>
        <w:t>5 kW ECH on Proto-MPEX to 100 kW helicon, 350 kW ICH, and 350 kW ECH for MPEX will result in a core heat flux of 19 MW/m</w:t>
      </w:r>
      <w:r w:rsidRPr="0023733F">
        <w:rPr>
          <w:color w:val="333333"/>
          <w:shd w:val="clear" w:color="auto" w:fill="FFFFFF"/>
          <w:vertAlign w:val="superscript"/>
        </w:rPr>
        <w:t>2</w:t>
      </w:r>
      <w:r w:rsidRPr="0023733F">
        <w:rPr>
          <w:color w:val="333333"/>
          <w:shd w:val="clear" w:color="auto" w:fill="FFFFFF"/>
        </w:rPr>
        <w:t>. This will suffice to achieve the minimum requirements of 10 MW/m</w:t>
      </w:r>
      <w:r w:rsidRPr="0023733F">
        <w:rPr>
          <w:color w:val="333333"/>
          <w:shd w:val="clear" w:color="auto" w:fill="FFFFFF"/>
          <w:vertAlign w:val="superscript"/>
        </w:rPr>
        <w:t>2</w:t>
      </w:r>
      <w:r w:rsidRPr="0023733F">
        <w:rPr>
          <w:color w:val="333333"/>
          <w:shd w:val="clear" w:color="auto" w:fill="FFFFFF"/>
        </w:rPr>
        <w:t> of perpendicular heat flux on the target as required by the mission need</w:t>
      </w:r>
      <w:r w:rsidR="00DE5476">
        <w:rPr>
          <w:color w:val="333333"/>
          <w:shd w:val="clear" w:color="auto" w:fill="FFFFFF"/>
        </w:rPr>
        <w:t xml:space="preserve"> (Rapp et al, 2020)</w:t>
      </w:r>
      <w:r w:rsidRPr="0023733F">
        <w:rPr>
          <w:color w:val="333333"/>
          <w:shd w:val="clear" w:color="auto" w:fill="FFFFFF"/>
        </w:rPr>
        <w:t>.</w:t>
      </w:r>
    </w:p>
    <w:p w14:paraId="67CA2ABC" w14:textId="6D99FEED" w:rsidR="007B7453" w:rsidRPr="00511528" w:rsidRDefault="00511528" w:rsidP="007B7453">
      <w:pPr>
        <w:shd w:val="clear" w:color="auto" w:fill="FFFFFF"/>
        <w:spacing w:after="360"/>
        <w:jc w:val="left"/>
        <w:rPr>
          <w:snapToGrid/>
          <w:color w:val="333333"/>
          <w:szCs w:val="22"/>
        </w:rPr>
      </w:pPr>
      <w:r w:rsidRPr="00511528">
        <w:rPr>
          <w:snapToGrid/>
          <w:color w:val="333333"/>
          <w:szCs w:val="22"/>
        </w:rPr>
        <w:t xml:space="preserve">However, this simple extrapolation does not take into account that the magnetic configuration for these experiments on Proto-MPEX is different than what it will be in MPEX. In MPEX, the magnetic field will steadily drop in value axially from the location of wave absorption to the target. In Proto-MPEX, the constraints given by low-frequency gyrotrons mean that the magnetic field at the location of the second </w:t>
      </w:r>
      <w:r w:rsidRPr="00511528">
        <w:rPr>
          <w:snapToGrid/>
          <w:color w:val="333333"/>
          <w:szCs w:val="22"/>
        </w:rPr>
        <w:lastRenderedPageBreak/>
        <w:t>harmonic 28 GHz EBW heating is lower than the magnetic field at the location of ICRF absorption for 6 MHz ICRF frequency for the combined operation. It has been found that in the so-called downhill magnetic configuration, where the magnetic field is dropping from the EBW wave absorption region to the target, the heat flux is about a factor of 1.3 higher at the target</w:t>
      </w:r>
      <w:r w:rsidR="00AF38DC">
        <w:rPr>
          <w:snapToGrid/>
          <w:color w:val="333333"/>
          <w:szCs w:val="22"/>
        </w:rPr>
        <w:t xml:space="preserve"> (Caneses et al, 2020)</w:t>
      </w:r>
      <w:r w:rsidRPr="00511528">
        <w:rPr>
          <w:snapToGrid/>
          <w:color w:val="333333"/>
          <w:szCs w:val="22"/>
        </w:rPr>
        <w:t>. When taken into account that the magnetic flux in these downhill configurations is increased, normalization to reduced flux expansion would increase the total heat flux by another factor of 1.3 leading to a total normalization factor of 1.7 for electron heating.</w:t>
      </w:r>
      <w:r w:rsidR="00814D1E">
        <w:rPr>
          <w:snapToGrid/>
          <w:color w:val="333333"/>
          <w:szCs w:val="22"/>
        </w:rPr>
        <w:t xml:space="preserve"> </w:t>
      </w:r>
      <w:r w:rsidRPr="00511528">
        <w:rPr>
          <w:snapToGrid/>
          <w:color w:val="333333"/>
          <w:szCs w:val="22"/>
        </w:rPr>
        <w:t>For ICH heating, it has been found that careful optimization of the magnetic field axial profile can lead to significant improvements in the heat flux to the target</w:t>
      </w:r>
      <w:r w:rsidR="00547B5A">
        <w:rPr>
          <w:snapToGrid/>
          <w:color w:val="333333"/>
          <w:szCs w:val="22"/>
        </w:rPr>
        <w:t xml:space="preserve"> </w:t>
      </w:r>
      <w:r w:rsidR="00547B5A" w:rsidRPr="00511528">
        <w:rPr>
          <w:snapToGrid/>
          <w:color w:val="333333"/>
          <w:szCs w:val="22"/>
        </w:rPr>
        <w:t>(see </w:t>
      </w:r>
      <w:r w:rsidR="00547B5A">
        <w:rPr>
          <w:snapToGrid/>
          <w:color w:val="333333"/>
          <w:szCs w:val="22"/>
        </w:rPr>
        <w:fldChar w:fldCharType="begin"/>
      </w:r>
      <w:r w:rsidR="00547B5A">
        <w:rPr>
          <w:snapToGrid/>
          <w:color w:val="333333"/>
          <w:szCs w:val="22"/>
        </w:rPr>
        <w:instrText xml:space="preserve"> REF OLE_LINK123 \h </w:instrText>
      </w:r>
      <w:r w:rsidR="00547B5A">
        <w:rPr>
          <w:snapToGrid/>
          <w:color w:val="333333"/>
          <w:szCs w:val="22"/>
        </w:rPr>
      </w:r>
      <w:r w:rsidR="00547B5A">
        <w:rPr>
          <w:snapToGrid/>
          <w:color w:val="333333"/>
          <w:szCs w:val="22"/>
        </w:rPr>
        <w:fldChar w:fldCharType="separate"/>
      </w:r>
      <w:r w:rsidR="00547B5A">
        <w:t xml:space="preserve">Figure </w:t>
      </w:r>
      <w:r w:rsidR="00547B5A">
        <w:rPr>
          <w:noProof/>
        </w:rPr>
        <w:t>3</w:t>
      </w:r>
      <w:r w:rsidR="00547B5A">
        <w:noBreakHyphen/>
        <w:t xml:space="preserve">124 </w:t>
      </w:r>
      <w:r w:rsidR="00547B5A">
        <w:rPr>
          <w:snapToGrid/>
          <w:color w:val="333333"/>
          <w:szCs w:val="22"/>
        </w:rPr>
        <w:fldChar w:fldCharType="end"/>
      </w:r>
      <w:r w:rsidR="00547B5A">
        <w:rPr>
          <w:snapToGrid/>
          <w:color w:val="333333"/>
          <w:szCs w:val="22"/>
        </w:rPr>
        <w:t>and discussion in previous section</w:t>
      </w:r>
      <w:r w:rsidR="00B24408">
        <w:rPr>
          <w:snapToGrid/>
          <w:color w:val="333333"/>
          <w:szCs w:val="22"/>
        </w:rPr>
        <w:t xml:space="preserve"> on ICH heating</w:t>
      </w:r>
      <w:r w:rsidR="00547B5A" w:rsidRPr="00511528">
        <w:rPr>
          <w:snapToGrid/>
          <w:color w:val="333333"/>
          <w:szCs w:val="22"/>
        </w:rPr>
        <w:t>)</w:t>
      </w:r>
      <w:r w:rsidRPr="00511528">
        <w:rPr>
          <w:snapToGrid/>
          <w:color w:val="333333"/>
          <w:szCs w:val="22"/>
        </w:rPr>
        <w:t>. The combined heating experiments had a magnetic field of just below 1 T under the ICH antenna. Increasing the field to 1.1 or 1.2 T increases the heat flux by about a factor of 1.7</w:t>
      </w:r>
      <w:r w:rsidR="007B7453">
        <w:rPr>
          <w:snapToGrid/>
          <w:color w:val="333333"/>
          <w:szCs w:val="22"/>
        </w:rPr>
        <w:t xml:space="preserve">. </w:t>
      </w:r>
      <w:r w:rsidR="007B7453" w:rsidRPr="00511528">
        <w:rPr>
          <w:snapToGrid/>
          <w:color w:val="333333"/>
          <w:szCs w:val="22"/>
        </w:rPr>
        <w:t>Taking into account the corrections mentioned above for the extrapolation, then combined heating by 200 kW helicon, 400 kW 70 GHz EBW, and 400 kW 7.5 MHz ICH would lead to a power flux of</w:t>
      </w:r>
      <w:r w:rsidR="007B7453">
        <w:rPr>
          <w:snapToGrid/>
          <w:color w:val="333333"/>
          <w:szCs w:val="22"/>
        </w:rPr>
        <w:t xml:space="preserve"> ~</w:t>
      </w:r>
      <w:r w:rsidR="007B7453" w:rsidRPr="00511528">
        <w:rPr>
          <w:snapToGrid/>
          <w:color w:val="333333"/>
          <w:szCs w:val="22"/>
        </w:rPr>
        <w:t>3</w:t>
      </w:r>
      <w:r w:rsidR="00DE5476">
        <w:rPr>
          <w:snapToGrid/>
          <w:color w:val="333333"/>
          <w:szCs w:val="22"/>
        </w:rPr>
        <w:t>7</w:t>
      </w:r>
      <w:r w:rsidR="007B7453" w:rsidRPr="00511528">
        <w:rPr>
          <w:snapToGrid/>
          <w:color w:val="333333"/>
          <w:szCs w:val="22"/>
        </w:rPr>
        <w:t xml:space="preserve"> MW/m</w:t>
      </w:r>
      <w:r w:rsidR="007B7453" w:rsidRPr="00511528">
        <w:rPr>
          <w:snapToGrid/>
          <w:color w:val="333333"/>
          <w:szCs w:val="22"/>
          <w:vertAlign w:val="superscript"/>
        </w:rPr>
        <w:t>2</w:t>
      </w:r>
      <w:r w:rsidR="007B7453" w:rsidRPr="00511528">
        <w:rPr>
          <w:snapToGrid/>
          <w:color w:val="333333"/>
          <w:szCs w:val="22"/>
        </w:rPr>
        <w:t> on target</w:t>
      </w:r>
      <w:r w:rsidR="00DE5476">
        <w:rPr>
          <w:snapToGrid/>
          <w:color w:val="333333"/>
          <w:szCs w:val="22"/>
        </w:rPr>
        <w:t xml:space="preserve"> (Rapp et al, 2020)</w:t>
      </w:r>
      <w:r w:rsidR="00827F56">
        <w:rPr>
          <w:snapToGrid/>
          <w:color w:val="333333"/>
          <w:szCs w:val="22"/>
        </w:rPr>
        <w:t>.</w:t>
      </w:r>
    </w:p>
    <w:p w14:paraId="6CF968DC" w14:textId="51D66429" w:rsidR="00511528" w:rsidRPr="00511528" w:rsidRDefault="00511528" w:rsidP="00511528">
      <w:pPr>
        <w:shd w:val="clear" w:color="auto" w:fill="FFFFFF"/>
        <w:spacing w:after="360"/>
        <w:jc w:val="left"/>
        <w:rPr>
          <w:snapToGrid/>
          <w:color w:val="333333"/>
          <w:szCs w:val="22"/>
        </w:rPr>
      </w:pPr>
    </w:p>
    <w:p w14:paraId="326B1172" w14:textId="77777777" w:rsidR="00495DFE" w:rsidRDefault="00495DFE" w:rsidP="00495DFE">
      <w:pPr>
        <w:jc w:val="center"/>
      </w:pPr>
      <w:r>
        <w:rPr>
          <w:noProof/>
        </w:rPr>
        <w:drawing>
          <wp:inline distT="0" distB="0" distL="0" distR="0" wp14:anchorId="15E1F091" wp14:editId="6E00F052">
            <wp:extent cx="3994150" cy="3418923"/>
            <wp:effectExtent l="0" t="0" r="6350" b="0"/>
            <wp:docPr id="216" name="Picture 2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35">
                      <a:extLst>
                        <a:ext uri="{28A0092B-C50C-407E-A947-70E740481C1C}">
                          <a14:useLocalDpi xmlns:a14="http://schemas.microsoft.com/office/drawing/2010/main" val="0"/>
                        </a:ext>
                      </a:extLst>
                    </a:blip>
                    <a:stretch>
                      <a:fillRect/>
                    </a:stretch>
                  </pic:blipFill>
                  <pic:spPr>
                    <a:xfrm>
                      <a:off x="0" y="0"/>
                      <a:ext cx="3994150" cy="3418923"/>
                    </a:xfrm>
                    <a:prstGeom prst="rect">
                      <a:avLst/>
                    </a:prstGeom>
                  </pic:spPr>
                </pic:pic>
              </a:graphicData>
            </a:graphic>
          </wp:inline>
        </w:drawing>
      </w:r>
    </w:p>
    <w:p w14:paraId="5089156F" w14:textId="2B05E18F" w:rsidR="00495DFE" w:rsidRDefault="00495DFE" w:rsidP="005562AF">
      <w:pPr>
        <w:pStyle w:val="Caption"/>
      </w:pPr>
      <w:bookmarkStart w:id="716" w:name="_Ref6501431"/>
      <w:bookmarkStart w:id="717" w:name="_Toc41525510"/>
      <w:r>
        <w:t xml:space="preserve">Figure </w:t>
      </w:r>
      <w:r w:rsidR="003A7DFD">
        <w:fldChar w:fldCharType="begin"/>
      </w:r>
      <w:r w:rsidR="003A7DFD">
        <w:instrText xml:space="preserve"> STYLEREF 1 \s </w:instrText>
      </w:r>
      <w:r w:rsidR="003A7DFD">
        <w:fldChar w:fldCharType="separate"/>
      </w:r>
      <w:r w:rsidR="00FF6B91">
        <w:rPr>
          <w:noProof/>
        </w:rPr>
        <w:t>3</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bookmarkEnd w:id="716"/>
      <w:r w:rsidR="005949AB">
        <w:rPr>
          <w:noProof/>
        </w:rPr>
        <w:t>28</w:t>
      </w:r>
      <w:r>
        <w:t>. Top: Core heat flux during operation of helicon only, helicon+ECH, helicon+ICH, and helicon+ICH+ECH as a function of time. Bottom: Helicon, ICH, and ECH power as a function of time.</w:t>
      </w:r>
      <w:bookmarkEnd w:id="717"/>
    </w:p>
    <w:p w14:paraId="71CF14DB" w14:textId="0AED73F8" w:rsidR="00495DFE" w:rsidRDefault="00495DFE" w:rsidP="005562AF">
      <w:pPr>
        <w:pStyle w:val="BlockText"/>
      </w:pPr>
      <w:r>
        <w:t>From an extrapolation using Proto-MPEX data, it can be shown that 200 kW helicon, 400 kW ICH, and 400 kW ECH is expected to meet the MPEX source parameters of n</w:t>
      </w:r>
      <w:r w:rsidRPr="00CF47B7">
        <w:rPr>
          <w:vertAlign w:val="subscript"/>
        </w:rPr>
        <w:t>e</w:t>
      </w:r>
      <w:r>
        <w:t xml:space="preserve"> = 9x10</w:t>
      </w:r>
      <w:r w:rsidRPr="007912FB">
        <w:rPr>
          <w:vertAlign w:val="superscript"/>
        </w:rPr>
        <w:t>19</w:t>
      </w:r>
      <w:r>
        <w:t xml:space="preserve"> m</w:t>
      </w:r>
      <w:r w:rsidRPr="007912FB">
        <w:rPr>
          <w:vertAlign w:val="superscript"/>
        </w:rPr>
        <w:t>-3</w:t>
      </w:r>
      <w:r>
        <w:t>, T</w:t>
      </w:r>
      <w:r w:rsidRPr="007912FB">
        <w:rPr>
          <w:vertAlign w:val="subscript"/>
        </w:rPr>
        <w:t>e</w:t>
      </w:r>
      <w:r>
        <w:t xml:space="preserve"> = 25 eV, T</w:t>
      </w:r>
      <w:r w:rsidRPr="007912FB">
        <w:rPr>
          <w:vertAlign w:val="subscript"/>
        </w:rPr>
        <w:t>i</w:t>
      </w:r>
      <w:r>
        <w:t xml:space="preserve"> = </w:t>
      </w:r>
      <w:r w:rsidR="002957FF">
        <w:t>30</w:t>
      </w:r>
      <w:r>
        <w:t xml:space="preserve"> eV at the source and peak core heat flux &gt; 10 MW/m</w:t>
      </w:r>
      <w:r w:rsidRPr="00650AB9">
        <w:rPr>
          <w:vertAlign w:val="superscript"/>
        </w:rPr>
        <w:t>2</w:t>
      </w:r>
      <w:r>
        <w:t xml:space="preserve">. </w:t>
      </w:r>
      <w:r w:rsidR="002957FF">
        <w:t xml:space="preserve">This satisfies the </w:t>
      </w:r>
      <w:r w:rsidR="00827F56">
        <w:t xml:space="preserve">most stringent </w:t>
      </w:r>
      <w:r w:rsidR="002957FF">
        <w:t xml:space="preserve">requirements at the source </w:t>
      </w:r>
      <w:r w:rsidR="00827F56">
        <w:t>parameters in Table 3-</w:t>
      </w:r>
      <w:r w:rsidR="00B1628E">
        <w:t>4</w:t>
      </w:r>
      <w:r w:rsidR="00827F56">
        <w:t xml:space="preserve"> and expected to meet all the </w:t>
      </w:r>
      <w:r>
        <w:t xml:space="preserve">conditions for the MPEX ultimate performance parameters </w:t>
      </w:r>
      <w:r>
        <w:rPr>
          <w:rFonts w:cstheme="minorHAnsi"/>
        </w:rPr>
        <w:t xml:space="preserve">shown in </w:t>
      </w:r>
      <w:r w:rsidR="00827F56">
        <w:rPr>
          <w:rFonts w:cstheme="minorHAnsi"/>
        </w:rPr>
        <w:t>Table 2-6</w:t>
      </w:r>
      <w:r>
        <w:rPr>
          <w:rFonts w:cstheme="minorHAnsi"/>
        </w:rPr>
        <w:t xml:space="preserve">. </w:t>
      </w:r>
      <w:r>
        <w:t xml:space="preserve"> </w:t>
      </w:r>
    </w:p>
    <w:p w14:paraId="26E7807A" w14:textId="36F6ECB0" w:rsidR="00851F55" w:rsidRDefault="00851F55" w:rsidP="00124CC1">
      <w:pPr>
        <w:pStyle w:val="Heading2"/>
      </w:pPr>
      <w:bookmarkStart w:id="718" w:name="_Toc62820355"/>
      <w:r>
        <w:lastRenderedPageBreak/>
        <w:t>References</w:t>
      </w:r>
      <w:r w:rsidR="005947EA">
        <w:t xml:space="preserve"> for </w:t>
      </w:r>
      <w:r w:rsidR="00083173">
        <w:t xml:space="preserve">Chapter </w:t>
      </w:r>
      <w:r w:rsidR="005947EA">
        <w:t>3</w:t>
      </w:r>
      <w:bookmarkEnd w:id="718"/>
    </w:p>
    <w:p w14:paraId="501CEA86" w14:textId="77777777" w:rsidR="00851F55" w:rsidRPr="006F30A0" w:rsidRDefault="00851F55" w:rsidP="00124CC1">
      <w:pPr>
        <w:pStyle w:val="referenceblock"/>
        <w:jc w:val="left"/>
      </w:pPr>
      <w:r w:rsidRPr="006F30A0">
        <w:t xml:space="preserve">Akhiezer, A.I., V.S. Mikhailenko, and K.N. Stepanov. 1998. “Ion-Sound Parametric Turbulence and Anomalous Electron Heating with Application to Helicon Plasma Sources.” </w:t>
      </w:r>
      <w:r w:rsidRPr="006F30A0">
        <w:rPr>
          <w:i/>
          <w:iCs/>
        </w:rPr>
        <w:t>Physics Letters A</w:t>
      </w:r>
      <w:r w:rsidRPr="006F30A0">
        <w:t xml:space="preserve"> 245 (1–2): 117–22. https://doi.org/10.1016/S0375-9601(98)00437-X.</w:t>
      </w:r>
    </w:p>
    <w:p w14:paraId="2E00BA14" w14:textId="77777777" w:rsidR="00851F55" w:rsidRPr="006F30A0" w:rsidRDefault="00851F55" w:rsidP="00124CC1">
      <w:pPr>
        <w:pStyle w:val="referenceblock"/>
        <w:jc w:val="left"/>
      </w:pPr>
      <w:r w:rsidRPr="006F30A0">
        <w:t xml:space="preserve">Arnush, Donald. 2000. “The Role of Trivelpiece–Gould Waves in Antenna Coupling to Helicon Waves.” </w:t>
      </w:r>
      <w:r w:rsidRPr="006F30A0">
        <w:rPr>
          <w:i/>
          <w:iCs/>
        </w:rPr>
        <w:t>Physics of Plasmas (1994-Present)</w:t>
      </w:r>
      <w:r w:rsidRPr="006F30A0">
        <w:t xml:space="preserve"> 7 (7): 3042–50. https://doi.org/10.1063/1.874157.</w:t>
      </w:r>
    </w:p>
    <w:p w14:paraId="6CEF52D4" w14:textId="77777777" w:rsidR="00851F55" w:rsidRPr="006F30A0" w:rsidRDefault="00851F55" w:rsidP="00124CC1">
      <w:pPr>
        <w:pStyle w:val="referenceblock"/>
        <w:jc w:val="left"/>
      </w:pPr>
      <w:r w:rsidRPr="006F30A0">
        <w:t xml:space="preserve">Baeva, M., W. J. Goedheer, N. J. Lopes Cardozo, and D. Reiter. 2007. “B2-EIRENE Simulation of Plasma and Neutrals in MAGNUM-PSI.” </w:t>
      </w:r>
      <w:r w:rsidRPr="006F30A0">
        <w:rPr>
          <w:i/>
          <w:iCs/>
        </w:rPr>
        <w:t>Journal of Nuclear Materials</w:t>
      </w:r>
      <w:r w:rsidRPr="006F30A0">
        <w:t>, Plasma-Surface Interactions-17, 363–365 (June): 330–34. https://doi.org/10.1016/j.jnucmat.2007.01.029.</w:t>
      </w:r>
    </w:p>
    <w:p w14:paraId="011176D2" w14:textId="77777777" w:rsidR="00851F55" w:rsidRPr="006F30A0" w:rsidRDefault="00851F55" w:rsidP="00124CC1">
      <w:pPr>
        <w:pStyle w:val="referenceblock"/>
        <w:jc w:val="left"/>
      </w:pPr>
      <w:r w:rsidRPr="006F30A0">
        <w:t xml:space="preserve">Bering, E. A., F. R. Chang Díaz, J. P. Squire, T. W. Glover, M. D. Carter, G. E. McCaskill, B. W. Longmier, M. S. Brukardt, W. J. Chancery, and V. T. Jacobson. 2010. “Observations of Single-Pass Ion Cyclotron Heating in a Trans-Sonic Flowing Plasma.” </w:t>
      </w:r>
      <w:r w:rsidRPr="006F30A0">
        <w:rPr>
          <w:i/>
          <w:iCs/>
        </w:rPr>
        <w:t>Physics of Plasmas</w:t>
      </w:r>
      <w:r w:rsidRPr="006F30A0">
        <w:t xml:space="preserve"> 17 (4): 043509. https://doi.org/10.1063/1.3389205.</w:t>
      </w:r>
    </w:p>
    <w:p w14:paraId="1608142F" w14:textId="77777777" w:rsidR="00851F55" w:rsidRPr="006F30A0" w:rsidRDefault="00851F55" w:rsidP="00124CC1">
      <w:pPr>
        <w:pStyle w:val="referenceblock"/>
        <w:jc w:val="left"/>
      </w:pPr>
      <w:r w:rsidRPr="006F30A0">
        <w:t xml:space="preserve">Bering, Edgar, Michael Brukardt, Jared Squire, Timothy Glover, Verlin Jacobson, and Greg McCaskill. 2006. “Recent Improvements In Ionization Costs and Ion Cyclotron Heating Efficiency in The VASMIR Engine.” </w:t>
      </w:r>
      <w:r w:rsidRPr="006F30A0">
        <w:rPr>
          <w:i/>
          <w:iCs/>
        </w:rPr>
        <w:t>44th AIAA Aerospace Sciences Meeting and Exhibit</w:t>
      </w:r>
      <w:r w:rsidRPr="006F30A0">
        <w:t>. https://doi.org/10.2514/6.2006-766.</w:t>
      </w:r>
    </w:p>
    <w:p w14:paraId="4EFB03E6" w14:textId="6C70BF66" w:rsidR="00851F55" w:rsidRDefault="00851F55" w:rsidP="00124CC1">
      <w:pPr>
        <w:pStyle w:val="referenceblock"/>
        <w:jc w:val="left"/>
      </w:pPr>
      <w:r w:rsidRPr="006F30A0">
        <w:t xml:space="preserve">Biewer, T. M., T. S. Bigelow, J. F. Caneses, S. J. Diem, D. L. Green, N. Kafle, and J. Rapp. 2018. “Observations of Electron Heating during 28 GHz Microwave Power Application in Proto-MPEX.” </w:t>
      </w:r>
      <w:r w:rsidRPr="006F30A0">
        <w:rPr>
          <w:i/>
          <w:iCs/>
        </w:rPr>
        <w:t>Physics of Plasmas</w:t>
      </w:r>
      <w:r w:rsidRPr="006F30A0">
        <w:t xml:space="preserve"> 25 (2): 024501. </w:t>
      </w:r>
      <w:hyperlink r:id="rId236" w:history="1">
        <w:r w:rsidR="00285F2B" w:rsidRPr="00337768">
          <w:rPr>
            <w:rStyle w:val="Hyperlink"/>
          </w:rPr>
          <w:t>https://doi.org/10.1063/1.5018479</w:t>
        </w:r>
      </w:hyperlink>
      <w:r w:rsidRPr="006F30A0">
        <w:t>.</w:t>
      </w:r>
    </w:p>
    <w:p w14:paraId="542F4398" w14:textId="5353DA48" w:rsidR="00285F2B" w:rsidRPr="006F30A0" w:rsidRDefault="00034EAE" w:rsidP="00124CC1">
      <w:pPr>
        <w:pStyle w:val="referenceblock"/>
        <w:jc w:val="left"/>
      </w:pPr>
      <w:r w:rsidRPr="00034EAE">
        <w:t>Biewer, T. M., Lau, C., Bigelow, T. S., Caneses, J. F., Caughman, J. B. O., Goulding, R. H., ... &amp; Proto-MPEX Team. (2019). Utilization of OXB mode conversion of 28 GHz microwaves to heat core electrons in the upgraded Proto-MPEX. Physics of Plasmas, 26(5), 053508.</w:t>
      </w:r>
    </w:p>
    <w:p w14:paraId="0ED17612" w14:textId="77777777" w:rsidR="00851F55" w:rsidRPr="006F30A0" w:rsidRDefault="00851F55" w:rsidP="00124CC1">
      <w:pPr>
        <w:pStyle w:val="referenceblock"/>
        <w:jc w:val="left"/>
      </w:pPr>
      <w:r w:rsidRPr="006F30A0">
        <w:t xml:space="preserve">Booske, J. H., W. D. Getty, R. M. Gilgenbach, and R. A. Jong. 1985. “Experiments on Whistler Mode Electron‐cyclotron Resonance Plasma Startup and Heating in an Axisymmetric Magnetic Mirror.” </w:t>
      </w:r>
      <w:r w:rsidRPr="006F30A0">
        <w:rPr>
          <w:i/>
          <w:iCs/>
        </w:rPr>
        <w:t>The Physics of Fluids</w:t>
      </w:r>
      <w:r w:rsidRPr="006F30A0">
        <w:t xml:space="preserve"> 28 (10): 3116–26. https://doi.org/10.1063/1.865353.</w:t>
      </w:r>
    </w:p>
    <w:p w14:paraId="14AB54BA" w14:textId="77777777" w:rsidR="00851F55" w:rsidRPr="006F30A0" w:rsidRDefault="00851F55" w:rsidP="00124CC1">
      <w:pPr>
        <w:pStyle w:val="referenceblock"/>
        <w:jc w:val="left"/>
      </w:pPr>
      <w:r w:rsidRPr="006F30A0">
        <w:t xml:space="preserve">Boozer, Allen H., and Gioietta Kuo‐Petravic. 1998. “Monte Carlo Evaluation of Transport Coefficients.” </w:t>
      </w:r>
      <w:r w:rsidRPr="006F30A0">
        <w:rPr>
          <w:i/>
          <w:iCs/>
        </w:rPr>
        <w:t>The Physics of Fluids</w:t>
      </w:r>
      <w:r w:rsidRPr="006F30A0">
        <w:t xml:space="preserve"> 24 (5): 851. https://doi.org/10.1063/1.863445.</w:t>
      </w:r>
    </w:p>
    <w:p w14:paraId="0BDE224A" w14:textId="77777777" w:rsidR="00851F55" w:rsidRPr="006F30A0" w:rsidRDefault="00851F55" w:rsidP="00124CC1">
      <w:pPr>
        <w:pStyle w:val="referenceblock"/>
        <w:jc w:val="left"/>
      </w:pPr>
      <w:r w:rsidRPr="006F30A0">
        <w:t xml:space="preserve">Caneses, J. F., P. A. Piotrowicz, T. M. Biewer, J. B. O. Caughman, R. H. Goulding, N. Kafle, and J. Rapp. 2018. “Differential Pumping Requirements for the Light-Ion Helicon Source and Heating Systems of Proto-MPEX.” </w:t>
      </w:r>
      <w:r w:rsidRPr="006F30A0">
        <w:rPr>
          <w:i/>
          <w:iCs/>
        </w:rPr>
        <w:t>Physics of Plasmas</w:t>
      </w:r>
      <w:r w:rsidRPr="006F30A0">
        <w:t xml:space="preserve"> 25 (8): 083518. https://doi.org/10.1063/1.5001519.</w:t>
      </w:r>
    </w:p>
    <w:p w14:paraId="49236A2E" w14:textId="77777777" w:rsidR="00A6413F" w:rsidRPr="00A6413F" w:rsidRDefault="00A6413F" w:rsidP="00124CC1">
      <w:pPr>
        <w:pStyle w:val="referenceblock"/>
        <w:jc w:val="left"/>
        <w:rPr>
          <w:color w:val="222222"/>
          <w:shd w:val="clear" w:color="auto" w:fill="FFFFFF"/>
        </w:rPr>
      </w:pPr>
      <w:r w:rsidRPr="00A6413F">
        <w:rPr>
          <w:color w:val="222222"/>
          <w:shd w:val="clear" w:color="auto" w:fill="FFFFFF"/>
        </w:rPr>
        <w:t>Caneses, J. F., Piotrowicz, P. A., Biewer, T. M., Goulding, R. H., Lau, C., Showers, M., &amp; Rapp, J. (2019). Ion fluxes and neutral gas ionization efficiency of the 100-kW light-ion helicon plasma source concept for the material plasma exposure experiment. </w:t>
      </w:r>
      <w:r w:rsidRPr="00A6413F">
        <w:rPr>
          <w:i/>
          <w:iCs/>
          <w:color w:val="222222"/>
          <w:shd w:val="clear" w:color="auto" w:fill="FFFFFF"/>
        </w:rPr>
        <w:t>Fusion Science and Technology</w:t>
      </w:r>
      <w:r w:rsidRPr="00A6413F">
        <w:rPr>
          <w:color w:val="222222"/>
          <w:shd w:val="clear" w:color="auto" w:fill="FFFFFF"/>
        </w:rPr>
        <w:t>, </w:t>
      </w:r>
      <w:r w:rsidRPr="00A6413F">
        <w:rPr>
          <w:i/>
          <w:iCs/>
          <w:color w:val="222222"/>
          <w:shd w:val="clear" w:color="auto" w:fill="FFFFFF"/>
        </w:rPr>
        <w:t>75</w:t>
      </w:r>
      <w:r w:rsidRPr="00A6413F">
        <w:rPr>
          <w:color w:val="222222"/>
          <w:shd w:val="clear" w:color="auto" w:fill="FFFFFF"/>
        </w:rPr>
        <w:t>(7), 683-689.</w:t>
      </w:r>
    </w:p>
    <w:p w14:paraId="296E8CE6" w14:textId="40E26AAE" w:rsidR="00851F55" w:rsidRPr="006F30A0" w:rsidRDefault="00851F55" w:rsidP="00124CC1">
      <w:pPr>
        <w:pStyle w:val="referenceblock"/>
        <w:jc w:val="left"/>
      </w:pPr>
      <w:r w:rsidRPr="006F30A0">
        <w:t xml:space="preserve">Caneses, Juan F., and Boyd Blackwell. 2015. “RF Compensation of Double Langmuir Probes: Modelling and Experiment.” </w:t>
      </w:r>
      <w:r w:rsidRPr="006F30A0">
        <w:rPr>
          <w:i/>
          <w:iCs/>
        </w:rPr>
        <w:t>Plasma Sources Science and Technology</w:t>
      </w:r>
      <w:r w:rsidRPr="006F30A0">
        <w:t xml:space="preserve"> 24 (3): 035024. https://doi.org/10.1088/0963-0252/24/3/035024.</w:t>
      </w:r>
    </w:p>
    <w:p w14:paraId="11200D41" w14:textId="3FCD84EE" w:rsidR="00851F55" w:rsidRDefault="00851F55" w:rsidP="00124CC1">
      <w:pPr>
        <w:pStyle w:val="referenceblock"/>
        <w:jc w:val="left"/>
      </w:pPr>
      <w:r w:rsidRPr="006F30A0">
        <w:t xml:space="preserve">Caneses, Juan F., and Boyd D. Blackwell. 2016. “Collisional Damping of Helicon Waves in a High Density Hydrogen Linear Plasma Device.” </w:t>
      </w:r>
      <w:r w:rsidRPr="006F30A0">
        <w:rPr>
          <w:i/>
          <w:iCs/>
        </w:rPr>
        <w:t>Plasma Sources Science and Technology</w:t>
      </w:r>
      <w:r w:rsidRPr="006F30A0">
        <w:t xml:space="preserve"> 25 (5): 055027. </w:t>
      </w:r>
      <w:hyperlink r:id="rId237" w:history="1">
        <w:r w:rsidR="00AC4DD6" w:rsidRPr="00337768">
          <w:rPr>
            <w:rStyle w:val="Hyperlink"/>
          </w:rPr>
          <w:t>https://doi.org/10.1088/0963-0252/25/5/055027</w:t>
        </w:r>
      </w:hyperlink>
      <w:r w:rsidRPr="006F30A0">
        <w:t>.</w:t>
      </w:r>
    </w:p>
    <w:p w14:paraId="5A37B7B2" w14:textId="78AF08E3" w:rsidR="00AC4DD6" w:rsidRPr="006F30A0" w:rsidRDefault="00AC4DD6" w:rsidP="00124CC1">
      <w:pPr>
        <w:pStyle w:val="referenceblock"/>
        <w:jc w:val="left"/>
      </w:pPr>
      <w:r w:rsidRPr="00AC4DD6">
        <w:t>Caneses, J. F., Spong, D. A., Lau, C., Biewer, T. M., Goulding, R. H., Bigelow, T. S., ... &amp; Rapp, J. (2020). Effect of magnetic field ripple on parallel electron transport during microwave plasma heating in the Proto-MPEX linear plasma device. Plasma Physics and Controlled Fusion, 62(4), 045010.</w:t>
      </w:r>
    </w:p>
    <w:p w14:paraId="15A924D9" w14:textId="77777777" w:rsidR="00851F55" w:rsidRPr="006F30A0" w:rsidRDefault="00851F55" w:rsidP="00124CC1">
      <w:pPr>
        <w:pStyle w:val="referenceblock"/>
        <w:jc w:val="left"/>
      </w:pPr>
      <w:r w:rsidRPr="006F30A0">
        <w:lastRenderedPageBreak/>
        <w:t xml:space="preserve">Chan, V. S., S. C. Chiu, and Y. A. Omelchenko. 2002. “Radio-Frequency-Driven Radial Current and Plasma Rotation in a Tokamak.” </w:t>
      </w:r>
      <w:r w:rsidRPr="006F30A0">
        <w:rPr>
          <w:i/>
          <w:iCs/>
        </w:rPr>
        <w:t>Physics of Plasmas</w:t>
      </w:r>
      <w:r w:rsidRPr="006F30A0">
        <w:t xml:space="preserve"> 9 (2): 501–10. https://doi.org/10.1063/1.1429633.</w:t>
      </w:r>
    </w:p>
    <w:p w14:paraId="6EA19F95" w14:textId="05F921AA" w:rsidR="00851F55" w:rsidRDefault="00851F55" w:rsidP="00124CC1">
      <w:pPr>
        <w:pStyle w:val="referenceblock"/>
        <w:jc w:val="left"/>
      </w:pPr>
      <w:r w:rsidRPr="006F30A0">
        <w:t xml:space="preserve">Chen, Liu, and Akira Hasegawa. 1974. “Plasma Heating by Spatial Resonance of Alfvén Wave.” </w:t>
      </w:r>
      <w:r w:rsidRPr="006F30A0">
        <w:rPr>
          <w:i/>
          <w:iCs/>
        </w:rPr>
        <w:t>The Physics of Fluids</w:t>
      </w:r>
      <w:r w:rsidRPr="006F30A0">
        <w:t xml:space="preserve"> 17 (7): 1399–1403. </w:t>
      </w:r>
      <w:hyperlink r:id="rId238" w:history="1">
        <w:r w:rsidR="002D0CC0" w:rsidRPr="00C93906">
          <w:rPr>
            <w:rStyle w:val="Hyperlink"/>
          </w:rPr>
          <w:t>https://doi.org/10.1063/1.1694904</w:t>
        </w:r>
      </w:hyperlink>
      <w:r w:rsidRPr="006F30A0">
        <w:t>.</w:t>
      </w:r>
    </w:p>
    <w:p w14:paraId="2D6D2925" w14:textId="5948DCD3" w:rsidR="002D0CC0" w:rsidRPr="006F30A0" w:rsidRDefault="002D0CC0" w:rsidP="00124CC1">
      <w:pPr>
        <w:pStyle w:val="referenceblock"/>
        <w:jc w:val="left"/>
      </w:pPr>
      <w:r>
        <w:rPr>
          <w:noProof/>
          <w:szCs w:val="24"/>
        </w:rPr>
        <w:t xml:space="preserve">Chen, F.F </w:t>
      </w:r>
      <w:r w:rsidRPr="00757C17">
        <w:rPr>
          <w:noProof/>
          <w:szCs w:val="24"/>
        </w:rPr>
        <w:t xml:space="preserve">, “Plasma ionization by helicon waves,” </w:t>
      </w:r>
      <w:r w:rsidRPr="00757C17">
        <w:rPr>
          <w:i/>
          <w:iCs/>
          <w:noProof/>
          <w:szCs w:val="24"/>
        </w:rPr>
        <w:t>Plasma Phys. Control. Fusion</w:t>
      </w:r>
      <w:r w:rsidRPr="00757C17">
        <w:rPr>
          <w:noProof/>
          <w:szCs w:val="24"/>
        </w:rPr>
        <w:t>, vol. 33, no. 4, pp. 339–364, Apr. 1991.</w:t>
      </w:r>
    </w:p>
    <w:p w14:paraId="497417DB" w14:textId="77777777" w:rsidR="00851F55" w:rsidRPr="006F30A0" w:rsidRDefault="00851F55" w:rsidP="00124CC1">
      <w:pPr>
        <w:pStyle w:val="referenceblock"/>
        <w:jc w:val="left"/>
      </w:pPr>
      <w:r w:rsidRPr="006F30A0">
        <w:t xml:space="preserve">Curreli, Davide, and Francis F. Chen. 2011. “Equilibrium Theory of Cylindrical Discharges with Special Application to Helicons.” </w:t>
      </w:r>
      <w:r w:rsidRPr="006F30A0">
        <w:rPr>
          <w:i/>
          <w:iCs/>
        </w:rPr>
        <w:t>Physics of Plasmas (1994-Present)</w:t>
      </w:r>
      <w:r w:rsidRPr="006F30A0">
        <w:t xml:space="preserve"> 18 (11): 113501. https://doi.org/10.1063/1.3656941.</w:t>
      </w:r>
    </w:p>
    <w:p w14:paraId="05C408CD" w14:textId="77777777" w:rsidR="00851F55" w:rsidRDefault="00851F55" w:rsidP="00124CC1">
      <w:pPr>
        <w:pStyle w:val="referenceblock"/>
        <w:jc w:val="left"/>
      </w:pPr>
      <w:r w:rsidRPr="006F30A0">
        <w:t>Diem, S. J., D. L. Green, R. W. Harvey, and Yu. V. Petrov. 2018. “An Electron Bernstein Wave Heating Scheme for the Proto-MPEX Linear Device.”</w:t>
      </w:r>
    </w:p>
    <w:p w14:paraId="30FA0E20" w14:textId="77777777" w:rsidR="006153F3" w:rsidRDefault="008759C7" w:rsidP="00124CC1">
      <w:pPr>
        <w:pStyle w:val="referenceblock"/>
        <w:jc w:val="left"/>
        <w:rPr>
          <w:color w:val="222222"/>
          <w:shd w:val="clear" w:color="auto" w:fill="FFFFFF"/>
        </w:rPr>
      </w:pPr>
      <w:r w:rsidRPr="006153F3">
        <w:rPr>
          <w:color w:val="222222"/>
          <w:shd w:val="clear" w:color="auto" w:fill="FFFFFF"/>
        </w:rPr>
        <w:t>Eich, T., Leonard, A.W., Pitts, R.A., Fundamenski, W., Goldston, R.J., Gray, T.K., Herrmann, A., Kirk, A., Kallenbach, A., Kardaun, O. and Kukushkin, A.S., 2013. Scaling of the tokamak near the scrape-off layer H-mode power width and implications for ITER. </w:t>
      </w:r>
      <w:r w:rsidRPr="006153F3">
        <w:rPr>
          <w:i/>
          <w:iCs/>
          <w:color w:val="222222"/>
          <w:shd w:val="clear" w:color="auto" w:fill="FFFFFF"/>
        </w:rPr>
        <w:t>Nuclear fusion</w:t>
      </w:r>
      <w:r w:rsidRPr="006153F3">
        <w:rPr>
          <w:color w:val="222222"/>
          <w:shd w:val="clear" w:color="auto" w:fill="FFFFFF"/>
        </w:rPr>
        <w:t>, </w:t>
      </w:r>
      <w:r w:rsidRPr="006153F3">
        <w:rPr>
          <w:i/>
          <w:iCs/>
          <w:color w:val="222222"/>
          <w:shd w:val="clear" w:color="auto" w:fill="FFFFFF"/>
        </w:rPr>
        <w:t>53</w:t>
      </w:r>
      <w:r w:rsidRPr="006153F3">
        <w:rPr>
          <w:color w:val="222222"/>
          <w:shd w:val="clear" w:color="auto" w:fill="FFFFFF"/>
        </w:rPr>
        <w:t>(9), p.093031.</w:t>
      </w:r>
    </w:p>
    <w:p w14:paraId="225E1D77" w14:textId="24D59677" w:rsidR="00851F55" w:rsidRPr="006153F3" w:rsidRDefault="00851F55" w:rsidP="00124CC1">
      <w:pPr>
        <w:pStyle w:val="referenceblock"/>
        <w:jc w:val="left"/>
        <w:rPr>
          <w:sz w:val="24"/>
        </w:rPr>
      </w:pPr>
      <w:r w:rsidRPr="006153F3">
        <w:rPr>
          <w:sz w:val="24"/>
        </w:rPr>
        <w:t xml:space="preserve">Feng, Y, F Sardei, and J Kisslinger. 1999. “3D Fluid Modelling of the Edge Plasma by Means of a Monte Carlo Technique.” </w:t>
      </w:r>
      <w:r w:rsidRPr="006153F3">
        <w:rPr>
          <w:i/>
          <w:iCs/>
          <w:sz w:val="24"/>
        </w:rPr>
        <w:t>Journal of Nuclear Materials</w:t>
      </w:r>
      <w:r w:rsidRPr="006153F3">
        <w:rPr>
          <w:sz w:val="24"/>
        </w:rPr>
        <w:t xml:space="preserve"> 266–269 (March): 812–18. https://doi.org/10.1016/S0022-3115(98)00844-7.</w:t>
      </w:r>
    </w:p>
    <w:p w14:paraId="0F9D1216" w14:textId="77777777" w:rsidR="00851F55" w:rsidRPr="006F30A0" w:rsidRDefault="00851F55" w:rsidP="00124CC1">
      <w:pPr>
        <w:pStyle w:val="referenceblock"/>
        <w:jc w:val="left"/>
      </w:pPr>
      <w:r w:rsidRPr="006F30A0">
        <w:t>Fundamenski, W. 2007. “Comparison of Coulomb Collision Rates in the Plasma Physics and Magnetically Confined Fusion Literature.” EFDA-JET-R(07)01. http://www.euro-fusionscipub.org/archives/jet-archive/comparison-of-coulomb-collision-rates-in-the-plasma-physics-and-magnetically-confined-fusion-literature.</w:t>
      </w:r>
    </w:p>
    <w:p w14:paraId="17CB7DC8" w14:textId="77777777" w:rsidR="00851F55" w:rsidRPr="006F30A0" w:rsidRDefault="00851F55" w:rsidP="00124CC1">
      <w:pPr>
        <w:pStyle w:val="referenceblock"/>
        <w:jc w:val="left"/>
      </w:pPr>
      <w:r w:rsidRPr="006F30A0">
        <w:t xml:space="preserve">Gekelman, W., S. Vincena, and D. Leneman. 1997. “Experimental Observations of Shear Alfvén Waves Generated by Narrow Current Channels.” </w:t>
      </w:r>
      <w:r w:rsidRPr="006F30A0">
        <w:rPr>
          <w:i/>
          <w:iCs/>
        </w:rPr>
        <w:t>Plasma Physics and Controlled Fusion</w:t>
      </w:r>
      <w:r w:rsidRPr="006F30A0">
        <w:t xml:space="preserve"> 39 (5A): A101–A112. https://doi.org/10.1088/0741-3335/39/5A/011.</w:t>
      </w:r>
    </w:p>
    <w:p w14:paraId="74A52670" w14:textId="77777777" w:rsidR="00851F55" w:rsidRPr="006F30A0" w:rsidRDefault="00851F55" w:rsidP="00124CC1">
      <w:pPr>
        <w:pStyle w:val="referenceblock"/>
        <w:jc w:val="left"/>
      </w:pPr>
      <w:r w:rsidRPr="006F30A0">
        <w:t xml:space="preserve">Gekelman, W., S. Vincena, B. Van Compernolle, G. J. Morales, J. E. Maggs, P. Pribyl, and T. A. Carter. 2011. “The Many Faces of Shear Alfvén Waves.” </w:t>
      </w:r>
      <w:r w:rsidRPr="006F30A0">
        <w:rPr>
          <w:i/>
          <w:iCs/>
        </w:rPr>
        <w:t>Physics of Plasmas</w:t>
      </w:r>
      <w:r w:rsidRPr="006F30A0">
        <w:t xml:space="preserve"> 18 (5): 055501. https://doi.org/10.1063/1.3592210.</w:t>
      </w:r>
    </w:p>
    <w:p w14:paraId="7EC08D25" w14:textId="77777777" w:rsidR="00851F55" w:rsidRPr="006F30A0" w:rsidRDefault="00851F55" w:rsidP="00124CC1">
      <w:pPr>
        <w:pStyle w:val="referenceblock"/>
        <w:jc w:val="left"/>
      </w:pPr>
      <w:r w:rsidRPr="006F30A0">
        <w:t xml:space="preserve">Golovanivsky, Konstantin S., Valery D. Dougar-Jabon, and Dmitry V. Reznikov. 1995. “Proposed Physical Model for Very Hot Electron Shell Structures in Electron Cyclotron Resonance--Driven Plasmas.” </w:t>
      </w:r>
      <w:r w:rsidRPr="006F30A0">
        <w:rPr>
          <w:i/>
          <w:iCs/>
        </w:rPr>
        <w:t>Physical Review E</w:t>
      </w:r>
      <w:r w:rsidRPr="006F30A0">
        <w:t xml:space="preserve"> 52 (3): 2969–73. https://doi.org/10.1103/PhysRevE.52.2969.</w:t>
      </w:r>
    </w:p>
    <w:p w14:paraId="3BF3CB63" w14:textId="77777777" w:rsidR="00851F55" w:rsidRPr="006F30A0" w:rsidRDefault="00851F55" w:rsidP="00124CC1">
      <w:pPr>
        <w:pStyle w:val="referenceblock"/>
        <w:jc w:val="left"/>
      </w:pPr>
      <w:r w:rsidRPr="006F30A0">
        <w:t xml:space="preserve">Golovato, S. N., K. Brau, J. Casey, J. Coleman, M. J. Gerver, W. Guss, G. Hallock, et al. 1988. “Plasma Production and Heating in a Tandem Mirror Central Cell by Radio‐frequency Waves in the Ion Cyclotron Frequency Range.” </w:t>
      </w:r>
      <w:r w:rsidRPr="006F30A0">
        <w:rPr>
          <w:i/>
          <w:iCs/>
        </w:rPr>
        <w:t>The Physics of Fluids</w:t>
      </w:r>
      <w:r w:rsidRPr="006F30A0">
        <w:t xml:space="preserve"> 31 (12): 3744–53. https://doi.org/10.1063/1.866893.</w:t>
      </w:r>
    </w:p>
    <w:p w14:paraId="12CE740D" w14:textId="77777777" w:rsidR="00851F55" w:rsidRPr="006F30A0" w:rsidRDefault="00851F55" w:rsidP="00124CC1">
      <w:pPr>
        <w:pStyle w:val="referenceblock"/>
        <w:jc w:val="left"/>
      </w:pPr>
      <w:r w:rsidRPr="006F30A0">
        <w:t xml:space="preserve">Goulding, R. H., J. B. O. Caughman, J. Rapp, T. M. Biewer, T. S. Bigelow, I. H. Campbell, J. F. Caneses, et al. 2017. “Progress in the Development of a High Power Helicon Plasma Source for the Materials Plasma Exposure Experiment.” </w:t>
      </w:r>
      <w:r w:rsidRPr="006F30A0">
        <w:rPr>
          <w:i/>
          <w:iCs/>
        </w:rPr>
        <w:t>Fusion Science and Technology</w:t>
      </w:r>
      <w:r w:rsidRPr="006F30A0">
        <w:t xml:space="preserve"> 72 (4): 588–94. https://doi.org/10.1080/15361055.2017.1352429.</w:t>
      </w:r>
    </w:p>
    <w:p w14:paraId="1546DD75" w14:textId="77777777" w:rsidR="00851F55" w:rsidRPr="006F30A0" w:rsidRDefault="00851F55" w:rsidP="00124CC1">
      <w:pPr>
        <w:pStyle w:val="referenceblock"/>
        <w:jc w:val="left"/>
      </w:pPr>
      <w:r w:rsidRPr="006F30A0">
        <w:t xml:space="preserve">Hammond, K. C., R. R. Diaz-Pacheco, A. Köhn, F. A. Volpe, and Y. Wei. 2018. “Overdense Microwave Plasma Heating in the CNT Stellarator.” </w:t>
      </w:r>
      <w:r w:rsidRPr="006F30A0">
        <w:rPr>
          <w:i/>
          <w:iCs/>
        </w:rPr>
        <w:t>Plasma Physics and Controlled Fusion</w:t>
      </w:r>
      <w:r w:rsidRPr="006F30A0">
        <w:t xml:space="preserve"> 60 (2): 025022. https://doi.org/10.1088/1361-6587/aa9a7c.</w:t>
      </w:r>
    </w:p>
    <w:p w14:paraId="5AAA96F6" w14:textId="77777777" w:rsidR="00851F55" w:rsidRPr="006F30A0" w:rsidRDefault="00851F55" w:rsidP="00124CC1">
      <w:pPr>
        <w:pStyle w:val="referenceblock"/>
        <w:jc w:val="left"/>
      </w:pPr>
      <w:r w:rsidRPr="006F30A0">
        <w:t xml:space="preserve">Hasegawa, Akira, and Liu Chen. 1975. “Theory of Plasma Heating by Nonlinear Excitation of Lower Hybrid Resonance.” </w:t>
      </w:r>
      <w:r w:rsidRPr="006F30A0">
        <w:rPr>
          <w:i/>
          <w:iCs/>
        </w:rPr>
        <w:t>The Physics of Fluids</w:t>
      </w:r>
      <w:r w:rsidRPr="006F30A0">
        <w:t xml:space="preserve"> 18 (10): 1321–26. https://doi.org/10.1063/1.861020.</w:t>
      </w:r>
    </w:p>
    <w:p w14:paraId="5D6E43D1" w14:textId="77777777" w:rsidR="00851F55" w:rsidRPr="006F30A0" w:rsidRDefault="00851F55" w:rsidP="00124CC1">
      <w:pPr>
        <w:pStyle w:val="referenceblock"/>
        <w:jc w:val="left"/>
      </w:pPr>
      <w:r w:rsidRPr="006F30A0">
        <w:lastRenderedPageBreak/>
        <w:t xml:space="preserve">Henderson, M. A., S. Alberti, C. Angioni, G. Arnoux, R. Behn, P. Blanchard, P. Bosshard, et al. 2003. “Recent Results from the Electron Cyclotron Heated Plasmas in Tokamak à Configuration Variable (TCV).” </w:t>
      </w:r>
      <w:r w:rsidRPr="006F30A0">
        <w:rPr>
          <w:i/>
          <w:iCs/>
        </w:rPr>
        <w:t>Physics of Plasmas</w:t>
      </w:r>
      <w:r w:rsidRPr="006F30A0">
        <w:t xml:space="preserve"> 10 (5): 1796–1802. https://doi.org/10.1063/1.1562167.</w:t>
      </w:r>
    </w:p>
    <w:p w14:paraId="6A2C8AB4" w14:textId="77777777" w:rsidR="00851F55" w:rsidRPr="006F30A0" w:rsidRDefault="00851F55" w:rsidP="00124CC1">
      <w:pPr>
        <w:pStyle w:val="referenceblock"/>
        <w:jc w:val="left"/>
      </w:pPr>
      <w:r w:rsidRPr="006F30A0">
        <w:t xml:space="preserve">Hinton, F.L. 1983. “Collisional Transport in Plasma.” In </w:t>
      </w:r>
      <w:r w:rsidRPr="006F30A0">
        <w:rPr>
          <w:i/>
          <w:iCs/>
        </w:rPr>
        <w:t>Handbook of Plasma Physics</w:t>
      </w:r>
      <w:r w:rsidRPr="006F30A0">
        <w:t>, 147–197. Amsterdam; New York; New York, N.Y.: North-Holland Pub., Elsevier Science Pub.</w:t>
      </w:r>
    </w:p>
    <w:p w14:paraId="49D21D2B" w14:textId="77777777" w:rsidR="00851F55" w:rsidRPr="006F30A0" w:rsidRDefault="00851F55" w:rsidP="00124CC1">
      <w:pPr>
        <w:pStyle w:val="referenceblock"/>
        <w:jc w:val="left"/>
      </w:pPr>
      <w:r w:rsidRPr="006F30A0">
        <w:t xml:space="preserve">Hjartarson, A. T., E. G. Thorsteinsson, and J. T. Gudmundsson. 2010. “Low Pressure Hydrogen Discharges Diluted with Argon Explored Using a Global Model.” </w:t>
      </w:r>
      <w:r w:rsidRPr="006F30A0">
        <w:rPr>
          <w:i/>
          <w:iCs/>
        </w:rPr>
        <w:t>Plasma Sources Science and Technology</w:t>
      </w:r>
      <w:r w:rsidRPr="006F30A0">
        <w:t xml:space="preserve"> 19 (6): 065008. https://doi.org/10.1088/0963-0252/19/6/065008.</w:t>
      </w:r>
    </w:p>
    <w:p w14:paraId="1CB5C52D" w14:textId="77777777" w:rsidR="00851F55" w:rsidRPr="006F30A0" w:rsidRDefault="00851F55" w:rsidP="00124CC1">
      <w:pPr>
        <w:pStyle w:val="referenceblock"/>
        <w:jc w:val="left"/>
      </w:pPr>
      <w:r w:rsidRPr="006F30A0">
        <w:t xml:space="preserve">Jaeger, E. F., L. A. Berry, and D. B. Batchelor. 2000. “Full-Wave Calculation of Sheared Poloidal Flow Driven by High-Harmonic Ion Bernstein Waves in Tokamak Plasmas.” </w:t>
      </w:r>
      <w:r w:rsidRPr="006F30A0">
        <w:rPr>
          <w:i/>
          <w:iCs/>
        </w:rPr>
        <w:t>Physics of Plasmas</w:t>
      </w:r>
      <w:r w:rsidRPr="006F30A0">
        <w:t xml:space="preserve"> 7 (8): 3319–29. https://doi.org/10.1063/1.874197.</w:t>
      </w:r>
    </w:p>
    <w:p w14:paraId="045A1EED" w14:textId="77777777" w:rsidR="00851F55" w:rsidRPr="006F30A0" w:rsidRDefault="00851F55" w:rsidP="00124CC1">
      <w:pPr>
        <w:pStyle w:val="referenceblock"/>
        <w:jc w:val="left"/>
      </w:pPr>
      <w:r w:rsidRPr="006F30A0">
        <w:t xml:space="preserve">Kastelewicz, H., and G. Fussmann. 2004. “Plasma Modelling for the PSI Linear Plasma Device.” </w:t>
      </w:r>
      <w:r w:rsidRPr="006F30A0">
        <w:rPr>
          <w:i/>
          <w:iCs/>
        </w:rPr>
        <w:t>Contributions to Plasma Physics</w:t>
      </w:r>
      <w:r w:rsidRPr="006F30A0">
        <w:t xml:space="preserve"> 44 (4): 352–60. https://doi.org/10.1002/ctpp.200410053.</w:t>
      </w:r>
    </w:p>
    <w:p w14:paraId="106119D5" w14:textId="77777777" w:rsidR="00851F55" w:rsidRPr="006F30A0" w:rsidRDefault="00851F55" w:rsidP="00124CC1">
      <w:pPr>
        <w:pStyle w:val="referenceblock"/>
        <w:jc w:val="left"/>
      </w:pPr>
      <w:r w:rsidRPr="006F30A0">
        <w:t xml:space="preserve">Kletzing, C. A., S. R. Bounds, J. Martin-Hiner, W. Gekelman, and C. Mitchell. 2003. “Measurements of the Shear Alfv\’en Wave Dispersion for Finite Perpendicular Wave Number.” </w:t>
      </w:r>
      <w:r w:rsidRPr="006F30A0">
        <w:rPr>
          <w:i/>
          <w:iCs/>
        </w:rPr>
        <w:t>Physical Review Letters</w:t>
      </w:r>
      <w:r w:rsidRPr="006F30A0">
        <w:t xml:space="preserve"> 90 (3): 035004. https://doi.org/10.1103/PhysRevLett.90.035004.</w:t>
      </w:r>
    </w:p>
    <w:p w14:paraId="7828A88A" w14:textId="77777777" w:rsidR="00851F55" w:rsidRPr="006F30A0" w:rsidRDefault="00851F55" w:rsidP="00124CC1">
      <w:pPr>
        <w:pStyle w:val="referenceblock"/>
        <w:jc w:val="left"/>
      </w:pPr>
      <w:r w:rsidRPr="006F30A0">
        <w:t xml:space="preserve">Köhn, A., G. Birkenmeier, E. Holzhauer, M. Ramisch, and U. Stroth. 2010. “Generation and Heating of Toroidally Confined Overdense Plasmas with 2.45\hspace0.167emGHz Microwaves.” </w:t>
      </w:r>
      <w:r w:rsidRPr="006F30A0">
        <w:rPr>
          <w:i/>
          <w:iCs/>
        </w:rPr>
        <w:t>Plasma Physics and Controlled Fusion</w:t>
      </w:r>
      <w:r w:rsidRPr="006F30A0">
        <w:t xml:space="preserve"> 52 (3): 035003. https://doi.org/10.1088/0741-3335/52/3/035003.</w:t>
      </w:r>
    </w:p>
    <w:p w14:paraId="4AD69DC2" w14:textId="77777777" w:rsidR="00851F55" w:rsidRPr="006F30A0" w:rsidRDefault="00851F55" w:rsidP="00124CC1">
      <w:pPr>
        <w:pStyle w:val="referenceblock"/>
        <w:jc w:val="left"/>
      </w:pPr>
      <w:r w:rsidRPr="006F30A0">
        <w:t>Kotov, V., D. Reiter, and A. S. Kukushkin. 2007. “Numerical Study of the ITER Divertor Plasma with the B2-EIRENE Code Package.” http://inis.iaea.org/Search/search.aspx?orig_q=RN:39025830.</w:t>
      </w:r>
    </w:p>
    <w:p w14:paraId="266EFD69" w14:textId="77777777" w:rsidR="00851F55" w:rsidRPr="006F30A0" w:rsidRDefault="00851F55" w:rsidP="00124CC1">
      <w:pPr>
        <w:pStyle w:val="referenceblock"/>
        <w:jc w:val="left"/>
      </w:pPr>
      <w:r w:rsidRPr="006F30A0">
        <w:t xml:space="preserve">Kukushkin, Andrei S, Horst D Pacher, Gianfranco Federici, Günter Janeschitz, Alberto Loarte, and Guenther W Pacher. 2003. “Divertor Issues on ITER and Extrapolation to Reactors.” </w:t>
      </w:r>
      <w:r w:rsidRPr="006F30A0">
        <w:rPr>
          <w:i/>
          <w:iCs/>
        </w:rPr>
        <w:t>Fusion Engineering and Design</w:t>
      </w:r>
      <w:r w:rsidRPr="006F30A0">
        <w:t>, 1st International Workshop on Innovative Concepts for Plasma - Interactive Components in Fusion Devices, 65 (3): 355–66. https://doi.org/10.1016/S0920-3796(02)00380-0.</w:t>
      </w:r>
    </w:p>
    <w:p w14:paraId="0AFC6822" w14:textId="77777777" w:rsidR="00851F55" w:rsidRPr="006F30A0" w:rsidRDefault="00851F55" w:rsidP="00124CC1">
      <w:pPr>
        <w:pStyle w:val="referenceblock"/>
        <w:jc w:val="left"/>
      </w:pPr>
      <w:r w:rsidRPr="006F30A0">
        <w:t xml:space="preserve">Lam, K. L., B. J. Leikind, A. Y. Wong, G. Dimonte, A. Kuthi, L. Olson, and H. Zwi. 1986. “Mirror Ratio Scaling of Axial Confinement of a Mirror‐trapped Collisional Plasma.” </w:t>
      </w:r>
      <w:r w:rsidRPr="006F30A0">
        <w:rPr>
          <w:i/>
          <w:iCs/>
        </w:rPr>
        <w:t>The Physics of Fluids</w:t>
      </w:r>
      <w:r w:rsidRPr="006F30A0">
        <w:t xml:space="preserve"> 29 (10): 3433–38. https://doi.org/10.1063/1.865859.</w:t>
      </w:r>
    </w:p>
    <w:p w14:paraId="1033A2AB" w14:textId="77777777" w:rsidR="00851F55" w:rsidRPr="006F30A0" w:rsidRDefault="00851F55" w:rsidP="00124CC1">
      <w:pPr>
        <w:pStyle w:val="referenceblock"/>
        <w:jc w:val="left"/>
      </w:pPr>
      <w:r w:rsidRPr="006F30A0">
        <w:t xml:space="preserve">Laqua, H. P., H. Maassberg, F. Volpe, W7-AS Team, and ECRH-Group. 2003. “Electron Bernstein Wave Heating and Current Drive in Overdense Plasmas at the W7-AS Stellarator.” </w:t>
      </w:r>
      <w:r w:rsidRPr="006F30A0">
        <w:rPr>
          <w:i/>
          <w:iCs/>
        </w:rPr>
        <w:t>Nuclear Fusion</w:t>
      </w:r>
      <w:r w:rsidRPr="006F30A0">
        <w:t xml:space="preserve"> 43 (11): 1324–1328. https://doi.org/10.1088/0029-5515/43/11/004.</w:t>
      </w:r>
    </w:p>
    <w:p w14:paraId="27F42415" w14:textId="77777777" w:rsidR="00851F55" w:rsidRPr="006F30A0" w:rsidRDefault="00851F55" w:rsidP="00124CC1">
      <w:pPr>
        <w:pStyle w:val="referenceblock"/>
        <w:jc w:val="left"/>
      </w:pPr>
      <w:r w:rsidRPr="006F30A0">
        <w:t xml:space="preserve">Laqua, Heinrich Peter. 2007. “Electron Bernstein Wave Heating and Diagnostic.” </w:t>
      </w:r>
      <w:r w:rsidRPr="006F30A0">
        <w:rPr>
          <w:i/>
          <w:iCs/>
        </w:rPr>
        <w:t>Plasma Physics and Controlled Fusion</w:t>
      </w:r>
      <w:r w:rsidRPr="006F30A0">
        <w:t xml:space="preserve"> 49 (4): R1–R42. https://doi.org/10.1088/0741-3335/49/4/R01.</w:t>
      </w:r>
    </w:p>
    <w:p w14:paraId="5C1908AD" w14:textId="011A6942" w:rsidR="00851F55" w:rsidRDefault="00851F55" w:rsidP="00124CC1">
      <w:pPr>
        <w:pStyle w:val="referenceblock"/>
        <w:jc w:val="left"/>
      </w:pPr>
      <w:r w:rsidRPr="006F30A0">
        <w:t xml:space="preserve">Lau, C., J. F. Caneses, T. S. Bigelow, T. M. Biewer, J. B. O. Caughman, R. H. Goulding, P. A. Piotrowicz, J. Rapp, H. B. Ray, and M. Showers. 2019. “Evidence of Electron Heating at Different Radial Locations on Proto-MPEX.” </w:t>
      </w:r>
      <w:r w:rsidRPr="006F30A0">
        <w:rPr>
          <w:i/>
          <w:iCs/>
        </w:rPr>
        <w:t>Physics of Plasmas</w:t>
      </w:r>
      <w:r w:rsidRPr="006F30A0">
        <w:t xml:space="preserve"> 26 (3): 032503. </w:t>
      </w:r>
      <w:hyperlink r:id="rId239" w:history="1">
        <w:r w:rsidR="009179C9" w:rsidRPr="00337768">
          <w:rPr>
            <w:rStyle w:val="Hyperlink"/>
          </w:rPr>
          <w:t>https://doi.org/10.1063/1.5083814</w:t>
        </w:r>
      </w:hyperlink>
      <w:r w:rsidRPr="006F30A0">
        <w:t>.</w:t>
      </w:r>
    </w:p>
    <w:p w14:paraId="5600B374" w14:textId="6F7BD65E" w:rsidR="009179C9" w:rsidRPr="006F30A0" w:rsidRDefault="009179C9" w:rsidP="00124CC1">
      <w:pPr>
        <w:pStyle w:val="referenceblock"/>
        <w:jc w:val="left"/>
      </w:pPr>
      <w:r w:rsidRPr="009179C9">
        <w:t>Lau, C., Caneses, J. F., Piotrowicz, P. A., Showers, M. A., Beers, C. J., Biewer, T. M., ... &amp; Rapp, J. (2020). Heat Flux Analysis From IR Imaging on Proto-MPEX. IEEE Transactions on Plasma Science, 48(9), 3152-3159.</w:t>
      </w:r>
    </w:p>
    <w:p w14:paraId="476EC6E3" w14:textId="77777777" w:rsidR="00851F55" w:rsidRPr="006F30A0" w:rsidRDefault="00851F55" w:rsidP="00124CC1">
      <w:pPr>
        <w:pStyle w:val="referenceblock"/>
        <w:jc w:val="left"/>
      </w:pPr>
      <w:r w:rsidRPr="006F30A0">
        <w:t xml:space="preserve">Lehane, J. A., and F. J. Paoloni. 1970. “Hydromagnetic Wave Propagation in Inhomogeneous Magnetic Fields.” </w:t>
      </w:r>
      <w:r w:rsidRPr="006F30A0">
        <w:rPr>
          <w:i/>
          <w:iCs/>
        </w:rPr>
        <w:t>Plasma Physics</w:t>
      </w:r>
      <w:r w:rsidRPr="006F30A0">
        <w:t xml:space="preserve"> 12 (11): 823–830. https://doi.org/10.1088/0032-1028/12/11/001.</w:t>
      </w:r>
    </w:p>
    <w:p w14:paraId="7FD0DDD5" w14:textId="77777777" w:rsidR="00851F55" w:rsidRPr="006F30A0" w:rsidRDefault="00851F55" w:rsidP="00124CC1">
      <w:pPr>
        <w:pStyle w:val="referenceblock"/>
        <w:jc w:val="left"/>
      </w:pPr>
      <w:r w:rsidRPr="006F30A0">
        <w:lastRenderedPageBreak/>
        <w:t xml:space="preserve">Logan, B. Grant, I. G. Brown, A. J. Lichtenberg, and M. A. Lieberman. 1974. “Plasma Confinement in Multiple Mirror Systems. II. Experiment and Reactor Calculation.” </w:t>
      </w:r>
      <w:r w:rsidRPr="006F30A0">
        <w:rPr>
          <w:i/>
          <w:iCs/>
        </w:rPr>
        <w:t>The Physics of Fluids</w:t>
      </w:r>
      <w:r w:rsidRPr="006F30A0">
        <w:t xml:space="preserve"> 17 (6): 1302–13. https://doi.org/10.1063/1.1694882.</w:t>
      </w:r>
    </w:p>
    <w:p w14:paraId="0ADB3FC0" w14:textId="77777777" w:rsidR="00851F55" w:rsidRPr="006F30A0" w:rsidRDefault="00851F55" w:rsidP="00124CC1">
      <w:pPr>
        <w:pStyle w:val="referenceblock"/>
        <w:jc w:val="left"/>
      </w:pPr>
      <w:r w:rsidRPr="006F30A0">
        <w:t xml:space="preserve">Lorenz, B., M. Kramer, V. L. Selenin, and Yu M. Aliev. 2005. “Excitation of Short-Scale Fluctuations by Parametric Decay of Helicon Waves into Ion–Sound and Trivelpiece–Gould Waves.” </w:t>
      </w:r>
      <w:r w:rsidRPr="006F30A0">
        <w:rPr>
          <w:i/>
          <w:iCs/>
        </w:rPr>
        <w:t>Plasma Sources Science and Technology</w:t>
      </w:r>
      <w:r w:rsidRPr="006F30A0">
        <w:t xml:space="preserve"> 14 (3): 623. https://doi.org/10.1088/0963-0252/14/3/027.</w:t>
      </w:r>
    </w:p>
    <w:p w14:paraId="18295689" w14:textId="77777777" w:rsidR="00851F55" w:rsidRPr="006F30A0" w:rsidRDefault="00851F55" w:rsidP="00124CC1">
      <w:pPr>
        <w:pStyle w:val="referenceblock"/>
        <w:jc w:val="left"/>
      </w:pPr>
      <w:r w:rsidRPr="006F30A0">
        <w:t xml:space="preserve">Maggs, J. E., T. A. Carter, and R. J. Taylor. 2007. “Transition from Bohm to Classical Diffusion Due to Edge Rotation of a Cylindrical Plasma.” </w:t>
      </w:r>
      <w:r w:rsidRPr="006F30A0">
        <w:rPr>
          <w:i/>
          <w:iCs/>
        </w:rPr>
        <w:t>Physics of Plasmas</w:t>
      </w:r>
      <w:r w:rsidRPr="006F30A0">
        <w:t xml:space="preserve"> 14 (5): 052507. https://doi.org/10.1063/1.2722302.</w:t>
      </w:r>
    </w:p>
    <w:p w14:paraId="04E97893" w14:textId="77777777" w:rsidR="00851F55" w:rsidRPr="006F30A0" w:rsidRDefault="00851F55" w:rsidP="00124CC1">
      <w:pPr>
        <w:pStyle w:val="referenceblock"/>
        <w:jc w:val="left"/>
      </w:pPr>
      <w:r w:rsidRPr="006F30A0">
        <w:t xml:space="preserve">Makhijani, A., A. J. Lichtenberg, M. A. Lieberman, and B. Grant Logan. 2003. “Plasma Confinement in Multiple‐mirror Systems. I: Theory.” </w:t>
      </w:r>
      <w:r w:rsidRPr="006F30A0">
        <w:rPr>
          <w:i/>
          <w:iCs/>
        </w:rPr>
        <w:t>The Physics of Fluids</w:t>
      </w:r>
      <w:r w:rsidRPr="006F30A0">
        <w:t xml:space="preserve"> 17 (6): 1291. https://doi.org/10.1063/1.1694881.</w:t>
      </w:r>
    </w:p>
    <w:p w14:paraId="0BC358BA" w14:textId="77777777" w:rsidR="00851F55" w:rsidRPr="006F30A0" w:rsidRDefault="00851F55" w:rsidP="00124CC1">
      <w:pPr>
        <w:pStyle w:val="referenceblock"/>
        <w:jc w:val="left"/>
      </w:pPr>
      <w:r w:rsidRPr="006F30A0">
        <w:t xml:space="preserve">McDermott, F. S., G. Bekefi, K. E. Hackett, J. S. Levine, and M. Porkolab. 1982. “Observation of the Parametric Decay Instability during Electron Cyclotron Resonance Heating on the Versator II Tokamak.” </w:t>
      </w:r>
      <w:r w:rsidRPr="006F30A0">
        <w:rPr>
          <w:i/>
          <w:iCs/>
        </w:rPr>
        <w:t>The Physics of Fluids</w:t>
      </w:r>
      <w:r w:rsidRPr="006F30A0">
        <w:t xml:space="preserve"> 25 (9): 1488–90. https://doi.org/10.1063/1.863932.</w:t>
      </w:r>
    </w:p>
    <w:p w14:paraId="602F8952" w14:textId="77777777" w:rsidR="00851F55" w:rsidRPr="006F30A0" w:rsidRDefault="00851F55" w:rsidP="00124CC1">
      <w:pPr>
        <w:pStyle w:val="referenceblock"/>
        <w:jc w:val="left"/>
      </w:pPr>
      <w:r w:rsidRPr="006F30A0">
        <w:t>McVey, B. 1984. “ICRF Antenna Coupling Theory for a Cylindrically Stratified Plasma.” PFC/RR-84-12 (1984). MIT Plasma Fusion Center.</w:t>
      </w:r>
    </w:p>
    <w:p w14:paraId="1AB40002" w14:textId="77777777" w:rsidR="00851F55" w:rsidRPr="006F30A0" w:rsidRDefault="00851F55" w:rsidP="00124CC1">
      <w:pPr>
        <w:pStyle w:val="referenceblock"/>
        <w:jc w:val="left"/>
      </w:pPr>
      <w:r w:rsidRPr="006F30A0">
        <w:t xml:space="preserve">Mori, Yoshitaka, Hieki Nakashima, Frederick W Baity, Richard H Goulding, Mark D Carter, and Dennis O Sparks. 2004. “High Density Hydrogen Helicon Plasma in a Non-Uniform Magnetic Field.” </w:t>
      </w:r>
      <w:r w:rsidRPr="006F30A0">
        <w:rPr>
          <w:i/>
          <w:iCs/>
        </w:rPr>
        <w:t>Plasma Sources Science and Technology</w:t>
      </w:r>
      <w:r w:rsidRPr="006F30A0">
        <w:t xml:space="preserve"> 13 (3): 424–35. https://doi.org/10.1088/0963-0252/13/3/009.</w:t>
      </w:r>
    </w:p>
    <w:p w14:paraId="067111D0" w14:textId="77777777" w:rsidR="00851F55" w:rsidRPr="006F30A0" w:rsidRDefault="00851F55" w:rsidP="00124CC1">
      <w:pPr>
        <w:pStyle w:val="referenceblock"/>
        <w:jc w:val="left"/>
      </w:pPr>
      <w:r w:rsidRPr="006F30A0">
        <w:t xml:space="preserve">Owen, L. W., J. F. Caneses, J. Canik, J. D. Lore, C. Corr, B. Blackwell, X. Bonnin, and J. Rapp. 2017. “B2.5-Eirene Modeling of Radial Transport in the MAGPIE Linear Plasma Device.” </w:t>
      </w:r>
      <w:r w:rsidRPr="006F30A0">
        <w:rPr>
          <w:i/>
          <w:iCs/>
        </w:rPr>
        <w:t>Plasma Sources Science and Technology</w:t>
      </w:r>
      <w:r w:rsidRPr="006F30A0">
        <w:t xml:space="preserve"> 26 (5): 055005. https://doi.org/10.1088/1361-6595/aa6389.</w:t>
      </w:r>
    </w:p>
    <w:p w14:paraId="658C00D3" w14:textId="77777777" w:rsidR="005B7602" w:rsidRPr="005B7602" w:rsidRDefault="005B7602" w:rsidP="00124CC1">
      <w:pPr>
        <w:pStyle w:val="referenceblock"/>
        <w:jc w:val="left"/>
        <w:rPr>
          <w:color w:val="222222"/>
          <w:shd w:val="clear" w:color="auto" w:fill="FFFFFF"/>
        </w:rPr>
      </w:pPr>
      <w:r w:rsidRPr="005B7602">
        <w:rPr>
          <w:color w:val="222222"/>
          <w:shd w:val="clear" w:color="auto" w:fill="FFFFFF"/>
        </w:rPr>
        <w:t>Piotrowicz, P. A., Goulding, R. H., Caneses, J. F., Green, D. L., Caughman, J. B., Lau, C., ... &amp; Ruzic, D. N. (2019). Computational investigation of ion cyclotron heating on Proto-MPEX. </w:t>
      </w:r>
      <w:r w:rsidRPr="005B7602">
        <w:rPr>
          <w:i/>
          <w:iCs/>
          <w:color w:val="222222"/>
          <w:shd w:val="clear" w:color="auto" w:fill="FFFFFF"/>
        </w:rPr>
        <w:t>Physics of Plasmas</w:t>
      </w:r>
      <w:r w:rsidRPr="005B7602">
        <w:rPr>
          <w:color w:val="222222"/>
          <w:shd w:val="clear" w:color="auto" w:fill="FFFFFF"/>
        </w:rPr>
        <w:t>, </w:t>
      </w:r>
      <w:r w:rsidRPr="005B7602">
        <w:rPr>
          <w:i/>
          <w:iCs/>
          <w:color w:val="222222"/>
          <w:shd w:val="clear" w:color="auto" w:fill="FFFFFF"/>
        </w:rPr>
        <w:t>26</w:t>
      </w:r>
      <w:r w:rsidRPr="005B7602">
        <w:rPr>
          <w:color w:val="222222"/>
          <w:shd w:val="clear" w:color="auto" w:fill="FFFFFF"/>
        </w:rPr>
        <w:t>(3), 033511.</w:t>
      </w:r>
    </w:p>
    <w:p w14:paraId="37234E02" w14:textId="5D2813C9" w:rsidR="00851F55" w:rsidRPr="006F30A0" w:rsidRDefault="00851F55" w:rsidP="00124CC1">
      <w:pPr>
        <w:pStyle w:val="referenceblock"/>
        <w:jc w:val="left"/>
      </w:pPr>
      <w:r w:rsidRPr="006F30A0">
        <w:t xml:space="preserve">Piotrowicz, P. A., J. F. Caneses, D. L. Green, R. H. Goulding, C. Lau, J. B. O. Caughman, J. Rapp, and D. N. Ruzic. 2018. “Helicon Normal Modes in Proto-MPEX.” </w:t>
      </w:r>
      <w:r w:rsidRPr="006F30A0">
        <w:rPr>
          <w:i/>
          <w:iCs/>
        </w:rPr>
        <w:t>Plasma Sources Science and Technology</w:t>
      </w:r>
      <w:r w:rsidRPr="006F30A0">
        <w:t xml:space="preserve"> 27 (5): 055016. https://doi.org/10.1088/1361-6595/aabd62.</w:t>
      </w:r>
    </w:p>
    <w:p w14:paraId="60747C44" w14:textId="77777777" w:rsidR="00851F55" w:rsidRPr="006F30A0" w:rsidRDefault="00851F55" w:rsidP="00124CC1">
      <w:pPr>
        <w:pStyle w:val="referenceblock"/>
        <w:jc w:val="left"/>
      </w:pPr>
      <w:r w:rsidRPr="006F30A0">
        <w:t xml:space="preserve">Piotrowicz, P. A., J. F. Caneses, M. A. Showers, D. L. Green, R. H. Goulding, J. B. O. Caughman, T. M. Biewer, J. Rapp, and D. N. Ruzic. 2018. “Direct Measurement of the Transition from Edge to Core Power Coupling in a Light-Ion Helicon Source.” </w:t>
      </w:r>
      <w:r w:rsidRPr="006F30A0">
        <w:rPr>
          <w:i/>
          <w:iCs/>
        </w:rPr>
        <w:t>Physics of Plasmas</w:t>
      </w:r>
      <w:r w:rsidRPr="006F30A0">
        <w:t xml:space="preserve"> 25 (5): 052101. https://doi.org/10.1063/1.5023924.</w:t>
      </w:r>
    </w:p>
    <w:p w14:paraId="6FD018DD" w14:textId="48F2802E" w:rsidR="00851F55" w:rsidRDefault="00851F55" w:rsidP="00124CC1">
      <w:pPr>
        <w:pStyle w:val="referenceblock"/>
        <w:jc w:val="left"/>
      </w:pPr>
      <w:r w:rsidRPr="006F30A0">
        <w:t xml:space="preserve">Rapp, J., T. M. Biewer, T. S. Bigelow, J. B. O. Caughman, R. C. Duckworth, R. J. Ellis, D. R. Giuliano, et al. 2016. “The Development of the Material Plasma Exposure Experiment.” </w:t>
      </w:r>
      <w:r w:rsidRPr="006F30A0">
        <w:rPr>
          <w:i/>
          <w:iCs/>
        </w:rPr>
        <w:t>IEEE Transactions on Plasma Science</w:t>
      </w:r>
      <w:r w:rsidRPr="006F30A0">
        <w:t xml:space="preserve"> 44 (12): 3456–64. </w:t>
      </w:r>
      <w:hyperlink r:id="rId240" w:history="1">
        <w:r w:rsidR="001A7F1D" w:rsidRPr="00337768">
          <w:rPr>
            <w:rStyle w:val="Hyperlink"/>
          </w:rPr>
          <w:t>https://doi.org/10.1109/TPS.2016.2628326</w:t>
        </w:r>
      </w:hyperlink>
      <w:r w:rsidRPr="006F30A0">
        <w:t>.</w:t>
      </w:r>
    </w:p>
    <w:p w14:paraId="04A053C2" w14:textId="7290EED8" w:rsidR="001A7F1D" w:rsidRPr="001A7F1D" w:rsidRDefault="001A7F1D" w:rsidP="00124CC1">
      <w:pPr>
        <w:pStyle w:val="referenceblock"/>
        <w:jc w:val="left"/>
      </w:pPr>
      <w:r w:rsidRPr="001A7F1D">
        <w:rPr>
          <w:color w:val="222222"/>
          <w:shd w:val="clear" w:color="auto" w:fill="FFFFFF"/>
        </w:rPr>
        <w:t>Rapp, J., Lau, C., Lumsdaine, A., Beers, C. J., Bigelow, T. S., Biewer, T. M., ... &amp; West, D. (2020). The materials plasma exposure experiment: Status of the physics basis together with the conceptual design and plans forward. </w:t>
      </w:r>
      <w:r w:rsidRPr="001A7F1D">
        <w:rPr>
          <w:i/>
          <w:iCs/>
          <w:color w:val="222222"/>
          <w:shd w:val="clear" w:color="auto" w:fill="FFFFFF"/>
        </w:rPr>
        <w:t>IEEE Transactions on Plasma Science</w:t>
      </w:r>
      <w:r w:rsidRPr="001A7F1D">
        <w:rPr>
          <w:color w:val="222222"/>
          <w:shd w:val="clear" w:color="auto" w:fill="FFFFFF"/>
        </w:rPr>
        <w:t>, </w:t>
      </w:r>
      <w:r w:rsidRPr="001A7F1D">
        <w:rPr>
          <w:i/>
          <w:iCs/>
          <w:color w:val="222222"/>
          <w:shd w:val="clear" w:color="auto" w:fill="FFFFFF"/>
        </w:rPr>
        <w:t>48</w:t>
      </w:r>
      <w:r w:rsidRPr="001A7F1D">
        <w:rPr>
          <w:color w:val="222222"/>
          <w:shd w:val="clear" w:color="auto" w:fill="FFFFFF"/>
        </w:rPr>
        <w:t>(6), 1439-1445.</w:t>
      </w:r>
    </w:p>
    <w:p w14:paraId="1D56C029" w14:textId="77777777" w:rsidR="00851F55" w:rsidRPr="006F30A0" w:rsidRDefault="00851F55" w:rsidP="00124CC1">
      <w:pPr>
        <w:pStyle w:val="referenceblock"/>
        <w:jc w:val="left"/>
      </w:pPr>
      <w:r w:rsidRPr="006F30A0">
        <w:t xml:space="preserve">Roberts, D. R., and N. Hershkowitz. 1992. “Enhanced Slow‐wave Beach Heating of Mirror Plasmas with Two‐ion Species.” </w:t>
      </w:r>
      <w:r w:rsidRPr="006F30A0">
        <w:rPr>
          <w:i/>
          <w:iCs/>
        </w:rPr>
        <w:t>Physics of Fluids B: Plasma Physics</w:t>
      </w:r>
      <w:r w:rsidRPr="006F30A0">
        <w:t xml:space="preserve"> 4 (6): 1475–85. https://doi.org/10.1063/1.860058.</w:t>
      </w:r>
    </w:p>
    <w:p w14:paraId="2416B1B3" w14:textId="77777777" w:rsidR="00851F55" w:rsidRPr="006F30A0" w:rsidRDefault="00851F55" w:rsidP="00124CC1">
      <w:pPr>
        <w:pStyle w:val="referenceblock"/>
        <w:jc w:val="left"/>
      </w:pPr>
      <w:r w:rsidRPr="006F30A0">
        <w:lastRenderedPageBreak/>
        <w:t xml:space="preserve">Rognlien, T. D., and T. A. Cutler. 1980. “Transition from Pastukhov to Collisional Confinement in a Magnetic and Electrostatic Well.” </w:t>
      </w:r>
      <w:r w:rsidRPr="006F30A0">
        <w:rPr>
          <w:i/>
          <w:iCs/>
        </w:rPr>
        <w:t>Nuclear Fusion</w:t>
      </w:r>
      <w:r w:rsidRPr="006F30A0">
        <w:t xml:space="preserve"> 20 (8): 1003. https://doi.org/10.1088/0029-5515/20/8/007.</w:t>
      </w:r>
    </w:p>
    <w:p w14:paraId="15ABDA79" w14:textId="77777777" w:rsidR="00851F55" w:rsidRPr="006F30A0" w:rsidRDefault="00851F55" w:rsidP="00124CC1">
      <w:pPr>
        <w:pStyle w:val="referenceblock"/>
        <w:jc w:val="left"/>
      </w:pPr>
      <w:r w:rsidRPr="006F30A0">
        <w:t xml:space="preserve">Ryutov, D. D. 1988. “Open-Ended Traps.” </w:t>
      </w:r>
      <w:r w:rsidRPr="006F30A0">
        <w:rPr>
          <w:i/>
          <w:iCs/>
        </w:rPr>
        <w:t>Soviet Physics Uspekhi</w:t>
      </w:r>
      <w:r w:rsidRPr="006F30A0">
        <w:t xml:space="preserve"> 31 (4): 300. https://doi.org/10.1070/PU1988v031n04ABEH005747.</w:t>
      </w:r>
    </w:p>
    <w:p w14:paraId="7CE92181" w14:textId="77777777" w:rsidR="00851F55" w:rsidRPr="006F30A0" w:rsidRDefault="00851F55" w:rsidP="00124CC1">
      <w:pPr>
        <w:pStyle w:val="referenceblock"/>
        <w:jc w:val="left"/>
      </w:pPr>
      <w:r w:rsidRPr="006F30A0">
        <w:t xml:space="preserve">Schneider, R., X. Bonnin, K. Borrass, D. P. Coster, H. Kastelewicz, D. Reiter, V. A. Rozhansky, and B. J. Braams. 2006. “Plasma Edge Physics with B2-Eirene.” </w:t>
      </w:r>
      <w:r w:rsidRPr="006F30A0">
        <w:rPr>
          <w:i/>
          <w:iCs/>
        </w:rPr>
        <w:t>Contributions to Plasma Physics</w:t>
      </w:r>
      <w:r w:rsidRPr="006F30A0">
        <w:t xml:space="preserve"> 46 (1–2): 3–191. https://doi.org/10.1002/ctpp.200610001.</w:t>
      </w:r>
    </w:p>
    <w:p w14:paraId="16B751FE" w14:textId="64F45522" w:rsidR="00851F55" w:rsidRDefault="00851F55" w:rsidP="00124CC1">
      <w:pPr>
        <w:pStyle w:val="referenceblock"/>
        <w:jc w:val="left"/>
      </w:pPr>
      <w:r w:rsidRPr="006F30A0">
        <w:t xml:space="preserve">Seltzman, A. H., J. K. Anderson, S. J. Diem, J. A. Goetz, and C. B. Forest. 2017. “Observation of Electron Bernstein Wave Heating in a Reversed Field Pinch.” </w:t>
      </w:r>
      <w:r w:rsidRPr="006F30A0">
        <w:rPr>
          <w:i/>
          <w:iCs/>
        </w:rPr>
        <w:t>Physical Review Letters</w:t>
      </w:r>
      <w:r w:rsidRPr="006F30A0">
        <w:t xml:space="preserve"> 119 (18): 185001. </w:t>
      </w:r>
      <w:hyperlink r:id="rId241" w:history="1">
        <w:r w:rsidR="002D0CC0" w:rsidRPr="00C93906">
          <w:rPr>
            <w:rStyle w:val="Hyperlink"/>
          </w:rPr>
          <w:t>https://doi.org/10.1103/PhysRevLett.119.185001</w:t>
        </w:r>
      </w:hyperlink>
      <w:r w:rsidRPr="006F30A0">
        <w:t>.</w:t>
      </w:r>
    </w:p>
    <w:p w14:paraId="6F0A68B5" w14:textId="77777777" w:rsidR="00573639" w:rsidRDefault="00573639" w:rsidP="00124CC1">
      <w:pPr>
        <w:pStyle w:val="referenceblock"/>
        <w:jc w:val="left"/>
        <w:rPr>
          <w:noProof/>
          <w:szCs w:val="24"/>
        </w:rPr>
      </w:pPr>
      <w:r w:rsidRPr="00573639">
        <w:rPr>
          <w:noProof/>
          <w:szCs w:val="24"/>
        </w:rPr>
        <w:t>Shamrai, K. P. (1998). Stable modes and abrupt density jumps in a helicon plasma source. Plasma Sources Science and Technology, 7(4), 499.</w:t>
      </w:r>
    </w:p>
    <w:p w14:paraId="11D14821" w14:textId="45A1E63C" w:rsidR="00851F55" w:rsidRPr="006F30A0" w:rsidRDefault="00851F55" w:rsidP="00124CC1">
      <w:pPr>
        <w:pStyle w:val="referenceblock"/>
        <w:jc w:val="left"/>
      </w:pPr>
      <w:r w:rsidRPr="006F30A0">
        <w:t xml:space="preserve">Shevchenko, V., G. Cunningham, A. Gurchenko, E. Gusakov, B. Lloyd, M. O’Brien, A. Saveliev, A. Surkov, F. Volpe, and M. Walsh. 2007. “Development of Electron Bernstein Wave Research in MAST.” </w:t>
      </w:r>
      <w:r w:rsidRPr="006F30A0">
        <w:rPr>
          <w:i/>
          <w:iCs/>
        </w:rPr>
        <w:t>Fusion Science and Technology</w:t>
      </w:r>
      <w:r w:rsidRPr="006F30A0">
        <w:t xml:space="preserve"> 52 (2): 202–15. https://doi.org/10.13182/FST07-A1499.</w:t>
      </w:r>
    </w:p>
    <w:p w14:paraId="24C8DF13" w14:textId="77777777" w:rsidR="00851F55" w:rsidRPr="006F30A0" w:rsidRDefault="00851F55" w:rsidP="00124CC1">
      <w:pPr>
        <w:pStyle w:val="referenceblock"/>
        <w:jc w:val="left"/>
      </w:pPr>
      <w:r w:rsidRPr="006F30A0">
        <w:t xml:space="preserve">Showers. 2016. “Heat Flux Estimates of Power Balance on Proto-MPEX with IR Imaging.” </w:t>
      </w:r>
      <w:r w:rsidRPr="006F30A0">
        <w:rPr>
          <w:i/>
          <w:iCs/>
        </w:rPr>
        <w:t>Review of Scientific Instruments</w:t>
      </w:r>
      <w:r w:rsidRPr="006F30A0">
        <w:t xml:space="preserve"> 87 (11): 11D412. https://doi.org/10.1063/1.4959953.</w:t>
      </w:r>
    </w:p>
    <w:p w14:paraId="4922A183" w14:textId="77777777" w:rsidR="00851F55" w:rsidRPr="006F30A0" w:rsidRDefault="00851F55" w:rsidP="00124CC1">
      <w:pPr>
        <w:pStyle w:val="referenceblock"/>
        <w:jc w:val="left"/>
      </w:pPr>
      <w:r w:rsidRPr="006F30A0">
        <w:t>Spitzer, Lyman. 2013. Physics of Fully Ionized Gases: Second Revised Edition. Courier Corporation.</w:t>
      </w:r>
    </w:p>
    <w:p w14:paraId="509AEE9D" w14:textId="77777777" w:rsidR="00851F55" w:rsidRPr="006F30A0" w:rsidRDefault="00851F55" w:rsidP="00124CC1">
      <w:pPr>
        <w:pStyle w:val="referenceblock"/>
        <w:jc w:val="left"/>
      </w:pPr>
      <w:r w:rsidRPr="006F30A0">
        <w:t xml:space="preserve">Stallard, B. W., D. A. Content, R. J. Groebner, D. N. Hill, R. James, J. M. Lohr, T. Luce, et al. 1990. “Heating and Confinement in H-Mode and L-Mode Plasmas in DIII-D Using Outside Launch Electron Cyclotron Heating.” </w:t>
      </w:r>
      <w:r w:rsidRPr="006F30A0">
        <w:rPr>
          <w:i/>
          <w:iCs/>
        </w:rPr>
        <w:t>Nuclear Fusion</w:t>
      </w:r>
      <w:r w:rsidRPr="006F30A0">
        <w:t xml:space="preserve"> 30 (11): 2235–2258. https://doi.org/10.1088/0029-5515/30/11/003.</w:t>
      </w:r>
    </w:p>
    <w:p w14:paraId="62C0D693" w14:textId="77777777" w:rsidR="00851F55" w:rsidRPr="006F30A0" w:rsidRDefault="00851F55" w:rsidP="00124CC1">
      <w:pPr>
        <w:pStyle w:val="referenceblock"/>
        <w:jc w:val="left"/>
      </w:pPr>
      <w:r w:rsidRPr="006F30A0">
        <w:t xml:space="preserve">Stangeby, P. C. 2000. </w:t>
      </w:r>
      <w:r w:rsidRPr="006F30A0">
        <w:rPr>
          <w:i/>
          <w:iCs/>
        </w:rPr>
        <w:t>The Plasma Boundary of Magnetic Fusion Devices</w:t>
      </w:r>
      <w:r w:rsidRPr="006F30A0">
        <w:t>. CRC Press. https://doi.org/10.1201/9781420033328.</w:t>
      </w:r>
    </w:p>
    <w:p w14:paraId="1AF4A191" w14:textId="0A9242F4" w:rsidR="00851F55" w:rsidRPr="006F30A0" w:rsidRDefault="00791FDC" w:rsidP="00124CC1">
      <w:pPr>
        <w:pStyle w:val="referenceblock"/>
        <w:jc w:val="left"/>
      </w:pPr>
      <w:r>
        <w:t>Stangeby, P. C</w:t>
      </w:r>
      <w:r w:rsidR="00851F55" w:rsidRPr="006F30A0">
        <w:t xml:space="preserve">. 2012. “The Chodura Sheath for Angles of a Few Degrees between the Magnetic Field and the Surface of Divertor Targets and Limiters.” </w:t>
      </w:r>
      <w:r w:rsidR="00851F55" w:rsidRPr="006F30A0">
        <w:rPr>
          <w:i/>
          <w:iCs/>
        </w:rPr>
        <w:t>Nuclear Fusion</w:t>
      </w:r>
      <w:r w:rsidR="00851F55" w:rsidRPr="006F30A0">
        <w:t xml:space="preserve"> 52 (8): 083012. https://doi.org/10.1088/0029-5515/52/8/083012.</w:t>
      </w:r>
    </w:p>
    <w:p w14:paraId="35E6FB30" w14:textId="77777777" w:rsidR="00851F55" w:rsidRPr="006F30A0" w:rsidRDefault="00851F55" w:rsidP="00124CC1">
      <w:pPr>
        <w:pStyle w:val="referenceblock"/>
        <w:jc w:val="left"/>
      </w:pPr>
      <w:r w:rsidRPr="006F30A0">
        <w:t xml:space="preserve">Stenzel, R. L., and R. W. Gould. 1971. “Upper‐Hybrid Resonance Absorption, Emission, and Heating of an Afterglow Plasma Column.” </w:t>
      </w:r>
      <w:r w:rsidRPr="006F30A0">
        <w:rPr>
          <w:i/>
          <w:iCs/>
        </w:rPr>
        <w:t>Journal of Applied Physics</w:t>
      </w:r>
      <w:r w:rsidRPr="006F30A0">
        <w:t xml:space="preserve"> 42 (11): 4225–35. https://doi.org/10.1063/1.1659758.</w:t>
      </w:r>
    </w:p>
    <w:p w14:paraId="793F2D29" w14:textId="77777777" w:rsidR="00851F55" w:rsidRPr="006F30A0" w:rsidRDefault="00851F55" w:rsidP="00124CC1">
      <w:pPr>
        <w:pStyle w:val="referenceblock"/>
        <w:jc w:val="left"/>
      </w:pPr>
      <w:r w:rsidRPr="006F30A0">
        <w:t xml:space="preserve">Stix, Thomas H., and Richard W. Palladino. 1960. “Observation of Ion Cyclotron Waves.” </w:t>
      </w:r>
      <w:r w:rsidRPr="006F30A0">
        <w:rPr>
          <w:i/>
          <w:iCs/>
        </w:rPr>
        <w:t>The Physics of Fluids</w:t>
      </w:r>
      <w:r w:rsidRPr="006F30A0">
        <w:t xml:space="preserve"> 3 (4): 641–47. https://doi.org/10.1063/1.1706099.</w:t>
      </w:r>
    </w:p>
    <w:p w14:paraId="07B47E1A" w14:textId="77777777" w:rsidR="00851F55" w:rsidRPr="006F30A0" w:rsidRDefault="00851F55" w:rsidP="00124CC1">
      <w:pPr>
        <w:pStyle w:val="referenceblock"/>
        <w:jc w:val="left"/>
      </w:pPr>
      <w:r w:rsidRPr="006F30A0">
        <w:t xml:space="preserve">Timofeev, A. V. 2014. “On the Influence of Alfvén Resonance on Ion Cyclotron Resonance Heating.” </w:t>
      </w:r>
      <w:r w:rsidRPr="006F30A0">
        <w:rPr>
          <w:i/>
          <w:iCs/>
        </w:rPr>
        <w:t>Plasma Physics Reports</w:t>
      </w:r>
      <w:r w:rsidRPr="006F30A0">
        <w:t xml:space="preserve"> 40 (1): 1–13. https://doi.org/10.1134/S1063780X14010103.</w:t>
      </w:r>
    </w:p>
    <w:p w14:paraId="325656D4" w14:textId="728DE161" w:rsidR="00851F55" w:rsidRPr="006F30A0" w:rsidRDefault="00791FDC" w:rsidP="00124CC1">
      <w:pPr>
        <w:pStyle w:val="referenceblock"/>
        <w:jc w:val="left"/>
      </w:pPr>
      <w:r w:rsidRPr="006F30A0">
        <w:t xml:space="preserve">Timofeev, A. V. </w:t>
      </w:r>
      <w:r w:rsidR="00851F55" w:rsidRPr="006F30A0">
        <w:t xml:space="preserve">2015. “On RF Heating of Inhomogeneous Collisional Plasma under Ion-Cyclotron Resonance Conditions.” </w:t>
      </w:r>
      <w:r w:rsidR="00851F55" w:rsidRPr="006F30A0">
        <w:rPr>
          <w:i/>
          <w:iCs/>
        </w:rPr>
        <w:t>Plasma Physics Reports</w:t>
      </w:r>
      <w:r w:rsidR="00851F55" w:rsidRPr="006F30A0">
        <w:t xml:space="preserve"> 41 (11): 873–81. https://doi.org/10.1134/S1063780X15110094.</w:t>
      </w:r>
    </w:p>
    <w:p w14:paraId="354DE360" w14:textId="77777777" w:rsidR="00851F55" w:rsidRPr="006F30A0" w:rsidRDefault="00851F55" w:rsidP="00124CC1">
      <w:pPr>
        <w:pStyle w:val="referenceblock"/>
        <w:jc w:val="left"/>
      </w:pPr>
      <w:r w:rsidRPr="006F30A0">
        <w:t xml:space="preserve">Vijvers, W. a. J., C. a. J. van Gils, W. J. Goedheer, H. J. van der Meiden, D. C. Schram, V. P. Veremiyenko, J. Westerhout, N. J. Lopes Cardozo, and G. J. van Rooij. 2008. “Optimization of the Output and Efficiency of a High Power Cascaded Arc Hydrogen Plasma Source.” </w:t>
      </w:r>
      <w:r w:rsidRPr="006F30A0">
        <w:rPr>
          <w:i/>
          <w:iCs/>
        </w:rPr>
        <w:t>Physics of Plasmas</w:t>
      </w:r>
      <w:r w:rsidRPr="006F30A0">
        <w:t xml:space="preserve"> 15 (9): 093507. https://doi.org/10.1063/1.2979703.</w:t>
      </w:r>
    </w:p>
    <w:p w14:paraId="0818A3FC" w14:textId="77777777" w:rsidR="00851F55" w:rsidRPr="006F30A0" w:rsidRDefault="00851F55" w:rsidP="00124CC1">
      <w:pPr>
        <w:pStyle w:val="referenceblock"/>
        <w:jc w:val="left"/>
      </w:pPr>
      <w:r w:rsidRPr="006F30A0">
        <w:lastRenderedPageBreak/>
        <w:t xml:space="preserve">Vincena, S., W. Gekelman, and J. Maggs. 2001. “Shear Alfvén Waves in a Magnetic Beach and the Roles of Electron and Ion Damping.” </w:t>
      </w:r>
      <w:r w:rsidRPr="006F30A0">
        <w:rPr>
          <w:i/>
          <w:iCs/>
        </w:rPr>
        <w:t>Physics of Plasmas</w:t>
      </w:r>
      <w:r w:rsidRPr="006F30A0">
        <w:t xml:space="preserve"> 8 (9): 3884–96. https://doi.org/10.1063/1.1389092.</w:t>
      </w:r>
    </w:p>
    <w:p w14:paraId="3457A050" w14:textId="77777777" w:rsidR="00851F55" w:rsidRPr="006F30A0" w:rsidRDefault="00851F55" w:rsidP="00124CC1">
      <w:pPr>
        <w:pStyle w:val="referenceblock"/>
        <w:jc w:val="left"/>
      </w:pPr>
      <w:r w:rsidRPr="006F30A0">
        <w:t xml:space="preserve">W7-AS Team ECRH Group, H. P. Laqua, V. Erckmann, H. J. Hartfuß, and H. Laqua. 1997. “Resonant and Nonresonant Electron Cyclotron Heating at Densities above the Plasma Cutoff by O-X-B Mode Conversion at the W7-As Stellarator.” </w:t>
      </w:r>
      <w:r w:rsidRPr="006F30A0">
        <w:rPr>
          <w:i/>
          <w:iCs/>
        </w:rPr>
        <w:t>Physical Review Letters</w:t>
      </w:r>
      <w:r w:rsidRPr="006F30A0">
        <w:t xml:space="preserve"> 78 (18): 3467–70. https://doi.org/10.1103/PhysRevLett.78.3467.</w:t>
      </w:r>
    </w:p>
    <w:p w14:paraId="20ADE585" w14:textId="77777777" w:rsidR="00851F55" w:rsidRPr="006F30A0" w:rsidRDefault="00851F55" w:rsidP="00124CC1">
      <w:pPr>
        <w:pStyle w:val="referenceblock"/>
        <w:jc w:val="left"/>
      </w:pPr>
      <w:r w:rsidRPr="006F30A0">
        <w:t xml:space="preserve">Westerhof, Egbert. 2010. “Electron Cyclotron Waves.” </w:t>
      </w:r>
      <w:r w:rsidRPr="006F30A0">
        <w:rPr>
          <w:i/>
          <w:iCs/>
        </w:rPr>
        <w:t>Fusion Science and Technology</w:t>
      </w:r>
      <w:r w:rsidRPr="006F30A0">
        <w:t xml:space="preserve"> 57 (2T): 214–21. https://doi.org/10.13182/FST10-A9412.</w:t>
      </w:r>
    </w:p>
    <w:p w14:paraId="4A4AEB98" w14:textId="77777777" w:rsidR="00851F55" w:rsidRPr="006F30A0" w:rsidRDefault="00851F55" w:rsidP="00124CC1">
      <w:pPr>
        <w:pStyle w:val="referenceblock"/>
        <w:jc w:val="left"/>
      </w:pPr>
      <w:r w:rsidRPr="006F30A0">
        <w:t xml:space="preserve">Yadav, Vipin K., and D. Bora. 2004. “Electron Bernstein Wave Generation in a Linear Plasma System.” </w:t>
      </w:r>
      <w:r w:rsidRPr="006F30A0">
        <w:rPr>
          <w:i/>
          <w:iCs/>
        </w:rPr>
        <w:t>Physics of Plasmas</w:t>
      </w:r>
      <w:r w:rsidRPr="006F30A0">
        <w:t xml:space="preserve"> 11 (10): 4582–88. https://doi.org/10.1063/1.1784787.</w:t>
      </w:r>
    </w:p>
    <w:p w14:paraId="373CFC9D" w14:textId="77777777" w:rsidR="00851F55" w:rsidRPr="006F30A0" w:rsidRDefault="00851F55" w:rsidP="00124CC1">
      <w:pPr>
        <w:pStyle w:val="referenceblock"/>
        <w:jc w:val="left"/>
      </w:pPr>
      <w:r w:rsidRPr="006F30A0">
        <w:t xml:space="preserve">Yasaka, Y., R. Majeski, J. Browning, N. Hershkowitz, and D. Roberts. 1988. “ICRF Heating with Mode Control Provided by a Rotating Field Antenna.” </w:t>
      </w:r>
      <w:r w:rsidRPr="006F30A0">
        <w:rPr>
          <w:i/>
          <w:iCs/>
        </w:rPr>
        <w:t>Nuclear Fusion</w:t>
      </w:r>
      <w:r w:rsidRPr="006F30A0">
        <w:t xml:space="preserve"> 28 (10): 1765–70. https://doi.org/10.1088/0029-5515/28/10/005.</w:t>
      </w:r>
    </w:p>
    <w:p w14:paraId="34F2CFC4" w14:textId="272A6C01" w:rsidR="00791FDC" w:rsidRDefault="00791FDC">
      <w:pPr>
        <w:jc w:val="left"/>
        <w:rPr>
          <w:szCs w:val="22"/>
        </w:rPr>
      </w:pPr>
    </w:p>
    <w:p w14:paraId="76ABDAB2" w14:textId="6D711C04" w:rsidR="00C95925" w:rsidRPr="00F46112" w:rsidRDefault="00C95925" w:rsidP="00A1243A">
      <w:pPr>
        <w:pStyle w:val="Heading1"/>
        <w:keepLines/>
        <w:tabs>
          <w:tab w:val="clear" w:pos="450"/>
        </w:tabs>
        <w:spacing w:after="240"/>
      </w:pPr>
      <w:bookmarkStart w:id="719" w:name="_Toc5795421"/>
      <w:bookmarkStart w:id="720" w:name="_Ref4512211"/>
      <w:bookmarkStart w:id="721" w:name="_Toc4513466"/>
      <w:bookmarkStart w:id="722" w:name="_Toc62820356"/>
      <w:bookmarkEnd w:id="719"/>
      <w:r w:rsidRPr="00F46112">
        <w:t>PLASMA SOURCE AND HEATING SYSTEMS</w:t>
      </w:r>
      <w:bookmarkEnd w:id="720"/>
      <w:bookmarkEnd w:id="721"/>
      <w:bookmarkEnd w:id="722"/>
    </w:p>
    <w:p w14:paraId="6D7357DD" w14:textId="77777777" w:rsidR="005E0547" w:rsidRDefault="005E0547" w:rsidP="00A1243A">
      <w:pPr>
        <w:pStyle w:val="Heading2"/>
        <w:keepLines/>
        <w:tabs>
          <w:tab w:val="clear" w:pos="540"/>
        </w:tabs>
        <w:jc w:val="left"/>
      </w:pPr>
      <w:bookmarkStart w:id="723" w:name="_Toc4147704"/>
      <w:bookmarkStart w:id="724" w:name="_Toc4513467"/>
      <w:bookmarkStart w:id="725" w:name="_Toc62820357"/>
      <w:r w:rsidRPr="001A6E6D">
        <w:t xml:space="preserve">Helicon </w:t>
      </w:r>
      <w:r>
        <w:t>P</w:t>
      </w:r>
      <w:r w:rsidRPr="001A6E6D">
        <w:t xml:space="preserve">lasma </w:t>
      </w:r>
      <w:r>
        <w:t>P</w:t>
      </w:r>
      <w:r w:rsidRPr="001A6E6D">
        <w:t xml:space="preserve">roduction </w:t>
      </w:r>
      <w:r>
        <w:t>S</w:t>
      </w:r>
      <w:r w:rsidRPr="001A6E6D">
        <w:t>ystem</w:t>
      </w:r>
      <w:bookmarkEnd w:id="723"/>
      <w:bookmarkEnd w:id="724"/>
      <w:bookmarkEnd w:id="725"/>
    </w:p>
    <w:p w14:paraId="7CFEAE18" w14:textId="77777777" w:rsidR="005E0547" w:rsidRDefault="005E0547" w:rsidP="00A1243A">
      <w:pPr>
        <w:pStyle w:val="Heading3"/>
        <w:keepLines/>
        <w:tabs>
          <w:tab w:val="clear" w:pos="720"/>
        </w:tabs>
        <w:jc w:val="left"/>
      </w:pPr>
      <w:bookmarkStart w:id="726" w:name="_Toc4147705"/>
      <w:bookmarkStart w:id="727" w:name="_Toc4513468"/>
      <w:bookmarkStart w:id="728" w:name="_Toc62820358"/>
      <w:r>
        <w:t>Overview</w:t>
      </w:r>
      <w:bookmarkEnd w:id="726"/>
      <w:bookmarkEnd w:id="727"/>
      <w:bookmarkEnd w:id="728"/>
    </w:p>
    <w:p w14:paraId="5169D5D0" w14:textId="7163A729" w:rsidR="005E0547" w:rsidRDefault="005E0547" w:rsidP="00A1243A">
      <w:pPr>
        <w:pStyle w:val="BlockText"/>
      </w:pPr>
      <w:r>
        <w:t>Steady</w:t>
      </w:r>
      <w:r w:rsidR="007519DF">
        <w:t>-</w:t>
      </w:r>
      <w:r>
        <w:t>state plasma generation is initiated by a</w:t>
      </w:r>
      <w:r w:rsidR="007519DF">
        <w:t xml:space="preserve"> </w:t>
      </w:r>
      <w:r>
        <w:t>200</w:t>
      </w:r>
      <w:r w:rsidR="007519DF">
        <w:t xml:space="preserve"> </w:t>
      </w:r>
      <w:r>
        <w:t>kW helicon antenna operating at a frequency of 13.56</w:t>
      </w:r>
      <w:r w:rsidR="007519DF">
        <w:t> </w:t>
      </w:r>
      <w:r>
        <w:t>MHz. The antenna is located outside the vacuum space to minimize plasma impurities. Power is coupled through concentric ceramic RF windows. A drawback of this configuration is that 10</w:t>
      </w:r>
      <w:r w:rsidR="007519DF">
        <w:t>–</w:t>
      </w:r>
      <w:r>
        <w:t>20% of the power launched by the antenna is absorbed in the RF windows due to RF plasma-sheath interactions and the production of hot neutral gas</w:t>
      </w:r>
      <w:r w:rsidR="007519DF">
        <w:t>;</w:t>
      </w:r>
      <w:r>
        <w:t xml:space="preserve"> therefor</w:t>
      </w:r>
      <w:r w:rsidR="006607C7">
        <w:t>e</w:t>
      </w:r>
      <w:r w:rsidR="007519DF">
        <w:t>,</w:t>
      </w:r>
      <w:r>
        <w:t xml:space="preserve"> the window must be actively water cooled (Lumsdaine </w:t>
      </w:r>
      <w:r w:rsidRPr="00F55766">
        <w:t>et al</w:t>
      </w:r>
      <w:r w:rsidR="005454F7" w:rsidRPr="00F55766">
        <w:t>.,</w:t>
      </w:r>
      <w:r>
        <w:t xml:space="preserve"> 2019). The functional requirements are listed in </w:t>
      </w:r>
      <w:r>
        <w:fldChar w:fldCharType="begin"/>
      </w:r>
      <w:r>
        <w:instrText xml:space="preserve"> REF _Ref3639699 \h </w:instrText>
      </w:r>
      <w:r>
        <w:fldChar w:fldCharType="separate"/>
      </w:r>
      <w:r w:rsidR="00FF6B91">
        <w:t xml:space="preserve">Table </w:t>
      </w:r>
      <w:r w:rsidR="00FF6B91">
        <w:rPr>
          <w:noProof/>
        </w:rPr>
        <w:t>4</w:t>
      </w:r>
      <w:r w:rsidR="00FF6B91">
        <w:noBreakHyphen/>
      </w:r>
      <w:r w:rsidR="00FF6B91">
        <w:rPr>
          <w:noProof/>
        </w:rPr>
        <w:t>1</w:t>
      </w:r>
      <w:r>
        <w:fldChar w:fldCharType="end"/>
      </w:r>
      <w:r>
        <w:t>.</w:t>
      </w:r>
      <w:r w:rsidR="0015664F">
        <w:t xml:space="preserve"> </w:t>
      </w:r>
      <w:r w:rsidR="006607C7">
        <w:t xml:space="preserve">The R&amp;D performed for the water-cooled helicon window on CSDX is given in </w:t>
      </w:r>
      <w:r w:rsidR="00083173">
        <w:t>S</w:t>
      </w:r>
      <w:r w:rsidR="006607C7" w:rsidRPr="00736BF9">
        <w:t xml:space="preserve">ection </w:t>
      </w:r>
      <w:r w:rsidR="006607C7" w:rsidRPr="00736BF9">
        <w:fldChar w:fldCharType="begin"/>
      </w:r>
      <w:r w:rsidR="006607C7" w:rsidRPr="00736BF9">
        <w:instrText xml:space="preserve"> REF _Ref4354825 \r \h </w:instrText>
      </w:r>
      <w:r w:rsidR="007519DF">
        <w:rPr>
          <w:highlight w:val="yellow"/>
        </w:rPr>
        <w:instrText xml:space="preserve"> \* MERGEFORMAT </w:instrText>
      </w:r>
      <w:r w:rsidR="006607C7" w:rsidRPr="00736BF9">
        <w:fldChar w:fldCharType="separate"/>
      </w:r>
      <w:r w:rsidR="00FF6B91">
        <w:t>3.2.5</w:t>
      </w:r>
      <w:r w:rsidR="006607C7" w:rsidRPr="00736BF9">
        <w:fldChar w:fldCharType="end"/>
      </w:r>
      <w:r w:rsidR="006607C7" w:rsidRPr="00736BF9">
        <w:t xml:space="preserve"> on page </w:t>
      </w:r>
      <w:r w:rsidR="00736BF9" w:rsidRPr="00736BF9">
        <w:t>64</w:t>
      </w:r>
      <w:r w:rsidR="006607C7" w:rsidRPr="00736BF9">
        <w:t>.</w:t>
      </w:r>
    </w:p>
    <w:p w14:paraId="40E84521" w14:textId="77777777" w:rsidR="001E2894" w:rsidRDefault="001E2894" w:rsidP="00A1243A">
      <w:pPr>
        <w:pStyle w:val="BlockText"/>
      </w:pPr>
    </w:p>
    <w:p w14:paraId="7F112DFB" w14:textId="1957F129" w:rsidR="005E0547" w:rsidRDefault="005E0547" w:rsidP="00A1243A">
      <w:pPr>
        <w:pStyle w:val="TableCaption"/>
      </w:pPr>
      <w:bookmarkStart w:id="729" w:name="_Ref3639699"/>
      <w:bookmarkStart w:id="730" w:name="_Toc4514011"/>
      <w:bookmarkStart w:id="731" w:name="_Toc41525560"/>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1</w:t>
      </w:r>
      <w:r w:rsidR="003A7DFD">
        <w:rPr>
          <w:noProof/>
        </w:rPr>
        <w:fldChar w:fldCharType="end"/>
      </w:r>
      <w:bookmarkEnd w:id="729"/>
      <w:r w:rsidR="007D1725">
        <w:rPr>
          <w:noProof/>
        </w:rPr>
        <w:t>.</w:t>
      </w:r>
      <w:r>
        <w:t xml:space="preserve"> Helicon </w:t>
      </w:r>
      <w:r w:rsidR="001C5587">
        <w:t>a</w:t>
      </w:r>
      <w:r>
        <w:t xml:space="preserve">ntenna </w:t>
      </w:r>
      <w:r w:rsidR="001C5587">
        <w:t>d</w:t>
      </w:r>
      <w:r>
        <w:t xml:space="preserve">esign </w:t>
      </w:r>
      <w:r w:rsidR="001C5587">
        <w:t>r</w:t>
      </w:r>
      <w:r>
        <w:t>equirements</w:t>
      </w:r>
      <w:bookmarkEnd w:id="730"/>
      <w:r w:rsidR="005A6D9A">
        <w:t>.</w:t>
      </w:r>
      <w:bookmarkEnd w:id="731"/>
    </w:p>
    <w:tbl>
      <w:tblPr>
        <w:tblStyle w:val="TableGrid"/>
        <w:tblW w:w="4614" w:type="pct"/>
        <w:jc w:val="center"/>
        <w:tblLayout w:type="fixed"/>
        <w:tblCellMar>
          <w:top w:w="29" w:type="dxa"/>
          <w:left w:w="58" w:type="dxa"/>
          <w:bottom w:w="29" w:type="dxa"/>
          <w:right w:w="58" w:type="dxa"/>
        </w:tblCellMar>
        <w:tblLook w:val="04A0" w:firstRow="1" w:lastRow="0" w:firstColumn="1" w:lastColumn="0" w:noHBand="0" w:noVBand="1"/>
      </w:tblPr>
      <w:tblGrid>
        <w:gridCol w:w="6474"/>
        <w:gridCol w:w="2154"/>
      </w:tblGrid>
      <w:tr w:rsidR="005E0547" w:rsidRPr="007D1725" w14:paraId="0C119820" w14:textId="77777777" w:rsidTr="007D1725">
        <w:trPr>
          <w:jc w:val="center"/>
        </w:trPr>
        <w:tc>
          <w:tcPr>
            <w:tcW w:w="3752" w:type="pct"/>
            <w:vAlign w:val="center"/>
          </w:tcPr>
          <w:p w14:paraId="511DE2C1" w14:textId="77777777" w:rsidR="005E0547" w:rsidRPr="007D1725" w:rsidRDefault="005E0547" w:rsidP="00A1243A">
            <w:pPr>
              <w:jc w:val="center"/>
              <w:rPr>
                <w:b/>
                <w:sz w:val="20"/>
              </w:rPr>
            </w:pPr>
            <w:r w:rsidRPr="007D1725">
              <w:rPr>
                <w:b/>
                <w:sz w:val="20"/>
              </w:rPr>
              <w:t>Functional Requirement</w:t>
            </w:r>
          </w:p>
        </w:tc>
        <w:tc>
          <w:tcPr>
            <w:tcW w:w="1248" w:type="pct"/>
            <w:vAlign w:val="center"/>
          </w:tcPr>
          <w:p w14:paraId="0290E799" w14:textId="77777777" w:rsidR="005E0547" w:rsidRPr="007D1725" w:rsidRDefault="005E0547" w:rsidP="00A1243A">
            <w:pPr>
              <w:jc w:val="center"/>
              <w:rPr>
                <w:b/>
                <w:sz w:val="20"/>
              </w:rPr>
            </w:pPr>
            <w:r w:rsidRPr="007D1725">
              <w:rPr>
                <w:b/>
                <w:sz w:val="20"/>
              </w:rPr>
              <w:t>Value</w:t>
            </w:r>
          </w:p>
        </w:tc>
      </w:tr>
      <w:tr w:rsidR="005E0547" w:rsidRPr="007D1725" w14:paraId="02BE3CDD" w14:textId="77777777" w:rsidTr="007D1725">
        <w:trPr>
          <w:jc w:val="center"/>
        </w:trPr>
        <w:tc>
          <w:tcPr>
            <w:tcW w:w="3752" w:type="pct"/>
          </w:tcPr>
          <w:p w14:paraId="1A05B84E" w14:textId="77777777" w:rsidR="005E0547" w:rsidRPr="007D1725" w:rsidRDefault="005E0547" w:rsidP="00A1243A">
            <w:pPr>
              <w:rPr>
                <w:sz w:val="20"/>
              </w:rPr>
            </w:pPr>
            <w:r w:rsidRPr="007D1725">
              <w:rPr>
                <w:sz w:val="20"/>
              </w:rPr>
              <w:t>Window loss tangent</w:t>
            </w:r>
          </w:p>
        </w:tc>
        <w:tc>
          <w:tcPr>
            <w:tcW w:w="1248" w:type="pct"/>
          </w:tcPr>
          <w:p w14:paraId="687C470A" w14:textId="3B457A41" w:rsidR="005E0547" w:rsidRPr="007D1725" w:rsidRDefault="005E0547" w:rsidP="00A1243A">
            <w:pPr>
              <w:rPr>
                <w:sz w:val="20"/>
              </w:rPr>
            </w:pPr>
            <w:r w:rsidRPr="007D1725">
              <w:rPr>
                <w:sz w:val="20"/>
              </w:rPr>
              <w:t>&lt;1</w:t>
            </w:r>
            <w:r w:rsidR="007519DF">
              <w:rPr>
                <w:sz w:val="20"/>
              </w:rPr>
              <w:t>×</w:t>
            </w:r>
            <w:r w:rsidRPr="007D1725">
              <w:rPr>
                <w:sz w:val="20"/>
              </w:rPr>
              <w:t>10</w:t>
            </w:r>
            <w:r w:rsidRPr="007D1725">
              <w:rPr>
                <w:sz w:val="20"/>
                <w:vertAlign w:val="superscript"/>
              </w:rPr>
              <w:t>-3</w:t>
            </w:r>
            <w:r w:rsidRPr="007D1725">
              <w:rPr>
                <w:sz w:val="20"/>
              </w:rPr>
              <w:t xml:space="preserve"> </w:t>
            </w:r>
          </w:p>
        </w:tc>
      </w:tr>
      <w:tr w:rsidR="005E0547" w:rsidRPr="007D1725" w14:paraId="54C8BFE9" w14:textId="77777777" w:rsidTr="007D1725">
        <w:trPr>
          <w:jc w:val="center"/>
        </w:trPr>
        <w:tc>
          <w:tcPr>
            <w:tcW w:w="3752" w:type="pct"/>
          </w:tcPr>
          <w:p w14:paraId="5731AD92" w14:textId="77777777" w:rsidR="005E0547" w:rsidRPr="007D1725" w:rsidRDefault="005E0547" w:rsidP="00A1243A">
            <w:pPr>
              <w:rPr>
                <w:sz w:val="20"/>
              </w:rPr>
            </w:pPr>
            <w:r w:rsidRPr="007D1725">
              <w:rPr>
                <w:sz w:val="20"/>
              </w:rPr>
              <w:t>Power into antenna</w:t>
            </w:r>
          </w:p>
        </w:tc>
        <w:tc>
          <w:tcPr>
            <w:tcW w:w="1248" w:type="pct"/>
          </w:tcPr>
          <w:p w14:paraId="27DC983A" w14:textId="4CA17D3B" w:rsidR="005E0547" w:rsidRPr="007D1725" w:rsidRDefault="005E0547" w:rsidP="00A1243A">
            <w:pPr>
              <w:rPr>
                <w:sz w:val="20"/>
              </w:rPr>
            </w:pPr>
            <w:r w:rsidRPr="007D1725">
              <w:rPr>
                <w:sz w:val="20"/>
              </w:rPr>
              <w:t>200</w:t>
            </w:r>
            <w:r w:rsidR="007519DF">
              <w:rPr>
                <w:sz w:val="20"/>
              </w:rPr>
              <w:t xml:space="preserve"> </w:t>
            </w:r>
            <w:r w:rsidRPr="007D1725">
              <w:rPr>
                <w:sz w:val="20"/>
              </w:rPr>
              <w:t>kW</w:t>
            </w:r>
          </w:p>
        </w:tc>
      </w:tr>
      <w:tr w:rsidR="005E0547" w:rsidRPr="007D1725" w14:paraId="647D8A0A" w14:textId="77777777" w:rsidTr="007D1725">
        <w:trPr>
          <w:jc w:val="center"/>
        </w:trPr>
        <w:tc>
          <w:tcPr>
            <w:tcW w:w="3752" w:type="pct"/>
          </w:tcPr>
          <w:p w14:paraId="34773B7E" w14:textId="77777777" w:rsidR="005E0547" w:rsidRPr="007D1725" w:rsidRDefault="005E0547" w:rsidP="00A1243A">
            <w:pPr>
              <w:rPr>
                <w:sz w:val="20"/>
              </w:rPr>
            </w:pPr>
            <w:r w:rsidRPr="007D1725">
              <w:rPr>
                <w:sz w:val="20"/>
              </w:rPr>
              <w:t>Antenna pitch</w:t>
            </w:r>
          </w:p>
        </w:tc>
        <w:tc>
          <w:tcPr>
            <w:tcW w:w="1248" w:type="pct"/>
          </w:tcPr>
          <w:p w14:paraId="5D320F30" w14:textId="77777777" w:rsidR="005E0547" w:rsidRPr="007D1725" w:rsidRDefault="005E0547" w:rsidP="00A1243A">
            <w:pPr>
              <w:rPr>
                <w:sz w:val="20"/>
              </w:rPr>
            </w:pPr>
            <w:r w:rsidRPr="007D1725">
              <w:rPr>
                <w:sz w:val="20"/>
              </w:rPr>
              <w:t>90 degrees</w:t>
            </w:r>
          </w:p>
        </w:tc>
      </w:tr>
      <w:tr w:rsidR="005E0547" w:rsidRPr="007D1725" w14:paraId="459A5AD2" w14:textId="77777777" w:rsidTr="007D1725">
        <w:trPr>
          <w:jc w:val="center"/>
        </w:trPr>
        <w:tc>
          <w:tcPr>
            <w:tcW w:w="3752" w:type="pct"/>
          </w:tcPr>
          <w:p w14:paraId="3F258729" w14:textId="77777777" w:rsidR="005E0547" w:rsidRPr="007D1725" w:rsidRDefault="005E0547" w:rsidP="00A1243A">
            <w:pPr>
              <w:rPr>
                <w:sz w:val="20"/>
              </w:rPr>
            </w:pPr>
            <w:r w:rsidRPr="007D1725">
              <w:rPr>
                <w:sz w:val="20"/>
              </w:rPr>
              <w:t>Antenna/Window lifetime</w:t>
            </w:r>
          </w:p>
        </w:tc>
        <w:tc>
          <w:tcPr>
            <w:tcW w:w="1248" w:type="pct"/>
          </w:tcPr>
          <w:p w14:paraId="1DBF0E75" w14:textId="77777777" w:rsidR="005E0547" w:rsidRPr="007D1725" w:rsidRDefault="005E0547" w:rsidP="00A1243A">
            <w:pPr>
              <w:rPr>
                <w:sz w:val="20"/>
              </w:rPr>
            </w:pPr>
            <w:r w:rsidRPr="007D1725">
              <w:rPr>
                <w:sz w:val="20"/>
              </w:rPr>
              <w:t>5yrs</w:t>
            </w:r>
          </w:p>
        </w:tc>
      </w:tr>
      <w:tr w:rsidR="005E0547" w:rsidRPr="007D1725" w14:paraId="1D4AE56E" w14:textId="77777777" w:rsidTr="007D1725">
        <w:trPr>
          <w:jc w:val="center"/>
        </w:trPr>
        <w:tc>
          <w:tcPr>
            <w:tcW w:w="3752" w:type="pct"/>
          </w:tcPr>
          <w:p w14:paraId="4D9B0C98" w14:textId="77777777" w:rsidR="005E0547" w:rsidRPr="007D1725" w:rsidRDefault="005E0547" w:rsidP="00A1243A">
            <w:pPr>
              <w:rPr>
                <w:sz w:val="20"/>
              </w:rPr>
            </w:pPr>
            <w:r w:rsidRPr="007D1725">
              <w:rPr>
                <w:sz w:val="20"/>
              </w:rPr>
              <w:t>Minimum clearance</w:t>
            </w:r>
          </w:p>
        </w:tc>
        <w:tc>
          <w:tcPr>
            <w:tcW w:w="1248" w:type="pct"/>
          </w:tcPr>
          <w:p w14:paraId="503F090C" w14:textId="0178495E" w:rsidR="005E0547" w:rsidRPr="007D1725" w:rsidRDefault="005E0547" w:rsidP="00A1243A">
            <w:pPr>
              <w:rPr>
                <w:sz w:val="20"/>
              </w:rPr>
            </w:pPr>
            <w:r w:rsidRPr="007D1725">
              <w:rPr>
                <w:sz w:val="20"/>
              </w:rPr>
              <w:t>406</w:t>
            </w:r>
            <w:r w:rsidR="007519DF">
              <w:rPr>
                <w:sz w:val="20"/>
              </w:rPr>
              <w:t xml:space="preserve"> </w:t>
            </w:r>
            <w:r w:rsidRPr="007D1725">
              <w:rPr>
                <w:sz w:val="20"/>
              </w:rPr>
              <w:t>mm (16in)</w:t>
            </w:r>
          </w:p>
        </w:tc>
      </w:tr>
      <w:tr w:rsidR="005E0547" w:rsidRPr="007D1725" w14:paraId="31788BFC" w14:textId="77777777" w:rsidTr="007D1725">
        <w:trPr>
          <w:jc w:val="center"/>
        </w:trPr>
        <w:tc>
          <w:tcPr>
            <w:tcW w:w="3752" w:type="pct"/>
          </w:tcPr>
          <w:p w14:paraId="5D507F28" w14:textId="77777777" w:rsidR="005E0547" w:rsidRPr="007D1725" w:rsidRDefault="005E0547" w:rsidP="00A1243A">
            <w:pPr>
              <w:rPr>
                <w:sz w:val="20"/>
              </w:rPr>
            </w:pPr>
            <w:r w:rsidRPr="007D1725">
              <w:rPr>
                <w:sz w:val="20"/>
              </w:rPr>
              <w:t>Minimum magnetic field along central axis of helicon</w:t>
            </w:r>
          </w:p>
        </w:tc>
        <w:tc>
          <w:tcPr>
            <w:tcW w:w="1248" w:type="pct"/>
          </w:tcPr>
          <w:p w14:paraId="742B0555" w14:textId="7AAAEC6B" w:rsidR="005E0547" w:rsidRPr="007D1725" w:rsidRDefault="005E0547" w:rsidP="00A1243A">
            <w:pPr>
              <w:rPr>
                <w:sz w:val="20"/>
              </w:rPr>
            </w:pPr>
            <w:r w:rsidRPr="007D1725">
              <w:rPr>
                <w:sz w:val="20"/>
              </w:rPr>
              <w:t>80</w:t>
            </w:r>
            <w:r w:rsidR="007519DF">
              <w:rPr>
                <w:sz w:val="20"/>
              </w:rPr>
              <w:t xml:space="preserve"> </w:t>
            </w:r>
            <w:r w:rsidRPr="007D1725">
              <w:rPr>
                <w:sz w:val="20"/>
              </w:rPr>
              <w:t>mT</w:t>
            </w:r>
          </w:p>
        </w:tc>
      </w:tr>
      <w:tr w:rsidR="005E0547" w:rsidRPr="007D1725" w14:paraId="25C50E60" w14:textId="77777777" w:rsidTr="007D1725">
        <w:trPr>
          <w:jc w:val="center"/>
        </w:trPr>
        <w:tc>
          <w:tcPr>
            <w:tcW w:w="3752" w:type="pct"/>
          </w:tcPr>
          <w:p w14:paraId="789F10FE" w14:textId="77777777" w:rsidR="005E0547" w:rsidRPr="007D1725" w:rsidRDefault="005E0547" w:rsidP="00A1243A">
            <w:pPr>
              <w:rPr>
                <w:sz w:val="20"/>
              </w:rPr>
            </w:pPr>
            <w:r w:rsidRPr="007D1725">
              <w:rPr>
                <w:sz w:val="20"/>
              </w:rPr>
              <w:t>Maximum magnetic field along central axis of helicon</w:t>
            </w:r>
          </w:p>
        </w:tc>
        <w:tc>
          <w:tcPr>
            <w:tcW w:w="1248" w:type="pct"/>
          </w:tcPr>
          <w:p w14:paraId="095BE74C" w14:textId="5C7F3B87" w:rsidR="005E0547" w:rsidRPr="007D1725" w:rsidRDefault="005E0547" w:rsidP="00A1243A">
            <w:pPr>
              <w:rPr>
                <w:sz w:val="20"/>
              </w:rPr>
            </w:pPr>
            <w:r w:rsidRPr="007D1725">
              <w:rPr>
                <w:sz w:val="20"/>
              </w:rPr>
              <w:t>200</w:t>
            </w:r>
            <w:r w:rsidR="007519DF">
              <w:rPr>
                <w:sz w:val="20"/>
              </w:rPr>
              <w:t xml:space="preserve"> </w:t>
            </w:r>
            <w:r w:rsidRPr="007D1725">
              <w:rPr>
                <w:sz w:val="20"/>
              </w:rPr>
              <w:t>mT</w:t>
            </w:r>
          </w:p>
        </w:tc>
      </w:tr>
      <w:tr w:rsidR="005E0547" w:rsidRPr="007D1725" w14:paraId="59ACD748" w14:textId="77777777" w:rsidTr="007D1725">
        <w:trPr>
          <w:jc w:val="center"/>
        </w:trPr>
        <w:tc>
          <w:tcPr>
            <w:tcW w:w="3752" w:type="pct"/>
          </w:tcPr>
          <w:p w14:paraId="13C54275" w14:textId="77777777" w:rsidR="005E0547" w:rsidRPr="007D1725" w:rsidRDefault="005E0547" w:rsidP="00A1243A">
            <w:pPr>
              <w:rPr>
                <w:sz w:val="20"/>
              </w:rPr>
            </w:pPr>
            <w:r w:rsidRPr="007D1725">
              <w:rPr>
                <w:sz w:val="20"/>
              </w:rPr>
              <w:t>Uniformity of magnetic field along central axis of helicon</w:t>
            </w:r>
          </w:p>
        </w:tc>
        <w:tc>
          <w:tcPr>
            <w:tcW w:w="1248" w:type="pct"/>
          </w:tcPr>
          <w:p w14:paraId="11934438" w14:textId="77777777" w:rsidR="005E0547" w:rsidRPr="007D1725" w:rsidRDefault="005E0547" w:rsidP="00A1243A">
            <w:pPr>
              <w:rPr>
                <w:sz w:val="20"/>
              </w:rPr>
            </w:pPr>
            <w:r w:rsidRPr="007D1725">
              <w:rPr>
                <w:sz w:val="20"/>
              </w:rPr>
              <w:t>&lt;5%</w:t>
            </w:r>
          </w:p>
        </w:tc>
      </w:tr>
      <w:tr w:rsidR="005E0547" w:rsidRPr="007D1725" w14:paraId="647B35B9" w14:textId="77777777" w:rsidTr="007D1725">
        <w:trPr>
          <w:jc w:val="center"/>
        </w:trPr>
        <w:tc>
          <w:tcPr>
            <w:tcW w:w="3752" w:type="pct"/>
          </w:tcPr>
          <w:p w14:paraId="56CBD52C" w14:textId="77777777" w:rsidR="005E0547" w:rsidRPr="007D1725" w:rsidRDefault="005E0547" w:rsidP="00A1243A">
            <w:pPr>
              <w:rPr>
                <w:sz w:val="20"/>
              </w:rPr>
            </w:pPr>
            <w:r w:rsidRPr="007D1725">
              <w:rPr>
                <w:sz w:val="20"/>
              </w:rPr>
              <w:t>Maximum mirror magnetic field upstream and downstream of helicon</w:t>
            </w:r>
          </w:p>
        </w:tc>
        <w:tc>
          <w:tcPr>
            <w:tcW w:w="1248" w:type="pct"/>
          </w:tcPr>
          <w:p w14:paraId="64BDE807" w14:textId="77777777" w:rsidR="005E0547" w:rsidRPr="007D1725" w:rsidRDefault="005E0547" w:rsidP="00A1243A">
            <w:pPr>
              <w:rPr>
                <w:sz w:val="20"/>
              </w:rPr>
            </w:pPr>
            <w:r w:rsidRPr="007D1725">
              <w:rPr>
                <w:sz w:val="20"/>
              </w:rPr>
              <w:t>0.7 T</w:t>
            </w:r>
          </w:p>
        </w:tc>
      </w:tr>
    </w:tbl>
    <w:p w14:paraId="65C8EA99" w14:textId="77777777" w:rsidR="005E0547" w:rsidRDefault="005E0547" w:rsidP="00A1243A">
      <w:pPr>
        <w:pStyle w:val="BlockText"/>
      </w:pPr>
    </w:p>
    <w:p w14:paraId="00C60EB1" w14:textId="77777777" w:rsidR="00B34732" w:rsidRDefault="00B34732" w:rsidP="00A1243A">
      <w:pPr>
        <w:pStyle w:val="Heading3"/>
        <w:keepLines/>
        <w:tabs>
          <w:tab w:val="clear" w:pos="720"/>
        </w:tabs>
        <w:jc w:val="left"/>
      </w:pPr>
      <w:bookmarkStart w:id="732" w:name="_Toc4513469"/>
      <w:bookmarkStart w:id="733" w:name="_Toc62820359"/>
      <w:bookmarkStart w:id="734" w:name="_Toc4147706"/>
      <w:r w:rsidRPr="00F11008">
        <w:lastRenderedPageBreak/>
        <w:t>Electrical</w:t>
      </w:r>
      <w:r>
        <w:t xml:space="preserve"> aspects of the helicon plasma source design</w:t>
      </w:r>
      <w:bookmarkEnd w:id="732"/>
      <w:bookmarkEnd w:id="733"/>
    </w:p>
    <w:p w14:paraId="492E5E03" w14:textId="2670236B" w:rsidR="00B34732" w:rsidRDefault="00B34732" w:rsidP="00A1243A">
      <w:pPr>
        <w:pStyle w:val="BlockText"/>
      </w:pPr>
      <w:r w:rsidRPr="00370BC4">
        <w:t xml:space="preserve">An important difference between MPEX and the earlier experiments is that the requirement to operate steady state, given the power deposition </w:t>
      </w:r>
      <w:r w:rsidR="00344EC2">
        <w:t>of 20 to 30% of the input RF power</w:t>
      </w:r>
      <w:r w:rsidRPr="00370BC4">
        <w:t xml:space="preserve"> at the inner surface of the window, requires active water cooling. Furthermore, the window length is required to be at least 30 cm, in order to sufficiently limit the power density and maximum electric field to values allowing </w:t>
      </w:r>
      <w:r>
        <w:t>2</w:t>
      </w:r>
      <w:r w:rsidRPr="00370BC4">
        <w:t xml:space="preserve">00 kW of power coupling to the plasma. </w:t>
      </w:r>
      <w:r>
        <w:t xml:space="preserve">Even if </w:t>
      </w:r>
      <w:r w:rsidR="007519DF">
        <w:t>a</w:t>
      </w:r>
      <w:r>
        <w:t xml:space="preserve">luminum </w:t>
      </w:r>
      <w:r w:rsidR="007519DF">
        <w:t>n</w:t>
      </w:r>
      <w:r>
        <w:t xml:space="preserve">itride (AlN) were to be used, </w:t>
      </w:r>
      <w:r w:rsidRPr="00370BC4">
        <w:t>this is too long for edge cooling to be feasible, so that the water must be flowed over the window surface, between the antenna and the window. The water channel is formed by adding a larger diameter secondary cylindrical window located coaxially with the first with a narrow gap in between the two.</w:t>
      </w:r>
    </w:p>
    <w:p w14:paraId="3CD2BDCF" w14:textId="5B7ED711" w:rsidR="00B34732" w:rsidRDefault="00B34732" w:rsidP="00A1243A">
      <w:pPr>
        <w:pStyle w:val="BlockText"/>
      </w:pPr>
      <w:r>
        <w:t>As the thickness of the window increases, the distance between the antenna and plasma does as well, and the plasma coupling drops. The windows procured for the experiments to</w:t>
      </w:r>
      <w:r w:rsidR="007519DF">
        <w:t xml:space="preserve"> </w:t>
      </w:r>
      <w:r>
        <w:t>date have a 6 mm wall thickness. Manufacturer of windows of the required length and diameter with thinner walls will be difficult but may be possible with a development effort involving suppliers. For the purpose of this study</w:t>
      </w:r>
      <w:r w:rsidR="001D77E1">
        <w:t>,</w:t>
      </w:r>
      <w:r>
        <w:t xml:space="preserve"> the electrical performance of two water</w:t>
      </w:r>
      <w:r w:rsidR="001D77E1">
        <w:t>-</w:t>
      </w:r>
      <w:r>
        <w:t>cooled windows</w:t>
      </w:r>
      <w:r w:rsidR="00550B6E">
        <w:t xml:space="preserve"> </w:t>
      </w:r>
      <w:r w:rsidR="001D77E1">
        <w:t xml:space="preserve">is </w:t>
      </w:r>
      <w:r w:rsidR="00550B6E">
        <w:t>studied</w:t>
      </w:r>
      <w:r>
        <w:t xml:space="preserve">: one with 3 mm thick inner and outer windows and the second with a 6 mm thick inner window and </w:t>
      </w:r>
      <w:r w:rsidR="001D77E1">
        <w:t xml:space="preserve">a </w:t>
      </w:r>
      <w:r>
        <w:t xml:space="preserve">3 mm thick outer window. These have been compared to the existing single 6 mm thick window. </w:t>
      </w:r>
    </w:p>
    <w:p w14:paraId="5911A28B" w14:textId="2C0D87E9" w:rsidR="00B34732" w:rsidRDefault="00B34732" w:rsidP="00A1243A">
      <w:pPr>
        <w:pStyle w:val="BlockText"/>
      </w:pPr>
      <w:r>
        <w:t xml:space="preserve">The antenna itself also has a design feature that maximizes coupling. It is </w:t>
      </w:r>
      <w:r w:rsidR="001D77E1">
        <w:t xml:space="preserve">composed </w:t>
      </w:r>
      <w:r>
        <w:t>of flat straps so that RF currents in the helices can travel as close to the plasma as possible. Semicircular channels welded to the straps on the outside carry the water used to cool it. It would be simpler to fabricate an antenna directly out of circular tubing, but in this case the current on the average would be located at a larger radius, reducing the plasma coupling.</w:t>
      </w:r>
    </w:p>
    <w:p w14:paraId="481A9739" w14:textId="1E23BC3B" w:rsidR="00B34732" w:rsidRDefault="00B34732" w:rsidP="00A1243A">
      <w:pPr>
        <w:pStyle w:val="BlockText"/>
      </w:pPr>
      <w:r>
        <w:t xml:space="preserve">The 3-D electromagnetic modeling code CST </w:t>
      </w:r>
      <w:bookmarkStart w:id="735" w:name="_Hlk5867666"/>
      <w:r>
        <w:t xml:space="preserve">Microwave Studio (MWS) </w:t>
      </w:r>
      <w:bookmarkEnd w:id="735"/>
      <w:r>
        <w:t>has been used to examine the three cases described above. For the water-cooled designs there is assumed to be a 1 mm thick water channel between the inner and outer windows. The code has been used to determine the relative loading for these cases and</w:t>
      </w:r>
      <w:r w:rsidR="001D77E1">
        <w:t>,</w:t>
      </w:r>
      <w:r>
        <w:t xml:space="preserve"> utilizing that quantity, the input current required to couple 200 kW of RF power to the plasma.</w:t>
      </w:r>
      <w:r w:rsidR="0015664F">
        <w:t xml:space="preserve"> </w:t>
      </w:r>
      <w:r>
        <w:t>The current has then been used in turn to scale the electric fields calculated by MWS for the different configurations. The electric field is the factor that limits the peak power, while power deposition and cooling considerations determine long pulse power limits.</w:t>
      </w:r>
    </w:p>
    <w:p w14:paraId="3F284996" w14:textId="51797BED" w:rsidR="00B34732" w:rsidRDefault="00D439E9" w:rsidP="00A1243A">
      <w:pPr>
        <w:pStyle w:val="BlockText"/>
      </w:pPr>
      <w:r>
        <w:fldChar w:fldCharType="begin"/>
      </w:r>
      <w:r>
        <w:instrText xml:space="preserve"> REF _Ref4508950 \h </w:instrText>
      </w:r>
      <w:r w:rsidR="007D1725">
        <w:instrText xml:space="preserve"> \* MERGEFORMAT </w:instrText>
      </w:r>
      <w:r>
        <w:fldChar w:fldCharType="separate"/>
      </w:r>
      <w:r w:rsidR="00FF6B91">
        <w:t xml:space="preserve">Figure </w:t>
      </w:r>
      <w:r w:rsidR="00FF6B91">
        <w:rPr>
          <w:noProof/>
        </w:rPr>
        <w:t>4</w:t>
      </w:r>
      <w:r w:rsidR="00FF6B91">
        <w:rPr>
          <w:noProof/>
        </w:rPr>
        <w:noBreakHyphen/>
        <w:t>1.</w:t>
      </w:r>
      <w:r>
        <w:fldChar w:fldCharType="end"/>
      </w:r>
      <w:r w:rsidR="00B34732">
        <w:t xml:space="preserve"> shows the MWS model for case with the 6 mm thick inner window and 3 mm thick outer window.</w:t>
      </w:r>
      <w:r w:rsidR="0015664F">
        <w:t xml:space="preserve"> </w:t>
      </w:r>
      <w:r w:rsidR="00B34732">
        <w:t>The water channel can be clearly seen, as well as the gap between the outer ceramic and the antenna, which for all cases is taken to be 4 mm. In order to minimize the mesh size, the model assumes as a boundary condition that all regions not containing vacuum (transparent blue region), plasma</w:t>
      </w:r>
      <w:r w:rsidR="001D77E1">
        <w:t>,</w:t>
      </w:r>
      <w:r w:rsidR="00B34732">
        <w:t xml:space="preserve"> or components are filled with </w:t>
      </w:r>
      <w:bookmarkStart w:id="736" w:name="_Hlk5867795"/>
      <w:r w:rsidR="00B34732">
        <w:t>perfect electrical conductor (PEC</w:t>
      </w:r>
      <w:bookmarkEnd w:id="736"/>
      <w:r w:rsidR="00B34732">
        <w:t xml:space="preserve">). The antenna is also modeled as PEC. In this model a lossy dielectric is used to model the plasma. The dielectric constant for the two windows is assumed to be the same (=9.5), and the water in the cooling channel is modeled using the dielectric constant and conductivity of pure water.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834"/>
      </w:tblGrid>
      <w:tr w:rsidR="00B34732" w14:paraId="31723F71" w14:textId="77777777" w:rsidTr="00B34732">
        <w:tc>
          <w:tcPr>
            <w:tcW w:w="6516" w:type="dxa"/>
          </w:tcPr>
          <w:p w14:paraId="01A83B26" w14:textId="77777777" w:rsidR="00B34732" w:rsidRDefault="00B34732" w:rsidP="00A1243A">
            <w:pPr>
              <w:pStyle w:val="FIGUREposition"/>
            </w:pPr>
            <w:r>
              <w:rPr>
                <w:noProof/>
              </w:rPr>
              <w:lastRenderedPageBreak/>
              <w:drawing>
                <wp:inline distT="0" distB="0" distL="0" distR="0" wp14:anchorId="1095B222" wp14:editId="59DF7766">
                  <wp:extent cx="3994150" cy="2996932"/>
                  <wp:effectExtent l="0" t="0" r="6350" b="0"/>
                  <wp:docPr id="32" name="Picture 32" descr="Labeled_MWS_helic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eled_MWS_helicon_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003603" cy="3004025"/>
                          </a:xfrm>
                          <a:prstGeom prst="rect">
                            <a:avLst/>
                          </a:prstGeom>
                          <a:noFill/>
                          <a:ln>
                            <a:noFill/>
                          </a:ln>
                        </pic:spPr>
                      </pic:pic>
                    </a:graphicData>
                  </a:graphic>
                </wp:inline>
              </w:drawing>
            </w:r>
          </w:p>
        </w:tc>
        <w:tc>
          <w:tcPr>
            <w:tcW w:w="2834" w:type="dxa"/>
            <w:vAlign w:val="center"/>
          </w:tcPr>
          <w:p w14:paraId="2DF1D482" w14:textId="6154301F" w:rsidR="00B34732" w:rsidRDefault="00B34732" w:rsidP="00A1243A">
            <w:pPr>
              <w:pStyle w:val="Caption"/>
            </w:pPr>
            <w:bookmarkStart w:id="737" w:name="_Ref4508950"/>
            <w:bookmarkStart w:id="738" w:name="_Toc4513766"/>
            <w:bookmarkStart w:id="739" w:name="_Toc41525511"/>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r>
              <w:t>.</w:t>
            </w:r>
            <w:bookmarkEnd w:id="737"/>
            <w:r w:rsidR="0015664F">
              <w:t xml:space="preserve"> </w:t>
            </w:r>
            <w:r>
              <w:t>MWS model of the helicon antenna with double window</w:t>
            </w:r>
            <w:bookmarkEnd w:id="738"/>
            <w:r w:rsidR="005A6D9A">
              <w:t>.</w:t>
            </w:r>
            <w:bookmarkEnd w:id="739"/>
          </w:p>
        </w:tc>
      </w:tr>
    </w:tbl>
    <w:p w14:paraId="06F8AA95" w14:textId="77777777" w:rsidR="00B34732" w:rsidRDefault="00B34732" w:rsidP="00A1243A"/>
    <w:p w14:paraId="0CB4CDC4" w14:textId="470244BE" w:rsidR="00B34732" w:rsidRDefault="00B34732" w:rsidP="00A1243A">
      <w:pPr>
        <w:pStyle w:val="BlockText"/>
      </w:pPr>
      <w:r>
        <w:t xml:space="preserve">The input power is determined using the usual formula </w:t>
      </w:r>
      <m:oMath>
        <m:sSub>
          <m:sSubPr>
            <m:ctrlPr>
              <w:rPr>
                <w:rFonts w:ascii="Cambria Math" w:hAnsi="Cambria Math"/>
                <w:i/>
              </w:rPr>
            </m:ctrlPr>
          </m:sSubPr>
          <m:e>
            <m:r>
              <w:rPr>
                <w:rFonts w:ascii="Cambria Math" w:hAnsi="Cambria Math"/>
              </w:rPr>
              <m:t>P</m:t>
            </m:r>
          </m:e>
          <m:sub>
            <m:r>
              <w:rPr>
                <w:rFonts w:ascii="Cambria Math" w:hAnsi="Cambria Math"/>
              </w:rPr>
              <m:t>in</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Re</m:t>
        </m:r>
        <m:d>
          <m:dPr>
            <m:begChr m:val="{"/>
            <m:endChr m:val="}"/>
            <m:ctrlPr>
              <w:rPr>
                <w:rFonts w:ascii="Cambria Math" w:hAnsi="Cambria Math"/>
                <w:i/>
              </w:rPr>
            </m:ctrlPr>
          </m:dPr>
          <m:e>
            <m:r>
              <w:rPr>
                <w:rFonts w:ascii="Cambria Math" w:hAnsi="Cambria Math"/>
              </w:rPr>
              <m:t>V</m:t>
            </m:r>
            <m:sSup>
              <m:sSupPr>
                <m:ctrlPr>
                  <w:rPr>
                    <w:rFonts w:ascii="Cambria Math" w:hAnsi="Cambria Math"/>
                    <w:i/>
                  </w:rPr>
                </m:ctrlPr>
              </m:sSupPr>
              <m:e>
                <m:r>
                  <w:rPr>
                    <w:rFonts w:ascii="Cambria Math" w:hAnsi="Cambria Math"/>
                  </w:rPr>
                  <m:t>I</m:t>
                </m:r>
              </m:e>
              <m:sup>
                <m:r>
                  <w:rPr>
                    <w:rFonts w:ascii="Cambria Math" w:hAnsi="Cambria Math"/>
                  </w:rPr>
                  <m:t>*</m:t>
                </m:r>
              </m:sup>
            </m:sSup>
          </m:e>
        </m:d>
      </m:oMath>
      <w:r>
        <w:t xml:space="preserve">, where </w:t>
      </w:r>
      <w:r>
        <w:rPr>
          <w:i/>
        </w:rPr>
        <w:t>V</w:t>
      </w:r>
      <w:r>
        <w:t xml:space="preserve"> and </w:t>
      </w:r>
      <w:r>
        <w:rPr>
          <w:i/>
        </w:rPr>
        <w:t xml:space="preserve">I </w:t>
      </w:r>
      <w:r>
        <w:t>are the complex input voltage and current</w:t>
      </w:r>
      <w:r w:rsidR="001D77E1">
        <w:t>,</w:t>
      </w:r>
      <w:r>
        <w:t xml:space="preserve"> respectively, and the asterisk denotes that the complex conjugate should be taken. The antenna resistive coupling is then simply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type m:val="lin"/>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in</m:t>
                </m:r>
              </m:sub>
            </m:sSub>
          </m:num>
          <m:den>
            <m:sSup>
              <m:sSupPr>
                <m:ctrlPr>
                  <w:rPr>
                    <w:rFonts w:ascii="Cambria Math" w:hAnsi="Cambria Math"/>
                    <w:i/>
                  </w:rPr>
                </m:ctrlPr>
              </m:sSupPr>
              <m:e>
                <m:r>
                  <w:rPr>
                    <w:rFonts w:ascii="Cambria Math" w:hAnsi="Cambria Math"/>
                  </w:rPr>
                  <m:t>I</m:t>
                </m:r>
              </m:e>
              <m:sup>
                <m:r>
                  <w:rPr>
                    <w:rFonts w:ascii="Cambria Math" w:hAnsi="Cambria Math"/>
                  </w:rPr>
                  <m:t>2</m:t>
                </m:r>
              </m:sup>
            </m:sSup>
          </m:den>
        </m:f>
      </m:oMath>
      <w:r>
        <w:t xml:space="preserve">. The voltage is measured between the inner and outer conductor of the feed at the location indicated by the arrow in the model, and the current is obtained by integrating the tangential RF magnetic field around the circle at the same location. The results are given in </w:t>
      </w:r>
      <w:r w:rsidR="00F02525">
        <w:fldChar w:fldCharType="begin"/>
      </w:r>
      <w:r w:rsidR="00F02525">
        <w:instrText xml:space="preserve"> REF _Ref4501518 \h </w:instrText>
      </w:r>
      <w:r w:rsidR="00F02525">
        <w:fldChar w:fldCharType="separate"/>
      </w:r>
      <w:r w:rsidR="00FF6B91">
        <w:t xml:space="preserve">Table </w:t>
      </w:r>
      <w:r w:rsidR="00FF6B91">
        <w:rPr>
          <w:noProof/>
        </w:rPr>
        <w:t>4</w:t>
      </w:r>
      <w:r w:rsidR="00FF6B91">
        <w:noBreakHyphen/>
      </w:r>
      <w:r w:rsidR="00FF6B91">
        <w:rPr>
          <w:noProof/>
        </w:rPr>
        <w:t>2</w:t>
      </w:r>
      <w:r w:rsidR="00F02525">
        <w:fldChar w:fldCharType="end"/>
      </w:r>
    </w:p>
    <w:p w14:paraId="22873B82" w14:textId="0BC1231A" w:rsidR="00B34732" w:rsidRDefault="00B34732" w:rsidP="00A1243A">
      <w:pPr>
        <w:pStyle w:val="TableCaption"/>
      </w:pPr>
      <w:bookmarkStart w:id="740" w:name="_Ref4501518"/>
      <w:bookmarkStart w:id="741" w:name="_Toc4514012"/>
      <w:bookmarkStart w:id="742" w:name="_Toc41525561"/>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2</w:t>
      </w:r>
      <w:r w:rsidR="003A7DFD">
        <w:rPr>
          <w:noProof/>
        </w:rPr>
        <w:fldChar w:fldCharType="end"/>
      </w:r>
      <w:bookmarkEnd w:id="740"/>
      <w:r>
        <w:t>.</w:t>
      </w:r>
      <w:r w:rsidR="0015664F">
        <w:t xml:space="preserve"> </w:t>
      </w:r>
      <w:r>
        <w:t>Electrical performance for the three helicon window configurations</w:t>
      </w:r>
      <w:bookmarkEnd w:id="741"/>
      <w:r w:rsidR="005A6D9A">
        <w:t>.</w:t>
      </w:r>
      <w:bookmarkEnd w:id="7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2605"/>
        <w:gridCol w:w="1373"/>
        <w:gridCol w:w="1440"/>
        <w:gridCol w:w="1214"/>
        <w:gridCol w:w="766"/>
        <w:gridCol w:w="1458"/>
      </w:tblGrid>
      <w:tr w:rsidR="00B34732" w:rsidRPr="007D1725" w14:paraId="12BF7753" w14:textId="77777777" w:rsidTr="007D1725">
        <w:trPr>
          <w:jc w:val="center"/>
        </w:trPr>
        <w:tc>
          <w:tcPr>
            <w:tcW w:w="2605" w:type="dxa"/>
            <w:shd w:val="clear" w:color="auto" w:fill="auto"/>
          </w:tcPr>
          <w:p w14:paraId="3902A6E2" w14:textId="77777777" w:rsidR="00B34732" w:rsidRPr="007D1725" w:rsidRDefault="00B34732" w:rsidP="00A1243A">
            <w:pPr>
              <w:jc w:val="center"/>
              <w:rPr>
                <w:rFonts w:eastAsia="MS Mincho"/>
                <w:b/>
                <w:sz w:val="20"/>
              </w:rPr>
            </w:pPr>
            <w:r w:rsidRPr="007D1725">
              <w:rPr>
                <w:rFonts w:eastAsia="MS Mincho"/>
                <w:b/>
                <w:sz w:val="20"/>
              </w:rPr>
              <w:t>Configuration</w:t>
            </w:r>
          </w:p>
        </w:tc>
        <w:tc>
          <w:tcPr>
            <w:tcW w:w="1373" w:type="dxa"/>
            <w:shd w:val="clear" w:color="auto" w:fill="auto"/>
          </w:tcPr>
          <w:p w14:paraId="35C8F439" w14:textId="77777777" w:rsidR="00B34732" w:rsidRPr="007D1725" w:rsidRDefault="00B34732" w:rsidP="00A1243A">
            <w:pPr>
              <w:jc w:val="center"/>
              <w:rPr>
                <w:rFonts w:eastAsia="MS Mincho"/>
                <w:b/>
                <w:i/>
                <w:sz w:val="20"/>
              </w:rPr>
            </w:pPr>
            <w:r w:rsidRPr="007D1725">
              <w:rPr>
                <w:rFonts w:eastAsia="MS Mincho"/>
                <w:b/>
                <w:i/>
                <w:sz w:val="20"/>
              </w:rPr>
              <w:t>V</w:t>
            </w:r>
          </w:p>
        </w:tc>
        <w:tc>
          <w:tcPr>
            <w:tcW w:w="1440" w:type="dxa"/>
            <w:shd w:val="clear" w:color="auto" w:fill="auto"/>
          </w:tcPr>
          <w:p w14:paraId="794DEED8" w14:textId="77777777" w:rsidR="00B34732" w:rsidRPr="007D1725" w:rsidRDefault="00B34732" w:rsidP="00A1243A">
            <w:pPr>
              <w:jc w:val="center"/>
              <w:rPr>
                <w:rFonts w:eastAsia="MS Mincho"/>
                <w:b/>
                <w:i/>
                <w:sz w:val="20"/>
              </w:rPr>
            </w:pPr>
            <w:r w:rsidRPr="007D1725">
              <w:rPr>
                <w:rFonts w:eastAsia="MS Mincho"/>
                <w:b/>
                <w:i/>
                <w:sz w:val="20"/>
              </w:rPr>
              <w:t>I</w:t>
            </w:r>
          </w:p>
        </w:tc>
        <w:tc>
          <w:tcPr>
            <w:tcW w:w="1214" w:type="dxa"/>
            <w:shd w:val="clear" w:color="auto" w:fill="auto"/>
          </w:tcPr>
          <w:p w14:paraId="3DD0C0E4" w14:textId="77777777" w:rsidR="00B34732" w:rsidRPr="007D1725" w:rsidRDefault="00B34732" w:rsidP="00A1243A">
            <w:pPr>
              <w:jc w:val="center"/>
              <w:rPr>
                <w:rFonts w:eastAsia="MS Mincho"/>
                <w:b/>
                <w:i/>
                <w:sz w:val="20"/>
                <w:vertAlign w:val="subscript"/>
              </w:rPr>
            </w:pPr>
            <w:r w:rsidRPr="007D1725">
              <w:rPr>
                <w:rFonts w:eastAsia="MS Mincho"/>
                <w:b/>
                <w:i/>
                <w:sz w:val="20"/>
              </w:rPr>
              <w:t>P</w:t>
            </w:r>
            <w:r w:rsidRPr="007D1725">
              <w:rPr>
                <w:rFonts w:eastAsia="MS Mincho"/>
                <w:b/>
                <w:i/>
                <w:sz w:val="20"/>
                <w:vertAlign w:val="subscript"/>
              </w:rPr>
              <w:t>in</w:t>
            </w:r>
          </w:p>
        </w:tc>
        <w:tc>
          <w:tcPr>
            <w:tcW w:w="766" w:type="dxa"/>
            <w:shd w:val="clear" w:color="auto" w:fill="auto"/>
          </w:tcPr>
          <w:p w14:paraId="0C84BE60" w14:textId="77777777" w:rsidR="00B34732" w:rsidRPr="007D1725" w:rsidRDefault="00B34732" w:rsidP="00A1243A">
            <w:pPr>
              <w:jc w:val="center"/>
              <w:rPr>
                <w:rFonts w:eastAsia="MS Mincho"/>
                <w:b/>
                <w:i/>
                <w:sz w:val="20"/>
                <w:vertAlign w:val="subscript"/>
              </w:rPr>
            </w:pPr>
            <w:r w:rsidRPr="007D1725">
              <w:rPr>
                <w:rFonts w:eastAsia="MS Mincho"/>
                <w:b/>
                <w:i/>
                <w:sz w:val="20"/>
              </w:rPr>
              <w:t>R</w:t>
            </w:r>
            <w:r w:rsidRPr="007D1725">
              <w:rPr>
                <w:rFonts w:eastAsia="MS Mincho"/>
                <w:b/>
                <w:i/>
                <w:sz w:val="20"/>
                <w:vertAlign w:val="subscript"/>
              </w:rPr>
              <w:t>a</w:t>
            </w:r>
          </w:p>
        </w:tc>
        <w:tc>
          <w:tcPr>
            <w:tcW w:w="1458" w:type="dxa"/>
          </w:tcPr>
          <w:p w14:paraId="5B8830A8" w14:textId="77777777" w:rsidR="00B34732" w:rsidRPr="007D1725" w:rsidRDefault="00B34732" w:rsidP="00A1243A">
            <w:pPr>
              <w:jc w:val="center"/>
              <w:rPr>
                <w:rFonts w:eastAsia="MS Mincho"/>
                <w:b/>
                <w:sz w:val="20"/>
              </w:rPr>
            </w:pPr>
            <w:r w:rsidRPr="007D1725">
              <w:rPr>
                <w:rFonts w:eastAsia="MS Mincho"/>
                <w:b/>
                <w:sz w:val="20"/>
              </w:rPr>
              <w:t>|</w:t>
            </w:r>
            <w:r w:rsidRPr="007D1725">
              <w:rPr>
                <w:rFonts w:eastAsia="MS Mincho"/>
                <w:b/>
                <w:i/>
                <w:sz w:val="20"/>
              </w:rPr>
              <w:t>E</w:t>
            </w:r>
            <w:r w:rsidRPr="007D1725">
              <w:rPr>
                <w:rFonts w:eastAsia="MS Mincho"/>
                <w:b/>
                <w:i/>
                <w:sz w:val="20"/>
                <w:vertAlign w:val="subscript"/>
              </w:rPr>
              <w:t>max</w:t>
            </w:r>
            <w:r w:rsidRPr="007D1725">
              <w:rPr>
                <w:rFonts w:eastAsia="MS Mincho"/>
                <w:b/>
                <w:sz w:val="20"/>
              </w:rPr>
              <w:t>|</w:t>
            </w:r>
          </w:p>
        </w:tc>
      </w:tr>
      <w:tr w:rsidR="00B34732" w:rsidRPr="007D1725" w14:paraId="6231CC50" w14:textId="77777777" w:rsidTr="007D1725">
        <w:trPr>
          <w:jc w:val="center"/>
        </w:trPr>
        <w:tc>
          <w:tcPr>
            <w:tcW w:w="2605" w:type="dxa"/>
            <w:shd w:val="clear" w:color="auto" w:fill="auto"/>
          </w:tcPr>
          <w:p w14:paraId="565159E8" w14:textId="77777777" w:rsidR="00B34732" w:rsidRPr="007D1725" w:rsidRDefault="00B34732" w:rsidP="00A1243A">
            <w:pPr>
              <w:jc w:val="left"/>
              <w:rPr>
                <w:rFonts w:eastAsia="MS Mincho"/>
                <w:sz w:val="20"/>
              </w:rPr>
            </w:pPr>
            <w:r w:rsidRPr="007D1725">
              <w:rPr>
                <w:rFonts w:eastAsia="MS Mincho"/>
                <w:sz w:val="20"/>
              </w:rPr>
              <w:t xml:space="preserve">6mm </w:t>
            </w:r>
          </w:p>
        </w:tc>
        <w:tc>
          <w:tcPr>
            <w:tcW w:w="1373" w:type="dxa"/>
            <w:shd w:val="clear" w:color="auto" w:fill="auto"/>
          </w:tcPr>
          <w:p w14:paraId="09F30050" w14:textId="77777777" w:rsidR="00B34732" w:rsidRPr="007D1725" w:rsidRDefault="00B34732" w:rsidP="00A1243A">
            <w:pPr>
              <w:jc w:val="left"/>
              <w:rPr>
                <w:rFonts w:eastAsia="MS Mincho"/>
                <w:sz w:val="20"/>
              </w:rPr>
            </w:pPr>
            <w:r w:rsidRPr="007D1725">
              <w:rPr>
                <w:rFonts w:eastAsia="MS Mincho"/>
                <w:sz w:val="20"/>
              </w:rPr>
              <w:t>2.71 + 4.84 i</w:t>
            </w:r>
          </w:p>
        </w:tc>
        <w:tc>
          <w:tcPr>
            <w:tcW w:w="1440" w:type="dxa"/>
            <w:shd w:val="clear" w:color="auto" w:fill="auto"/>
          </w:tcPr>
          <w:p w14:paraId="4A5FA72C" w14:textId="77777777" w:rsidR="00B34732" w:rsidRPr="007D1725" w:rsidRDefault="00B34732" w:rsidP="00A1243A">
            <w:pPr>
              <w:jc w:val="left"/>
              <w:rPr>
                <w:rFonts w:eastAsia="MS Mincho"/>
                <w:sz w:val="20"/>
              </w:rPr>
            </w:pPr>
            <w:r w:rsidRPr="007D1725">
              <w:rPr>
                <w:rFonts w:eastAsia="MS Mincho"/>
                <w:sz w:val="20"/>
              </w:rPr>
              <w:t>.230 - .100i</w:t>
            </w:r>
          </w:p>
        </w:tc>
        <w:tc>
          <w:tcPr>
            <w:tcW w:w="1214" w:type="dxa"/>
            <w:shd w:val="clear" w:color="auto" w:fill="auto"/>
          </w:tcPr>
          <w:p w14:paraId="529D1FF8" w14:textId="77777777" w:rsidR="00B34732" w:rsidRPr="007D1725" w:rsidRDefault="00B34732" w:rsidP="00A1243A">
            <w:pPr>
              <w:jc w:val="left"/>
              <w:rPr>
                <w:rFonts w:eastAsia="MS Mincho"/>
                <w:sz w:val="20"/>
              </w:rPr>
            </w:pPr>
            <w:r w:rsidRPr="007D1725">
              <w:rPr>
                <w:rFonts w:eastAsia="MS Mincho"/>
                <w:sz w:val="20"/>
              </w:rPr>
              <w:t xml:space="preserve">0.070 W </w:t>
            </w:r>
          </w:p>
        </w:tc>
        <w:tc>
          <w:tcPr>
            <w:tcW w:w="766" w:type="dxa"/>
            <w:shd w:val="clear" w:color="auto" w:fill="auto"/>
          </w:tcPr>
          <w:p w14:paraId="70E056E4" w14:textId="77777777" w:rsidR="00B34732" w:rsidRPr="007D1725" w:rsidRDefault="00B34732" w:rsidP="00A1243A">
            <w:pPr>
              <w:jc w:val="left"/>
              <w:rPr>
                <w:rFonts w:eastAsia="MS Mincho"/>
                <w:sz w:val="20"/>
              </w:rPr>
            </w:pPr>
            <w:r w:rsidRPr="007D1725">
              <w:rPr>
                <w:rFonts w:eastAsia="MS Mincho"/>
                <w:sz w:val="20"/>
              </w:rPr>
              <w:t>2.23 Ω</w:t>
            </w:r>
          </w:p>
        </w:tc>
        <w:tc>
          <w:tcPr>
            <w:tcW w:w="1458" w:type="dxa"/>
          </w:tcPr>
          <w:p w14:paraId="697254F3" w14:textId="77777777" w:rsidR="00B34732" w:rsidRPr="007D1725" w:rsidRDefault="00B34732" w:rsidP="00A1243A">
            <w:pPr>
              <w:jc w:val="left"/>
              <w:rPr>
                <w:rFonts w:eastAsia="MS Mincho"/>
                <w:sz w:val="20"/>
              </w:rPr>
            </w:pPr>
            <w:r w:rsidRPr="007D1725">
              <w:rPr>
                <w:rFonts w:eastAsia="MS Mincho"/>
                <w:sz w:val="20"/>
              </w:rPr>
              <w:t>1.83 kV/mm</w:t>
            </w:r>
          </w:p>
        </w:tc>
      </w:tr>
      <w:tr w:rsidR="00B34732" w:rsidRPr="007D1725" w14:paraId="0D34AD90" w14:textId="77777777" w:rsidTr="007D1725">
        <w:trPr>
          <w:jc w:val="center"/>
        </w:trPr>
        <w:tc>
          <w:tcPr>
            <w:tcW w:w="2605" w:type="dxa"/>
            <w:shd w:val="clear" w:color="auto" w:fill="auto"/>
          </w:tcPr>
          <w:p w14:paraId="2B77F154" w14:textId="77777777" w:rsidR="00B34732" w:rsidRPr="007D1725" w:rsidRDefault="00B34732" w:rsidP="00A1243A">
            <w:pPr>
              <w:jc w:val="left"/>
              <w:rPr>
                <w:rFonts w:eastAsia="MS Mincho"/>
                <w:sz w:val="20"/>
              </w:rPr>
            </w:pPr>
            <w:r w:rsidRPr="007D1725">
              <w:rPr>
                <w:rFonts w:eastAsia="MS Mincho"/>
                <w:sz w:val="20"/>
              </w:rPr>
              <w:t>3 mm + 1 mm gap + 3 mm</w:t>
            </w:r>
          </w:p>
        </w:tc>
        <w:tc>
          <w:tcPr>
            <w:tcW w:w="1373" w:type="dxa"/>
            <w:shd w:val="clear" w:color="auto" w:fill="auto"/>
          </w:tcPr>
          <w:p w14:paraId="3371FC4F" w14:textId="77777777" w:rsidR="00B34732" w:rsidRPr="007D1725" w:rsidRDefault="00B34732" w:rsidP="00A1243A">
            <w:pPr>
              <w:jc w:val="left"/>
              <w:rPr>
                <w:rFonts w:eastAsia="MS Mincho"/>
                <w:sz w:val="20"/>
              </w:rPr>
            </w:pPr>
            <w:r w:rsidRPr="007D1725">
              <w:rPr>
                <w:rFonts w:eastAsia="MS Mincho"/>
                <w:sz w:val="20"/>
              </w:rPr>
              <w:t>2.62 + 4.84 i</w:t>
            </w:r>
          </w:p>
        </w:tc>
        <w:tc>
          <w:tcPr>
            <w:tcW w:w="1440" w:type="dxa"/>
            <w:shd w:val="clear" w:color="auto" w:fill="auto"/>
          </w:tcPr>
          <w:p w14:paraId="36E91F8B" w14:textId="77777777" w:rsidR="00B34732" w:rsidRPr="007D1725" w:rsidRDefault="00B34732" w:rsidP="00A1243A">
            <w:pPr>
              <w:jc w:val="left"/>
              <w:rPr>
                <w:rFonts w:eastAsia="MS Mincho"/>
                <w:sz w:val="20"/>
              </w:rPr>
            </w:pPr>
            <w:r w:rsidRPr="007D1725">
              <w:rPr>
                <w:rFonts w:eastAsia="MS Mincho"/>
                <w:sz w:val="20"/>
              </w:rPr>
              <w:t>.208 - .089i</w:t>
            </w:r>
          </w:p>
        </w:tc>
        <w:tc>
          <w:tcPr>
            <w:tcW w:w="1214" w:type="dxa"/>
            <w:shd w:val="clear" w:color="auto" w:fill="auto"/>
          </w:tcPr>
          <w:p w14:paraId="286BDDDB" w14:textId="77777777" w:rsidR="00B34732" w:rsidRPr="007D1725" w:rsidRDefault="00B34732" w:rsidP="00A1243A">
            <w:pPr>
              <w:jc w:val="left"/>
              <w:rPr>
                <w:rFonts w:eastAsia="MS Mincho"/>
                <w:sz w:val="20"/>
              </w:rPr>
            </w:pPr>
            <w:r w:rsidRPr="007D1725">
              <w:rPr>
                <w:rFonts w:eastAsia="MS Mincho"/>
                <w:sz w:val="20"/>
              </w:rPr>
              <w:t>0.058 W</w:t>
            </w:r>
          </w:p>
        </w:tc>
        <w:tc>
          <w:tcPr>
            <w:tcW w:w="766" w:type="dxa"/>
            <w:shd w:val="clear" w:color="auto" w:fill="auto"/>
          </w:tcPr>
          <w:p w14:paraId="4D2AE38A" w14:textId="77777777" w:rsidR="00B34732" w:rsidRPr="007D1725" w:rsidRDefault="00B34732" w:rsidP="00A1243A">
            <w:pPr>
              <w:jc w:val="left"/>
              <w:rPr>
                <w:rFonts w:eastAsia="MS Mincho"/>
                <w:sz w:val="20"/>
              </w:rPr>
            </w:pPr>
            <w:r w:rsidRPr="007D1725">
              <w:rPr>
                <w:rFonts w:eastAsia="MS Mincho"/>
                <w:sz w:val="20"/>
              </w:rPr>
              <w:t>2.26 Ω</w:t>
            </w:r>
          </w:p>
        </w:tc>
        <w:tc>
          <w:tcPr>
            <w:tcW w:w="1458" w:type="dxa"/>
          </w:tcPr>
          <w:p w14:paraId="0167FBD4" w14:textId="77777777" w:rsidR="00B34732" w:rsidRPr="007D1725" w:rsidRDefault="00B34732" w:rsidP="00A1243A">
            <w:pPr>
              <w:jc w:val="left"/>
              <w:rPr>
                <w:rFonts w:eastAsia="MS Mincho"/>
                <w:sz w:val="20"/>
              </w:rPr>
            </w:pPr>
            <w:r w:rsidRPr="007D1725">
              <w:rPr>
                <w:rFonts w:eastAsia="MS Mincho"/>
                <w:sz w:val="20"/>
              </w:rPr>
              <w:t>1.83 kV/mm</w:t>
            </w:r>
          </w:p>
        </w:tc>
      </w:tr>
      <w:tr w:rsidR="00B34732" w:rsidRPr="007D1725" w14:paraId="41E835F8" w14:textId="77777777" w:rsidTr="007D1725">
        <w:trPr>
          <w:jc w:val="center"/>
        </w:trPr>
        <w:tc>
          <w:tcPr>
            <w:tcW w:w="2605" w:type="dxa"/>
            <w:shd w:val="clear" w:color="auto" w:fill="auto"/>
          </w:tcPr>
          <w:p w14:paraId="38F333F9" w14:textId="77777777" w:rsidR="00B34732" w:rsidRPr="007D1725" w:rsidRDefault="00B34732" w:rsidP="00A1243A">
            <w:pPr>
              <w:jc w:val="left"/>
              <w:rPr>
                <w:rFonts w:eastAsia="MS Mincho"/>
                <w:sz w:val="20"/>
              </w:rPr>
            </w:pPr>
            <w:r w:rsidRPr="007D1725">
              <w:rPr>
                <w:rFonts w:eastAsia="MS Mincho"/>
                <w:sz w:val="20"/>
              </w:rPr>
              <w:t>6 mm + 1 mm gap + 3 mm</w:t>
            </w:r>
          </w:p>
        </w:tc>
        <w:tc>
          <w:tcPr>
            <w:tcW w:w="1373" w:type="dxa"/>
            <w:shd w:val="clear" w:color="auto" w:fill="auto"/>
          </w:tcPr>
          <w:p w14:paraId="651DA172" w14:textId="77777777" w:rsidR="00B34732" w:rsidRPr="007D1725" w:rsidRDefault="00B34732" w:rsidP="00A1243A">
            <w:pPr>
              <w:jc w:val="left"/>
              <w:rPr>
                <w:rFonts w:eastAsia="MS Mincho"/>
                <w:sz w:val="20"/>
              </w:rPr>
            </w:pPr>
            <w:r w:rsidRPr="007D1725">
              <w:rPr>
                <w:rFonts w:eastAsia="MS Mincho"/>
                <w:sz w:val="20"/>
              </w:rPr>
              <w:t>2.55 + 4.91 i</w:t>
            </w:r>
          </w:p>
        </w:tc>
        <w:tc>
          <w:tcPr>
            <w:tcW w:w="1440" w:type="dxa"/>
            <w:shd w:val="clear" w:color="auto" w:fill="auto"/>
          </w:tcPr>
          <w:p w14:paraId="3CC78D99" w14:textId="77777777" w:rsidR="00B34732" w:rsidRPr="007D1725" w:rsidRDefault="00B34732" w:rsidP="00A1243A">
            <w:pPr>
              <w:jc w:val="left"/>
              <w:rPr>
                <w:rFonts w:eastAsia="MS Mincho"/>
                <w:sz w:val="20"/>
              </w:rPr>
            </w:pPr>
            <w:r w:rsidRPr="007D1725">
              <w:rPr>
                <w:rFonts w:eastAsia="MS Mincho"/>
                <w:sz w:val="20"/>
              </w:rPr>
              <w:t>.232 - .101i</w:t>
            </w:r>
          </w:p>
        </w:tc>
        <w:tc>
          <w:tcPr>
            <w:tcW w:w="1214" w:type="dxa"/>
            <w:shd w:val="clear" w:color="auto" w:fill="auto"/>
          </w:tcPr>
          <w:p w14:paraId="4E8FF1BC" w14:textId="77777777" w:rsidR="00B34732" w:rsidRPr="007D1725" w:rsidRDefault="00B34732" w:rsidP="00A1243A">
            <w:pPr>
              <w:jc w:val="left"/>
              <w:rPr>
                <w:rFonts w:eastAsia="MS Mincho"/>
                <w:sz w:val="20"/>
              </w:rPr>
            </w:pPr>
            <w:r w:rsidRPr="007D1725">
              <w:rPr>
                <w:rFonts w:eastAsia="MS Mincho"/>
                <w:sz w:val="20"/>
              </w:rPr>
              <w:t>0.048 W</w:t>
            </w:r>
          </w:p>
        </w:tc>
        <w:tc>
          <w:tcPr>
            <w:tcW w:w="766" w:type="dxa"/>
            <w:shd w:val="clear" w:color="auto" w:fill="auto"/>
          </w:tcPr>
          <w:p w14:paraId="03399A42" w14:textId="77777777" w:rsidR="00B34732" w:rsidRPr="007D1725" w:rsidRDefault="00B34732" w:rsidP="00A1243A">
            <w:pPr>
              <w:jc w:val="left"/>
              <w:rPr>
                <w:rFonts w:eastAsia="MS Mincho"/>
                <w:sz w:val="20"/>
              </w:rPr>
            </w:pPr>
            <w:r w:rsidRPr="007D1725">
              <w:rPr>
                <w:rFonts w:eastAsia="MS Mincho"/>
                <w:sz w:val="20"/>
              </w:rPr>
              <w:t>1.50 Ω</w:t>
            </w:r>
          </w:p>
        </w:tc>
        <w:tc>
          <w:tcPr>
            <w:tcW w:w="1458" w:type="dxa"/>
          </w:tcPr>
          <w:p w14:paraId="53DF8B1A" w14:textId="77777777" w:rsidR="00B34732" w:rsidRPr="007D1725" w:rsidRDefault="00B34732" w:rsidP="00A1243A">
            <w:pPr>
              <w:jc w:val="left"/>
              <w:rPr>
                <w:rFonts w:eastAsia="MS Mincho"/>
                <w:sz w:val="20"/>
              </w:rPr>
            </w:pPr>
            <w:r w:rsidRPr="007D1725">
              <w:rPr>
                <w:rFonts w:eastAsia="MS Mincho"/>
                <w:sz w:val="20"/>
              </w:rPr>
              <w:t>2.54 kV/mm</w:t>
            </w:r>
          </w:p>
        </w:tc>
      </w:tr>
    </w:tbl>
    <w:p w14:paraId="046B4D8E" w14:textId="77777777" w:rsidR="00B34732" w:rsidRDefault="00B34732" w:rsidP="00A1243A">
      <w:pPr>
        <w:pStyle w:val="BlockText"/>
      </w:pPr>
    </w:p>
    <w:p w14:paraId="238AE7A0" w14:textId="72FF0AEB" w:rsidR="00B34732" w:rsidRDefault="00B34732" w:rsidP="00A1243A">
      <w:pPr>
        <w:pStyle w:val="BlockText"/>
      </w:pPr>
      <w:r>
        <w:t>The plasma coupling is virtually identical for the case with the single 6 mm thick window, and that with two 3 mm thick windows and a 1 mm gap in between.</w:t>
      </w:r>
      <w:r w:rsidR="0015664F">
        <w:t xml:space="preserve"> </w:t>
      </w:r>
      <w:r>
        <w:t>If the thickness of the inner window is increased by 3 mm, then the coupling drops by ~30%. It is important to note that only the relative values are important here. Because MWS does not include a plasma model using an isotropic lossy dielectric instead, the absolute value of the loading is not expected to be modeled accurately. In actual experiments with the existing 6 mm thick window, the resistive plasma coupling has been measured to be ~ 6 Ω for both deuterium and helium plasmas, even at relatively low density (</w:t>
      </w:r>
      <w:r w:rsidR="00F02525">
        <w:fldChar w:fldCharType="begin"/>
      </w:r>
      <w:r w:rsidR="00F02525">
        <w:instrText xml:space="preserve"> REF _Ref4506382 \h </w:instrText>
      </w:r>
      <w:r w:rsidR="007D1725">
        <w:instrText xml:space="preserve"> \* MERGEFORMAT </w:instrText>
      </w:r>
      <w:r w:rsidR="00F02525">
        <w:fldChar w:fldCharType="separate"/>
      </w:r>
      <w:r w:rsidR="00FF6B91">
        <w:t xml:space="preserve">Figure </w:t>
      </w:r>
      <w:r w:rsidR="00FF6B91">
        <w:rPr>
          <w:noProof/>
        </w:rPr>
        <w:t>4</w:t>
      </w:r>
      <w:r w:rsidR="00FF6B91">
        <w:rPr>
          <w:noProof/>
        </w:rPr>
        <w:noBreakHyphen/>
        <w:t>2.</w:t>
      </w:r>
      <w:r w:rsidR="00F02525">
        <w:fldChar w:fldCharType="end"/>
      </w:r>
      <w:r>
        <w:t>). The scaled loading based on the experimentally measured value is then is 6 Ω for the second case and 4 Ω for the third.</w:t>
      </w:r>
      <w:r w:rsidR="0015664F">
        <w:t xml:space="preserve"> </w:t>
      </w:r>
      <w:r>
        <w:t>The scaled peak input current for 200 kW power is then 259 A for the first two cases and 317 A for the third.</w:t>
      </w:r>
      <w:r w:rsidR="0015664F">
        <w:t xml:space="preserve"> </w:t>
      </w:r>
      <w:r>
        <w:t>The maximum electric fields from MWS, using the scaled currents</w:t>
      </w:r>
      <w:r w:rsidR="001D77E1">
        <w:t>,</w:t>
      </w:r>
      <w:r>
        <w:t xml:space="preserve"> are also given in </w:t>
      </w:r>
      <w:r w:rsidR="00F02525">
        <w:fldChar w:fldCharType="begin"/>
      </w:r>
      <w:r w:rsidR="00F02525">
        <w:instrText xml:space="preserve"> REF _Ref4501518 \h </w:instrText>
      </w:r>
      <w:r w:rsidR="007D1725">
        <w:instrText xml:space="preserve"> \* MERGEFORMAT </w:instrText>
      </w:r>
      <w:r w:rsidR="00F02525">
        <w:fldChar w:fldCharType="separate"/>
      </w:r>
      <w:r w:rsidR="00FF6B91">
        <w:t xml:space="preserve">Table </w:t>
      </w:r>
      <w:r w:rsidR="00FF6B91">
        <w:rPr>
          <w:noProof/>
        </w:rPr>
        <w:t>4</w:t>
      </w:r>
      <w:r w:rsidR="00FF6B91">
        <w:rPr>
          <w:noProof/>
        </w:rPr>
        <w:noBreakHyphen/>
        <w:t>2</w:t>
      </w:r>
      <w:r w:rsidR="00F02525">
        <w:fldChar w:fldCharType="end"/>
      </w:r>
      <w:r>
        <w:t xml:space="preserve">. </w:t>
      </w:r>
      <w:r w:rsidR="00F02525">
        <w:fldChar w:fldCharType="begin"/>
      </w:r>
      <w:r w:rsidR="00F02525">
        <w:instrText xml:space="preserve"> REF _Ref4506399 \h </w:instrText>
      </w:r>
      <w:r w:rsidR="007D1725">
        <w:instrText xml:space="preserve"> \* MERGEFORMAT </w:instrText>
      </w:r>
      <w:r w:rsidR="00F02525">
        <w:fldChar w:fldCharType="separate"/>
      </w:r>
      <w:r w:rsidR="00FF6B91">
        <w:t xml:space="preserve">Figure </w:t>
      </w:r>
      <w:r w:rsidR="00FF6B91">
        <w:rPr>
          <w:noProof/>
        </w:rPr>
        <w:t>4</w:t>
      </w:r>
      <w:r w:rsidR="00FF6B91">
        <w:rPr>
          <w:noProof/>
        </w:rPr>
        <w:noBreakHyphen/>
        <w:t>3.</w:t>
      </w:r>
      <w:r w:rsidR="00F02525">
        <w:fldChar w:fldCharType="end"/>
      </w:r>
      <w:r>
        <w:t xml:space="preserve"> and </w:t>
      </w:r>
      <w:r w:rsidR="00F02525">
        <w:fldChar w:fldCharType="begin"/>
      </w:r>
      <w:r w:rsidR="00F02525">
        <w:instrText xml:space="preserve"> REF _Ref4506408 \h </w:instrText>
      </w:r>
      <w:r w:rsidR="007D1725">
        <w:instrText xml:space="preserve"> \* MERGEFORMAT </w:instrText>
      </w:r>
      <w:r w:rsidR="00F02525">
        <w:fldChar w:fldCharType="separate"/>
      </w:r>
      <w:r w:rsidR="00FF6B91">
        <w:t xml:space="preserve">Figure </w:t>
      </w:r>
      <w:r w:rsidR="00FF6B91">
        <w:rPr>
          <w:noProof/>
        </w:rPr>
        <w:t>4</w:t>
      </w:r>
      <w:r w:rsidR="00FF6B91">
        <w:rPr>
          <w:noProof/>
        </w:rPr>
        <w:noBreakHyphen/>
        <w:t>4.</w:t>
      </w:r>
      <w:r w:rsidR="00F02525">
        <w:fldChar w:fldCharType="end"/>
      </w:r>
      <w:r>
        <w:t xml:space="preserve"> show the MWS calculation of electric field magnitude in the vicinity of the antenna feed, where the field is maximum, for the case with a 6mm thick inner window and 3 mm thick outer window.</w:t>
      </w:r>
      <w:r w:rsidR="0015664F">
        <w:t xml:space="preserve"> </w:t>
      </w:r>
      <w:r>
        <w:t>As would be expected, the field peaks in the gap between the antenna and the outer ceramic.</w:t>
      </w:r>
      <w:r w:rsidR="0015664F">
        <w:t xml:space="preserve"> </w:t>
      </w:r>
      <w:r>
        <w:t>For the worst case, the maximum electric field of 2.54 kV/mm is still below but close to the limit in ambient air of ~ 2.7 kV/mm, which suggests it may not be possible to increase the outer window thickness.</w:t>
      </w:r>
      <w:r w:rsidR="0015664F">
        <w:t xml:space="preserve"> </w:t>
      </w:r>
      <w:r>
        <w:t xml:space="preserve">The development of a water-cooled helicon window </w:t>
      </w:r>
      <w:r>
        <w:lastRenderedPageBreak/>
        <w:t>will require RF high</w:t>
      </w:r>
      <w:r w:rsidR="001D77E1">
        <w:t>-</w:t>
      </w:r>
      <w:r>
        <w:t>voltage testing on Proto-MPEX in addition to an investigation of long-pulse power handling.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34732" w14:paraId="5C447E41" w14:textId="77777777" w:rsidTr="00B34732">
        <w:tc>
          <w:tcPr>
            <w:tcW w:w="9350" w:type="dxa"/>
          </w:tcPr>
          <w:p w14:paraId="3A655396" w14:textId="77777777" w:rsidR="00B34732" w:rsidRDefault="00B34732" w:rsidP="00A1243A">
            <w:pPr>
              <w:pStyle w:val="FIGUREposition"/>
            </w:pPr>
            <w:r>
              <w:rPr>
                <w:noProof/>
              </w:rPr>
              <w:drawing>
                <wp:inline distT="0" distB="0" distL="0" distR="0" wp14:anchorId="6CF474F8" wp14:editId="60C9FE24">
                  <wp:extent cx="5062360" cy="1822450"/>
                  <wp:effectExtent l="0" t="0" r="5080" b="6350"/>
                  <wp:docPr id="33" name="Picture 33" descr="Plasma_loading_he_and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62360" cy="1822450"/>
                          </a:xfrm>
                          <a:prstGeom prst="rect">
                            <a:avLst/>
                          </a:prstGeom>
                        </pic:spPr>
                      </pic:pic>
                    </a:graphicData>
                  </a:graphic>
                </wp:inline>
              </w:drawing>
            </w:r>
          </w:p>
        </w:tc>
      </w:tr>
      <w:tr w:rsidR="00B34732" w14:paraId="50CC4559" w14:textId="77777777" w:rsidTr="00B34732">
        <w:tc>
          <w:tcPr>
            <w:tcW w:w="9350" w:type="dxa"/>
          </w:tcPr>
          <w:p w14:paraId="4AAC5882" w14:textId="72DCC5DC" w:rsidR="00B34732" w:rsidRDefault="00B34732" w:rsidP="00A1243A">
            <w:pPr>
              <w:pStyle w:val="Caption"/>
            </w:pPr>
            <w:bookmarkStart w:id="743" w:name="_Ref4506382"/>
            <w:bookmarkStart w:id="744" w:name="_Toc4513767"/>
            <w:bookmarkStart w:id="745" w:name="_Toc41525512"/>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w:t>
            </w:r>
            <w:r w:rsidR="003A7DFD">
              <w:rPr>
                <w:noProof/>
              </w:rPr>
              <w:fldChar w:fldCharType="end"/>
            </w:r>
            <w:r>
              <w:t>.</w:t>
            </w:r>
            <w:bookmarkEnd w:id="743"/>
            <w:r w:rsidR="0015664F">
              <w:t xml:space="preserve"> </w:t>
            </w:r>
            <w:r>
              <w:t xml:space="preserve">Measured density (top) and helicon antenna loading (bottom) for He and D plasmas in the Phase </w:t>
            </w:r>
            <w:r w:rsidR="00D00498">
              <w:t>1</w:t>
            </w:r>
            <w:r>
              <w:t xml:space="preserve"> experiment (PhiX)</w:t>
            </w:r>
            <w:bookmarkEnd w:id="744"/>
            <w:r w:rsidR="005A6D9A">
              <w:t>.</w:t>
            </w:r>
            <w:bookmarkEnd w:id="745"/>
          </w:p>
        </w:tc>
      </w:tr>
    </w:tbl>
    <w:p w14:paraId="478D442B" w14:textId="77777777" w:rsidR="00B34732" w:rsidRDefault="00B34732"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34732" w14:paraId="03AEC00D" w14:textId="77777777" w:rsidTr="00B34732">
        <w:tc>
          <w:tcPr>
            <w:tcW w:w="9350" w:type="dxa"/>
          </w:tcPr>
          <w:p w14:paraId="117D017D" w14:textId="77777777" w:rsidR="00B34732" w:rsidRDefault="00B34732" w:rsidP="00A1243A">
            <w:pPr>
              <w:pStyle w:val="FIGUREposition"/>
            </w:pPr>
            <w:r>
              <w:rPr>
                <w:noProof/>
              </w:rPr>
              <w:drawing>
                <wp:inline distT="0" distB="0" distL="0" distR="0" wp14:anchorId="7E96BD25" wp14:editId="5C83A562">
                  <wp:extent cx="4920332" cy="2400300"/>
                  <wp:effectExtent l="0" t="0" r="0" b="0"/>
                  <wp:docPr id="81" name="Picture 81" descr="Electric field 6+3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244">
                            <a:extLst>
                              <a:ext uri="{28A0092B-C50C-407E-A947-70E740481C1C}">
                                <a14:useLocalDpi xmlns:a14="http://schemas.microsoft.com/office/drawing/2010/main" val="0"/>
                              </a:ext>
                            </a:extLst>
                          </a:blip>
                          <a:stretch>
                            <a:fillRect/>
                          </a:stretch>
                        </pic:blipFill>
                        <pic:spPr>
                          <a:xfrm>
                            <a:off x="0" y="0"/>
                            <a:ext cx="4920332" cy="2400300"/>
                          </a:xfrm>
                          <a:prstGeom prst="rect">
                            <a:avLst/>
                          </a:prstGeom>
                        </pic:spPr>
                      </pic:pic>
                    </a:graphicData>
                  </a:graphic>
                </wp:inline>
              </w:drawing>
            </w:r>
          </w:p>
        </w:tc>
      </w:tr>
      <w:tr w:rsidR="00B34732" w14:paraId="4480DE61" w14:textId="77777777" w:rsidTr="00B34732">
        <w:tc>
          <w:tcPr>
            <w:tcW w:w="9350" w:type="dxa"/>
          </w:tcPr>
          <w:p w14:paraId="620A6992" w14:textId="3C3FE3E5" w:rsidR="00B34732" w:rsidRDefault="00B34732" w:rsidP="00A1243A">
            <w:pPr>
              <w:pStyle w:val="Caption"/>
            </w:pPr>
            <w:bookmarkStart w:id="746" w:name="_Ref4506399"/>
            <w:bookmarkStart w:id="747" w:name="_Toc4513768"/>
            <w:bookmarkStart w:id="748" w:name="_Toc41525513"/>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w:t>
            </w:r>
            <w:r w:rsidR="003A7DFD">
              <w:rPr>
                <w:noProof/>
              </w:rPr>
              <w:fldChar w:fldCharType="end"/>
            </w:r>
            <w:r>
              <w:t>.</w:t>
            </w:r>
            <w:bookmarkEnd w:id="746"/>
            <w:r w:rsidR="0015664F">
              <w:t xml:space="preserve"> </w:t>
            </w:r>
            <w:r>
              <w:t>MWS calculation of RF electric field magnitude at the axial location of the field maximum</w:t>
            </w:r>
            <w:bookmarkEnd w:id="747"/>
            <w:r w:rsidR="005A6D9A">
              <w:t>.</w:t>
            </w:r>
            <w:bookmarkEnd w:id="748"/>
          </w:p>
        </w:tc>
      </w:tr>
    </w:tbl>
    <w:p w14:paraId="1EE00F00" w14:textId="77777777" w:rsidR="00B34732" w:rsidRDefault="00B34732" w:rsidP="00A1243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34732" w14:paraId="2C161EF1" w14:textId="77777777" w:rsidTr="00B34732">
        <w:tc>
          <w:tcPr>
            <w:tcW w:w="9350" w:type="dxa"/>
          </w:tcPr>
          <w:p w14:paraId="14AC2BB9" w14:textId="77777777" w:rsidR="00B34732" w:rsidRDefault="00B34732" w:rsidP="00A1243A">
            <w:pPr>
              <w:pStyle w:val="FIGUREposition"/>
            </w:pPr>
            <w:r>
              <w:rPr>
                <w:noProof/>
              </w:rPr>
              <w:lastRenderedPageBreak/>
              <w:drawing>
                <wp:inline distT="0" distB="0" distL="0" distR="0" wp14:anchorId="62CEEB08" wp14:editId="726D3F4D">
                  <wp:extent cx="4324350" cy="2720884"/>
                  <wp:effectExtent l="0" t="0" r="0" b="3810"/>
                  <wp:docPr id="82" name="Picture 82" descr="Electric_field_helicon_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245">
                            <a:extLst>
                              <a:ext uri="{28A0092B-C50C-407E-A947-70E740481C1C}">
                                <a14:useLocalDpi xmlns:a14="http://schemas.microsoft.com/office/drawing/2010/main" val="0"/>
                              </a:ext>
                            </a:extLst>
                          </a:blip>
                          <a:stretch>
                            <a:fillRect/>
                          </a:stretch>
                        </pic:blipFill>
                        <pic:spPr>
                          <a:xfrm>
                            <a:off x="0" y="0"/>
                            <a:ext cx="4324350" cy="2720884"/>
                          </a:xfrm>
                          <a:prstGeom prst="rect">
                            <a:avLst/>
                          </a:prstGeom>
                        </pic:spPr>
                      </pic:pic>
                    </a:graphicData>
                  </a:graphic>
                </wp:inline>
              </w:drawing>
            </w:r>
          </w:p>
        </w:tc>
      </w:tr>
      <w:tr w:rsidR="00B34732" w14:paraId="11053A2E" w14:textId="77777777" w:rsidTr="00B34732">
        <w:tc>
          <w:tcPr>
            <w:tcW w:w="9350" w:type="dxa"/>
          </w:tcPr>
          <w:p w14:paraId="67ADC902" w14:textId="5D1ED50E" w:rsidR="00B34732" w:rsidRDefault="00B34732" w:rsidP="00A1243A">
            <w:pPr>
              <w:pStyle w:val="Caption"/>
            </w:pPr>
            <w:bookmarkStart w:id="749" w:name="_Ref4506408"/>
            <w:bookmarkStart w:id="750" w:name="_Toc4513769"/>
            <w:bookmarkStart w:id="751" w:name="_Toc41525514"/>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w:t>
            </w:r>
            <w:r w:rsidR="003A7DFD">
              <w:rPr>
                <w:noProof/>
              </w:rPr>
              <w:fldChar w:fldCharType="end"/>
            </w:r>
            <w:r>
              <w:t>.</w:t>
            </w:r>
            <w:bookmarkEnd w:id="749"/>
            <w:r w:rsidR="0015664F">
              <w:t xml:space="preserve"> </w:t>
            </w:r>
            <w:r>
              <w:t>Close-up showing electric field magnitude peaking in the gap between the antenna feed and the outer window</w:t>
            </w:r>
            <w:bookmarkEnd w:id="750"/>
            <w:r w:rsidR="005A6D9A">
              <w:t>.</w:t>
            </w:r>
            <w:bookmarkEnd w:id="751"/>
          </w:p>
        </w:tc>
      </w:tr>
    </w:tbl>
    <w:p w14:paraId="67DCDB1A" w14:textId="2452C7AB" w:rsidR="005E0547" w:rsidRDefault="00ED166B" w:rsidP="00A1243A">
      <w:pPr>
        <w:pStyle w:val="Heading3"/>
        <w:keepLines/>
        <w:tabs>
          <w:tab w:val="clear" w:pos="720"/>
        </w:tabs>
        <w:jc w:val="left"/>
      </w:pPr>
      <w:bookmarkStart w:id="752" w:name="_Toc4513470"/>
      <w:bookmarkStart w:id="753" w:name="_Toc62820360"/>
      <w:r>
        <w:t>Helicon antenna mechanical description</w:t>
      </w:r>
      <w:bookmarkEnd w:id="734"/>
      <w:bookmarkEnd w:id="752"/>
      <w:bookmarkEnd w:id="753"/>
    </w:p>
    <w:p w14:paraId="1ECE6763" w14:textId="3D82CF83" w:rsidR="005E0547" w:rsidRDefault="005E0547" w:rsidP="00A1243A">
      <w:pPr>
        <w:pStyle w:val="BlockText"/>
      </w:pPr>
      <w:r>
        <w:t xml:space="preserve">The helicon antenna is located between the dump plate and the </w:t>
      </w:r>
      <w:bookmarkStart w:id="754" w:name="_Hlk5868009"/>
      <w:r>
        <w:t xml:space="preserve">ECH </w:t>
      </w:r>
      <w:bookmarkEnd w:id="754"/>
      <w:r>
        <w:t>chamber positioned 3.05</w:t>
      </w:r>
      <w:r w:rsidR="00046FFB">
        <w:t xml:space="preserve"> </w:t>
      </w:r>
      <w:r>
        <w:t>m from the dump plate and 2.74</w:t>
      </w:r>
      <w:r w:rsidR="00046FFB">
        <w:t xml:space="preserve"> </w:t>
      </w:r>
      <w:r>
        <w:t>m from the ECH chamber. The target is located approximately 8.1</w:t>
      </w:r>
      <w:r w:rsidR="00046FFB">
        <w:t xml:space="preserve"> </w:t>
      </w:r>
      <w:r>
        <w:t xml:space="preserve">m from the helicon antenna, </w:t>
      </w:r>
      <w:r w:rsidR="001C5587">
        <w:t>as shown in</w:t>
      </w:r>
      <w:r>
        <w:t xml:space="preserve"> </w:t>
      </w:r>
      <w:r>
        <w:fldChar w:fldCharType="begin"/>
      </w:r>
      <w:r>
        <w:instrText xml:space="preserve"> REF _Ref3627474 \h </w:instrText>
      </w:r>
      <w:r>
        <w:fldChar w:fldCharType="separate"/>
      </w:r>
      <w:r w:rsidR="00FF6B91">
        <w:t xml:space="preserve">Figure </w:t>
      </w:r>
      <w:r w:rsidR="00FF6B91">
        <w:rPr>
          <w:noProof/>
        </w:rPr>
        <w:t>4</w:t>
      </w:r>
      <w:r w:rsidR="00FF6B91">
        <w:noBreakHyphen/>
      </w:r>
      <w:r w:rsidR="00FF6B91">
        <w:rPr>
          <w:noProof/>
        </w:rPr>
        <w:t>5</w:t>
      </w:r>
      <w:r>
        <w:fldChar w:fldCharType="end"/>
      </w:r>
      <w:r>
        <w:t>.</w:t>
      </w:r>
    </w:p>
    <w:p w14:paraId="6F610CDD" w14:textId="77777777" w:rsidR="005E0547" w:rsidRDefault="005E0547" w:rsidP="00A1243A">
      <w:pPr>
        <w:pStyle w:val="FIGUREposition"/>
      </w:pPr>
      <w:r>
        <w:rPr>
          <w:noProof/>
        </w:rPr>
        <w:lastRenderedPageBreak/>
        <w:drawing>
          <wp:inline distT="0" distB="0" distL="0" distR="0" wp14:anchorId="76D32B65" wp14:editId="1E34C8CA">
            <wp:extent cx="5943600" cy="3508375"/>
            <wp:effectExtent l="19050" t="19050" r="19050" b="15875"/>
            <wp:docPr id="18556" name="Picture 1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508375"/>
                    </a:xfrm>
                    <a:prstGeom prst="rect">
                      <a:avLst/>
                    </a:prstGeom>
                    <a:ln>
                      <a:solidFill>
                        <a:schemeClr val="tx1"/>
                      </a:solidFill>
                    </a:ln>
                  </pic:spPr>
                </pic:pic>
              </a:graphicData>
            </a:graphic>
          </wp:inline>
        </w:drawing>
      </w:r>
    </w:p>
    <w:p w14:paraId="79377A8F" w14:textId="0694191F" w:rsidR="005E0547" w:rsidRDefault="005E0547" w:rsidP="00A1243A">
      <w:pPr>
        <w:pStyle w:val="Caption"/>
      </w:pPr>
      <w:bookmarkStart w:id="755" w:name="_Ref3627474"/>
      <w:bookmarkStart w:id="756" w:name="_Toc4513770"/>
      <w:bookmarkStart w:id="757" w:name="_Ref7000031"/>
      <w:bookmarkStart w:id="758" w:name="_Toc41525515"/>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5</w:t>
      </w:r>
      <w:r w:rsidR="003A7DFD">
        <w:rPr>
          <w:noProof/>
        </w:rPr>
        <w:fldChar w:fldCharType="end"/>
      </w:r>
      <w:bookmarkEnd w:id="755"/>
      <w:bookmarkEnd w:id="756"/>
      <w:bookmarkEnd w:id="757"/>
      <w:r w:rsidR="00845B20">
        <w:rPr>
          <w:noProof/>
        </w:rPr>
        <w:t xml:space="preserve">.  </w:t>
      </w:r>
      <w:r w:rsidR="00845B20">
        <w:t>Helicon location.</w:t>
      </w:r>
      <w:bookmarkEnd w:id="758"/>
    </w:p>
    <w:p w14:paraId="3A5B6BFC" w14:textId="6C9183A5" w:rsidR="005E0547" w:rsidRDefault="005E0547" w:rsidP="00A1243A">
      <w:pPr>
        <w:pStyle w:val="BlockText"/>
      </w:pPr>
      <w:r>
        <w:t>The helicon antenna has a 90</w:t>
      </w:r>
      <w:r w:rsidR="001D77E1">
        <w:t xml:space="preserve"> </w:t>
      </w:r>
      <w:r>
        <w:t>degree pitch and overall length of 245</w:t>
      </w:r>
      <w:r w:rsidR="001D77E1">
        <w:t xml:space="preserve"> </w:t>
      </w:r>
      <w:r>
        <w:t>mm. The inner window is made from Alumina (Al</w:t>
      </w:r>
      <w:r w:rsidRPr="00F55766">
        <w:rPr>
          <w:vertAlign w:val="subscript"/>
        </w:rPr>
        <w:t>2</w:t>
      </w:r>
      <w:r>
        <w:t>O</w:t>
      </w:r>
      <w:r w:rsidRPr="00F55766">
        <w:rPr>
          <w:vertAlign w:val="subscript"/>
        </w:rPr>
        <w:t>3</w:t>
      </w:r>
      <w:r>
        <w:t>) ceramic</w:t>
      </w:r>
      <w:r w:rsidR="001D77E1">
        <w:t>,</w:t>
      </w:r>
      <w:r>
        <w:t xml:space="preserve"> and the outer window is made from </w:t>
      </w:r>
      <w:r w:rsidR="001D77E1">
        <w:t>q</w:t>
      </w:r>
      <w:r>
        <w:t>uartz. The inner window is vacuum brazed to the conflat</w:t>
      </w:r>
      <w:r w:rsidR="001C5587">
        <w:t>-</w:t>
      </w:r>
      <w:r>
        <w:t xml:space="preserve">style end flanges. </w:t>
      </w:r>
      <w:r w:rsidR="006607C7">
        <w:t>Elastomer seals are avoided for vacuum boundaries in order to minimize impurities in the plasma.</w:t>
      </w:r>
      <w:r w:rsidR="0015664F">
        <w:t xml:space="preserve"> </w:t>
      </w:r>
      <w:r>
        <w:t>The antenna, outer window</w:t>
      </w:r>
      <w:r w:rsidR="001D77E1">
        <w:t>,</w:t>
      </w:r>
      <w:r>
        <w:t xml:space="preserve"> and clamping rings are captured between the end flanges and sealed with elastomeric O-rings after brazing, </w:t>
      </w:r>
      <w:r w:rsidR="001D77E1">
        <w:t xml:space="preserve">as shown in </w:t>
      </w:r>
      <w:r>
        <w:fldChar w:fldCharType="begin"/>
      </w:r>
      <w:r>
        <w:instrText xml:space="preserve"> REF _Ref3629265 \h </w:instrText>
      </w:r>
      <w:r>
        <w:fldChar w:fldCharType="separate"/>
      </w:r>
      <w:r w:rsidR="00FF6B91">
        <w:t xml:space="preserve">Figure </w:t>
      </w:r>
      <w:r w:rsidR="00FF6B91">
        <w:rPr>
          <w:noProof/>
        </w:rPr>
        <w:t>4</w:t>
      </w:r>
      <w:r w:rsidR="00FF6B91">
        <w:noBreakHyphen/>
      </w:r>
      <w:r w:rsidR="00FF6B91">
        <w:rPr>
          <w:noProof/>
        </w:rPr>
        <w:t>6</w:t>
      </w:r>
      <w:r>
        <w:fldChar w:fldCharType="end"/>
      </w:r>
      <w:r>
        <w:t>.</w:t>
      </w:r>
    </w:p>
    <w:p w14:paraId="23EEDB03" w14:textId="77777777" w:rsidR="005E0547" w:rsidRDefault="005E0547" w:rsidP="00A1243A">
      <w:pPr>
        <w:pStyle w:val="FIGUREposition"/>
      </w:pPr>
      <w:r>
        <w:rPr>
          <w:noProof/>
        </w:rPr>
        <w:drawing>
          <wp:inline distT="0" distB="0" distL="0" distR="0" wp14:anchorId="6A07B40A" wp14:editId="4492C87D">
            <wp:extent cx="5943600" cy="2891155"/>
            <wp:effectExtent l="19050" t="19050" r="19050" b="23495"/>
            <wp:docPr id="18557" name="Picture 1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91155"/>
                    </a:xfrm>
                    <a:prstGeom prst="rect">
                      <a:avLst/>
                    </a:prstGeom>
                    <a:ln>
                      <a:solidFill>
                        <a:schemeClr val="tx1"/>
                      </a:solidFill>
                    </a:ln>
                  </pic:spPr>
                </pic:pic>
              </a:graphicData>
            </a:graphic>
          </wp:inline>
        </w:drawing>
      </w:r>
    </w:p>
    <w:p w14:paraId="1D54B9D7" w14:textId="6E8D16A9" w:rsidR="005E0547" w:rsidRDefault="005E0547" w:rsidP="00A1243A">
      <w:pPr>
        <w:pStyle w:val="Caption"/>
      </w:pPr>
      <w:bookmarkStart w:id="759" w:name="_Ref3629265"/>
      <w:bookmarkStart w:id="760" w:name="_Toc4513771"/>
      <w:bookmarkStart w:id="761" w:name="_Ref7000046"/>
      <w:bookmarkStart w:id="762" w:name="_Toc41525516"/>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w:instrText>
      </w:r>
      <w:r w:rsidR="003A7DFD">
        <w:instrText xml:space="preserve">SEQ Figure \* ARABIC \s 1 </w:instrText>
      </w:r>
      <w:r w:rsidR="003A7DFD">
        <w:fldChar w:fldCharType="separate"/>
      </w:r>
      <w:r w:rsidR="00FF6B91">
        <w:rPr>
          <w:noProof/>
        </w:rPr>
        <w:t>6</w:t>
      </w:r>
      <w:r w:rsidR="003A7DFD">
        <w:rPr>
          <w:noProof/>
        </w:rPr>
        <w:fldChar w:fldCharType="end"/>
      </w:r>
      <w:bookmarkEnd w:id="759"/>
      <w:bookmarkEnd w:id="760"/>
      <w:bookmarkEnd w:id="761"/>
      <w:r w:rsidR="00845B20">
        <w:rPr>
          <w:noProof/>
        </w:rPr>
        <w:t xml:space="preserve">. </w:t>
      </w:r>
      <w:r w:rsidR="00845B20">
        <w:t>Helicon antenna assembly.</w:t>
      </w:r>
      <w:bookmarkEnd w:id="762"/>
    </w:p>
    <w:p w14:paraId="413FBC7D" w14:textId="10448732" w:rsidR="005E0547" w:rsidRDefault="00ED166B" w:rsidP="00A1243A">
      <w:pPr>
        <w:pStyle w:val="Heading3"/>
        <w:keepLines/>
        <w:tabs>
          <w:tab w:val="clear" w:pos="720"/>
        </w:tabs>
        <w:jc w:val="left"/>
      </w:pPr>
      <w:bookmarkStart w:id="763" w:name="_Toc4147707"/>
      <w:bookmarkStart w:id="764" w:name="_Toc4513471"/>
      <w:bookmarkStart w:id="765" w:name="_Toc62820361"/>
      <w:r>
        <w:lastRenderedPageBreak/>
        <w:t xml:space="preserve">Helicon antenna </w:t>
      </w:r>
      <w:bookmarkEnd w:id="763"/>
      <w:r w:rsidR="00F02525">
        <w:t>thermal / structural analysis</w:t>
      </w:r>
      <w:bookmarkEnd w:id="764"/>
      <w:bookmarkEnd w:id="765"/>
    </w:p>
    <w:p w14:paraId="452EEAFD" w14:textId="2D6E7E46" w:rsidR="005E0547" w:rsidRDefault="005E0547" w:rsidP="00A1243A">
      <w:pPr>
        <w:pStyle w:val="BlockText"/>
      </w:pPr>
      <w:r>
        <w:t xml:space="preserve">A water-cooled helicon antenna with an uncooled RF window was fabricated and tested on a short-pulsed prototype machine, Proto-MPEX (Lumsdaine </w:t>
      </w:r>
      <w:r w:rsidRPr="00F55766">
        <w:t>et al</w:t>
      </w:r>
      <w:r w:rsidR="00046FFB">
        <w:t>.,</w:t>
      </w:r>
      <w:r>
        <w:t xml:space="preserve"> 2019). The assembly was configured with an IR camera and a fluoroptic probe and tested at various power levels. The results of the testing were compared with FE analysis. Qualitatively, the results indicate that the heat flux on the window varies from one end of the assembly to the other with more on the ground end. Approximately 20% of the power in the antenna is assumed to be deposited in the window.</w:t>
      </w:r>
    </w:p>
    <w:p w14:paraId="33F9D51C" w14:textId="3831CE47" w:rsidR="005E0547" w:rsidRDefault="005E0547" w:rsidP="00A1243A">
      <w:pPr>
        <w:pStyle w:val="BlockText"/>
      </w:pPr>
      <w:r>
        <w:t xml:space="preserve">As part of the helicon antenna assembly development, FE and CFD analysis was performed for an actively cooled window design (Lumsdaine </w:t>
      </w:r>
      <w:r w:rsidRPr="00F55766">
        <w:t>et al</w:t>
      </w:r>
      <w:r w:rsidR="003B052F">
        <w:t>.,</w:t>
      </w:r>
      <w:r>
        <w:t xml:space="preserve"> 2019). The resulting design incorporates machined flanges that induce swirling in the cooling annulus, </w:t>
      </w:r>
      <w:r w:rsidR="001C5587">
        <w:t xml:space="preserve">as shown in </w:t>
      </w:r>
      <w:r>
        <w:fldChar w:fldCharType="begin"/>
      </w:r>
      <w:r>
        <w:instrText xml:space="preserve"> REF _Ref3631719 \h </w:instrText>
      </w:r>
      <w:r>
        <w:fldChar w:fldCharType="separate"/>
      </w:r>
      <w:r w:rsidR="00FF6B91">
        <w:t xml:space="preserve">Figure </w:t>
      </w:r>
      <w:r w:rsidR="00FF6B91">
        <w:rPr>
          <w:noProof/>
        </w:rPr>
        <w:t>4</w:t>
      </w:r>
      <w:r w:rsidR="00FF6B91">
        <w:noBreakHyphen/>
      </w:r>
      <w:r w:rsidR="00FF6B91">
        <w:rPr>
          <w:noProof/>
        </w:rPr>
        <w:t>7</w:t>
      </w:r>
      <w:r>
        <w:fldChar w:fldCharType="end"/>
      </w:r>
      <w:r>
        <w:t>.</w:t>
      </w:r>
    </w:p>
    <w:p w14:paraId="24925C36" w14:textId="77777777" w:rsidR="005E0547" w:rsidRDefault="005E0547" w:rsidP="00A1243A">
      <w:pPr>
        <w:pStyle w:val="FIGUREposition"/>
      </w:pPr>
      <w:r w:rsidRPr="00C5761B">
        <w:rPr>
          <w:noProof/>
        </w:rPr>
        <w:drawing>
          <wp:inline distT="0" distB="0" distL="0" distR="0" wp14:anchorId="4E22299E" wp14:editId="6F554C1E">
            <wp:extent cx="4220057" cy="3363873"/>
            <wp:effectExtent l="19050" t="19050" r="28575" b="27305"/>
            <wp:docPr id="18558" name="Picture 1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25171" cy="3367949"/>
                    </a:xfrm>
                    <a:prstGeom prst="rect">
                      <a:avLst/>
                    </a:prstGeom>
                    <a:ln>
                      <a:solidFill>
                        <a:schemeClr val="tx1"/>
                      </a:solidFill>
                    </a:ln>
                  </pic:spPr>
                </pic:pic>
              </a:graphicData>
            </a:graphic>
          </wp:inline>
        </w:drawing>
      </w:r>
    </w:p>
    <w:p w14:paraId="1DE851EB" w14:textId="4D011AEB" w:rsidR="005E0547" w:rsidRDefault="005E0547" w:rsidP="00A1243A">
      <w:pPr>
        <w:pStyle w:val="Caption"/>
      </w:pPr>
      <w:bookmarkStart w:id="766" w:name="_Ref3631719"/>
      <w:bookmarkStart w:id="767" w:name="_Toc4513772"/>
      <w:bookmarkStart w:id="768" w:name="_Toc41525517"/>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7</w:t>
      </w:r>
      <w:r w:rsidR="003A7DFD">
        <w:rPr>
          <w:noProof/>
        </w:rPr>
        <w:fldChar w:fldCharType="end"/>
      </w:r>
      <w:bookmarkEnd w:id="766"/>
      <w:r w:rsidR="00845B20">
        <w:t xml:space="preserve">. </w:t>
      </w:r>
      <w:r>
        <w:t>Streamlines for design with machined flanges to induce swirl flow.</w:t>
      </w:r>
      <w:bookmarkEnd w:id="767"/>
      <w:bookmarkEnd w:id="768"/>
    </w:p>
    <w:p w14:paraId="0B349B94" w14:textId="3ECD5892" w:rsidR="005E0547" w:rsidRDefault="005E0547" w:rsidP="00A1243A">
      <w:pPr>
        <w:pStyle w:val="BlockText"/>
      </w:pPr>
      <w:r>
        <w:t xml:space="preserve">The temperature results for uniform heating and spatially varying heating are shown in </w:t>
      </w:r>
      <w:r>
        <w:fldChar w:fldCharType="begin"/>
      </w:r>
      <w:r>
        <w:instrText xml:space="preserve"> REF _Ref3632098 \h </w:instrText>
      </w:r>
      <w:r>
        <w:fldChar w:fldCharType="separate"/>
      </w:r>
      <w:r w:rsidR="00FF6B91">
        <w:t xml:space="preserve">Figure </w:t>
      </w:r>
      <w:r w:rsidR="00FF6B91">
        <w:rPr>
          <w:noProof/>
        </w:rPr>
        <w:t>4</w:t>
      </w:r>
      <w:r w:rsidR="00FF6B91">
        <w:noBreakHyphen/>
      </w:r>
      <w:r w:rsidR="00FF6B91">
        <w:rPr>
          <w:noProof/>
        </w:rPr>
        <w:t>8</w:t>
      </w:r>
      <w:r>
        <w:fldChar w:fldCharType="end"/>
      </w:r>
      <w:r>
        <w:t xml:space="preserve"> and </w:t>
      </w:r>
      <w:r>
        <w:fldChar w:fldCharType="begin"/>
      </w:r>
      <w:r>
        <w:instrText xml:space="preserve"> REF _Ref3632107 \h </w:instrText>
      </w:r>
      <w:r>
        <w:fldChar w:fldCharType="separate"/>
      </w:r>
      <w:r w:rsidR="00FF6B91">
        <w:t xml:space="preserve">Figure </w:t>
      </w:r>
      <w:r w:rsidR="00FF6B91">
        <w:rPr>
          <w:noProof/>
        </w:rPr>
        <w:t>4</w:t>
      </w:r>
      <w:r w:rsidR="00FF6B91">
        <w:noBreakHyphen/>
      </w:r>
      <w:r w:rsidR="00FF6B91">
        <w:rPr>
          <w:noProof/>
        </w:rPr>
        <w:t>9</w:t>
      </w:r>
      <w:r>
        <w:fldChar w:fldCharType="end"/>
      </w:r>
      <w:r w:rsidR="001C5587">
        <w:t>, respectively</w:t>
      </w:r>
      <w:r>
        <w:t>.</w:t>
      </w:r>
    </w:p>
    <w:p w14:paraId="7C4137BB" w14:textId="77777777" w:rsidR="005E0547" w:rsidRDefault="005E0547" w:rsidP="00A1243A"/>
    <w:p w14:paraId="6D03FF43" w14:textId="77777777" w:rsidR="005E0547" w:rsidRDefault="005E0547" w:rsidP="00A1243A">
      <w:pPr>
        <w:pStyle w:val="FIGUREposition"/>
      </w:pPr>
      <w:r w:rsidRPr="001F30A9">
        <w:rPr>
          <w:noProof/>
        </w:rPr>
        <w:lastRenderedPageBreak/>
        <w:drawing>
          <wp:inline distT="0" distB="0" distL="0" distR="0" wp14:anchorId="0C9E84C6" wp14:editId="5E1AAF1E">
            <wp:extent cx="3714500" cy="3249794"/>
            <wp:effectExtent l="19050" t="19050" r="19685" b="27305"/>
            <wp:docPr id="18559" name="Picture 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20673" cy="3255195"/>
                    </a:xfrm>
                    <a:prstGeom prst="rect">
                      <a:avLst/>
                    </a:prstGeom>
                    <a:ln>
                      <a:solidFill>
                        <a:schemeClr val="tx1"/>
                      </a:solidFill>
                    </a:ln>
                  </pic:spPr>
                </pic:pic>
              </a:graphicData>
            </a:graphic>
          </wp:inline>
        </w:drawing>
      </w:r>
    </w:p>
    <w:p w14:paraId="4D6490C5" w14:textId="7C4D9FBB" w:rsidR="005E0547" w:rsidRDefault="005E0547" w:rsidP="00A1243A">
      <w:pPr>
        <w:pStyle w:val="Caption"/>
      </w:pPr>
      <w:bookmarkStart w:id="769" w:name="_Ref3632098"/>
      <w:bookmarkStart w:id="770" w:name="_Toc4513773"/>
      <w:bookmarkStart w:id="771" w:name="_Toc41525518"/>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8</w:t>
      </w:r>
      <w:r w:rsidR="003A7DFD">
        <w:rPr>
          <w:noProof/>
        </w:rPr>
        <w:fldChar w:fldCharType="end"/>
      </w:r>
      <w:bookmarkEnd w:id="769"/>
      <w:r w:rsidR="00845B20">
        <w:t xml:space="preserve">. </w:t>
      </w:r>
      <w:r>
        <w:t xml:space="preserve">Temperature Contours for </w:t>
      </w:r>
      <w:r w:rsidR="001C5587">
        <w:t>u</w:t>
      </w:r>
      <w:r>
        <w:t xml:space="preserve">niform </w:t>
      </w:r>
      <w:r w:rsidR="001C5587">
        <w:t>h</w:t>
      </w:r>
      <w:r>
        <w:t>eating</w:t>
      </w:r>
      <w:bookmarkEnd w:id="770"/>
      <w:r w:rsidR="005A6D9A">
        <w:t>.</w:t>
      </w:r>
      <w:bookmarkEnd w:id="771"/>
    </w:p>
    <w:p w14:paraId="361977DE" w14:textId="77777777" w:rsidR="005E0547" w:rsidRDefault="005E0547" w:rsidP="00A1243A">
      <w:pPr>
        <w:pStyle w:val="FIGUREposition"/>
      </w:pPr>
      <w:r w:rsidRPr="001F30A9">
        <w:rPr>
          <w:noProof/>
        </w:rPr>
        <w:drawing>
          <wp:inline distT="0" distB="0" distL="0" distR="0" wp14:anchorId="3050A546" wp14:editId="5E298E17">
            <wp:extent cx="3592830" cy="3194779"/>
            <wp:effectExtent l="19050" t="19050" r="26670" b="24765"/>
            <wp:docPr id="18560" name="Picture 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97144" cy="3198615"/>
                    </a:xfrm>
                    <a:prstGeom prst="rect">
                      <a:avLst/>
                    </a:prstGeom>
                    <a:ln>
                      <a:solidFill>
                        <a:schemeClr val="tx1"/>
                      </a:solidFill>
                    </a:ln>
                  </pic:spPr>
                </pic:pic>
              </a:graphicData>
            </a:graphic>
          </wp:inline>
        </w:drawing>
      </w:r>
    </w:p>
    <w:p w14:paraId="0A185359" w14:textId="712A37D8" w:rsidR="005E0547" w:rsidRDefault="005E0547" w:rsidP="00A1243A">
      <w:pPr>
        <w:pStyle w:val="Caption"/>
      </w:pPr>
      <w:bookmarkStart w:id="772" w:name="_Ref3632107"/>
      <w:bookmarkStart w:id="773" w:name="_Toc4513774"/>
      <w:bookmarkStart w:id="774" w:name="_Toc41525519"/>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9</w:t>
      </w:r>
      <w:r w:rsidR="003A7DFD">
        <w:rPr>
          <w:noProof/>
        </w:rPr>
        <w:fldChar w:fldCharType="end"/>
      </w:r>
      <w:bookmarkEnd w:id="772"/>
      <w:r w:rsidR="00845B20">
        <w:t xml:space="preserve">. </w:t>
      </w:r>
      <w:r>
        <w:t>Temperature contours for spatially heating.</w:t>
      </w:r>
      <w:bookmarkEnd w:id="773"/>
      <w:bookmarkEnd w:id="774"/>
    </w:p>
    <w:p w14:paraId="62422CAF" w14:textId="1DA5DA39" w:rsidR="005E0547" w:rsidRDefault="005E0547" w:rsidP="00A1243A">
      <w:pPr>
        <w:pStyle w:val="BlockText"/>
      </w:pPr>
      <w:r>
        <w:t xml:space="preserve">Finally, the stress contour is shown in </w:t>
      </w:r>
      <w:r>
        <w:fldChar w:fldCharType="begin"/>
      </w:r>
      <w:r>
        <w:instrText xml:space="preserve"> REF _Ref3632388 \h </w:instrText>
      </w:r>
      <w:r>
        <w:fldChar w:fldCharType="separate"/>
      </w:r>
      <w:r w:rsidR="00FF6B91">
        <w:t xml:space="preserve">Figure </w:t>
      </w:r>
      <w:r w:rsidR="00FF6B91">
        <w:rPr>
          <w:noProof/>
        </w:rPr>
        <w:t>4</w:t>
      </w:r>
      <w:r w:rsidR="00FF6B91">
        <w:noBreakHyphen/>
      </w:r>
      <w:r w:rsidR="00FF6B91">
        <w:rPr>
          <w:noProof/>
        </w:rPr>
        <w:t>10</w:t>
      </w:r>
      <w:r>
        <w:fldChar w:fldCharType="end"/>
      </w:r>
      <w:r>
        <w:t xml:space="preserve">. The maximum </w:t>
      </w:r>
      <w:r w:rsidR="001C5587">
        <w:t xml:space="preserve">principal </w:t>
      </w:r>
      <w:r>
        <w:t>stress is found to be 154</w:t>
      </w:r>
      <w:r w:rsidR="003B052F">
        <w:t xml:space="preserve"> </w:t>
      </w:r>
      <w:r>
        <w:t>MPa</w:t>
      </w:r>
      <w:r w:rsidR="001C5587">
        <w:t>,</w:t>
      </w:r>
      <w:r>
        <w:t xml:space="preserve"> which is lower than 200</w:t>
      </w:r>
      <w:r w:rsidR="001C5587">
        <w:t xml:space="preserve"> </w:t>
      </w:r>
      <w:r>
        <w:t xml:space="preserve">MPa material </w:t>
      </w:r>
      <w:r w:rsidR="001C5587">
        <w:t xml:space="preserve">that </w:t>
      </w:r>
      <w:r>
        <w:t>is commercially available.</w:t>
      </w:r>
    </w:p>
    <w:p w14:paraId="1FB92DFC" w14:textId="77777777" w:rsidR="005E0547" w:rsidRDefault="005E0547" w:rsidP="00A1243A"/>
    <w:p w14:paraId="1E25F26B" w14:textId="77777777" w:rsidR="005E0547" w:rsidRDefault="005E0547" w:rsidP="00A1243A">
      <w:pPr>
        <w:pStyle w:val="FIGUREposition"/>
      </w:pPr>
      <w:r w:rsidRPr="00D608B4">
        <w:rPr>
          <w:noProof/>
        </w:rPr>
        <w:lastRenderedPageBreak/>
        <w:drawing>
          <wp:inline distT="0" distB="0" distL="0" distR="0" wp14:anchorId="79F25B06" wp14:editId="2D52912C">
            <wp:extent cx="3625163" cy="2360616"/>
            <wp:effectExtent l="19050" t="19050" r="13970" b="20955"/>
            <wp:docPr id="18561" name="Picture 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43315" cy="2372436"/>
                    </a:xfrm>
                    <a:prstGeom prst="rect">
                      <a:avLst/>
                    </a:prstGeom>
                    <a:ln>
                      <a:solidFill>
                        <a:schemeClr val="tx1"/>
                      </a:solidFill>
                    </a:ln>
                  </pic:spPr>
                </pic:pic>
              </a:graphicData>
            </a:graphic>
          </wp:inline>
        </w:drawing>
      </w:r>
    </w:p>
    <w:p w14:paraId="30D1AC7E" w14:textId="03C991E1" w:rsidR="005E0547" w:rsidRDefault="005E0547" w:rsidP="00A1243A">
      <w:pPr>
        <w:pStyle w:val="Caption"/>
      </w:pPr>
      <w:bookmarkStart w:id="775" w:name="_Ref3632388"/>
      <w:bookmarkStart w:id="776" w:name="_Toc4513775"/>
      <w:bookmarkStart w:id="777" w:name="_Toc41525520"/>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10</w:t>
      </w:r>
      <w:r w:rsidR="003A7DFD">
        <w:rPr>
          <w:noProof/>
        </w:rPr>
        <w:fldChar w:fldCharType="end"/>
      </w:r>
      <w:bookmarkEnd w:id="775"/>
      <w:r w:rsidR="00845B20">
        <w:t xml:space="preserve">. </w:t>
      </w:r>
      <w:r>
        <w:t>Stress contours for spatially varying heating.</w:t>
      </w:r>
      <w:bookmarkEnd w:id="776"/>
      <w:bookmarkEnd w:id="777"/>
    </w:p>
    <w:p w14:paraId="48CD1DC5" w14:textId="7C625C1E" w:rsidR="005E0547" w:rsidRDefault="005E0547" w:rsidP="00A1243A">
      <w:pPr>
        <w:pStyle w:val="BlockText"/>
      </w:pPr>
      <w:r>
        <w:t xml:space="preserve">A description of the helicon antenna window development and testing in Proto-MPEX and CSDX is given in </w:t>
      </w:r>
      <w:r w:rsidR="00083173">
        <w:t>S</w:t>
      </w:r>
      <w:r w:rsidR="00083173" w:rsidRPr="00736BF9">
        <w:t xml:space="preserve">ection </w:t>
      </w:r>
      <w:r w:rsidRPr="00736BF9">
        <w:fldChar w:fldCharType="begin"/>
      </w:r>
      <w:r w:rsidRPr="00736BF9">
        <w:instrText xml:space="preserve"> REF _Ref4155077 \r \h </w:instrText>
      </w:r>
      <w:r w:rsidR="001C5587" w:rsidRPr="00736BF9">
        <w:rPr>
          <w:highlight w:val="yellow"/>
        </w:rPr>
        <w:instrText xml:space="preserve"> \* MERGEFORMAT </w:instrText>
      </w:r>
      <w:r w:rsidRPr="00736BF9">
        <w:fldChar w:fldCharType="separate"/>
      </w:r>
      <w:r w:rsidR="00FF6B91">
        <w:t>3.2.5</w:t>
      </w:r>
      <w:r w:rsidRPr="00736BF9">
        <w:fldChar w:fldCharType="end"/>
      </w:r>
      <w:r w:rsidRPr="00736BF9">
        <w:t xml:space="preserve"> starting on page</w:t>
      </w:r>
      <w:r w:rsidR="00736BF9">
        <w:t xml:space="preserve"> 64</w:t>
      </w:r>
      <w:r w:rsidRPr="00736BF9">
        <w:t>.</w:t>
      </w:r>
      <w:r w:rsidR="0015664F" w:rsidRPr="00736BF9">
        <w:t xml:space="preserve"> </w:t>
      </w:r>
      <w:r w:rsidRPr="00736BF9">
        <w:t>Plans are</w:t>
      </w:r>
      <w:r>
        <w:t xml:space="preserve"> to validate FE and CFD simulations with the highest power CSDX results (10</w:t>
      </w:r>
      <w:r w:rsidR="003B052F">
        <w:t>–</w:t>
      </w:r>
      <w:r>
        <w:t>20 kW) and extrapolate to planned MPEX power (200 kW).</w:t>
      </w:r>
    </w:p>
    <w:p w14:paraId="19998FE4" w14:textId="77777777" w:rsidR="005E0547" w:rsidRDefault="005E0547" w:rsidP="00A1243A">
      <w:pPr>
        <w:pStyle w:val="Heading2"/>
        <w:keepLines/>
        <w:tabs>
          <w:tab w:val="clear" w:pos="540"/>
        </w:tabs>
        <w:jc w:val="left"/>
      </w:pPr>
      <w:bookmarkStart w:id="778" w:name="_Toc4147708"/>
      <w:bookmarkStart w:id="779" w:name="_Toc4513472"/>
      <w:bookmarkStart w:id="780" w:name="_Ref6500986"/>
      <w:bookmarkStart w:id="781" w:name="_Ref6500988"/>
      <w:bookmarkStart w:id="782" w:name="_Toc62820362"/>
      <w:r w:rsidRPr="001A6E6D">
        <w:t>ECH heating system</w:t>
      </w:r>
      <w:bookmarkEnd w:id="778"/>
      <w:bookmarkEnd w:id="779"/>
      <w:bookmarkEnd w:id="780"/>
      <w:bookmarkEnd w:id="781"/>
      <w:bookmarkEnd w:id="782"/>
    </w:p>
    <w:p w14:paraId="3331D1C1" w14:textId="77777777" w:rsidR="005E0547" w:rsidRDefault="005E0547" w:rsidP="00A1243A">
      <w:pPr>
        <w:pStyle w:val="Heading3"/>
        <w:keepLines/>
        <w:tabs>
          <w:tab w:val="clear" w:pos="720"/>
        </w:tabs>
        <w:jc w:val="left"/>
      </w:pPr>
      <w:bookmarkStart w:id="783" w:name="_Toc4147709"/>
      <w:bookmarkStart w:id="784" w:name="_Toc4513473"/>
      <w:bookmarkStart w:id="785" w:name="_Toc62820363"/>
      <w:r>
        <w:t>Overview</w:t>
      </w:r>
      <w:bookmarkEnd w:id="783"/>
      <w:bookmarkEnd w:id="784"/>
      <w:bookmarkEnd w:id="785"/>
    </w:p>
    <w:p w14:paraId="76A728D0" w14:textId="1CCA4648" w:rsidR="001C5587" w:rsidRDefault="005E0547" w:rsidP="00845B20">
      <w:pPr>
        <w:pStyle w:val="BlockText"/>
      </w:pPr>
      <w:r>
        <w:t>Electron heating of the plasma is essential to get into the conduction limited plasma transport regime, the underlying principle of the device. Electron Bernstein Wave heating is planned to be heating scheme, since the ordinary electromagnetic waves in the electron cyclotron range will not propagate in the envisioned density range and magnetic field range planned in MPEX. Electrostatic electron Bernstein waves (EBW) do propagate in those over dense plasmas in which the plasma frequency is larger than the electron cyclotron frequency. In the scenario for MPEX a double mode conversion from an obliquely launched O-mode via the slow branch of the X-mode to the EBW is planned, meaning EM waves in the electron cyclotron frequency domain are launched into a magnetic mirror from the low field side to the electron cyclotron resonance layer in the magnetic mirror (1.6 T)</w:t>
      </w:r>
      <w:r w:rsidRPr="002A5C15">
        <w:t xml:space="preserve"> </w:t>
      </w:r>
      <w:r>
        <w:t xml:space="preserve">(Rapp </w:t>
      </w:r>
      <w:r w:rsidRPr="00F55766">
        <w:t>et al</w:t>
      </w:r>
      <w:r w:rsidR="003B052F">
        <w:t>.,</w:t>
      </w:r>
      <w:r>
        <w:t xml:space="preserve"> 2015). </w:t>
      </w:r>
    </w:p>
    <w:p w14:paraId="1948AE3C" w14:textId="4FDBB190" w:rsidR="005E0547" w:rsidRDefault="005E0547" w:rsidP="00A1243A">
      <w:pPr>
        <w:pStyle w:val="BlockText"/>
      </w:pPr>
      <w:r>
        <w:t xml:space="preserve">The functional requirements for the ECH system are shown in </w:t>
      </w:r>
      <w:r>
        <w:fldChar w:fldCharType="begin"/>
      </w:r>
      <w:r>
        <w:instrText xml:space="preserve"> REF _Ref3642099 \h </w:instrText>
      </w:r>
      <w:r>
        <w:fldChar w:fldCharType="separate"/>
      </w:r>
      <w:r w:rsidR="00FF6B91">
        <w:t xml:space="preserve">Table </w:t>
      </w:r>
      <w:r w:rsidR="00FF6B91">
        <w:rPr>
          <w:noProof/>
        </w:rPr>
        <w:t>4</w:t>
      </w:r>
      <w:r w:rsidR="00FF6B91">
        <w:noBreakHyphen/>
      </w:r>
      <w:r w:rsidR="00FF6B91">
        <w:rPr>
          <w:noProof/>
        </w:rPr>
        <w:t>3</w:t>
      </w:r>
      <w:r>
        <w:fldChar w:fldCharType="end"/>
      </w:r>
      <w:r>
        <w:t>.</w:t>
      </w:r>
    </w:p>
    <w:p w14:paraId="6DC26540" w14:textId="519D0E76" w:rsidR="005E0547" w:rsidRDefault="005E0547" w:rsidP="00A1243A">
      <w:pPr>
        <w:pStyle w:val="TableCaption"/>
      </w:pPr>
      <w:bookmarkStart w:id="786" w:name="_Ref3642099"/>
      <w:bookmarkStart w:id="787" w:name="_Toc4514013"/>
      <w:bookmarkStart w:id="788" w:name="_Toc41525562"/>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3</w:t>
      </w:r>
      <w:r w:rsidR="003A7DFD">
        <w:rPr>
          <w:noProof/>
        </w:rPr>
        <w:fldChar w:fldCharType="end"/>
      </w:r>
      <w:bookmarkEnd w:id="786"/>
      <w:r w:rsidR="00A65F17">
        <w:rPr>
          <w:noProof/>
        </w:rPr>
        <w:t>.</w:t>
      </w:r>
      <w:r>
        <w:t xml:space="preserve"> ECH </w:t>
      </w:r>
      <w:r w:rsidR="001C5587">
        <w:t>d</w:t>
      </w:r>
      <w:r>
        <w:t xml:space="preserve">esign </w:t>
      </w:r>
      <w:r w:rsidR="001C5587">
        <w:t>r</w:t>
      </w:r>
      <w:r>
        <w:t>equirements</w:t>
      </w:r>
      <w:bookmarkEnd w:id="787"/>
      <w:r w:rsidR="005A6D9A">
        <w:t>.</w:t>
      </w:r>
      <w:bookmarkEnd w:id="788"/>
    </w:p>
    <w:tbl>
      <w:tblPr>
        <w:tblStyle w:val="TableGrid"/>
        <w:tblW w:w="5000" w:type="pct"/>
        <w:jc w:val="center"/>
        <w:tblLayout w:type="fixed"/>
        <w:tblCellMar>
          <w:top w:w="29" w:type="dxa"/>
          <w:left w:w="58" w:type="dxa"/>
          <w:bottom w:w="29" w:type="dxa"/>
          <w:right w:w="58" w:type="dxa"/>
        </w:tblCellMar>
        <w:tblLook w:val="04A0" w:firstRow="1" w:lastRow="0" w:firstColumn="1" w:lastColumn="0" w:noHBand="0" w:noVBand="1"/>
      </w:tblPr>
      <w:tblGrid>
        <w:gridCol w:w="7196"/>
        <w:gridCol w:w="2154"/>
      </w:tblGrid>
      <w:tr w:rsidR="005E0547" w:rsidRPr="00A75DC4" w14:paraId="68577182" w14:textId="77777777" w:rsidTr="00A75DC4">
        <w:trPr>
          <w:jc w:val="center"/>
        </w:trPr>
        <w:tc>
          <w:tcPr>
            <w:tcW w:w="3848" w:type="pct"/>
          </w:tcPr>
          <w:p w14:paraId="55B3448E" w14:textId="77777777" w:rsidR="005E0547" w:rsidRPr="00A75DC4" w:rsidRDefault="005E0547" w:rsidP="00A1243A">
            <w:pPr>
              <w:jc w:val="center"/>
              <w:rPr>
                <w:b/>
                <w:sz w:val="20"/>
              </w:rPr>
            </w:pPr>
            <w:r w:rsidRPr="00A75DC4">
              <w:rPr>
                <w:b/>
                <w:sz w:val="20"/>
              </w:rPr>
              <w:t>Functional Requirements</w:t>
            </w:r>
          </w:p>
        </w:tc>
        <w:tc>
          <w:tcPr>
            <w:tcW w:w="1152" w:type="pct"/>
          </w:tcPr>
          <w:p w14:paraId="5959E29C" w14:textId="77777777" w:rsidR="005E0547" w:rsidRPr="00A75DC4" w:rsidRDefault="005E0547" w:rsidP="00A1243A">
            <w:pPr>
              <w:jc w:val="center"/>
              <w:rPr>
                <w:b/>
                <w:sz w:val="20"/>
              </w:rPr>
            </w:pPr>
            <w:r w:rsidRPr="00A75DC4">
              <w:rPr>
                <w:b/>
                <w:sz w:val="20"/>
              </w:rPr>
              <w:t>Value</w:t>
            </w:r>
          </w:p>
        </w:tc>
      </w:tr>
      <w:tr w:rsidR="005E0547" w:rsidRPr="00A75DC4" w14:paraId="623E78A1" w14:textId="77777777" w:rsidTr="00A75DC4">
        <w:trPr>
          <w:jc w:val="center"/>
        </w:trPr>
        <w:tc>
          <w:tcPr>
            <w:tcW w:w="3848" w:type="pct"/>
          </w:tcPr>
          <w:p w14:paraId="7DAA6536" w14:textId="77777777" w:rsidR="005E0547" w:rsidRPr="00A75DC4" w:rsidRDefault="005E0547" w:rsidP="00A1243A">
            <w:pPr>
              <w:rPr>
                <w:sz w:val="20"/>
              </w:rPr>
            </w:pPr>
            <w:r w:rsidRPr="00A75DC4">
              <w:rPr>
                <w:sz w:val="20"/>
              </w:rPr>
              <w:t>Power transmitted through the ECH waveguide</w:t>
            </w:r>
          </w:p>
        </w:tc>
        <w:tc>
          <w:tcPr>
            <w:tcW w:w="1152" w:type="pct"/>
          </w:tcPr>
          <w:p w14:paraId="0CF9B26B" w14:textId="77777777" w:rsidR="005E0547" w:rsidRPr="00A75DC4" w:rsidRDefault="005E0547" w:rsidP="00A1243A">
            <w:pPr>
              <w:rPr>
                <w:sz w:val="20"/>
              </w:rPr>
            </w:pPr>
            <w:r w:rsidRPr="00A75DC4">
              <w:rPr>
                <w:sz w:val="20"/>
              </w:rPr>
              <w:t>90%</w:t>
            </w:r>
          </w:p>
        </w:tc>
      </w:tr>
      <w:tr w:rsidR="005E0547" w:rsidRPr="00A75DC4" w14:paraId="2D7234D1" w14:textId="77777777" w:rsidTr="00A75DC4">
        <w:trPr>
          <w:jc w:val="center"/>
        </w:trPr>
        <w:tc>
          <w:tcPr>
            <w:tcW w:w="3848" w:type="pct"/>
          </w:tcPr>
          <w:p w14:paraId="11A69674" w14:textId="77777777" w:rsidR="005E0547" w:rsidRPr="00A75DC4" w:rsidRDefault="005E0547" w:rsidP="00A1243A">
            <w:pPr>
              <w:rPr>
                <w:sz w:val="20"/>
              </w:rPr>
            </w:pPr>
            <w:r w:rsidRPr="00A75DC4">
              <w:rPr>
                <w:sz w:val="20"/>
              </w:rPr>
              <w:t>Total Power</w:t>
            </w:r>
          </w:p>
        </w:tc>
        <w:tc>
          <w:tcPr>
            <w:tcW w:w="1152" w:type="pct"/>
          </w:tcPr>
          <w:p w14:paraId="3EE68B13" w14:textId="78CB652F" w:rsidR="005E0547" w:rsidRPr="00A75DC4" w:rsidRDefault="00955643" w:rsidP="00A1243A">
            <w:pPr>
              <w:rPr>
                <w:sz w:val="20"/>
              </w:rPr>
            </w:pPr>
            <w:r w:rsidRPr="00A75DC4">
              <w:rPr>
                <w:sz w:val="20"/>
              </w:rPr>
              <w:t>4</w:t>
            </w:r>
            <w:r w:rsidR="005E0547" w:rsidRPr="00A75DC4">
              <w:rPr>
                <w:sz w:val="20"/>
              </w:rPr>
              <w:t>00kW</w:t>
            </w:r>
          </w:p>
        </w:tc>
      </w:tr>
      <w:tr w:rsidR="005E0547" w:rsidRPr="00A75DC4" w14:paraId="2314DAF2" w14:textId="77777777" w:rsidTr="00A75DC4">
        <w:trPr>
          <w:jc w:val="center"/>
        </w:trPr>
        <w:tc>
          <w:tcPr>
            <w:tcW w:w="3848" w:type="pct"/>
          </w:tcPr>
          <w:p w14:paraId="1160F265" w14:textId="77777777" w:rsidR="005E0547" w:rsidRPr="00A75DC4" w:rsidRDefault="005E0547" w:rsidP="00A1243A">
            <w:pPr>
              <w:rPr>
                <w:sz w:val="20"/>
              </w:rPr>
            </w:pPr>
            <w:r w:rsidRPr="00A75DC4">
              <w:rPr>
                <w:sz w:val="20"/>
              </w:rPr>
              <w:t>Pressure in ECH region</w:t>
            </w:r>
          </w:p>
        </w:tc>
        <w:tc>
          <w:tcPr>
            <w:tcW w:w="1152" w:type="pct"/>
          </w:tcPr>
          <w:p w14:paraId="4F3FD692" w14:textId="77777777" w:rsidR="005E0547" w:rsidRPr="00A75DC4" w:rsidRDefault="005E0547" w:rsidP="00A1243A">
            <w:pPr>
              <w:rPr>
                <w:color w:val="000000"/>
                <w:sz w:val="20"/>
              </w:rPr>
            </w:pPr>
            <w:r w:rsidRPr="00A75DC4">
              <w:rPr>
                <w:color w:val="000000"/>
                <w:sz w:val="20"/>
              </w:rPr>
              <w:t>0.0133Pa</w:t>
            </w:r>
          </w:p>
          <w:p w14:paraId="5F177C9F" w14:textId="77777777" w:rsidR="005E0547" w:rsidRPr="00A75DC4" w:rsidRDefault="005E0547" w:rsidP="00A1243A">
            <w:pPr>
              <w:rPr>
                <w:sz w:val="20"/>
              </w:rPr>
            </w:pPr>
            <w:r w:rsidRPr="00A75DC4">
              <w:rPr>
                <w:color w:val="000000"/>
                <w:sz w:val="20"/>
              </w:rPr>
              <w:t>(10-</w:t>
            </w:r>
            <w:r w:rsidRPr="00A75DC4">
              <w:rPr>
                <w:color w:val="000000"/>
                <w:sz w:val="20"/>
                <w:vertAlign w:val="superscript"/>
              </w:rPr>
              <w:t>4</w:t>
            </w:r>
            <w:r w:rsidRPr="00A75DC4">
              <w:rPr>
                <w:color w:val="000000"/>
                <w:sz w:val="20"/>
              </w:rPr>
              <w:t xml:space="preserve"> torr)</w:t>
            </w:r>
          </w:p>
        </w:tc>
      </w:tr>
      <w:tr w:rsidR="005E0547" w:rsidRPr="00A75DC4" w14:paraId="242A95FE" w14:textId="77777777" w:rsidTr="00A75DC4">
        <w:trPr>
          <w:jc w:val="center"/>
        </w:trPr>
        <w:tc>
          <w:tcPr>
            <w:tcW w:w="3848" w:type="pct"/>
          </w:tcPr>
          <w:p w14:paraId="72204110" w14:textId="77777777" w:rsidR="005E0547" w:rsidRPr="00A75DC4" w:rsidRDefault="005E0547" w:rsidP="00A1243A">
            <w:pPr>
              <w:rPr>
                <w:sz w:val="20"/>
              </w:rPr>
            </w:pPr>
            <w:r w:rsidRPr="00A75DC4">
              <w:rPr>
                <w:sz w:val="20"/>
              </w:rPr>
              <w:t>Antenna pitch</w:t>
            </w:r>
          </w:p>
        </w:tc>
        <w:tc>
          <w:tcPr>
            <w:tcW w:w="1152" w:type="pct"/>
          </w:tcPr>
          <w:p w14:paraId="5A6D0A22" w14:textId="77777777" w:rsidR="005E0547" w:rsidRPr="00A75DC4" w:rsidRDefault="005E0547" w:rsidP="00A1243A">
            <w:pPr>
              <w:rPr>
                <w:sz w:val="20"/>
              </w:rPr>
            </w:pPr>
            <w:r w:rsidRPr="00A75DC4">
              <w:rPr>
                <w:sz w:val="20"/>
              </w:rPr>
              <w:t>90 degrees</w:t>
            </w:r>
          </w:p>
        </w:tc>
      </w:tr>
      <w:tr w:rsidR="005E0547" w:rsidRPr="00A75DC4" w14:paraId="0E52ED6D" w14:textId="77777777" w:rsidTr="00A75DC4">
        <w:trPr>
          <w:jc w:val="center"/>
        </w:trPr>
        <w:tc>
          <w:tcPr>
            <w:tcW w:w="3848" w:type="pct"/>
          </w:tcPr>
          <w:p w14:paraId="10C8EA5F" w14:textId="77777777" w:rsidR="005E0547" w:rsidRPr="00A75DC4" w:rsidRDefault="005E0547" w:rsidP="00A1243A">
            <w:pPr>
              <w:rPr>
                <w:sz w:val="20"/>
              </w:rPr>
            </w:pPr>
            <w:r w:rsidRPr="00A75DC4">
              <w:rPr>
                <w:sz w:val="20"/>
              </w:rPr>
              <w:t>Antenna/Window lifetime</w:t>
            </w:r>
          </w:p>
        </w:tc>
        <w:tc>
          <w:tcPr>
            <w:tcW w:w="1152" w:type="pct"/>
          </w:tcPr>
          <w:p w14:paraId="06D401BA" w14:textId="77777777" w:rsidR="005E0547" w:rsidRPr="00A75DC4" w:rsidRDefault="005E0547" w:rsidP="00A1243A">
            <w:pPr>
              <w:rPr>
                <w:sz w:val="20"/>
              </w:rPr>
            </w:pPr>
            <w:r w:rsidRPr="00A75DC4">
              <w:rPr>
                <w:sz w:val="20"/>
              </w:rPr>
              <w:t>5yrs</w:t>
            </w:r>
          </w:p>
        </w:tc>
      </w:tr>
      <w:tr w:rsidR="005E0547" w:rsidRPr="00A75DC4" w14:paraId="5FCA54BC" w14:textId="77777777" w:rsidTr="00A75DC4">
        <w:trPr>
          <w:jc w:val="center"/>
        </w:trPr>
        <w:tc>
          <w:tcPr>
            <w:tcW w:w="3848" w:type="pct"/>
          </w:tcPr>
          <w:p w14:paraId="1E6B328F" w14:textId="77777777" w:rsidR="005E0547" w:rsidRPr="00A75DC4" w:rsidRDefault="005E0547" w:rsidP="00A1243A">
            <w:pPr>
              <w:rPr>
                <w:sz w:val="20"/>
              </w:rPr>
            </w:pPr>
            <w:r w:rsidRPr="00A75DC4">
              <w:rPr>
                <w:sz w:val="20"/>
              </w:rPr>
              <w:t>Minimum clearance</w:t>
            </w:r>
          </w:p>
        </w:tc>
        <w:tc>
          <w:tcPr>
            <w:tcW w:w="1152" w:type="pct"/>
          </w:tcPr>
          <w:p w14:paraId="117F6820" w14:textId="77777777" w:rsidR="005E0547" w:rsidRPr="00A75DC4" w:rsidRDefault="005E0547" w:rsidP="00A1243A">
            <w:pPr>
              <w:rPr>
                <w:sz w:val="20"/>
              </w:rPr>
            </w:pPr>
            <w:r w:rsidRPr="00A75DC4">
              <w:rPr>
                <w:sz w:val="20"/>
              </w:rPr>
              <w:t>406mm (16in)</w:t>
            </w:r>
          </w:p>
        </w:tc>
      </w:tr>
      <w:tr w:rsidR="005E0547" w:rsidRPr="00A75DC4" w14:paraId="675BF416" w14:textId="77777777" w:rsidTr="00A75DC4">
        <w:trPr>
          <w:jc w:val="center"/>
        </w:trPr>
        <w:tc>
          <w:tcPr>
            <w:tcW w:w="3848" w:type="pct"/>
          </w:tcPr>
          <w:p w14:paraId="7021AA94" w14:textId="77777777" w:rsidR="005E0547" w:rsidRPr="00A75DC4" w:rsidRDefault="005E0547" w:rsidP="00A1243A">
            <w:pPr>
              <w:rPr>
                <w:sz w:val="20"/>
              </w:rPr>
            </w:pPr>
            <w:r w:rsidRPr="00A75DC4">
              <w:rPr>
                <w:sz w:val="20"/>
              </w:rPr>
              <w:t>Peak magnetic field upstream of ECH port for heating</w:t>
            </w:r>
          </w:p>
        </w:tc>
        <w:tc>
          <w:tcPr>
            <w:tcW w:w="1152" w:type="pct"/>
          </w:tcPr>
          <w:p w14:paraId="5699DA63" w14:textId="77777777" w:rsidR="005E0547" w:rsidRPr="00A75DC4" w:rsidRDefault="005E0547" w:rsidP="00A1243A">
            <w:pPr>
              <w:rPr>
                <w:sz w:val="20"/>
              </w:rPr>
            </w:pPr>
            <w:r w:rsidRPr="00A75DC4">
              <w:rPr>
                <w:sz w:val="20"/>
              </w:rPr>
              <w:t>2T</w:t>
            </w:r>
          </w:p>
        </w:tc>
      </w:tr>
      <w:tr w:rsidR="005E0547" w:rsidRPr="00A75DC4" w14:paraId="0CE8061A" w14:textId="77777777" w:rsidTr="00A75DC4">
        <w:trPr>
          <w:jc w:val="center"/>
        </w:trPr>
        <w:tc>
          <w:tcPr>
            <w:tcW w:w="3848" w:type="pct"/>
          </w:tcPr>
          <w:p w14:paraId="4DAFCDF4" w14:textId="77777777" w:rsidR="005E0547" w:rsidRPr="00A75DC4" w:rsidRDefault="005E0547" w:rsidP="00A1243A">
            <w:pPr>
              <w:rPr>
                <w:sz w:val="20"/>
              </w:rPr>
            </w:pPr>
            <w:r w:rsidRPr="00A75DC4">
              <w:rPr>
                <w:sz w:val="20"/>
              </w:rPr>
              <w:t>Target magnetic field at end of ECH region</w:t>
            </w:r>
          </w:p>
        </w:tc>
        <w:tc>
          <w:tcPr>
            <w:tcW w:w="1152" w:type="pct"/>
          </w:tcPr>
          <w:p w14:paraId="6C7CDAEF" w14:textId="77777777" w:rsidR="005E0547" w:rsidRPr="00A75DC4" w:rsidRDefault="005E0547" w:rsidP="00A1243A">
            <w:pPr>
              <w:rPr>
                <w:sz w:val="20"/>
              </w:rPr>
            </w:pPr>
            <w:r w:rsidRPr="00A75DC4">
              <w:rPr>
                <w:sz w:val="20"/>
              </w:rPr>
              <w:t>1.5T</w:t>
            </w:r>
          </w:p>
        </w:tc>
      </w:tr>
    </w:tbl>
    <w:p w14:paraId="3C3ECFEA" w14:textId="77777777" w:rsidR="005E0547" w:rsidRPr="009B68C0" w:rsidRDefault="005E0547" w:rsidP="00A1243A">
      <w:pPr>
        <w:pStyle w:val="BlockText"/>
      </w:pPr>
    </w:p>
    <w:p w14:paraId="59517219" w14:textId="77777777" w:rsidR="002A3F22" w:rsidRPr="004506CD" w:rsidRDefault="002A3F22" w:rsidP="00A1243A">
      <w:pPr>
        <w:pStyle w:val="Heading3"/>
      </w:pPr>
      <w:bookmarkStart w:id="789" w:name="_Toc4513474"/>
      <w:bookmarkStart w:id="790" w:name="_Toc62820364"/>
      <w:bookmarkStart w:id="791" w:name="_Toc4147710"/>
      <w:r>
        <w:lastRenderedPageBreak/>
        <w:t>Technology requirements for all microwave heating schemes</w:t>
      </w:r>
      <w:bookmarkEnd w:id="789"/>
      <w:bookmarkEnd w:id="790"/>
    </w:p>
    <w:p w14:paraId="24930D57" w14:textId="2078CBE2" w:rsidR="002A3F22" w:rsidRDefault="002A3F22" w:rsidP="00A1243A">
      <w:pPr>
        <w:pStyle w:val="BlockText"/>
      </w:pPr>
      <w:r>
        <w:t xml:space="preserve">Given the physics basis discussed </w:t>
      </w:r>
      <w:r w:rsidR="0078568B">
        <w:t xml:space="preserve">in </w:t>
      </w:r>
      <w:r w:rsidR="00083173">
        <w:t xml:space="preserve">Section </w:t>
      </w:r>
      <w:r w:rsidR="0078568B">
        <w:fldChar w:fldCharType="begin"/>
      </w:r>
      <w:r w:rsidR="0078568B">
        <w:instrText xml:space="preserve"> REF _Ref4485790 \r \h </w:instrText>
      </w:r>
      <w:r w:rsidR="0078568B">
        <w:fldChar w:fldCharType="separate"/>
      </w:r>
      <w:r w:rsidR="00FF6B91">
        <w:t>3.3</w:t>
      </w:r>
      <w:r w:rsidR="0078568B">
        <w:fldChar w:fldCharType="end"/>
      </w:r>
      <w:r>
        <w:t>, basic technology considerations are discussed here. The technology requirements are prioritized based on the discussion</w:t>
      </w:r>
      <w:r w:rsidR="0078568B">
        <w:t xml:space="preserve"> in </w:t>
      </w:r>
      <w:r w:rsidR="00083173">
        <w:t xml:space="preserve">Section </w:t>
      </w:r>
      <w:r w:rsidR="0078568B">
        <w:fldChar w:fldCharType="begin"/>
      </w:r>
      <w:r w:rsidR="0078568B">
        <w:instrText xml:space="preserve"> REF _Ref4485790 \r \h </w:instrText>
      </w:r>
      <w:r w:rsidR="0078568B">
        <w:fldChar w:fldCharType="separate"/>
      </w:r>
      <w:r w:rsidR="00FF6B91">
        <w:t>3.3</w:t>
      </w:r>
      <w:r w:rsidR="0078568B">
        <w:fldChar w:fldCharType="end"/>
      </w:r>
      <w:r>
        <w:t xml:space="preserve"> but will allow for the possibility of all four heating schemes. </w:t>
      </w:r>
      <w:r w:rsidR="009B1A0F">
        <w:t xml:space="preserve">O-X-B EBW is the baseline electron heating scheme, so the baseline technology requirements are focused on this heating scheme. However, the design will allow for all </w:t>
      </w:r>
      <w:r w:rsidR="005B34DF">
        <w:t xml:space="preserve">four </w:t>
      </w:r>
      <w:r w:rsidR="009B1A0F">
        <w:t xml:space="preserve">possible heating schemes. </w:t>
      </w:r>
      <w:r>
        <w:t>The previously discussed proof</w:t>
      </w:r>
      <w:r w:rsidR="005B34DF">
        <w:t>-</w:t>
      </w:r>
      <w:r>
        <w:t>of</w:t>
      </w:r>
      <w:r w:rsidR="005B34DF">
        <w:t>-</w:t>
      </w:r>
      <w:r>
        <w:t>principle experiments are limited to 6 and 28</w:t>
      </w:r>
      <w:r w:rsidR="005B34DF">
        <w:t> </w:t>
      </w:r>
      <w:r>
        <w:t xml:space="preserve">GHz at the maximum magnetic field of ~ 1.9 T, but the design for MPEX will allow for choices of gyrotron frequency, magnetic field, millimeter-wave launcher design, and neutral pressure control. Electron heating needs to satisfy the key MPEX performance </w:t>
      </w:r>
      <w:r w:rsidRPr="00736BF9">
        <w:t xml:space="preserve">requirements from </w:t>
      </w:r>
      <w:r w:rsidR="00671AB2" w:rsidRPr="00736BF9">
        <w:fldChar w:fldCharType="begin"/>
      </w:r>
      <w:r w:rsidR="00671AB2" w:rsidRPr="00736BF9">
        <w:instrText xml:space="preserve"> REF _Ref3915997 </w:instrText>
      </w:r>
      <w:r w:rsidR="00DD559F" w:rsidRPr="00736BF9">
        <w:rPr>
          <w:highlight w:val="yellow"/>
        </w:rPr>
        <w:instrText xml:space="preserve"> \* MERGEFORMAT </w:instrText>
      </w:r>
      <w:r w:rsidR="00671AB2" w:rsidRPr="00736BF9">
        <w:rPr>
          <w:noProof/>
        </w:rPr>
        <w:fldChar w:fldCharType="separate"/>
      </w:r>
      <w:r w:rsidR="00FF6B91">
        <w:t xml:space="preserve">Table </w:t>
      </w:r>
      <w:r w:rsidR="00FF6B91">
        <w:rPr>
          <w:noProof/>
        </w:rPr>
        <w:t>2</w:t>
      </w:r>
      <w:r w:rsidR="00FF6B91">
        <w:rPr>
          <w:noProof/>
        </w:rPr>
        <w:noBreakHyphen/>
        <w:t>5</w:t>
      </w:r>
      <w:r w:rsidR="00671AB2" w:rsidRPr="00736BF9">
        <w:rPr>
          <w:noProof/>
        </w:rPr>
        <w:fldChar w:fldCharType="end"/>
      </w:r>
      <w:r w:rsidRPr="00736BF9">
        <w:t>. For this discussion, the more important criteria are the desired density at the millimeter-wave source of ~ 4</w:t>
      </w:r>
      <w:r w:rsidR="00DD559F" w:rsidRPr="00736BF9">
        <w:t>–</w:t>
      </w:r>
      <w:r w:rsidRPr="00736BF9">
        <w:t>6</w:t>
      </w:r>
      <w:r w:rsidR="00DD559F" w:rsidRPr="00736BF9">
        <w:t xml:space="preserve"> × </w:t>
      </w:r>
      <w:r w:rsidRPr="00736BF9">
        <w:t>10</w:t>
      </w:r>
      <w:r w:rsidRPr="00736BF9">
        <w:rPr>
          <w:vertAlign w:val="superscript"/>
        </w:rPr>
        <w:t>19</w:t>
      </w:r>
      <w:r w:rsidRPr="00736BF9">
        <w:t xml:space="preserve"> m</w:t>
      </w:r>
      <w:r w:rsidRPr="00736BF9">
        <w:rPr>
          <w:vertAlign w:val="superscript"/>
        </w:rPr>
        <w:t>-3</w:t>
      </w:r>
      <w:r w:rsidRPr="00736BF9">
        <w:t xml:space="preserve"> and the magnetic field at the target of ~ 1 T. In principle, O-X-B EBW heating does not have a maximum density requirement, but there is a minimum density requirement for the O-mode cutoff to exist so that the O-X mode conversion process can occur. Under-dense heating schemes such as </w:t>
      </w:r>
      <w:bookmarkStart w:id="792" w:name="_Hlk5870228"/>
      <w:r w:rsidR="00452A22" w:rsidRPr="00736BF9">
        <w:t>Upper-Hybrid (</w:t>
      </w:r>
      <w:r w:rsidRPr="00736BF9">
        <w:t>UH</w:t>
      </w:r>
      <w:r w:rsidR="00452A22" w:rsidRPr="00736BF9">
        <w:t>)</w:t>
      </w:r>
      <w:r w:rsidRPr="00736BF9">
        <w:t xml:space="preserve"> </w:t>
      </w:r>
      <w:bookmarkEnd w:id="792"/>
      <w:r w:rsidRPr="00736BF9">
        <w:t xml:space="preserve">do have a maximum density requirement at cutoffs. Due to magnetic field trapping discussed in </w:t>
      </w:r>
      <w:r w:rsidR="00083173">
        <w:t>S</w:t>
      </w:r>
      <w:r w:rsidR="00083173" w:rsidRPr="00736BF9">
        <w:t xml:space="preserve">ection </w:t>
      </w:r>
      <w:r w:rsidRPr="00736BF9">
        <w:rPr>
          <w:highlight w:val="yellow"/>
        </w:rPr>
        <w:fldChar w:fldCharType="begin"/>
      </w:r>
      <w:r w:rsidRPr="00736BF9">
        <w:instrText xml:space="preserve"> REF _Ref3905076 \n \h </w:instrText>
      </w:r>
      <w:r w:rsidR="00DD559F" w:rsidRPr="00736BF9">
        <w:rPr>
          <w:highlight w:val="yellow"/>
        </w:rPr>
        <w:instrText xml:space="preserve"> \* MERGEFORMAT </w:instrText>
      </w:r>
      <w:r w:rsidRPr="00736BF9">
        <w:rPr>
          <w:highlight w:val="yellow"/>
        </w:rPr>
      </w:r>
      <w:r w:rsidRPr="00736BF9">
        <w:rPr>
          <w:highlight w:val="yellow"/>
        </w:rPr>
        <w:fldChar w:fldCharType="separate"/>
      </w:r>
      <w:r w:rsidR="00FF6B91">
        <w:t>3.3.5</w:t>
      </w:r>
      <w:r w:rsidRPr="00736BF9">
        <w:rPr>
          <w:highlight w:val="yellow"/>
        </w:rPr>
        <w:fldChar w:fldCharType="end"/>
      </w:r>
      <w:r w:rsidRPr="00736BF9">
        <w:t>, the</w:t>
      </w:r>
      <w:r>
        <w:t xml:space="preserve"> magnetic field at the source is desired to be higher than the magnetic field at the target. For a range of gyrotron frequencies, the key density and magnetic field requirements and cutoffs and resonances are shown in </w:t>
      </w:r>
      <w:r w:rsidR="00D439E9">
        <w:fldChar w:fldCharType="begin"/>
      </w:r>
      <w:r w:rsidR="00D439E9">
        <w:instrText xml:space="preserve"> REF _Ref4508951 \h </w:instrText>
      </w:r>
      <w:r w:rsidR="00D439E9">
        <w:fldChar w:fldCharType="separate"/>
      </w:r>
      <w:r w:rsidR="00FF6B91">
        <w:t xml:space="preserve">Table </w:t>
      </w:r>
      <w:r w:rsidR="00FF6B91">
        <w:rPr>
          <w:noProof/>
        </w:rPr>
        <w:t>4</w:t>
      </w:r>
      <w:r w:rsidR="00FF6B91">
        <w:noBreakHyphen/>
      </w:r>
      <w:r w:rsidR="00FF6B91">
        <w:rPr>
          <w:noProof/>
        </w:rPr>
        <w:t>4</w:t>
      </w:r>
      <w:r w:rsidR="00D439E9">
        <w:fldChar w:fldCharType="end"/>
      </w:r>
      <w:r>
        <w:t xml:space="preserve">. </w:t>
      </w:r>
    </w:p>
    <w:p w14:paraId="40B992F9" w14:textId="05522909" w:rsidR="002A3F22" w:rsidRDefault="002A3F22" w:rsidP="00A1243A">
      <w:pPr>
        <w:pStyle w:val="TableCaption"/>
      </w:pPr>
      <w:bookmarkStart w:id="793" w:name="_Ref4508951"/>
      <w:bookmarkStart w:id="794" w:name="_Toc4514014"/>
      <w:bookmarkStart w:id="795" w:name="_Toc41525563"/>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4</w:t>
      </w:r>
      <w:r w:rsidR="003A7DFD">
        <w:rPr>
          <w:noProof/>
        </w:rPr>
        <w:fldChar w:fldCharType="end"/>
      </w:r>
      <w:bookmarkEnd w:id="793"/>
      <w:r>
        <w:t>.</w:t>
      </w:r>
      <w:r w:rsidR="0015664F">
        <w:t xml:space="preserve"> </w:t>
      </w:r>
      <w:r>
        <w:t>Key density and magnetic field requirements for various cutoffs and resonances</w:t>
      </w:r>
      <w:bookmarkEnd w:id="794"/>
      <w:r w:rsidR="005A6D9A">
        <w:t>.</w:t>
      </w:r>
      <w:bookmarkEnd w:id="795"/>
    </w:p>
    <w:tbl>
      <w:tblPr>
        <w:tblW w:w="9090" w:type="dxa"/>
        <w:jc w:val="center"/>
        <w:tblLayout w:type="fixed"/>
        <w:tblCellMar>
          <w:top w:w="29" w:type="dxa"/>
          <w:left w:w="58" w:type="dxa"/>
          <w:bottom w:w="29" w:type="dxa"/>
          <w:right w:w="58" w:type="dxa"/>
        </w:tblCellMar>
        <w:tblLook w:val="0420" w:firstRow="1" w:lastRow="0" w:firstColumn="0" w:lastColumn="0" w:noHBand="0" w:noVBand="1"/>
      </w:tblPr>
      <w:tblGrid>
        <w:gridCol w:w="3060"/>
        <w:gridCol w:w="1170"/>
        <w:gridCol w:w="1170"/>
        <w:gridCol w:w="1170"/>
        <w:gridCol w:w="1260"/>
        <w:gridCol w:w="1260"/>
      </w:tblGrid>
      <w:tr w:rsidR="002A3F22" w:rsidRPr="00566563" w14:paraId="291EE7FE"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hideMark/>
          </w:tcPr>
          <w:p w14:paraId="2A483665" w14:textId="77777777" w:rsidR="002A3F22" w:rsidRPr="00566563" w:rsidRDefault="002A3F22" w:rsidP="00A1243A">
            <w:pPr>
              <w:jc w:val="center"/>
              <w:rPr>
                <w:b/>
                <w:sz w:val="20"/>
              </w:rPr>
            </w:pPr>
            <w:r w:rsidRPr="00566563">
              <w:rPr>
                <w:b/>
                <w:sz w:val="20"/>
              </w:rPr>
              <w:t>Frequency</w:t>
            </w:r>
          </w:p>
        </w:tc>
        <w:tc>
          <w:tcPr>
            <w:tcW w:w="1170" w:type="dxa"/>
            <w:tcBorders>
              <w:top w:val="single" w:sz="8" w:space="0" w:color="000000"/>
              <w:left w:val="single" w:sz="8" w:space="0" w:color="000000"/>
              <w:bottom w:val="single" w:sz="8" w:space="0" w:color="000000"/>
              <w:right w:val="single" w:sz="8" w:space="0" w:color="000000"/>
            </w:tcBorders>
            <w:shd w:val="clear" w:color="auto" w:fill="D9D9D9"/>
            <w:hideMark/>
          </w:tcPr>
          <w:p w14:paraId="2F5B95A9" w14:textId="77777777" w:rsidR="002A3F22" w:rsidRPr="00566563" w:rsidRDefault="002A3F22" w:rsidP="00A1243A">
            <w:pPr>
              <w:jc w:val="center"/>
              <w:rPr>
                <w:b/>
                <w:sz w:val="20"/>
              </w:rPr>
            </w:pPr>
            <w:r w:rsidRPr="00566563">
              <w:rPr>
                <w:b/>
                <w:sz w:val="20"/>
              </w:rPr>
              <w:t>28 GHz</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67894D7B" w14:textId="77777777" w:rsidR="002A3F22" w:rsidRPr="00566563" w:rsidRDefault="002A3F22" w:rsidP="00A1243A">
            <w:pPr>
              <w:jc w:val="center"/>
              <w:rPr>
                <w:b/>
                <w:sz w:val="20"/>
              </w:rPr>
            </w:pPr>
            <w:r w:rsidRPr="00566563">
              <w:rPr>
                <w:b/>
                <w:sz w:val="20"/>
              </w:rPr>
              <w:t>53 GHz</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196E66C4" w14:textId="77777777" w:rsidR="002A3F22" w:rsidRPr="00566563" w:rsidRDefault="002A3F22" w:rsidP="00A1243A">
            <w:pPr>
              <w:jc w:val="center"/>
              <w:rPr>
                <w:b/>
                <w:sz w:val="20"/>
              </w:rPr>
            </w:pPr>
            <w:r w:rsidRPr="00566563">
              <w:rPr>
                <w:b/>
                <w:sz w:val="20"/>
              </w:rPr>
              <w:t>70 GHz</w:t>
            </w:r>
          </w:p>
        </w:tc>
        <w:tc>
          <w:tcPr>
            <w:tcW w:w="1260" w:type="dxa"/>
            <w:tcBorders>
              <w:top w:val="single" w:sz="8" w:space="0" w:color="000000"/>
              <w:left w:val="single" w:sz="8" w:space="0" w:color="000000"/>
              <w:bottom w:val="single" w:sz="8" w:space="0" w:color="000000"/>
              <w:right w:val="single" w:sz="8" w:space="0" w:color="000000"/>
            </w:tcBorders>
            <w:shd w:val="clear" w:color="auto" w:fill="D9D9D9"/>
            <w:hideMark/>
          </w:tcPr>
          <w:p w14:paraId="3B692314" w14:textId="77777777" w:rsidR="002A3F22" w:rsidRPr="00566563" w:rsidRDefault="002A3F22" w:rsidP="00A1243A">
            <w:pPr>
              <w:jc w:val="center"/>
              <w:rPr>
                <w:b/>
                <w:sz w:val="20"/>
              </w:rPr>
            </w:pPr>
            <w:r w:rsidRPr="00566563">
              <w:rPr>
                <w:b/>
                <w:sz w:val="20"/>
              </w:rPr>
              <w:t>90 GHz</w:t>
            </w:r>
          </w:p>
        </w:tc>
        <w:tc>
          <w:tcPr>
            <w:tcW w:w="1260" w:type="dxa"/>
            <w:tcBorders>
              <w:top w:val="single" w:sz="8" w:space="0" w:color="000000"/>
              <w:left w:val="single" w:sz="8" w:space="0" w:color="000000"/>
              <w:bottom w:val="single" w:sz="8" w:space="0" w:color="000000"/>
              <w:right w:val="single" w:sz="8" w:space="0" w:color="000000"/>
            </w:tcBorders>
            <w:shd w:val="clear" w:color="auto" w:fill="EDEDED"/>
            <w:hideMark/>
          </w:tcPr>
          <w:p w14:paraId="4B7380BE" w14:textId="77777777" w:rsidR="002A3F22" w:rsidRPr="00566563" w:rsidRDefault="002A3F22" w:rsidP="00A1243A">
            <w:pPr>
              <w:jc w:val="center"/>
              <w:rPr>
                <w:b/>
                <w:sz w:val="20"/>
              </w:rPr>
            </w:pPr>
            <w:r w:rsidRPr="00566563">
              <w:rPr>
                <w:b/>
                <w:sz w:val="20"/>
              </w:rPr>
              <w:t>105 GHz</w:t>
            </w:r>
          </w:p>
        </w:tc>
      </w:tr>
      <w:tr w:rsidR="002A3F22" w:rsidRPr="00A75DC4" w14:paraId="4959418D"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hideMark/>
          </w:tcPr>
          <w:p w14:paraId="21B6D57D" w14:textId="77777777" w:rsidR="002A3F22" w:rsidRPr="00A75DC4" w:rsidRDefault="002A3F22" w:rsidP="00A1243A">
            <w:pPr>
              <w:rPr>
                <w:sz w:val="20"/>
              </w:rPr>
            </w:pPr>
            <w:r w:rsidRPr="00A75DC4">
              <w:rPr>
                <w:sz w:val="20"/>
              </w:rPr>
              <w:t>O-mode cutoffs</w:t>
            </w:r>
          </w:p>
        </w:tc>
        <w:tc>
          <w:tcPr>
            <w:tcW w:w="1170" w:type="dxa"/>
            <w:tcBorders>
              <w:top w:val="single" w:sz="8" w:space="0" w:color="000000"/>
              <w:left w:val="single" w:sz="8" w:space="0" w:color="000000"/>
              <w:bottom w:val="single" w:sz="8" w:space="0" w:color="000000"/>
              <w:right w:val="single" w:sz="8" w:space="0" w:color="000000"/>
            </w:tcBorders>
            <w:shd w:val="clear" w:color="auto" w:fill="D9D9D9"/>
            <w:hideMark/>
          </w:tcPr>
          <w:p w14:paraId="7E28EA8F" w14:textId="39A9488B" w:rsidR="002A3F22" w:rsidRPr="00A75DC4" w:rsidRDefault="002A3F22" w:rsidP="00A1243A">
            <w:pPr>
              <w:rPr>
                <w:sz w:val="20"/>
              </w:rPr>
            </w:pPr>
            <w:r w:rsidRPr="00A75DC4">
              <w:rPr>
                <w:sz w:val="20"/>
              </w:rPr>
              <w:t>9.6</w:t>
            </w:r>
            <w:r w:rsidR="00DD559F">
              <w:rPr>
                <w:sz w:val="20"/>
              </w:rPr>
              <w:t>×</w:t>
            </w:r>
            <w:r w:rsidRPr="00A75DC4">
              <w:rPr>
                <w:sz w:val="20"/>
              </w:rPr>
              <w:t>10</w:t>
            </w:r>
            <w:r w:rsidRPr="00A75DC4">
              <w:rPr>
                <w:sz w:val="20"/>
                <w:vertAlign w:val="superscript"/>
              </w:rPr>
              <w:t>18</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02BB5B1A" w14:textId="2E50CB2C" w:rsidR="002A3F22" w:rsidRPr="00A75DC4" w:rsidRDefault="002A3F22" w:rsidP="00A1243A">
            <w:pPr>
              <w:rPr>
                <w:sz w:val="20"/>
              </w:rPr>
            </w:pPr>
            <w:r w:rsidRPr="00A75DC4">
              <w:rPr>
                <w:sz w:val="20"/>
              </w:rPr>
              <w:t>3.5</w:t>
            </w:r>
            <w:r w:rsidR="00DD559F">
              <w:rPr>
                <w:sz w:val="20"/>
              </w:rPr>
              <w:t>×</w:t>
            </w:r>
            <w:r w:rsidRPr="00A75DC4">
              <w:rPr>
                <w:sz w:val="20"/>
              </w:rPr>
              <w:t>10</w:t>
            </w:r>
            <w:r w:rsidRPr="00A75DC4">
              <w:rPr>
                <w:sz w:val="20"/>
                <w:vertAlign w:val="superscript"/>
              </w:rPr>
              <w:t>19</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68A29E54" w14:textId="6C8F31A5" w:rsidR="002A3F22" w:rsidRPr="00A75DC4" w:rsidRDefault="002A3F22" w:rsidP="00A1243A">
            <w:pPr>
              <w:rPr>
                <w:sz w:val="20"/>
              </w:rPr>
            </w:pPr>
            <w:r w:rsidRPr="00A75DC4">
              <w:rPr>
                <w:sz w:val="20"/>
              </w:rPr>
              <w:t>6</w:t>
            </w:r>
            <w:r w:rsidR="00DD559F">
              <w:rPr>
                <w:sz w:val="20"/>
              </w:rPr>
              <w:t>×</w:t>
            </w:r>
            <w:r w:rsidRPr="00A75DC4">
              <w:rPr>
                <w:sz w:val="20"/>
              </w:rPr>
              <w:t>10</w:t>
            </w:r>
            <w:r w:rsidRPr="00A75DC4">
              <w:rPr>
                <w:sz w:val="20"/>
                <w:vertAlign w:val="superscript"/>
              </w:rPr>
              <w:t>19</w:t>
            </w:r>
          </w:p>
        </w:tc>
        <w:tc>
          <w:tcPr>
            <w:tcW w:w="1260" w:type="dxa"/>
            <w:tcBorders>
              <w:top w:val="single" w:sz="8" w:space="0" w:color="000000"/>
              <w:left w:val="single" w:sz="8" w:space="0" w:color="000000"/>
              <w:bottom w:val="single" w:sz="8" w:space="0" w:color="000000"/>
              <w:right w:val="single" w:sz="8" w:space="0" w:color="000000"/>
            </w:tcBorders>
            <w:shd w:val="clear" w:color="auto" w:fill="D9D9D9"/>
            <w:hideMark/>
          </w:tcPr>
          <w:p w14:paraId="41A0EAF6" w14:textId="4C707EE7" w:rsidR="002A3F22" w:rsidRPr="00A75DC4" w:rsidRDefault="002A3F22" w:rsidP="00A1243A">
            <w:pPr>
              <w:rPr>
                <w:sz w:val="20"/>
              </w:rPr>
            </w:pPr>
            <w:r w:rsidRPr="00A75DC4">
              <w:rPr>
                <w:sz w:val="20"/>
              </w:rPr>
              <w:t>1</w:t>
            </w:r>
            <w:r w:rsidR="00DD559F">
              <w:rPr>
                <w:sz w:val="20"/>
              </w:rPr>
              <w:t>×</w:t>
            </w:r>
            <w:r w:rsidRPr="00A75DC4">
              <w:rPr>
                <w:sz w:val="20"/>
              </w:rPr>
              <w:t>10</w:t>
            </w:r>
            <w:r w:rsidRPr="00A75DC4">
              <w:rPr>
                <w:sz w:val="20"/>
                <w:vertAlign w:val="superscript"/>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EDEDED"/>
            <w:hideMark/>
          </w:tcPr>
          <w:p w14:paraId="5562C62B" w14:textId="12C1366B" w:rsidR="002A3F22" w:rsidRPr="00A75DC4" w:rsidRDefault="002A3F22" w:rsidP="00A1243A">
            <w:pPr>
              <w:rPr>
                <w:sz w:val="20"/>
              </w:rPr>
            </w:pPr>
            <w:r w:rsidRPr="00A75DC4">
              <w:rPr>
                <w:sz w:val="20"/>
              </w:rPr>
              <w:t>1.36</w:t>
            </w:r>
            <w:r w:rsidR="00DD559F">
              <w:rPr>
                <w:sz w:val="20"/>
              </w:rPr>
              <w:t>×</w:t>
            </w:r>
            <w:r w:rsidRPr="00A75DC4">
              <w:rPr>
                <w:sz w:val="20"/>
              </w:rPr>
              <w:t>10</w:t>
            </w:r>
            <w:r w:rsidRPr="00A75DC4">
              <w:rPr>
                <w:sz w:val="20"/>
                <w:vertAlign w:val="superscript"/>
              </w:rPr>
              <w:t>20</w:t>
            </w:r>
          </w:p>
        </w:tc>
      </w:tr>
      <w:tr w:rsidR="002A3F22" w:rsidRPr="00A75DC4" w14:paraId="2BD668B7"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hideMark/>
          </w:tcPr>
          <w:p w14:paraId="0034A793" w14:textId="77777777" w:rsidR="002A3F22" w:rsidRPr="00A75DC4" w:rsidRDefault="002A3F22" w:rsidP="00A1243A">
            <w:pPr>
              <w:rPr>
                <w:sz w:val="20"/>
              </w:rPr>
            </w:pPr>
            <w:r w:rsidRPr="00A75DC4">
              <w:rPr>
                <w:sz w:val="20"/>
              </w:rPr>
              <w:t>2</w:t>
            </w:r>
            <w:r w:rsidRPr="00A75DC4">
              <w:rPr>
                <w:sz w:val="20"/>
                <w:vertAlign w:val="superscript"/>
              </w:rPr>
              <w:t>nd</w:t>
            </w:r>
            <w:r w:rsidRPr="00A75DC4">
              <w:rPr>
                <w:sz w:val="20"/>
              </w:rPr>
              <w:t xml:space="preserve"> harmonic resonance</w:t>
            </w:r>
          </w:p>
        </w:tc>
        <w:tc>
          <w:tcPr>
            <w:tcW w:w="1170" w:type="dxa"/>
            <w:tcBorders>
              <w:top w:val="single" w:sz="8" w:space="0" w:color="000000"/>
              <w:left w:val="single" w:sz="8" w:space="0" w:color="000000"/>
              <w:bottom w:val="single" w:sz="8" w:space="0" w:color="000000"/>
              <w:right w:val="single" w:sz="8" w:space="0" w:color="000000"/>
            </w:tcBorders>
            <w:shd w:val="clear" w:color="auto" w:fill="D9D9D9"/>
            <w:hideMark/>
          </w:tcPr>
          <w:p w14:paraId="7F0D74B6" w14:textId="77777777" w:rsidR="002A3F22" w:rsidRPr="00A75DC4" w:rsidRDefault="002A3F22" w:rsidP="00A1243A">
            <w:pPr>
              <w:rPr>
                <w:sz w:val="20"/>
              </w:rPr>
            </w:pPr>
            <w:r w:rsidRPr="00A75DC4">
              <w:rPr>
                <w:sz w:val="20"/>
              </w:rPr>
              <w:t>0.5 T</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424360CE" w14:textId="77777777" w:rsidR="002A3F22" w:rsidRPr="00A75DC4" w:rsidRDefault="002A3F22" w:rsidP="00A1243A">
            <w:pPr>
              <w:rPr>
                <w:sz w:val="20"/>
              </w:rPr>
            </w:pPr>
            <w:r w:rsidRPr="00A75DC4">
              <w:rPr>
                <w:sz w:val="20"/>
              </w:rPr>
              <w:t>0.95 T</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2DE59C46" w14:textId="77777777" w:rsidR="002A3F22" w:rsidRPr="00A75DC4" w:rsidRDefault="002A3F22" w:rsidP="00A1243A">
            <w:pPr>
              <w:rPr>
                <w:sz w:val="20"/>
              </w:rPr>
            </w:pPr>
            <w:r w:rsidRPr="00A75DC4">
              <w:rPr>
                <w:sz w:val="20"/>
              </w:rPr>
              <w:t>1.25 T</w:t>
            </w:r>
          </w:p>
        </w:tc>
        <w:tc>
          <w:tcPr>
            <w:tcW w:w="1260" w:type="dxa"/>
            <w:tcBorders>
              <w:top w:val="single" w:sz="8" w:space="0" w:color="000000"/>
              <w:left w:val="single" w:sz="8" w:space="0" w:color="000000"/>
              <w:bottom w:val="single" w:sz="8" w:space="0" w:color="000000"/>
              <w:right w:val="single" w:sz="8" w:space="0" w:color="000000"/>
            </w:tcBorders>
            <w:shd w:val="clear" w:color="auto" w:fill="D9D9D9"/>
            <w:hideMark/>
          </w:tcPr>
          <w:p w14:paraId="5CA8F04F" w14:textId="77777777" w:rsidR="002A3F22" w:rsidRPr="00A75DC4" w:rsidRDefault="002A3F22" w:rsidP="00A1243A">
            <w:pPr>
              <w:rPr>
                <w:sz w:val="20"/>
              </w:rPr>
            </w:pPr>
            <w:r w:rsidRPr="00A75DC4">
              <w:rPr>
                <w:sz w:val="20"/>
              </w:rPr>
              <w:t>1.6 T</w:t>
            </w:r>
          </w:p>
        </w:tc>
        <w:tc>
          <w:tcPr>
            <w:tcW w:w="1260" w:type="dxa"/>
            <w:tcBorders>
              <w:top w:val="single" w:sz="8" w:space="0" w:color="000000"/>
              <w:left w:val="single" w:sz="8" w:space="0" w:color="000000"/>
              <w:bottom w:val="single" w:sz="8" w:space="0" w:color="000000"/>
              <w:right w:val="single" w:sz="8" w:space="0" w:color="000000"/>
            </w:tcBorders>
            <w:shd w:val="clear" w:color="auto" w:fill="EDEDED"/>
            <w:hideMark/>
          </w:tcPr>
          <w:p w14:paraId="58180075" w14:textId="77777777" w:rsidR="002A3F22" w:rsidRPr="00A75DC4" w:rsidRDefault="002A3F22" w:rsidP="00A1243A">
            <w:pPr>
              <w:rPr>
                <w:sz w:val="20"/>
              </w:rPr>
            </w:pPr>
            <w:r w:rsidRPr="00A75DC4">
              <w:rPr>
                <w:sz w:val="20"/>
              </w:rPr>
              <w:t>1.875 T</w:t>
            </w:r>
          </w:p>
        </w:tc>
      </w:tr>
      <w:tr w:rsidR="002A3F22" w:rsidRPr="00A75DC4" w14:paraId="4B13D117"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hideMark/>
          </w:tcPr>
          <w:p w14:paraId="5B7BF0A6" w14:textId="77777777" w:rsidR="002A3F22" w:rsidRPr="00A75DC4" w:rsidRDefault="002A3F22" w:rsidP="00A1243A">
            <w:pPr>
              <w:rPr>
                <w:sz w:val="20"/>
              </w:rPr>
            </w:pPr>
            <w:r w:rsidRPr="00A75DC4">
              <w:rPr>
                <w:sz w:val="20"/>
              </w:rPr>
              <w:t>Fundamental resonance</w:t>
            </w:r>
          </w:p>
        </w:tc>
        <w:tc>
          <w:tcPr>
            <w:tcW w:w="1170" w:type="dxa"/>
            <w:tcBorders>
              <w:top w:val="single" w:sz="8" w:space="0" w:color="000000"/>
              <w:left w:val="single" w:sz="8" w:space="0" w:color="000000"/>
              <w:bottom w:val="single" w:sz="8" w:space="0" w:color="000000"/>
              <w:right w:val="single" w:sz="8" w:space="0" w:color="000000"/>
            </w:tcBorders>
            <w:shd w:val="clear" w:color="auto" w:fill="D9D9D9"/>
            <w:hideMark/>
          </w:tcPr>
          <w:p w14:paraId="3CCBE4AD" w14:textId="77777777" w:rsidR="002A3F22" w:rsidRPr="00A75DC4" w:rsidRDefault="002A3F22" w:rsidP="00A1243A">
            <w:pPr>
              <w:rPr>
                <w:sz w:val="20"/>
              </w:rPr>
            </w:pPr>
            <w:r w:rsidRPr="00A75DC4">
              <w:rPr>
                <w:sz w:val="20"/>
              </w:rPr>
              <w:t>1 T</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7510888D" w14:textId="77777777" w:rsidR="002A3F22" w:rsidRPr="00A75DC4" w:rsidRDefault="002A3F22" w:rsidP="00A1243A">
            <w:pPr>
              <w:rPr>
                <w:sz w:val="20"/>
              </w:rPr>
            </w:pPr>
            <w:r w:rsidRPr="00A75DC4">
              <w:rPr>
                <w:sz w:val="20"/>
              </w:rPr>
              <w:t>1.9 T</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165382E9" w14:textId="77777777" w:rsidR="002A3F22" w:rsidRPr="00A75DC4" w:rsidRDefault="002A3F22" w:rsidP="00A1243A">
            <w:pPr>
              <w:rPr>
                <w:sz w:val="20"/>
              </w:rPr>
            </w:pPr>
            <w:r w:rsidRPr="00A75DC4">
              <w:rPr>
                <w:sz w:val="20"/>
              </w:rPr>
              <w:t>2.5 T</w:t>
            </w:r>
          </w:p>
        </w:tc>
        <w:tc>
          <w:tcPr>
            <w:tcW w:w="1260" w:type="dxa"/>
            <w:tcBorders>
              <w:top w:val="single" w:sz="8" w:space="0" w:color="000000"/>
              <w:left w:val="single" w:sz="8" w:space="0" w:color="000000"/>
              <w:bottom w:val="single" w:sz="8" w:space="0" w:color="000000"/>
              <w:right w:val="single" w:sz="8" w:space="0" w:color="000000"/>
            </w:tcBorders>
            <w:shd w:val="clear" w:color="auto" w:fill="D9D9D9"/>
            <w:hideMark/>
          </w:tcPr>
          <w:p w14:paraId="1CD1D786" w14:textId="77777777" w:rsidR="002A3F22" w:rsidRPr="00A75DC4" w:rsidRDefault="002A3F22" w:rsidP="00A1243A">
            <w:pPr>
              <w:rPr>
                <w:sz w:val="20"/>
              </w:rPr>
            </w:pPr>
            <w:r w:rsidRPr="00A75DC4">
              <w:rPr>
                <w:sz w:val="20"/>
              </w:rPr>
              <w:t>3.2 T</w:t>
            </w:r>
          </w:p>
        </w:tc>
        <w:tc>
          <w:tcPr>
            <w:tcW w:w="1260" w:type="dxa"/>
            <w:tcBorders>
              <w:top w:val="single" w:sz="8" w:space="0" w:color="000000"/>
              <w:left w:val="single" w:sz="8" w:space="0" w:color="000000"/>
              <w:bottom w:val="single" w:sz="8" w:space="0" w:color="000000"/>
              <w:right w:val="single" w:sz="8" w:space="0" w:color="000000"/>
            </w:tcBorders>
            <w:shd w:val="clear" w:color="auto" w:fill="EDEDED"/>
            <w:hideMark/>
          </w:tcPr>
          <w:p w14:paraId="3945EFF8" w14:textId="77777777" w:rsidR="002A3F22" w:rsidRPr="00A75DC4" w:rsidRDefault="002A3F22" w:rsidP="00A1243A">
            <w:pPr>
              <w:rPr>
                <w:sz w:val="20"/>
              </w:rPr>
            </w:pPr>
            <w:r w:rsidRPr="00A75DC4">
              <w:rPr>
                <w:sz w:val="20"/>
              </w:rPr>
              <w:t>3.75 T</w:t>
            </w:r>
          </w:p>
        </w:tc>
      </w:tr>
      <w:tr w:rsidR="002A3F22" w:rsidRPr="00A75DC4" w14:paraId="019DE003"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hideMark/>
          </w:tcPr>
          <w:p w14:paraId="52492A95" w14:textId="77777777" w:rsidR="002A3F22" w:rsidRPr="00A75DC4" w:rsidRDefault="002A3F22" w:rsidP="00A1243A">
            <w:pPr>
              <w:rPr>
                <w:sz w:val="20"/>
              </w:rPr>
            </w:pPr>
            <w:r w:rsidRPr="00A75DC4">
              <w:rPr>
                <w:sz w:val="20"/>
              </w:rPr>
              <w:t>UH density at 2</w:t>
            </w:r>
            <w:r w:rsidRPr="00A75DC4">
              <w:rPr>
                <w:sz w:val="20"/>
                <w:vertAlign w:val="superscript"/>
              </w:rPr>
              <w:t>nd</w:t>
            </w:r>
            <w:r w:rsidRPr="00A75DC4">
              <w:rPr>
                <w:sz w:val="20"/>
              </w:rPr>
              <w:t xml:space="preserve"> harmonic</w:t>
            </w:r>
          </w:p>
        </w:tc>
        <w:tc>
          <w:tcPr>
            <w:tcW w:w="1170" w:type="dxa"/>
            <w:tcBorders>
              <w:top w:val="single" w:sz="8" w:space="0" w:color="000000"/>
              <w:left w:val="single" w:sz="8" w:space="0" w:color="000000"/>
              <w:bottom w:val="single" w:sz="8" w:space="0" w:color="000000"/>
              <w:right w:val="single" w:sz="8" w:space="0" w:color="000000"/>
            </w:tcBorders>
            <w:shd w:val="clear" w:color="auto" w:fill="D9D9D9"/>
            <w:hideMark/>
          </w:tcPr>
          <w:p w14:paraId="5BF37E0E" w14:textId="195159D3" w:rsidR="002A3F22" w:rsidRPr="00A75DC4" w:rsidRDefault="002A3F22" w:rsidP="00A1243A">
            <w:pPr>
              <w:rPr>
                <w:sz w:val="20"/>
              </w:rPr>
            </w:pPr>
            <w:r w:rsidRPr="00A75DC4">
              <w:rPr>
                <w:sz w:val="20"/>
              </w:rPr>
              <w:t>7.3</w:t>
            </w:r>
            <w:r w:rsidR="00DD559F">
              <w:rPr>
                <w:sz w:val="20"/>
              </w:rPr>
              <w:t>×</w:t>
            </w:r>
            <w:r w:rsidRPr="00A75DC4">
              <w:rPr>
                <w:sz w:val="20"/>
              </w:rPr>
              <w:t>10</w:t>
            </w:r>
            <w:r w:rsidRPr="00A75DC4">
              <w:rPr>
                <w:sz w:val="20"/>
                <w:vertAlign w:val="superscript"/>
              </w:rPr>
              <w:t>18</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2737B674" w14:textId="60EFBAE8" w:rsidR="002A3F22" w:rsidRPr="00A75DC4" w:rsidRDefault="002A3F22" w:rsidP="00A1243A">
            <w:pPr>
              <w:rPr>
                <w:sz w:val="20"/>
              </w:rPr>
            </w:pPr>
            <w:r w:rsidRPr="00A75DC4">
              <w:rPr>
                <w:sz w:val="20"/>
              </w:rPr>
              <w:t>2.5</w:t>
            </w:r>
            <w:r w:rsidR="00DD559F">
              <w:rPr>
                <w:sz w:val="20"/>
              </w:rPr>
              <w:t>×</w:t>
            </w:r>
            <w:r w:rsidRPr="00A75DC4">
              <w:rPr>
                <w:sz w:val="20"/>
              </w:rPr>
              <w:t>10</w:t>
            </w:r>
            <w:r w:rsidRPr="00A75DC4">
              <w:rPr>
                <w:sz w:val="20"/>
                <w:vertAlign w:val="superscript"/>
              </w:rPr>
              <w:t>19</w:t>
            </w:r>
          </w:p>
        </w:tc>
        <w:tc>
          <w:tcPr>
            <w:tcW w:w="1170" w:type="dxa"/>
            <w:tcBorders>
              <w:top w:val="single" w:sz="8" w:space="0" w:color="000000"/>
              <w:left w:val="single" w:sz="8" w:space="0" w:color="000000"/>
              <w:bottom w:val="single" w:sz="8" w:space="0" w:color="000000"/>
              <w:right w:val="single" w:sz="8" w:space="0" w:color="000000"/>
            </w:tcBorders>
            <w:shd w:val="clear" w:color="auto" w:fill="EDEDED"/>
            <w:hideMark/>
          </w:tcPr>
          <w:p w14:paraId="1F5F520A" w14:textId="67E24C84" w:rsidR="002A3F22" w:rsidRPr="00A75DC4" w:rsidRDefault="002A3F22" w:rsidP="00A1243A">
            <w:pPr>
              <w:rPr>
                <w:sz w:val="20"/>
              </w:rPr>
            </w:pPr>
            <w:r w:rsidRPr="00A75DC4">
              <w:rPr>
                <w:sz w:val="20"/>
              </w:rPr>
              <w:t>4.5</w:t>
            </w:r>
            <w:r w:rsidR="00DD559F">
              <w:rPr>
                <w:sz w:val="20"/>
              </w:rPr>
              <w:t>×</w:t>
            </w:r>
            <w:r w:rsidRPr="00A75DC4">
              <w:rPr>
                <w:sz w:val="20"/>
              </w:rPr>
              <w:t>10</w:t>
            </w:r>
            <w:r w:rsidRPr="00A75DC4">
              <w:rPr>
                <w:sz w:val="20"/>
                <w:vertAlign w:val="superscript"/>
              </w:rPr>
              <w:t>19</w:t>
            </w:r>
          </w:p>
        </w:tc>
        <w:tc>
          <w:tcPr>
            <w:tcW w:w="1260" w:type="dxa"/>
            <w:tcBorders>
              <w:top w:val="single" w:sz="8" w:space="0" w:color="000000"/>
              <w:left w:val="single" w:sz="8" w:space="0" w:color="000000"/>
              <w:bottom w:val="single" w:sz="8" w:space="0" w:color="000000"/>
              <w:right w:val="single" w:sz="8" w:space="0" w:color="000000"/>
            </w:tcBorders>
            <w:shd w:val="clear" w:color="auto" w:fill="D9D9D9"/>
            <w:hideMark/>
          </w:tcPr>
          <w:p w14:paraId="26DB1191" w14:textId="6F9E55EB" w:rsidR="002A3F22" w:rsidRPr="00A75DC4" w:rsidRDefault="002A3F22" w:rsidP="00A1243A">
            <w:pPr>
              <w:rPr>
                <w:sz w:val="20"/>
              </w:rPr>
            </w:pPr>
            <w:r w:rsidRPr="00A75DC4">
              <w:rPr>
                <w:sz w:val="20"/>
              </w:rPr>
              <w:t>7.5</w:t>
            </w:r>
            <w:r w:rsidR="00DD559F">
              <w:rPr>
                <w:sz w:val="20"/>
              </w:rPr>
              <w:t>×</w:t>
            </w:r>
            <w:r w:rsidRPr="00A75DC4">
              <w:rPr>
                <w:sz w:val="20"/>
              </w:rPr>
              <w:t>10</w:t>
            </w:r>
            <w:r w:rsidRPr="00A75DC4">
              <w:rPr>
                <w:sz w:val="20"/>
                <w:vertAlign w:val="superscript"/>
              </w:rPr>
              <w:t>19</w:t>
            </w:r>
          </w:p>
        </w:tc>
        <w:tc>
          <w:tcPr>
            <w:tcW w:w="1260" w:type="dxa"/>
            <w:tcBorders>
              <w:top w:val="single" w:sz="8" w:space="0" w:color="000000"/>
              <w:left w:val="single" w:sz="8" w:space="0" w:color="000000"/>
              <w:bottom w:val="single" w:sz="8" w:space="0" w:color="000000"/>
              <w:right w:val="single" w:sz="8" w:space="0" w:color="000000"/>
            </w:tcBorders>
            <w:shd w:val="clear" w:color="auto" w:fill="EDEDED"/>
            <w:hideMark/>
          </w:tcPr>
          <w:p w14:paraId="3D3DA98A" w14:textId="2852FCC7" w:rsidR="002A3F22" w:rsidRPr="00A75DC4" w:rsidRDefault="002A3F22" w:rsidP="00A1243A">
            <w:pPr>
              <w:rPr>
                <w:sz w:val="20"/>
              </w:rPr>
            </w:pPr>
            <w:r w:rsidRPr="00A75DC4">
              <w:rPr>
                <w:sz w:val="20"/>
              </w:rPr>
              <w:t>1.0</w:t>
            </w:r>
            <w:r w:rsidR="00DD559F">
              <w:rPr>
                <w:sz w:val="20"/>
              </w:rPr>
              <w:t>×</w:t>
            </w:r>
            <w:r w:rsidRPr="00A75DC4">
              <w:rPr>
                <w:sz w:val="20"/>
              </w:rPr>
              <w:t>10</w:t>
            </w:r>
            <w:r w:rsidRPr="00A75DC4">
              <w:rPr>
                <w:sz w:val="20"/>
                <w:vertAlign w:val="superscript"/>
              </w:rPr>
              <w:t>20</w:t>
            </w:r>
          </w:p>
        </w:tc>
      </w:tr>
      <w:tr w:rsidR="002A3F22" w:rsidRPr="00A75DC4" w14:paraId="1A775CAD" w14:textId="77777777" w:rsidTr="00A75DC4">
        <w:trPr>
          <w:jc w:val="center"/>
        </w:trPr>
        <w:tc>
          <w:tcPr>
            <w:tcW w:w="3060" w:type="dxa"/>
            <w:tcBorders>
              <w:top w:val="single" w:sz="8" w:space="0" w:color="000000"/>
              <w:left w:val="single" w:sz="8" w:space="0" w:color="000000"/>
              <w:bottom w:val="single" w:sz="8" w:space="0" w:color="000000"/>
              <w:right w:val="single" w:sz="8" w:space="0" w:color="000000"/>
            </w:tcBorders>
            <w:shd w:val="clear" w:color="auto" w:fill="EDEDED"/>
          </w:tcPr>
          <w:p w14:paraId="20A79481" w14:textId="77777777" w:rsidR="002A3F22" w:rsidRPr="00A75DC4" w:rsidRDefault="002A3F22" w:rsidP="00A1243A">
            <w:pPr>
              <w:rPr>
                <w:sz w:val="20"/>
              </w:rPr>
            </w:pPr>
            <w:r w:rsidRPr="00A75DC4">
              <w:rPr>
                <w:sz w:val="20"/>
              </w:rPr>
              <w:t>X-cutoff at 2</w:t>
            </w:r>
            <w:r w:rsidRPr="00A75DC4">
              <w:rPr>
                <w:sz w:val="20"/>
                <w:vertAlign w:val="superscript"/>
              </w:rPr>
              <w:t>nd</w:t>
            </w:r>
            <w:r w:rsidRPr="00A75DC4">
              <w:rPr>
                <w:sz w:val="20"/>
              </w:rPr>
              <w:t xml:space="preserve"> harmonic</w:t>
            </w:r>
          </w:p>
        </w:tc>
        <w:tc>
          <w:tcPr>
            <w:tcW w:w="1170" w:type="dxa"/>
            <w:tcBorders>
              <w:top w:val="single" w:sz="8" w:space="0" w:color="000000"/>
              <w:left w:val="single" w:sz="8" w:space="0" w:color="000000"/>
              <w:bottom w:val="single" w:sz="8" w:space="0" w:color="000000"/>
              <w:right w:val="single" w:sz="8" w:space="0" w:color="000000"/>
            </w:tcBorders>
            <w:shd w:val="clear" w:color="auto" w:fill="D9D9D9"/>
          </w:tcPr>
          <w:p w14:paraId="57F8E24B" w14:textId="12B8210F" w:rsidR="002A3F22" w:rsidRPr="00A75DC4" w:rsidRDefault="002A3F22" w:rsidP="00A1243A">
            <w:pPr>
              <w:rPr>
                <w:sz w:val="20"/>
              </w:rPr>
            </w:pPr>
            <w:r w:rsidRPr="00A75DC4">
              <w:rPr>
                <w:sz w:val="20"/>
              </w:rPr>
              <w:t>5</w:t>
            </w:r>
            <w:r w:rsidR="00DD559F">
              <w:rPr>
                <w:sz w:val="20"/>
              </w:rPr>
              <w:t>×</w:t>
            </w:r>
            <w:r w:rsidRPr="00A75DC4">
              <w:rPr>
                <w:sz w:val="20"/>
              </w:rPr>
              <w:t>10</w:t>
            </w:r>
            <w:r w:rsidRPr="00A75DC4">
              <w:rPr>
                <w:sz w:val="20"/>
                <w:vertAlign w:val="superscript"/>
              </w:rPr>
              <w:t>18</w:t>
            </w:r>
          </w:p>
        </w:tc>
        <w:tc>
          <w:tcPr>
            <w:tcW w:w="1170" w:type="dxa"/>
            <w:tcBorders>
              <w:top w:val="single" w:sz="8" w:space="0" w:color="000000"/>
              <w:left w:val="single" w:sz="8" w:space="0" w:color="000000"/>
              <w:bottom w:val="single" w:sz="8" w:space="0" w:color="000000"/>
              <w:right w:val="single" w:sz="8" w:space="0" w:color="000000"/>
            </w:tcBorders>
            <w:shd w:val="clear" w:color="auto" w:fill="EDEDED"/>
          </w:tcPr>
          <w:p w14:paraId="020E3CE4" w14:textId="3CD8E9DB" w:rsidR="002A3F22" w:rsidRPr="00A75DC4" w:rsidRDefault="002A3F22" w:rsidP="00A1243A">
            <w:pPr>
              <w:rPr>
                <w:sz w:val="20"/>
              </w:rPr>
            </w:pPr>
            <w:r w:rsidRPr="00A75DC4">
              <w:rPr>
                <w:sz w:val="20"/>
              </w:rPr>
              <w:t>2</w:t>
            </w:r>
            <w:r w:rsidR="00DD559F">
              <w:rPr>
                <w:sz w:val="20"/>
              </w:rPr>
              <w:t>×</w:t>
            </w:r>
            <w:r w:rsidRPr="00A75DC4">
              <w:rPr>
                <w:sz w:val="20"/>
              </w:rPr>
              <w:t>10</w:t>
            </w:r>
            <w:r w:rsidRPr="00A75DC4">
              <w:rPr>
                <w:sz w:val="20"/>
                <w:vertAlign w:val="superscript"/>
              </w:rPr>
              <w:t>19</w:t>
            </w:r>
          </w:p>
        </w:tc>
        <w:tc>
          <w:tcPr>
            <w:tcW w:w="1170" w:type="dxa"/>
            <w:tcBorders>
              <w:top w:val="single" w:sz="8" w:space="0" w:color="000000"/>
              <w:left w:val="single" w:sz="8" w:space="0" w:color="000000"/>
              <w:bottom w:val="single" w:sz="8" w:space="0" w:color="000000"/>
              <w:right w:val="single" w:sz="8" w:space="0" w:color="000000"/>
            </w:tcBorders>
            <w:shd w:val="clear" w:color="auto" w:fill="EDEDED"/>
          </w:tcPr>
          <w:p w14:paraId="7742A654" w14:textId="6890533E" w:rsidR="002A3F22" w:rsidRPr="00A75DC4" w:rsidRDefault="002A3F22" w:rsidP="00A1243A">
            <w:pPr>
              <w:rPr>
                <w:sz w:val="20"/>
              </w:rPr>
            </w:pPr>
            <w:r w:rsidRPr="00A75DC4">
              <w:rPr>
                <w:sz w:val="20"/>
              </w:rPr>
              <w:t>3</w:t>
            </w:r>
            <w:r w:rsidR="00DD559F">
              <w:rPr>
                <w:sz w:val="20"/>
              </w:rPr>
              <w:t>×</w:t>
            </w:r>
            <w:r w:rsidRPr="00A75DC4">
              <w:rPr>
                <w:sz w:val="20"/>
              </w:rPr>
              <w:t>10</w:t>
            </w:r>
            <w:r w:rsidRPr="00A75DC4">
              <w:rPr>
                <w:sz w:val="20"/>
                <w:vertAlign w:val="superscript"/>
              </w:rPr>
              <w:t>19</w:t>
            </w:r>
          </w:p>
        </w:tc>
        <w:tc>
          <w:tcPr>
            <w:tcW w:w="1260" w:type="dxa"/>
            <w:tcBorders>
              <w:top w:val="single" w:sz="8" w:space="0" w:color="000000"/>
              <w:left w:val="single" w:sz="8" w:space="0" w:color="000000"/>
              <w:bottom w:val="single" w:sz="8" w:space="0" w:color="000000"/>
              <w:right w:val="single" w:sz="8" w:space="0" w:color="000000"/>
            </w:tcBorders>
            <w:shd w:val="clear" w:color="auto" w:fill="D9D9D9"/>
          </w:tcPr>
          <w:p w14:paraId="52F3EADD" w14:textId="03D665D1" w:rsidR="002A3F22" w:rsidRPr="00A75DC4" w:rsidRDefault="002A3F22" w:rsidP="00A1243A">
            <w:pPr>
              <w:rPr>
                <w:sz w:val="20"/>
              </w:rPr>
            </w:pPr>
            <w:r w:rsidRPr="00A75DC4">
              <w:rPr>
                <w:sz w:val="20"/>
              </w:rPr>
              <w:t>5</w:t>
            </w:r>
            <w:r w:rsidR="00DD559F">
              <w:rPr>
                <w:sz w:val="20"/>
              </w:rPr>
              <w:t>×</w:t>
            </w:r>
            <w:r w:rsidRPr="00A75DC4">
              <w:rPr>
                <w:sz w:val="20"/>
              </w:rPr>
              <w:t>10</w:t>
            </w:r>
            <w:r w:rsidRPr="00A75DC4">
              <w:rPr>
                <w:sz w:val="20"/>
                <w:vertAlign w:val="superscript"/>
              </w:rPr>
              <w:t>19</w:t>
            </w:r>
          </w:p>
        </w:tc>
        <w:tc>
          <w:tcPr>
            <w:tcW w:w="1260" w:type="dxa"/>
            <w:tcBorders>
              <w:top w:val="single" w:sz="8" w:space="0" w:color="000000"/>
              <w:left w:val="single" w:sz="8" w:space="0" w:color="000000"/>
              <w:bottom w:val="single" w:sz="8" w:space="0" w:color="000000"/>
              <w:right w:val="single" w:sz="8" w:space="0" w:color="000000"/>
            </w:tcBorders>
            <w:shd w:val="clear" w:color="auto" w:fill="EDEDED"/>
          </w:tcPr>
          <w:p w14:paraId="728604E9" w14:textId="530CB2CE" w:rsidR="002A3F22" w:rsidRPr="00A75DC4" w:rsidRDefault="002A3F22" w:rsidP="00A1243A">
            <w:pPr>
              <w:rPr>
                <w:sz w:val="20"/>
              </w:rPr>
            </w:pPr>
            <w:r w:rsidRPr="00A75DC4">
              <w:rPr>
                <w:sz w:val="20"/>
              </w:rPr>
              <w:t>6</w:t>
            </w:r>
            <w:r w:rsidR="00DD559F">
              <w:rPr>
                <w:sz w:val="20"/>
              </w:rPr>
              <w:t>×</w:t>
            </w:r>
            <w:r w:rsidRPr="00A75DC4">
              <w:rPr>
                <w:sz w:val="20"/>
              </w:rPr>
              <w:t>10</w:t>
            </w:r>
            <w:r w:rsidRPr="00A75DC4">
              <w:rPr>
                <w:sz w:val="20"/>
                <w:vertAlign w:val="superscript"/>
              </w:rPr>
              <w:t>19</w:t>
            </w:r>
          </w:p>
        </w:tc>
      </w:tr>
    </w:tbl>
    <w:p w14:paraId="702B2067" w14:textId="77777777" w:rsidR="002A3F22" w:rsidRDefault="002A3F22" w:rsidP="00A1243A">
      <w:pPr>
        <w:pStyle w:val="BlockText"/>
      </w:pPr>
    </w:p>
    <w:p w14:paraId="4186FB2A" w14:textId="0FD1E6FA" w:rsidR="002A3F22" w:rsidRDefault="002A3F22" w:rsidP="00A1243A">
      <w:pPr>
        <w:pStyle w:val="BlockText"/>
      </w:pPr>
      <w:r>
        <w:t xml:space="preserve">Based on the Proto-MPEX results for O-X-EBW heating in </w:t>
      </w:r>
      <w:r>
        <w:fldChar w:fldCharType="begin"/>
      </w:r>
      <w:r>
        <w:instrText xml:space="preserve"> REF _Ref4149214 \h </w:instrText>
      </w:r>
      <w:r w:rsidR="00566563">
        <w:instrText xml:space="preserve"> \* MERGEFORMAT </w:instrText>
      </w:r>
      <w:r>
        <w:fldChar w:fldCharType="separate"/>
      </w:r>
      <w:r w:rsidR="00FF6B91">
        <w:t xml:space="preserve">Figure </w:t>
      </w:r>
      <w:r w:rsidR="00FF6B91">
        <w:rPr>
          <w:noProof/>
        </w:rPr>
        <w:t>3</w:t>
      </w:r>
      <w:r w:rsidR="00FF6B91">
        <w:rPr>
          <w:noProof/>
        </w:rPr>
        <w:noBreakHyphen/>
        <w:t>74</w:t>
      </w:r>
      <w:r>
        <w:fldChar w:fldCharType="end"/>
      </w:r>
      <w:r>
        <w:t>, 2</w:t>
      </w:r>
      <w:r w:rsidRPr="00C13CAB">
        <w:rPr>
          <w:vertAlign w:val="superscript"/>
        </w:rPr>
        <w:t>nd</w:t>
      </w:r>
      <w:r>
        <w:t xml:space="preserve"> harmonic EBW is preferred to other harmonics. To satisfy the minimum density requirement for O-X-B EBW, the achievable density must be greater than the O-mode cutoff density. Measured plasma densities at the millimeter-wave source with helicon</w:t>
      </w:r>
      <w:r w:rsidR="00DD559F">
        <w:t>-</w:t>
      </w:r>
      <w:r>
        <w:t xml:space="preserve">only operation on Proto-MPEX is shown by the black symbols in </w:t>
      </w:r>
      <w:r w:rsidR="00F02525">
        <w:fldChar w:fldCharType="begin"/>
      </w:r>
      <w:r w:rsidR="00F02525">
        <w:instrText xml:space="preserve"> REF _Ref4506544 \h </w:instrText>
      </w:r>
      <w:r w:rsidR="00F02525">
        <w:fldChar w:fldCharType="separate"/>
      </w:r>
      <w:r w:rsidR="00FF6B91">
        <w:t xml:space="preserve">Figure </w:t>
      </w:r>
      <w:r w:rsidR="00FF6B91">
        <w:rPr>
          <w:noProof/>
        </w:rPr>
        <w:t>4</w:t>
      </w:r>
      <w:r w:rsidR="00FF6B91">
        <w:noBreakHyphen/>
      </w:r>
      <w:r w:rsidR="00FF6B91">
        <w:rPr>
          <w:noProof/>
        </w:rPr>
        <w:t>11</w:t>
      </w:r>
      <w:r w:rsidR="00F02525">
        <w:fldChar w:fldCharType="end"/>
      </w:r>
      <w:r>
        <w:t xml:space="preserve">. The applicability of O-X-EBW at various frequencies </w:t>
      </w:r>
      <w:r w:rsidR="00DD559F">
        <w:t xml:space="preserve">is </w:t>
      </w:r>
      <w:r>
        <w:t xml:space="preserve">shown by the shaded boxes. The minimum density limit is shown at the O-mode cutoff. The magnetic field limits are </w:t>
      </w:r>
      <w:r>
        <w:rPr>
          <w:rFonts w:cstheme="minorHAnsi"/>
        </w:rPr>
        <w:t>±</w:t>
      </w:r>
      <w:r>
        <w:t>20% of the 2</w:t>
      </w:r>
      <w:r w:rsidRPr="00AF396B">
        <w:rPr>
          <w:vertAlign w:val="superscript"/>
        </w:rPr>
        <w:t>nd</w:t>
      </w:r>
      <w:r>
        <w:t xml:space="preserve"> harmonic resonance based on the core heat flux results in </w:t>
      </w:r>
      <w:r>
        <w:fldChar w:fldCharType="begin"/>
      </w:r>
      <w:r>
        <w:instrText xml:space="preserve"> REF _Ref4149214 \h </w:instrText>
      </w:r>
      <w:r>
        <w:fldChar w:fldCharType="separate"/>
      </w:r>
      <w:r w:rsidR="00FF6B91">
        <w:t xml:space="preserve">Figure </w:t>
      </w:r>
      <w:r w:rsidR="00FF6B91">
        <w:rPr>
          <w:noProof/>
        </w:rPr>
        <w:t>3</w:t>
      </w:r>
      <w:r w:rsidR="00FF6B91">
        <w:noBreakHyphen/>
      </w:r>
      <w:r w:rsidR="00FF6B91">
        <w:rPr>
          <w:noProof/>
        </w:rPr>
        <w:t>74</w:t>
      </w:r>
      <w:r>
        <w:fldChar w:fldCharType="end"/>
      </w:r>
      <w:r>
        <w:t>. Based on the intersection of the experimental values for helicon</w:t>
      </w:r>
      <w:r w:rsidR="00DD559F">
        <w:t>-</w:t>
      </w:r>
      <w:r>
        <w:t>only operation in black symbols and the shaded boxes, achievable helicon densities are possible to satisfy the minimum density requirement at 2</w:t>
      </w:r>
      <w:r w:rsidRPr="00AF396B">
        <w:rPr>
          <w:vertAlign w:val="superscript"/>
        </w:rPr>
        <w:t>nd</w:t>
      </w:r>
      <w:r>
        <w:t xml:space="preserve"> harmonic heating for 28, 50, and 70 GHz but not for 90 and 105 GHz. For the 2</w:t>
      </w:r>
      <w:r w:rsidRPr="00C13CAB">
        <w:rPr>
          <w:vertAlign w:val="superscript"/>
        </w:rPr>
        <w:t>nd</w:t>
      </w:r>
      <w:r>
        <w:t xml:space="preserve"> harmonic resonance to be higher than 1 T at the source requires that the gyrotron frequency be greater than 56 GHz. These two requirements imply that the gyrotron frequency should be approximately 70 GHz for O-X-EBW heating, which will give a minimum density of approximately 6x10</w:t>
      </w:r>
      <w:r w:rsidRPr="00C94DA3">
        <w:rPr>
          <w:vertAlign w:val="superscript"/>
        </w:rPr>
        <w:t>19</w:t>
      </w:r>
      <w:r>
        <w:t xml:space="preserve"> m</w:t>
      </w:r>
      <w:r w:rsidRPr="00C94DA3">
        <w:rPr>
          <w:vertAlign w:val="superscript"/>
        </w:rPr>
        <w:t>-3</w:t>
      </w:r>
      <w:r>
        <w:t xml:space="preserve"> at the source location.</w:t>
      </w:r>
    </w:p>
    <w:p w14:paraId="725E5BE3" w14:textId="77777777" w:rsidR="002A3F22" w:rsidRDefault="002A3F22" w:rsidP="00A1243A"/>
    <w:p w14:paraId="28F8074E" w14:textId="77777777" w:rsidR="002A3F22" w:rsidRDefault="002A3F22" w:rsidP="00A1243A">
      <w:pPr>
        <w:pStyle w:val="FIGUREposition"/>
      </w:pPr>
      <w:r>
        <w:rPr>
          <w:noProof/>
        </w:rPr>
        <w:lastRenderedPageBreak/>
        <w:drawing>
          <wp:inline distT="0" distB="0" distL="0" distR="0" wp14:anchorId="0248EF4D" wp14:editId="0EB10CBA">
            <wp:extent cx="4095750" cy="2250913"/>
            <wp:effectExtent l="0" t="0" r="0" b="0"/>
            <wp:docPr id="279" name="Picture 2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095750" cy="2250913"/>
                    </a:xfrm>
                    <a:prstGeom prst="rect">
                      <a:avLst/>
                    </a:prstGeom>
                  </pic:spPr>
                </pic:pic>
              </a:graphicData>
            </a:graphic>
          </wp:inline>
        </w:drawing>
      </w:r>
    </w:p>
    <w:p w14:paraId="4E3D0E48" w14:textId="7ECE4942" w:rsidR="002A3F22" w:rsidRDefault="002A3F22" w:rsidP="00A1243A">
      <w:pPr>
        <w:pStyle w:val="Caption"/>
      </w:pPr>
      <w:bookmarkStart w:id="796" w:name="_Ref4506544"/>
      <w:bookmarkStart w:id="797" w:name="_Toc4513776"/>
      <w:bookmarkStart w:id="798" w:name="_Toc41525521"/>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11</w:t>
      </w:r>
      <w:r w:rsidR="003A7DFD">
        <w:rPr>
          <w:noProof/>
        </w:rPr>
        <w:fldChar w:fldCharType="end"/>
      </w:r>
      <w:bookmarkEnd w:id="796"/>
      <w:r w:rsidR="00845B20">
        <w:t xml:space="preserve">. </w:t>
      </w:r>
      <w:r>
        <w:t>Regions of applicability for O-X-B EBW heating at different frequencies for various density and magnetic field ranges on MPEX</w:t>
      </w:r>
      <w:bookmarkEnd w:id="797"/>
      <w:r w:rsidR="005A6D9A">
        <w:t>.</w:t>
      </w:r>
      <w:bookmarkEnd w:id="798"/>
    </w:p>
    <w:p w14:paraId="68B15843" w14:textId="3C2D372C" w:rsidR="002A3F22" w:rsidRDefault="002A3F22" w:rsidP="00A1243A">
      <w:pPr>
        <w:pStyle w:val="BlockText"/>
      </w:pPr>
      <w:r>
        <w:t>The 70 GHz choice is also consistent with UH heating. At 1.25 T, the UH resonance density is ~ 4.5</w:t>
      </w:r>
      <w:r w:rsidR="00DD559F">
        <w:rPr>
          <w:sz w:val="20"/>
        </w:rPr>
        <w:t>×</w:t>
      </w:r>
      <w:r>
        <w:t>10</w:t>
      </w:r>
      <w:r w:rsidRPr="00AF396B">
        <w:rPr>
          <w:vertAlign w:val="superscript"/>
        </w:rPr>
        <w:t>19</w:t>
      </w:r>
      <w:r>
        <w:t xml:space="preserve"> m</w:t>
      </w:r>
      <w:r w:rsidRPr="00AF396B">
        <w:rPr>
          <w:vertAlign w:val="superscript"/>
        </w:rPr>
        <w:t>-3</w:t>
      </w:r>
      <w:r>
        <w:t>, consistent with the 4</w:t>
      </w:r>
      <w:r w:rsidR="00DD559F">
        <w:t>–</w:t>
      </w:r>
      <w:r>
        <w:t>6</w:t>
      </w:r>
      <w:r w:rsidR="00DD559F">
        <w:rPr>
          <w:sz w:val="20"/>
        </w:rPr>
        <w:t>×</w:t>
      </w:r>
      <w:r>
        <w:t>10</w:t>
      </w:r>
      <w:r w:rsidRPr="00AF396B">
        <w:rPr>
          <w:vertAlign w:val="superscript"/>
        </w:rPr>
        <w:t>19</w:t>
      </w:r>
      <w:r>
        <w:t xml:space="preserve"> m</w:t>
      </w:r>
      <w:r w:rsidRPr="00AF396B">
        <w:rPr>
          <w:vertAlign w:val="superscript"/>
        </w:rPr>
        <w:t>-3</w:t>
      </w:r>
      <w:r>
        <w:t xml:space="preserve"> requirement for density at the millimeter-wave source. </w:t>
      </w:r>
      <w:r w:rsidR="00DD559F">
        <w:t xml:space="preserve">The </w:t>
      </w:r>
      <w:r>
        <w:t>70 GHz source is however not consistent with 2</w:t>
      </w:r>
      <w:r w:rsidRPr="00AF472C">
        <w:rPr>
          <w:vertAlign w:val="superscript"/>
        </w:rPr>
        <w:t>nd</w:t>
      </w:r>
      <w:r>
        <w:t xml:space="preserve"> harmonic X-mode heating since the cutoff density is 3</w:t>
      </w:r>
      <w:r w:rsidR="00DD559F">
        <w:rPr>
          <w:sz w:val="20"/>
        </w:rPr>
        <w:t>×</w:t>
      </w:r>
      <w:r>
        <w:t>10</w:t>
      </w:r>
      <w:r w:rsidRPr="00C94DA3">
        <w:rPr>
          <w:vertAlign w:val="superscript"/>
        </w:rPr>
        <w:t>19</w:t>
      </w:r>
      <w:r>
        <w:t xml:space="preserve"> m</w:t>
      </w:r>
      <w:r w:rsidRPr="00C94DA3">
        <w:rPr>
          <w:vertAlign w:val="superscript"/>
        </w:rPr>
        <w:t>-3</w:t>
      </w:r>
      <w:r>
        <w:t xml:space="preserve"> at 70</w:t>
      </w:r>
      <w:r w:rsidR="003B052F">
        <w:t> </w:t>
      </w:r>
      <w:r>
        <w:t>GHz and less than the required source density. A higher frequency is required so that the X-mode cutoff density at the 2</w:t>
      </w:r>
      <w:r w:rsidRPr="00AF472C">
        <w:rPr>
          <w:vertAlign w:val="superscript"/>
        </w:rPr>
        <w:t>nd</w:t>
      </w:r>
      <w:r>
        <w:t xml:space="preserve"> harmonic resonance is approximately 4</w:t>
      </w:r>
      <w:r w:rsidR="00DD559F">
        <w:t>–</w:t>
      </w:r>
      <w:r>
        <w:t>6</w:t>
      </w:r>
      <w:r w:rsidR="00DD559F">
        <w:rPr>
          <w:sz w:val="20"/>
        </w:rPr>
        <w:t>×</w:t>
      </w:r>
      <w:r>
        <w:t>10</w:t>
      </w:r>
      <w:r w:rsidRPr="00AF396B">
        <w:rPr>
          <w:vertAlign w:val="superscript"/>
        </w:rPr>
        <w:t>19</w:t>
      </w:r>
      <w:r>
        <w:t xml:space="preserve"> m</w:t>
      </w:r>
      <w:r w:rsidRPr="00AF396B">
        <w:rPr>
          <w:vertAlign w:val="superscript"/>
        </w:rPr>
        <w:t>-3</w:t>
      </w:r>
      <w:r>
        <w:t xml:space="preserve">. </w:t>
      </w:r>
      <w:r w:rsidR="00DD559F">
        <w:t xml:space="preserve">The </w:t>
      </w:r>
      <w:r>
        <w:t>105 GHz would be a preferred frequency for 2</w:t>
      </w:r>
      <w:r w:rsidRPr="00C94DA3">
        <w:rPr>
          <w:vertAlign w:val="superscript"/>
        </w:rPr>
        <w:t>nd</w:t>
      </w:r>
      <w:r>
        <w:t xml:space="preserve"> harmonic X-mode heating. For whistler launch, a lower frequency is preferred to reduce the magnetic field requirement at the fundamental resonance. This is approximately 2.5 T at 70</w:t>
      </w:r>
      <w:r w:rsidR="00DD559F">
        <w:t> </w:t>
      </w:r>
      <w:r>
        <w:t>GHz operation. MPEX is planned to have a maximum magnetic field to be approximately 2.5 T at the millimeter-wave source</w:t>
      </w:r>
      <w:r w:rsidR="00DD559F">
        <w:t>,</w:t>
      </w:r>
      <w:r>
        <w:t xml:space="preserve"> so 70 GHz is therefore the preferred gyrotron frequency for three of the four heating schemes and the preferred option for MPEX. The 105 GHz option can be incorporated either with an additional 105 GHz gyrotron or a gyrotron with dual</w:t>
      </w:r>
      <w:r w:rsidR="00DD559F">
        <w:t>-</w:t>
      </w:r>
      <w:r>
        <w:t>frequency capability at 70 and 105 GHz. A gyrotron vendor has indicated that they are willing to design and manufacture a steady-state 300 kW gyrotron with dual</w:t>
      </w:r>
      <w:r w:rsidR="00DD559F">
        <w:t>-</w:t>
      </w:r>
      <w:r>
        <w:t xml:space="preserve">frequency capability at 70 and 105 GHz. Power supply vendors for these gyrotrons have been identified. </w:t>
      </w:r>
      <w:r w:rsidR="00DD559F">
        <w:t xml:space="preserve"> </w:t>
      </w:r>
    </w:p>
    <w:p w14:paraId="260A4D7E" w14:textId="699F3EFF" w:rsidR="002A3F22" w:rsidRDefault="009B1A0F" w:rsidP="00A1243A">
      <w:pPr>
        <w:pStyle w:val="BlockText"/>
      </w:pPr>
      <w:r>
        <w:t xml:space="preserve">The 1.25 T capability at the ECH source region is the baseline magnetic field criteria. </w:t>
      </w:r>
      <w:r w:rsidR="002A3F22">
        <w:t>The 2.5 T maximum magnetic field capability at the millimeter wave source will also satisfy the maximum magnetic field requirement for all four electron heating schemes based on their absorption at the fundamental, second harmonic</w:t>
      </w:r>
      <w:r w:rsidR="00DD559F">
        <w:t>,</w:t>
      </w:r>
      <w:r w:rsidR="002A3F22">
        <w:t xml:space="preserve"> and/or UH resonances at 70 or 105 GHz. </w:t>
      </w:r>
      <w:r w:rsidR="00DD559F">
        <w:t>T</w:t>
      </w:r>
      <w:r w:rsidR="002A3F22">
        <w:t xml:space="preserve">he axial magnetic field profile requirements due to magnetic mirror trapping of fast electrons </w:t>
      </w:r>
      <w:r w:rsidR="00DD559F">
        <w:t xml:space="preserve">is further </w:t>
      </w:r>
      <w:r w:rsidR="002A3F22">
        <w:t xml:space="preserve">discussed </w:t>
      </w:r>
      <w:r w:rsidR="002A3F22" w:rsidRPr="00736BF9">
        <w:t xml:space="preserve">in </w:t>
      </w:r>
      <w:r w:rsidR="00083173">
        <w:t>S</w:t>
      </w:r>
      <w:r w:rsidR="00083173" w:rsidRPr="00736BF9">
        <w:t>e</w:t>
      </w:r>
      <w:r w:rsidR="00083173" w:rsidRPr="00BD5A1C">
        <w:t xml:space="preserve">ction </w:t>
      </w:r>
      <w:r w:rsidR="002A3F22" w:rsidRPr="00736BF9">
        <w:fldChar w:fldCharType="begin"/>
      </w:r>
      <w:r w:rsidR="002A3F22" w:rsidRPr="00736BF9">
        <w:instrText xml:space="preserve"> REF _Ref3905076 \n \h </w:instrText>
      </w:r>
      <w:r w:rsidR="00566563" w:rsidRPr="00736BF9">
        <w:instrText xml:space="preserve"> \* MERGEFORMAT </w:instrText>
      </w:r>
      <w:r w:rsidR="002A3F22" w:rsidRPr="00736BF9">
        <w:fldChar w:fldCharType="separate"/>
      </w:r>
      <w:r w:rsidR="00FF6B91">
        <w:t>3.3.5</w:t>
      </w:r>
      <w:r w:rsidR="002A3F22" w:rsidRPr="00736BF9">
        <w:fldChar w:fldCharType="end"/>
      </w:r>
      <w:r w:rsidR="002A3F22" w:rsidRPr="00736BF9">
        <w:t>.</w:t>
      </w:r>
    </w:p>
    <w:p w14:paraId="11ED7B4E" w14:textId="28176F83" w:rsidR="002A3F22" w:rsidRDefault="002A3F22" w:rsidP="00A1243A">
      <w:pPr>
        <w:pStyle w:val="BlockText"/>
      </w:pPr>
      <w:r>
        <w:t xml:space="preserve">For both gyrotron frequencies, corrugated waveguides </w:t>
      </w:r>
      <w:r w:rsidRPr="00CD3E5A">
        <w:t>(Doane</w:t>
      </w:r>
      <w:r w:rsidR="003B052F">
        <w:t>,</w:t>
      </w:r>
      <w:r w:rsidRPr="00CD3E5A">
        <w:t xml:space="preserve"> 1985)</w:t>
      </w:r>
      <w:r>
        <w:t xml:space="preserve"> are envisioned as the transmission line to minimize the transmission line losses. Corrugated waveguide HE</w:t>
      </w:r>
      <w:r w:rsidRPr="00B40251">
        <w:rPr>
          <w:vertAlign w:val="subscript"/>
        </w:rPr>
        <w:t>11</w:t>
      </w:r>
      <w:r>
        <w:t xml:space="preserve"> mode at these millimeter wave frequencies is widely known to be low</w:t>
      </w:r>
      <w:r w:rsidR="00DD559F">
        <w:t xml:space="preserve"> </w:t>
      </w:r>
      <w:r>
        <w:t>loss, have high power</w:t>
      </w:r>
      <w:r w:rsidR="00DD559F">
        <w:t>-</w:t>
      </w:r>
      <w:r>
        <w:t>handling capability</w:t>
      </w:r>
      <w:r w:rsidR="00DD559F">
        <w:t xml:space="preserve"> and</w:t>
      </w:r>
      <w:r>
        <w:t xml:space="preserve"> relatively large frequency bandwidths, and can easily be used with quasi-optical components such as miter bends. Corrugated waveguide components include straight sections, miter bends, polarizing miter bends, DC breaks, vacuum windows</w:t>
      </w:r>
      <w:r w:rsidR="0032574E">
        <w:t>,</w:t>
      </w:r>
      <w:r>
        <w:t xml:space="preserve"> etc. Some of the waveguide components will need to be water cooled to satisfy the steady-state requirement; an example water-cooled miter bend for the ITER ECH project is shown in </w:t>
      </w:r>
      <w:r w:rsidR="00F02525">
        <w:fldChar w:fldCharType="begin"/>
      </w:r>
      <w:r w:rsidR="00F02525">
        <w:instrText xml:space="preserve"> REF _Ref4506576 \h </w:instrText>
      </w:r>
      <w:r w:rsidR="00F02525">
        <w:fldChar w:fldCharType="separate"/>
      </w:r>
      <w:r w:rsidR="00FF6B91">
        <w:t xml:space="preserve">Figure </w:t>
      </w:r>
      <w:r w:rsidR="00FF6B91">
        <w:rPr>
          <w:noProof/>
        </w:rPr>
        <w:t>4</w:t>
      </w:r>
      <w:r w:rsidR="00FF6B91">
        <w:noBreakHyphen/>
      </w:r>
      <w:r w:rsidR="00FF6B91">
        <w:rPr>
          <w:noProof/>
        </w:rPr>
        <w:t>12</w:t>
      </w:r>
      <w:r w:rsidR="00F02525">
        <w:fldChar w:fldCharType="end"/>
      </w:r>
      <w:r w:rsidR="0032574E">
        <w:t>(</w:t>
      </w:r>
      <w:r>
        <w:t>a</w:t>
      </w:r>
      <w:r w:rsidR="0032574E">
        <w:t>)</w:t>
      </w:r>
      <w:r>
        <w:t>. Copper will likely be used for many of the high</w:t>
      </w:r>
      <w:r w:rsidR="0032574E">
        <w:t>-</w:t>
      </w:r>
      <w:r>
        <w:t>heat</w:t>
      </w:r>
      <w:r w:rsidR="0032574E">
        <w:t>-</w:t>
      </w:r>
      <w:r>
        <w:t xml:space="preserve">flux components due to its high thermal and electrical conductivity. A </w:t>
      </w:r>
      <w:r w:rsidR="0032574E">
        <w:t xml:space="preserve">longer </w:t>
      </w:r>
      <w:r>
        <w:t xml:space="preserve">discussion on water cooling </w:t>
      </w:r>
      <w:r w:rsidRPr="00BD5A1C">
        <w:t xml:space="preserve">is in </w:t>
      </w:r>
      <w:r w:rsidR="00083173">
        <w:t>S</w:t>
      </w:r>
      <w:r w:rsidR="00083173" w:rsidRPr="00BD5A1C">
        <w:t xml:space="preserve">ection </w:t>
      </w:r>
      <w:r w:rsidR="00845B20">
        <w:fldChar w:fldCharType="begin"/>
      </w:r>
      <w:r w:rsidR="00845B20">
        <w:instrText xml:space="preserve"> REF _Ref4506616 \r \h </w:instrText>
      </w:r>
      <w:r w:rsidR="00845B20">
        <w:fldChar w:fldCharType="separate"/>
      </w:r>
      <w:r w:rsidR="00FF6B91">
        <w:t>7.6</w:t>
      </w:r>
      <w:r w:rsidR="00845B20">
        <w:fldChar w:fldCharType="end"/>
      </w:r>
      <w:r>
        <w:t xml:space="preserve">. The vacuum window will likely be a low-cost CVD diamond disk. The design of many of these components will likely be leveraged from corrugated waveguide development for the ITER ECH project </w:t>
      </w:r>
      <w:r w:rsidRPr="00CD3E5A">
        <w:t>(Anderson et al.</w:t>
      </w:r>
      <w:r w:rsidR="003B052F">
        <w:t>,</w:t>
      </w:r>
      <w:r w:rsidRPr="00CD3E5A">
        <w:t xml:space="preserve"> 2018)</w:t>
      </w:r>
      <w:r>
        <w:t>. The large frequency bandwidth of the HE</w:t>
      </w:r>
      <w:r w:rsidRPr="0067434B">
        <w:rPr>
          <w:vertAlign w:val="subscript"/>
        </w:rPr>
        <w:t>11</w:t>
      </w:r>
      <w:r>
        <w:t xml:space="preserve"> mode will allow same transmission line to be used for 70 and 105 GHz operation.</w:t>
      </w:r>
    </w:p>
    <w:p w14:paraId="3DE78845" w14:textId="77777777" w:rsidR="002A3F22" w:rsidRDefault="002A3F22" w:rsidP="00A1243A">
      <w:pPr>
        <w:pStyle w:val="FIGUREposition"/>
      </w:pPr>
      <w:r>
        <w:rPr>
          <w:noProof/>
        </w:rPr>
        <w:lastRenderedPageBreak/>
        <w:drawing>
          <wp:inline distT="0" distB="0" distL="0" distR="0" wp14:anchorId="7E01DC5B" wp14:editId="2C4E99E0">
            <wp:extent cx="5943600" cy="1555750"/>
            <wp:effectExtent l="0" t="0" r="0" b="6350"/>
            <wp:docPr id="280" name="Picture 28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pic:nvPicPr>
                  <pic:blipFill>
                    <a:blip r:embed="rId253">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14:paraId="7663930F" w14:textId="2CAB7B76" w:rsidR="002A3F22" w:rsidRDefault="002A3F22" w:rsidP="00A1243A">
      <w:pPr>
        <w:pStyle w:val="Caption"/>
      </w:pPr>
      <w:bookmarkStart w:id="799" w:name="_Ref4506576"/>
      <w:bookmarkStart w:id="800" w:name="_Toc4513777"/>
      <w:bookmarkStart w:id="801" w:name="_Toc41525522"/>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12</w:t>
      </w:r>
      <w:r w:rsidR="003A7DFD">
        <w:rPr>
          <w:noProof/>
        </w:rPr>
        <w:fldChar w:fldCharType="end"/>
      </w:r>
      <w:bookmarkEnd w:id="799"/>
      <w:r w:rsidR="00845B20">
        <w:t xml:space="preserve">. </w:t>
      </w:r>
      <w:r w:rsidR="0032574E">
        <w:t>(</w:t>
      </w:r>
      <w:r>
        <w:t>a) An example corrugated waveguide miter bend</w:t>
      </w:r>
      <w:r w:rsidR="0032574E">
        <w:t>;</w:t>
      </w:r>
      <w:r>
        <w:t xml:space="preserve"> </w:t>
      </w:r>
      <w:r w:rsidR="0032574E">
        <w:t>(</w:t>
      </w:r>
      <w:r>
        <w:t xml:space="preserve">b) </w:t>
      </w:r>
      <w:r w:rsidR="0032574E">
        <w:t>a</w:t>
      </w:r>
      <w:r>
        <w:t>n example elliptical mirror for the 28</w:t>
      </w:r>
      <w:r w:rsidR="0032574E">
        <w:t> </w:t>
      </w:r>
      <w:r>
        <w:t>GHz system on Proto-MPEX</w:t>
      </w:r>
      <w:r w:rsidR="0032574E">
        <w:t>;</w:t>
      </w:r>
      <w:r>
        <w:t xml:space="preserve"> </w:t>
      </w:r>
      <w:r w:rsidR="0032574E">
        <w:t>(</w:t>
      </w:r>
      <w:r>
        <w:t xml:space="preserve">c) </w:t>
      </w:r>
      <w:r w:rsidR="0032574E">
        <w:t>a</w:t>
      </w:r>
      <w:r>
        <w:t>n example cylindrical copper cavity for the 105 GHz system on Proto</w:t>
      </w:r>
      <w:r w:rsidR="0032574E">
        <w:noBreakHyphen/>
      </w:r>
      <w:r>
        <w:t>MPEX</w:t>
      </w:r>
      <w:bookmarkEnd w:id="800"/>
      <w:r w:rsidR="005A6D9A">
        <w:t>.</w:t>
      </w:r>
      <w:bookmarkEnd w:id="801"/>
    </w:p>
    <w:p w14:paraId="558E9F8F" w14:textId="664FCF03" w:rsidR="002A3F22" w:rsidRDefault="002A3F22" w:rsidP="00A1243A">
      <w:pPr>
        <w:pStyle w:val="BlockText"/>
      </w:pPr>
      <w:r>
        <w:t xml:space="preserve">The millimeter-wave launcher will likely use an elliptical mirror and/or cylindrical copper cavity fed from an open-end corrugated waveguide on the low field side of the magnetic mirror. Examples of the mirror and cavity on the Proto-MPEX experiment are shown in </w:t>
      </w:r>
      <w:r w:rsidR="00F02525">
        <w:fldChar w:fldCharType="begin"/>
      </w:r>
      <w:r w:rsidR="00F02525">
        <w:instrText xml:space="preserve"> REF _Ref4506576 \h </w:instrText>
      </w:r>
      <w:r w:rsidR="00F02525">
        <w:fldChar w:fldCharType="separate"/>
      </w:r>
      <w:r w:rsidR="00FF6B91">
        <w:t xml:space="preserve">Figure </w:t>
      </w:r>
      <w:r w:rsidR="00FF6B91">
        <w:rPr>
          <w:noProof/>
        </w:rPr>
        <w:t>4</w:t>
      </w:r>
      <w:r w:rsidR="00FF6B91">
        <w:noBreakHyphen/>
      </w:r>
      <w:r w:rsidR="00FF6B91">
        <w:rPr>
          <w:noProof/>
        </w:rPr>
        <w:t>12</w:t>
      </w:r>
      <w:r w:rsidR="00F02525">
        <w:fldChar w:fldCharType="end"/>
      </w:r>
      <w:r w:rsidR="0032574E">
        <w:t>(</w:t>
      </w:r>
      <w:r>
        <w:t xml:space="preserve">b) and </w:t>
      </w:r>
      <w:r w:rsidR="00F02525">
        <w:fldChar w:fldCharType="begin"/>
      </w:r>
      <w:r w:rsidR="00F02525">
        <w:instrText xml:space="preserve"> REF _Ref4506576 \h </w:instrText>
      </w:r>
      <w:r w:rsidR="00F02525">
        <w:fldChar w:fldCharType="separate"/>
      </w:r>
      <w:r w:rsidR="00FF6B91">
        <w:t xml:space="preserve">Figure </w:t>
      </w:r>
      <w:r w:rsidR="00FF6B91">
        <w:rPr>
          <w:noProof/>
        </w:rPr>
        <w:t>4</w:t>
      </w:r>
      <w:r w:rsidR="00FF6B91">
        <w:noBreakHyphen/>
      </w:r>
      <w:r w:rsidR="00FF6B91">
        <w:rPr>
          <w:noProof/>
        </w:rPr>
        <w:t>12</w:t>
      </w:r>
      <w:r w:rsidR="00F02525">
        <w:fldChar w:fldCharType="end"/>
      </w:r>
      <w:r w:rsidR="0032574E">
        <w:t>(</w:t>
      </w:r>
      <w:r>
        <w:t xml:space="preserve">c), respectively. The choice of the millimeter-wave launcher will depend on the electron heating scheme. An elliptical mirror will improve the focusing of the beam; GENRAY-C simulations indicate that O-X-B EBW heating may benefit from focusing </w:t>
      </w:r>
      <w:r w:rsidRPr="00F46575">
        <w:t>(Diem et al.</w:t>
      </w:r>
      <w:r w:rsidR="003B052F">
        <w:t>,</w:t>
      </w:r>
      <w:r w:rsidRPr="00F46575">
        <w:t xml:space="preserve"> 2018)</w:t>
      </w:r>
      <w:r>
        <w:t>. A cylindrical copper cavity, on the other hand, may be more useful to reduce multiple bounce losses in a low</w:t>
      </w:r>
      <w:r w:rsidR="0032574E">
        <w:t>-</w:t>
      </w:r>
      <w:r>
        <w:t>single</w:t>
      </w:r>
      <w:r w:rsidR="0032574E">
        <w:t>-</w:t>
      </w:r>
      <w:r>
        <w:t>pass absorption such as 2</w:t>
      </w:r>
      <w:r w:rsidRPr="00B44B51">
        <w:rPr>
          <w:vertAlign w:val="superscript"/>
        </w:rPr>
        <w:t>nd</w:t>
      </w:r>
      <w:r>
        <w:t xml:space="preserve"> harmonic X-mode heating. There will be enough flexibility in the MPEX design so that both mirror and cavity options can be achieved as well as possible launch from the high field side of the magnetic mirror for whistler heating.</w:t>
      </w:r>
    </w:p>
    <w:p w14:paraId="2627DD53" w14:textId="437295F5" w:rsidR="002A3F22" w:rsidRDefault="002A3F22" w:rsidP="00A1243A">
      <w:pPr>
        <w:pStyle w:val="BlockText"/>
      </w:pPr>
      <w:r>
        <w:t xml:space="preserve">As shown in </w:t>
      </w:r>
      <w:r>
        <w:fldChar w:fldCharType="begin"/>
      </w:r>
      <w:r>
        <w:instrText xml:space="preserve"> REF _Ref4149030 \h </w:instrText>
      </w:r>
      <w:r w:rsidR="00566563">
        <w:instrText xml:space="preserve"> \* MERGEFORMAT </w:instrText>
      </w:r>
      <w:r>
        <w:fldChar w:fldCharType="separate"/>
      </w:r>
      <w:r w:rsidR="00FF6B91">
        <w:t xml:space="preserve">Figure </w:t>
      </w:r>
      <w:r w:rsidR="00FF6B91">
        <w:rPr>
          <w:noProof/>
        </w:rPr>
        <w:t>3</w:t>
      </w:r>
      <w:r w:rsidR="00FF6B91">
        <w:rPr>
          <w:noProof/>
        </w:rPr>
        <w:noBreakHyphen/>
        <w:t>71.</w:t>
      </w:r>
      <w:r>
        <w:fldChar w:fldCharType="end"/>
      </w:r>
      <w:r>
        <w:t>, neutral pressure control at the electron heating region is important to maximize the electron heating. Skimmers, vacuum pumps</w:t>
      </w:r>
      <w:r w:rsidR="0032574E">
        <w:t>,</w:t>
      </w:r>
      <w:r>
        <w:t xml:space="preserve"> and differential pumping </w:t>
      </w:r>
      <w:r w:rsidR="0032574E">
        <w:t xml:space="preserve">are </w:t>
      </w:r>
      <w:r>
        <w:t xml:space="preserve">required to reduce the neutral pressure &lt;&lt; 0.1 Pa in the electron heating section. This has been demonstrated on Proto-MPEX </w:t>
      </w:r>
      <w:r w:rsidRPr="006F30A0">
        <w:t>(Caneses et al.</w:t>
      </w:r>
      <w:r w:rsidR="0032574E">
        <w:t>,</w:t>
      </w:r>
      <w:r w:rsidRPr="006F30A0">
        <w:t xml:space="preserve"> 2018)</w:t>
      </w:r>
      <w:r>
        <w:t xml:space="preserve"> and is discussed in further detail in </w:t>
      </w:r>
      <w:r w:rsidR="00083173">
        <w:t xml:space="preserve">Section </w:t>
      </w:r>
      <w:r>
        <w:fldChar w:fldCharType="begin"/>
      </w:r>
      <w:r>
        <w:instrText xml:space="preserve"> REF _Ref3909419 \r \h </w:instrText>
      </w:r>
      <w:r w:rsidR="00566563">
        <w:instrText xml:space="preserve"> \* MERGEFORMAT </w:instrText>
      </w:r>
      <w:r>
        <w:fldChar w:fldCharType="separate"/>
      </w:r>
      <w:r w:rsidR="00FF6B91">
        <w:t>3.2.3</w:t>
      </w:r>
      <w:r>
        <w:fldChar w:fldCharType="end"/>
      </w:r>
      <w:r>
        <w:t>.</w:t>
      </w:r>
    </w:p>
    <w:p w14:paraId="62628115" w14:textId="77777777" w:rsidR="002A3F22" w:rsidRDefault="002A3F22" w:rsidP="00A1243A">
      <w:pPr>
        <w:pStyle w:val="BlockText"/>
      </w:pPr>
      <w:r>
        <w:t>The recommendations of this section are summarized here:</w:t>
      </w:r>
    </w:p>
    <w:p w14:paraId="77FEEADA" w14:textId="4D7DB50E" w:rsidR="002A3F22" w:rsidRDefault="002A3F22" w:rsidP="00A1243A">
      <w:pPr>
        <w:pStyle w:val="LISTBulletlastitem"/>
      </w:pPr>
      <w:r>
        <w:t xml:space="preserve">70 GHz is the preferred gyrotron frequency </w:t>
      </w:r>
      <w:r w:rsidR="009B1A0F">
        <w:t xml:space="preserve">for O-X-B EBW electron heating. </w:t>
      </w:r>
      <w:r>
        <w:t xml:space="preserve">105 GHz </w:t>
      </w:r>
      <w:r w:rsidR="009B1A0F">
        <w:t>i</w:t>
      </w:r>
      <w:r>
        <w:t>s an additional option for the gyrotron frequency</w:t>
      </w:r>
      <w:r w:rsidR="009B1A0F">
        <w:t xml:space="preserve"> as an additional option</w:t>
      </w:r>
      <w:r>
        <w:t xml:space="preserve">. </w:t>
      </w:r>
    </w:p>
    <w:p w14:paraId="0984A070" w14:textId="101076F0" w:rsidR="002A3F22" w:rsidRDefault="009B1A0F" w:rsidP="00A1243A">
      <w:pPr>
        <w:pStyle w:val="LISTBulletlastitem"/>
      </w:pPr>
      <w:r>
        <w:t xml:space="preserve">1.25 T is the baseline magnetic field at the ECH region for O-X-B EBW heating at 70 GHz. </w:t>
      </w:r>
      <w:r w:rsidR="002A3F22">
        <w:t xml:space="preserve">2.5 T is approximately the maximum desired magnetic field at the millimeter wave source location. The desired axial magnetic field profile shaping is discussed in </w:t>
      </w:r>
      <w:r w:rsidR="00083173">
        <w:t>S</w:t>
      </w:r>
      <w:r w:rsidR="00083173" w:rsidRPr="00A626B5">
        <w:t>ection</w:t>
      </w:r>
      <w:r w:rsidR="00083173">
        <w:t xml:space="preserve"> </w:t>
      </w:r>
      <w:r w:rsidR="002A3F22">
        <w:fldChar w:fldCharType="begin"/>
      </w:r>
      <w:r w:rsidR="002A3F22">
        <w:instrText xml:space="preserve"> REF _Ref3905076 \n \h </w:instrText>
      </w:r>
      <w:r w:rsidR="00566563">
        <w:instrText xml:space="preserve"> \* MERGEFORMAT </w:instrText>
      </w:r>
      <w:r w:rsidR="002A3F22">
        <w:fldChar w:fldCharType="separate"/>
      </w:r>
      <w:r w:rsidR="00FF6B91">
        <w:t>3.3.5</w:t>
      </w:r>
      <w:r w:rsidR="002A3F22">
        <w:fldChar w:fldCharType="end"/>
      </w:r>
      <w:r w:rsidR="002A3F22">
        <w:t>.</w:t>
      </w:r>
    </w:p>
    <w:p w14:paraId="400BAA40" w14:textId="1A665338" w:rsidR="002A3F22" w:rsidRDefault="002A3F22" w:rsidP="00A1243A">
      <w:pPr>
        <w:pStyle w:val="LISTBulletlastitem"/>
      </w:pPr>
      <w:r>
        <w:t>Corrugated waveguides will be used as the transmission line. Open-end corrugated waveguide</w:t>
      </w:r>
      <w:r w:rsidR="003B052F">
        <w:t xml:space="preserve"> </w:t>
      </w:r>
      <w:r>
        <w:t>launch</w:t>
      </w:r>
      <w:r w:rsidR="003B052F">
        <w:t xml:space="preserve"> </w:t>
      </w:r>
      <w:r>
        <w:t xml:space="preserve">into focusing mirrors and/or cylindrical cavity will be used for the transmission line and launch geometry of the electron heating system. </w:t>
      </w:r>
    </w:p>
    <w:p w14:paraId="1A8F309E" w14:textId="6A97C921" w:rsidR="002A3F22" w:rsidRDefault="002A3F22" w:rsidP="00A1243A">
      <w:pPr>
        <w:pStyle w:val="LISTBulletlastitem"/>
      </w:pPr>
      <w:r>
        <w:t xml:space="preserve">Neutral pressure needs to be kept </w:t>
      </w:r>
      <w:r w:rsidR="009B1A0F">
        <w:t>approximately at 0.0</w:t>
      </w:r>
      <w:r>
        <w:t>1 Pa by using differential pumping techniques.</w:t>
      </w:r>
    </w:p>
    <w:p w14:paraId="50BB0DE3" w14:textId="5902EC4F" w:rsidR="005E0547" w:rsidRDefault="005E0547" w:rsidP="00A1243A">
      <w:pPr>
        <w:pStyle w:val="Heading3"/>
        <w:keepLines/>
        <w:tabs>
          <w:tab w:val="clear" w:pos="720"/>
        </w:tabs>
        <w:jc w:val="left"/>
      </w:pPr>
      <w:bookmarkStart w:id="802" w:name="_Toc4513475"/>
      <w:bookmarkStart w:id="803" w:name="_Toc62820365"/>
      <w:r>
        <w:t xml:space="preserve">ECH </w:t>
      </w:r>
      <w:r w:rsidR="00ED166B">
        <w:t>c</w:t>
      </w:r>
      <w:r>
        <w:t xml:space="preserve">hamber </w:t>
      </w:r>
      <w:r w:rsidR="00ED166B">
        <w:t>m</w:t>
      </w:r>
      <w:r>
        <w:t xml:space="preserve">echanical </w:t>
      </w:r>
      <w:r w:rsidR="00ED166B">
        <w:t>d</w:t>
      </w:r>
      <w:r>
        <w:t>escription</w:t>
      </w:r>
      <w:bookmarkEnd w:id="791"/>
      <w:bookmarkEnd w:id="802"/>
      <w:bookmarkEnd w:id="803"/>
    </w:p>
    <w:p w14:paraId="33109B0D" w14:textId="45E7A657" w:rsidR="005E0547" w:rsidRDefault="005E0547" w:rsidP="00A1243A">
      <w:pPr>
        <w:pStyle w:val="BlockText"/>
      </w:pPr>
      <w:r>
        <w:t xml:space="preserve">The ECH vacuum chamber is located between the helicon and ICH antennas, </w:t>
      </w:r>
      <w:r w:rsidR="0032574E">
        <w:t xml:space="preserve">as shown in </w:t>
      </w:r>
      <w:r>
        <w:fldChar w:fldCharType="begin"/>
      </w:r>
      <w:r>
        <w:instrText xml:space="preserve"> REF _Ref1302365 \h </w:instrText>
      </w:r>
      <w:r>
        <w:fldChar w:fldCharType="separate"/>
      </w:r>
      <w:r w:rsidR="00FF6B91">
        <w:t xml:space="preserve">Figure </w:t>
      </w:r>
      <w:r w:rsidR="00FF6B91">
        <w:rPr>
          <w:noProof/>
        </w:rPr>
        <w:t>4</w:t>
      </w:r>
      <w:r w:rsidR="00FF6B91">
        <w:noBreakHyphen/>
      </w:r>
      <w:r w:rsidR="00FF6B91">
        <w:rPr>
          <w:noProof/>
        </w:rPr>
        <w:t>13</w:t>
      </w:r>
      <w:r>
        <w:fldChar w:fldCharType="end"/>
      </w:r>
      <w:r>
        <w:t>, and approximately 5.3</w:t>
      </w:r>
      <w:r w:rsidR="0032574E">
        <w:t xml:space="preserve"> </w:t>
      </w:r>
      <w:r>
        <w:t>m from the target location. There is a nominal 6</w:t>
      </w:r>
      <w:r w:rsidR="0032574E">
        <w:t xml:space="preserve"> </w:t>
      </w:r>
      <w:r>
        <w:t>in</w:t>
      </w:r>
      <w:r w:rsidR="0032574E">
        <w:t>.</w:t>
      </w:r>
      <w:r>
        <w:t xml:space="preserve"> gap between the ECH and ICH magnets for utilities to be routed from the axial chambers.</w:t>
      </w:r>
    </w:p>
    <w:p w14:paraId="20829DA7" w14:textId="77777777" w:rsidR="005E0547" w:rsidRDefault="005E0547" w:rsidP="00A1243A">
      <w:pPr>
        <w:pStyle w:val="FIGUREposition"/>
      </w:pPr>
      <w:r w:rsidRPr="004D4B3C">
        <w:rPr>
          <w:noProof/>
        </w:rPr>
        <w:lastRenderedPageBreak/>
        <w:drawing>
          <wp:inline distT="0" distB="0" distL="0" distR="0" wp14:anchorId="730807C8" wp14:editId="161F75DA">
            <wp:extent cx="5033010" cy="2933772"/>
            <wp:effectExtent l="19050" t="19050" r="15240" b="19050"/>
            <wp:docPr id="18562" name="Picture 1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42918" cy="2939547"/>
                    </a:xfrm>
                    <a:prstGeom prst="rect">
                      <a:avLst/>
                    </a:prstGeom>
                    <a:ln>
                      <a:solidFill>
                        <a:schemeClr val="tx1"/>
                      </a:solidFill>
                    </a:ln>
                  </pic:spPr>
                </pic:pic>
              </a:graphicData>
            </a:graphic>
          </wp:inline>
        </w:drawing>
      </w:r>
    </w:p>
    <w:p w14:paraId="4DE6CA43" w14:textId="60DE50BB" w:rsidR="005E0547" w:rsidRDefault="005E0547" w:rsidP="00A1243A">
      <w:pPr>
        <w:pStyle w:val="Caption"/>
      </w:pPr>
      <w:bookmarkStart w:id="804" w:name="_Ref1302365"/>
      <w:bookmarkStart w:id="805" w:name="_Toc4513778"/>
      <w:bookmarkStart w:id="806" w:name="_Ref7000081"/>
      <w:bookmarkStart w:id="807" w:name="_Toc41525523"/>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13</w:t>
      </w:r>
      <w:r w:rsidR="003A7DFD">
        <w:rPr>
          <w:noProof/>
        </w:rPr>
        <w:fldChar w:fldCharType="end"/>
      </w:r>
      <w:bookmarkEnd w:id="804"/>
      <w:bookmarkEnd w:id="805"/>
      <w:bookmarkEnd w:id="806"/>
      <w:r w:rsidR="00845B20">
        <w:rPr>
          <w:noProof/>
        </w:rPr>
        <w:t xml:space="preserve">. </w:t>
      </w:r>
      <w:r w:rsidR="00845B20">
        <w:t>ECH location.</w:t>
      </w:r>
      <w:bookmarkEnd w:id="807"/>
    </w:p>
    <w:p w14:paraId="70F4B695" w14:textId="07A5E03F" w:rsidR="005E0547" w:rsidRDefault="005E0547" w:rsidP="00A1243A">
      <w:pPr>
        <w:pStyle w:val="BlockText"/>
      </w:pPr>
      <w:r>
        <w:t>The baseline design requirement is to accommodate one ECH waveguide</w:t>
      </w:r>
      <w:r w:rsidR="0032574E">
        <w:t>;</w:t>
      </w:r>
      <w:r>
        <w:t xml:space="preserve"> however</w:t>
      </w:r>
      <w:r w:rsidR="0032574E">
        <w:t>,</w:t>
      </w:r>
      <w:r>
        <w:t xml:space="preserve"> the current design incorporates the flexibility for two ECH waveguides and mirrors. The waveguide ports are located 25.4</w:t>
      </w:r>
      <w:r w:rsidR="0032574E">
        <w:t> </w:t>
      </w:r>
      <w:r>
        <w:t>mm (1</w:t>
      </w:r>
      <w:r w:rsidR="003B052F">
        <w:t xml:space="preserve"> </w:t>
      </w:r>
      <w:r>
        <w:t>in</w:t>
      </w:r>
      <w:r w:rsidR="003B052F">
        <w:t>.</w:t>
      </w:r>
      <w:r>
        <w:t>) “downstream” of the center of the gap between the ECH and ICH magnets and 82.04</w:t>
      </w:r>
      <w:r w:rsidR="0032574E">
        <w:t xml:space="preserve"> </w:t>
      </w:r>
      <w:r>
        <w:t>mm (3.23</w:t>
      </w:r>
      <w:r w:rsidR="003B052F">
        <w:t xml:space="preserve"> </w:t>
      </w:r>
      <w:r>
        <w:t>in</w:t>
      </w:r>
      <w:r w:rsidR="003B052F">
        <w:t>.</w:t>
      </w:r>
      <w:r>
        <w:t xml:space="preserve">) to either side of the centerline of the vacuum chamber, </w:t>
      </w:r>
      <w:r w:rsidR="0032574E">
        <w:t xml:space="preserve">as shown in </w:t>
      </w:r>
      <w:r>
        <w:fldChar w:fldCharType="begin"/>
      </w:r>
      <w:r>
        <w:instrText xml:space="preserve"> REF _Ref1304431 \h </w:instrText>
      </w:r>
      <w:r>
        <w:fldChar w:fldCharType="separate"/>
      </w:r>
      <w:r w:rsidR="00FF6B91">
        <w:t xml:space="preserve">Figure </w:t>
      </w:r>
      <w:r w:rsidR="00FF6B91">
        <w:rPr>
          <w:noProof/>
        </w:rPr>
        <w:t>4</w:t>
      </w:r>
      <w:r w:rsidR="00FF6B91">
        <w:noBreakHyphen/>
      </w:r>
      <w:r w:rsidR="00FF6B91">
        <w:rPr>
          <w:noProof/>
        </w:rPr>
        <w:t>14</w:t>
      </w:r>
      <w:r>
        <w:fldChar w:fldCharType="end"/>
      </w:r>
      <w:r>
        <w:t>.</w:t>
      </w:r>
    </w:p>
    <w:p w14:paraId="59669E85" w14:textId="77777777" w:rsidR="005E0547" w:rsidRDefault="005E0547" w:rsidP="00A1243A">
      <w:pPr>
        <w:pStyle w:val="FIGUREposition"/>
      </w:pPr>
      <w:r w:rsidRPr="002709E2">
        <w:rPr>
          <w:noProof/>
        </w:rPr>
        <w:drawing>
          <wp:inline distT="0" distB="0" distL="0" distR="0" wp14:anchorId="4FF8D8C7" wp14:editId="18A1270F">
            <wp:extent cx="5943600" cy="3350260"/>
            <wp:effectExtent l="19050" t="19050" r="1905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50260"/>
                    </a:xfrm>
                    <a:prstGeom prst="rect">
                      <a:avLst/>
                    </a:prstGeom>
                    <a:ln>
                      <a:solidFill>
                        <a:schemeClr val="tx1"/>
                      </a:solidFill>
                    </a:ln>
                  </pic:spPr>
                </pic:pic>
              </a:graphicData>
            </a:graphic>
          </wp:inline>
        </w:drawing>
      </w:r>
    </w:p>
    <w:p w14:paraId="50DC3559" w14:textId="47B2506F" w:rsidR="005E0547" w:rsidRDefault="005E0547" w:rsidP="00A1243A">
      <w:pPr>
        <w:pStyle w:val="Caption"/>
      </w:pPr>
      <w:bookmarkStart w:id="808" w:name="_Ref1304431"/>
      <w:bookmarkStart w:id="809" w:name="_Toc4513779"/>
      <w:bookmarkStart w:id="810" w:name="_Toc41525524"/>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14</w:t>
      </w:r>
      <w:r w:rsidR="003A7DFD">
        <w:rPr>
          <w:noProof/>
        </w:rPr>
        <w:fldChar w:fldCharType="end"/>
      </w:r>
      <w:bookmarkEnd w:id="808"/>
      <w:r w:rsidR="00845B20">
        <w:t xml:space="preserve">. </w:t>
      </w:r>
      <w:r>
        <w:t>Dimensional layout of the ECH heating system</w:t>
      </w:r>
      <w:bookmarkEnd w:id="809"/>
      <w:r w:rsidR="005A6D9A">
        <w:t>.</w:t>
      </w:r>
      <w:bookmarkEnd w:id="810"/>
    </w:p>
    <w:p w14:paraId="246E36A0" w14:textId="77777777" w:rsidR="005E0547" w:rsidRDefault="005E0547" w:rsidP="00A1243A">
      <w:pPr>
        <w:pStyle w:val="Heading2"/>
        <w:keepLines/>
        <w:tabs>
          <w:tab w:val="clear" w:pos="540"/>
        </w:tabs>
        <w:jc w:val="left"/>
      </w:pPr>
      <w:bookmarkStart w:id="811" w:name="_Toc4147711"/>
      <w:bookmarkStart w:id="812" w:name="_Toc4513476"/>
      <w:bookmarkStart w:id="813" w:name="_Toc62820366"/>
      <w:r w:rsidRPr="001A6E6D">
        <w:lastRenderedPageBreak/>
        <w:t>ICH heating system</w:t>
      </w:r>
      <w:bookmarkEnd w:id="811"/>
      <w:bookmarkEnd w:id="812"/>
      <w:bookmarkEnd w:id="813"/>
    </w:p>
    <w:p w14:paraId="33326F45" w14:textId="77777777" w:rsidR="005E0547" w:rsidRDefault="005E0547" w:rsidP="00A1243A">
      <w:pPr>
        <w:pStyle w:val="Heading3"/>
        <w:keepLines/>
        <w:tabs>
          <w:tab w:val="clear" w:pos="720"/>
        </w:tabs>
        <w:jc w:val="left"/>
      </w:pPr>
      <w:bookmarkStart w:id="814" w:name="_Toc4147712"/>
      <w:bookmarkStart w:id="815" w:name="_Toc4513477"/>
      <w:bookmarkStart w:id="816" w:name="_Toc62820367"/>
      <w:r>
        <w:t>Overview</w:t>
      </w:r>
      <w:bookmarkEnd w:id="814"/>
      <w:bookmarkEnd w:id="815"/>
      <w:bookmarkEnd w:id="816"/>
      <w:r>
        <w:t xml:space="preserve"> </w:t>
      </w:r>
    </w:p>
    <w:p w14:paraId="30E3670F" w14:textId="24BD0ABD" w:rsidR="005E0547" w:rsidRDefault="005E0547" w:rsidP="00A1243A">
      <w:pPr>
        <w:pStyle w:val="BlockText"/>
      </w:pPr>
      <w:r w:rsidRPr="00A70AD5">
        <w:t>Direct ion heating will be used to increase ion energies</w:t>
      </w:r>
      <w:r>
        <w:t xml:space="preserve"> in MPEX</w:t>
      </w:r>
      <w:r w:rsidRPr="00A70AD5">
        <w:t>. This will be accomplished using ion cyclotron heating (ICH)</w:t>
      </w:r>
      <w:r>
        <w:t xml:space="preserve">. In MPEX, power will be coupled into a helicon generated plasma through two or three ICH antennas with 180-degree pitch similar to the helicon antenna but opposite in helicity. The functional requirements for the ICH system are shown in </w:t>
      </w:r>
      <w:r>
        <w:fldChar w:fldCharType="begin"/>
      </w:r>
      <w:r>
        <w:instrText xml:space="preserve"> REF _Ref4063486 \h </w:instrText>
      </w:r>
      <w:r>
        <w:fldChar w:fldCharType="separate"/>
      </w:r>
      <w:r w:rsidR="00FF6B91">
        <w:t xml:space="preserve">Table </w:t>
      </w:r>
      <w:r w:rsidR="00FF6B91">
        <w:rPr>
          <w:noProof/>
        </w:rPr>
        <w:t>4</w:t>
      </w:r>
      <w:r w:rsidR="00FF6B91">
        <w:noBreakHyphen/>
      </w:r>
      <w:r w:rsidR="00FF6B91">
        <w:rPr>
          <w:noProof/>
        </w:rPr>
        <w:t>5</w:t>
      </w:r>
      <w:r>
        <w:fldChar w:fldCharType="end"/>
      </w:r>
      <w:r>
        <w:t>.</w:t>
      </w:r>
    </w:p>
    <w:p w14:paraId="4B0C2620" w14:textId="4B619FA6" w:rsidR="005E0547" w:rsidRDefault="005E0547" w:rsidP="00A1243A">
      <w:pPr>
        <w:pStyle w:val="TableCaption"/>
      </w:pPr>
      <w:bookmarkStart w:id="817" w:name="_Ref4063486"/>
      <w:bookmarkStart w:id="818" w:name="_Toc4514015"/>
      <w:bookmarkStart w:id="819" w:name="_Toc41525564"/>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w:instrText>
      </w:r>
      <w:r w:rsidR="003A7DFD">
        <w:instrText xml:space="preserve">le \* ARABIC \s 1 </w:instrText>
      </w:r>
      <w:r w:rsidR="003A7DFD">
        <w:fldChar w:fldCharType="separate"/>
      </w:r>
      <w:r w:rsidR="00FF6B91">
        <w:rPr>
          <w:noProof/>
        </w:rPr>
        <w:t>5</w:t>
      </w:r>
      <w:r w:rsidR="003A7DFD">
        <w:rPr>
          <w:noProof/>
        </w:rPr>
        <w:fldChar w:fldCharType="end"/>
      </w:r>
      <w:bookmarkEnd w:id="817"/>
      <w:r w:rsidR="00A65F17">
        <w:rPr>
          <w:noProof/>
        </w:rPr>
        <w:t>.</w:t>
      </w:r>
      <w:r>
        <w:t xml:space="preserve"> Functional requirements for the ICH system</w:t>
      </w:r>
      <w:bookmarkEnd w:id="818"/>
      <w:r w:rsidR="005A6D9A">
        <w:t>.</w:t>
      </w:r>
      <w:bookmarkEnd w:id="819"/>
    </w:p>
    <w:tbl>
      <w:tblPr>
        <w:tblStyle w:val="TableGrid"/>
        <w:tblW w:w="5000" w:type="pct"/>
        <w:jc w:val="center"/>
        <w:tblLayout w:type="fixed"/>
        <w:tblCellMar>
          <w:top w:w="29" w:type="dxa"/>
          <w:left w:w="58" w:type="dxa"/>
          <w:bottom w:w="29" w:type="dxa"/>
          <w:right w:w="58" w:type="dxa"/>
        </w:tblCellMar>
        <w:tblLook w:val="04A0" w:firstRow="1" w:lastRow="0" w:firstColumn="1" w:lastColumn="0" w:noHBand="0" w:noVBand="1"/>
      </w:tblPr>
      <w:tblGrid>
        <w:gridCol w:w="7196"/>
        <w:gridCol w:w="2154"/>
      </w:tblGrid>
      <w:tr w:rsidR="005E0547" w:rsidRPr="005A46E0" w14:paraId="62C0D3CE" w14:textId="77777777" w:rsidTr="005A46E0">
        <w:trPr>
          <w:jc w:val="center"/>
        </w:trPr>
        <w:tc>
          <w:tcPr>
            <w:tcW w:w="3848" w:type="pct"/>
          </w:tcPr>
          <w:p w14:paraId="2C1F7111" w14:textId="1E1260B4" w:rsidR="005E0547" w:rsidRPr="005A46E0" w:rsidRDefault="005E0547" w:rsidP="00A1243A">
            <w:pPr>
              <w:jc w:val="center"/>
              <w:rPr>
                <w:b/>
                <w:sz w:val="20"/>
              </w:rPr>
            </w:pPr>
            <w:r w:rsidRPr="005A46E0">
              <w:rPr>
                <w:b/>
                <w:sz w:val="20"/>
              </w:rPr>
              <w:t>Functional Requirements</w:t>
            </w:r>
          </w:p>
        </w:tc>
        <w:tc>
          <w:tcPr>
            <w:tcW w:w="1152" w:type="pct"/>
          </w:tcPr>
          <w:p w14:paraId="4D41720A" w14:textId="77777777" w:rsidR="005E0547" w:rsidRPr="005A46E0" w:rsidRDefault="005E0547" w:rsidP="00A1243A">
            <w:pPr>
              <w:jc w:val="center"/>
              <w:rPr>
                <w:b/>
                <w:sz w:val="20"/>
              </w:rPr>
            </w:pPr>
            <w:r w:rsidRPr="005A46E0">
              <w:rPr>
                <w:b/>
                <w:sz w:val="20"/>
              </w:rPr>
              <w:t>Value</w:t>
            </w:r>
          </w:p>
        </w:tc>
      </w:tr>
      <w:tr w:rsidR="005E0547" w:rsidRPr="005A46E0" w14:paraId="745EE12A" w14:textId="77777777" w:rsidTr="005A46E0">
        <w:trPr>
          <w:jc w:val="center"/>
        </w:trPr>
        <w:tc>
          <w:tcPr>
            <w:tcW w:w="3848" w:type="pct"/>
          </w:tcPr>
          <w:p w14:paraId="1A8A6E70" w14:textId="77777777" w:rsidR="005E0547" w:rsidRPr="005A46E0" w:rsidRDefault="005E0547" w:rsidP="00A1243A">
            <w:pPr>
              <w:rPr>
                <w:sz w:val="20"/>
              </w:rPr>
            </w:pPr>
            <w:r w:rsidRPr="005A46E0">
              <w:rPr>
                <w:sz w:val="20"/>
              </w:rPr>
              <w:t>Window loss tangent</w:t>
            </w:r>
          </w:p>
        </w:tc>
        <w:tc>
          <w:tcPr>
            <w:tcW w:w="1152" w:type="pct"/>
          </w:tcPr>
          <w:p w14:paraId="4BBB880B" w14:textId="75BCAE37" w:rsidR="005E0547" w:rsidRPr="005A46E0" w:rsidRDefault="005E0547" w:rsidP="00A1243A">
            <w:pPr>
              <w:rPr>
                <w:sz w:val="20"/>
              </w:rPr>
            </w:pPr>
            <w:r w:rsidRPr="005A46E0">
              <w:rPr>
                <w:sz w:val="20"/>
              </w:rPr>
              <w:t>&lt;1</w:t>
            </w:r>
            <w:r w:rsidR="00D76793">
              <w:rPr>
                <w:sz w:val="20"/>
              </w:rPr>
              <w:t>×</w:t>
            </w:r>
            <w:r w:rsidRPr="005A46E0">
              <w:rPr>
                <w:sz w:val="20"/>
              </w:rPr>
              <w:t>10</w:t>
            </w:r>
            <w:r w:rsidRPr="005A46E0">
              <w:rPr>
                <w:sz w:val="20"/>
                <w:vertAlign w:val="superscript"/>
              </w:rPr>
              <w:t>-4</w:t>
            </w:r>
            <w:r w:rsidRPr="005A46E0">
              <w:rPr>
                <w:sz w:val="20"/>
              </w:rPr>
              <w:t xml:space="preserve"> </w:t>
            </w:r>
          </w:p>
        </w:tc>
      </w:tr>
      <w:tr w:rsidR="005E0547" w:rsidRPr="005A46E0" w14:paraId="3903F0AE" w14:textId="77777777" w:rsidTr="005A46E0">
        <w:trPr>
          <w:jc w:val="center"/>
        </w:trPr>
        <w:tc>
          <w:tcPr>
            <w:tcW w:w="3848" w:type="pct"/>
          </w:tcPr>
          <w:p w14:paraId="76F0F9EC" w14:textId="62746BA4" w:rsidR="005E0547" w:rsidRPr="005A46E0" w:rsidRDefault="005E0547" w:rsidP="00A1243A">
            <w:pPr>
              <w:rPr>
                <w:sz w:val="20"/>
              </w:rPr>
            </w:pPr>
            <w:r w:rsidRPr="005A46E0">
              <w:rPr>
                <w:sz w:val="20"/>
              </w:rPr>
              <w:t xml:space="preserve">Total </w:t>
            </w:r>
            <w:r w:rsidR="00D76793">
              <w:rPr>
                <w:sz w:val="20"/>
              </w:rPr>
              <w:t>p</w:t>
            </w:r>
            <w:r w:rsidRPr="005A46E0">
              <w:rPr>
                <w:sz w:val="20"/>
              </w:rPr>
              <w:t>ower into antenna(s)</w:t>
            </w:r>
          </w:p>
        </w:tc>
        <w:tc>
          <w:tcPr>
            <w:tcW w:w="1152" w:type="pct"/>
          </w:tcPr>
          <w:p w14:paraId="15B0C1B5" w14:textId="72120317" w:rsidR="005E0547" w:rsidRPr="005A46E0" w:rsidRDefault="005E0547" w:rsidP="00A1243A">
            <w:pPr>
              <w:rPr>
                <w:sz w:val="20"/>
              </w:rPr>
            </w:pPr>
            <w:r w:rsidRPr="005A46E0">
              <w:rPr>
                <w:sz w:val="20"/>
              </w:rPr>
              <w:t>400</w:t>
            </w:r>
            <w:r w:rsidR="00D76793">
              <w:rPr>
                <w:sz w:val="20"/>
              </w:rPr>
              <w:t xml:space="preserve"> </w:t>
            </w:r>
            <w:r w:rsidRPr="005A46E0">
              <w:rPr>
                <w:sz w:val="20"/>
              </w:rPr>
              <w:t>kW</w:t>
            </w:r>
          </w:p>
        </w:tc>
      </w:tr>
      <w:tr w:rsidR="005E0547" w:rsidRPr="005A46E0" w14:paraId="5F59E5F8" w14:textId="77777777" w:rsidTr="005A46E0">
        <w:trPr>
          <w:jc w:val="center"/>
        </w:trPr>
        <w:tc>
          <w:tcPr>
            <w:tcW w:w="3848" w:type="pct"/>
          </w:tcPr>
          <w:p w14:paraId="67351854" w14:textId="77777777" w:rsidR="005E0547" w:rsidRPr="005A46E0" w:rsidRDefault="005E0547" w:rsidP="00A1243A">
            <w:pPr>
              <w:rPr>
                <w:sz w:val="20"/>
              </w:rPr>
            </w:pPr>
            <w:r w:rsidRPr="005A46E0">
              <w:rPr>
                <w:sz w:val="20"/>
              </w:rPr>
              <w:t>Antenna length</w:t>
            </w:r>
          </w:p>
        </w:tc>
        <w:tc>
          <w:tcPr>
            <w:tcW w:w="1152" w:type="pct"/>
          </w:tcPr>
          <w:p w14:paraId="7AF3358A" w14:textId="143F05B7" w:rsidR="005E0547" w:rsidRPr="005A46E0" w:rsidRDefault="005E0547" w:rsidP="00A1243A">
            <w:pPr>
              <w:rPr>
                <w:sz w:val="20"/>
              </w:rPr>
            </w:pPr>
            <w:r w:rsidRPr="005A46E0">
              <w:rPr>
                <w:sz w:val="20"/>
              </w:rPr>
              <w:t>300</w:t>
            </w:r>
            <w:r w:rsidR="00D76793">
              <w:rPr>
                <w:sz w:val="20"/>
              </w:rPr>
              <w:t xml:space="preserve"> </w:t>
            </w:r>
            <w:r w:rsidRPr="005A46E0">
              <w:rPr>
                <w:sz w:val="20"/>
              </w:rPr>
              <w:t>mm</w:t>
            </w:r>
          </w:p>
        </w:tc>
      </w:tr>
      <w:tr w:rsidR="005E0547" w:rsidRPr="005A46E0" w14:paraId="0215C2B8" w14:textId="77777777" w:rsidTr="005A46E0">
        <w:trPr>
          <w:jc w:val="center"/>
        </w:trPr>
        <w:tc>
          <w:tcPr>
            <w:tcW w:w="3848" w:type="pct"/>
          </w:tcPr>
          <w:p w14:paraId="16D8383C" w14:textId="77777777" w:rsidR="005E0547" w:rsidRPr="005A46E0" w:rsidRDefault="005E0547" w:rsidP="00A1243A">
            <w:pPr>
              <w:rPr>
                <w:sz w:val="20"/>
              </w:rPr>
            </w:pPr>
            <w:r w:rsidRPr="005A46E0">
              <w:rPr>
                <w:sz w:val="20"/>
              </w:rPr>
              <w:t>Antenna diameter</w:t>
            </w:r>
          </w:p>
        </w:tc>
        <w:tc>
          <w:tcPr>
            <w:tcW w:w="1152" w:type="pct"/>
          </w:tcPr>
          <w:p w14:paraId="7FF200CD" w14:textId="6B9755AF" w:rsidR="005E0547" w:rsidRPr="005A46E0" w:rsidRDefault="005E0547" w:rsidP="00A1243A">
            <w:pPr>
              <w:rPr>
                <w:sz w:val="20"/>
              </w:rPr>
            </w:pPr>
            <w:r w:rsidRPr="005A46E0">
              <w:rPr>
                <w:sz w:val="20"/>
              </w:rPr>
              <w:t>&gt;112</w:t>
            </w:r>
            <w:r w:rsidR="00D76793">
              <w:rPr>
                <w:sz w:val="20"/>
              </w:rPr>
              <w:t xml:space="preserve"> </w:t>
            </w:r>
            <w:r w:rsidRPr="005A46E0">
              <w:rPr>
                <w:sz w:val="20"/>
              </w:rPr>
              <w:t>mm</w:t>
            </w:r>
          </w:p>
        </w:tc>
      </w:tr>
      <w:tr w:rsidR="005E0547" w:rsidRPr="005A46E0" w14:paraId="53B07B0B" w14:textId="77777777" w:rsidTr="005A46E0">
        <w:trPr>
          <w:jc w:val="center"/>
        </w:trPr>
        <w:tc>
          <w:tcPr>
            <w:tcW w:w="3848" w:type="pct"/>
          </w:tcPr>
          <w:p w14:paraId="17DBC544" w14:textId="77777777" w:rsidR="005E0547" w:rsidRPr="005A46E0" w:rsidRDefault="005E0547" w:rsidP="00A1243A">
            <w:pPr>
              <w:rPr>
                <w:sz w:val="20"/>
              </w:rPr>
            </w:pPr>
            <w:r w:rsidRPr="005A46E0">
              <w:rPr>
                <w:sz w:val="20"/>
              </w:rPr>
              <w:t>Voltage/standoff</w:t>
            </w:r>
          </w:p>
        </w:tc>
        <w:tc>
          <w:tcPr>
            <w:tcW w:w="1152" w:type="pct"/>
          </w:tcPr>
          <w:p w14:paraId="652B92ED" w14:textId="4F54ABC1" w:rsidR="005E0547" w:rsidRPr="005A46E0" w:rsidRDefault="005E0547" w:rsidP="00A1243A">
            <w:pPr>
              <w:rPr>
                <w:sz w:val="20"/>
              </w:rPr>
            </w:pPr>
            <w:r w:rsidRPr="005A46E0">
              <w:rPr>
                <w:sz w:val="20"/>
              </w:rPr>
              <w:t>20</w:t>
            </w:r>
            <w:r w:rsidR="00D76793">
              <w:rPr>
                <w:sz w:val="20"/>
              </w:rPr>
              <w:t xml:space="preserve"> </w:t>
            </w:r>
            <w:r w:rsidRPr="005A46E0">
              <w:rPr>
                <w:sz w:val="20"/>
              </w:rPr>
              <w:t>kV/30</w:t>
            </w:r>
            <w:r w:rsidR="00D76793">
              <w:rPr>
                <w:sz w:val="20"/>
              </w:rPr>
              <w:t xml:space="preserve"> </w:t>
            </w:r>
            <w:r w:rsidRPr="005A46E0">
              <w:rPr>
                <w:sz w:val="20"/>
              </w:rPr>
              <w:t>mm</w:t>
            </w:r>
          </w:p>
        </w:tc>
      </w:tr>
      <w:tr w:rsidR="005E0547" w:rsidRPr="005A46E0" w14:paraId="7DA6A6FD" w14:textId="77777777" w:rsidTr="005A46E0">
        <w:trPr>
          <w:jc w:val="center"/>
        </w:trPr>
        <w:tc>
          <w:tcPr>
            <w:tcW w:w="3848" w:type="pct"/>
          </w:tcPr>
          <w:p w14:paraId="346D32E2" w14:textId="77777777" w:rsidR="005E0547" w:rsidRPr="005A46E0" w:rsidRDefault="005E0547" w:rsidP="00A1243A">
            <w:pPr>
              <w:rPr>
                <w:sz w:val="20"/>
              </w:rPr>
            </w:pPr>
            <w:r w:rsidRPr="005A46E0">
              <w:rPr>
                <w:sz w:val="20"/>
              </w:rPr>
              <w:t>Transmission line</w:t>
            </w:r>
          </w:p>
        </w:tc>
        <w:tc>
          <w:tcPr>
            <w:tcW w:w="1152" w:type="pct"/>
          </w:tcPr>
          <w:p w14:paraId="5C45D26E" w14:textId="1D7DDD33" w:rsidR="005E0547" w:rsidRPr="005A46E0" w:rsidRDefault="005E0547" w:rsidP="00A1243A">
            <w:pPr>
              <w:rPr>
                <w:sz w:val="20"/>
              </w:rPr>
            </w:pPr>
            <w:r w:rsidRPr="005A46E0">
              <w:rPr>
                <w:sz w:val="20"/>
              </w:rPr>
              <w:t>3</w:t>
            </w:r>
            <w:r w:rsidR="00D76793">
              <w:rPr>
                <w:sz w:val="20"/>
              </w:rPr>
              <w:t>–</w:t>
            </w:r>
            <w:r w:rsidRPr="005A46E0">
              <w:rPr>
                <w:sz w:val="20"/>
              </w:rPr>
              <w:t>1/8</w:t>
            </w:r>
            <w:r w:rsidR="00D76793">
              <w:rPr>
                <w:sz w:val="20"/>
              </w:rPr>
              <w:t xml:space="preserve"> in.</w:t>
            </w:r>
            <w:r w:rsidRPr="005A46E0">
              <w:rPr>
                <w:sz w:val="20"/>
              </w:rPr>
              <w:t xml:space="preserve"> water cooled</w:t>
            </w:r>
          </w:p>
        </w:tc>
      </w:tr>
      <w:tr w:rsidR="005E0547" w:rsidRPr="005A46E0" w14:paraId="05E155E4" w14:textId="77777777" w:rsidTr="005A46E0">
        <w:trPr>
          <w:jc w:val="center"/>
        </w:trPr>
        <w:tc>
          <w:tcPr>
            <w:tcW w:w="3848" w:type="pct"/>
          </w:tcPr>
          <w:p w14:paraId="7D6140BA" w14:textId="77777777" w:rsidR="005E0547" w:rsidRPr="005A46E0" w:rsidRDefault="005E0547" w:rsidP="00A1243A">
            <w:pPr>
              <w:rPr>
                <w:sz w:val="20"/>
              </w:rPr>
            </w:pPr>
            <w:r w:rsidRPr="005A46E0">
              <w:rPr>
                <w:sz w:val="20"/>
              </w:rPr>
              <w:t>Outer diameter of antenna mounting flange</w:t>
            </w:r>
          </w:p>
        </w:tc>
        <w:tc>
          <w:tcPr>
            <w:tcW w:w="1152" w:type="pct"/>
          </w:tcPr>
          <w:p w14:paraId="16FD137D" w14:textId="2DE782EA" w:rsidR="005E0547" w:rsidRPr="005A46E0" w:rsidRDefault="005E0547" w:rsidP="00A1243A">
            <w:pPr>
              <w:rPr>
                <w:sz w:val="20"/>
              </w:rPr>
            </w:pPr>
            <w:r w:rsidRPr="005A46E0">
              <w:rPr>
                <w:sz w:val="20"/>
              </w:rPr>
              <w:t>150</w:t>
            </w:r>
            <w:r w:rsidR="00D76793">
              <w:rPr>
                <w:sz w:val="20"/>
              </w:rPr>
              <w:t xml:space="preserve"> </w:t>
            </w:r>
            <w:r w:rsidRPr="005A46E0">
              <w:rPr>
                <w:sz w:val="20"/>
              </w:rPr>
              <w:t>mm (6</w:t>
            </w:r>
            <w:r w:rsidR="00D76793">
              <w:rPr>
                <w:sz w:val="20"/>
              </w:rPr>
              <w:t xml:space="preserve"> </w:t>
            </w:r>
            <w:r w:rsidRPr="005A46E0">
              <w:rPr>
                <w:sz w:val="20"/>
              </w:rPr>
              <w:t>in</w:t>
            </w:r>
            <w:r w:rsidR="00D76793">
              <w:rPr>
                <w:sz w:val="20"/>
              </w:rPr>
              <w:t>.</w:t>
            </w:r>
            <w:r w:rsidRPr="005A46E0">
              <w:rPr>
                <w:sz w:val="20"/>
              </w:rPr>
              <w:t>)</w:t>
            </w:r>
          </w:p>
        </w:tc>
      </w:tr>
      <w:tr w:rsidR="005E0547" w:rsidRPr="005A46E0" w14:paraId="6CC64108" w14:textId="77777777" w:rsidTr="005A46E0">
        <w:trPr>
          <w:jc w:val="center"/>
        </w:trPr>
        <w:tc>
          <w:tcPr>
            <w:tcW w:w="3848" w:type="pct"/>
          </w:tcPr>
          <w:p w14:paraId="30A8B723" w14:textId="77777777" w:rsidR="005E0547" w:rsidRPr="005A46E0" w:rsidRDefault="005E0547" w:rsidP="00A1243A">
            <w:pPr>
              <w:rPr>
                <w:sz w:val="20"/>
              </w:rPr>
            </w:pPr>
            <w:r w:rsidRPr="005A46E0">
              <w:rPr>
                <w:sz w:val="20"/>
              </w:rPr>
              <w:t>Clearance for RF coaxial elbow</w:t>
            </w:r>
          </w:p>
        </w:tc>
        <w:tc>
          <w:tcPr>
            <w:tcW w:w="1152" w:type="pct"/>
          </w:tcPr>
          <w:p w14:paraId="5386931A" w14:textId="009B9E76" w:rsidR="005E0547" w:rsidRPr="005A46E0" w:rsidRDefault="005E0547" w:rsidP="00A1243A">
            <w:pPr>
              <w:rPr>
                <w:sz w:val="20"/>
              </w:rPr>
            </w:pPr>
            <w:r w:rsidRPr="005A46E0">
              <w:rPr>
                <w:sz w:val="20"/>
              </w:rPr>
              <w:t>102</w:t>
            </w:r>
            <w:r w:rsidR="00D76793">
              <w:rPr>
                <w:sz w:val="20"/>
              </w:rPr>
              <w:t xml:space="preserve"> </w:t>
            </w:r>
            <w:r w:rsidRPr="005A46E0">
              <w:rPr>
                <w:sz w:val="20"/>
              </w:rPr>
              <w:t>mm (4</w:t>
            </w:r>
            <w:r w:rsidR="00D76793">
              <w:rPr>
                <w:sz w:val="20"/>
              </w:rPr>
              <w:t xml:space="preserve"> in.</w:t>
            </w:r>
            <w:r w:rsidRPr="005A46E0">
              <w:rPr>
                <w:sz w:val="20"/>
              </w:rPr>
              <w:t>)</w:t>
            </w:r>
          </w:p>
        </w:tc>
      </w:tr>
      <w:tr w:rsidR="005E0547" w:rsidRPr="005A46E0" w14:paraId="578EBB48" w14:textId="77777777" w:rsidTr="005A46E0">
        <w:trPr>
          <w:jc w:val="center"/>
        </w:trPr>
        <w:tc>
          <w:tcPr>
            <w:tcW w:w="3848" w:type="pct"/>
          </w:tcPr>
          <w:p w14:paraId="0CB9C207" w14:textId="77777777" w:rsidR="005E0547" w:rsidRPr="005A46E0" w:rsidRDefault="005E0547" w:rsidP="00A1243A">
            <w:pPr>
              <w:rPr>
                <w:sz w:val="20"/>
              </w:rPr>
            </w:pPr>
            <w:r w:rsidRPr="005A46E0">
              <w:rPr>
                <w:sz w:val="20"/>
              </w:rPr>
              <w:t>Transmission line standoff</w:t>
            </w:r>
          </w:p>
        </w:tc>
        <w:tc>
          <w:tcPr>
            <w:tcW w:w="1152" w:type="pct"/>
          </w:tcPr>
          <w:p w14:paraId="4D552C3B" w14:textId="1B788338" w:rsidR="005E0547" w:rsidRPr="005A46E0" w:rsidRDefault="005E0547" w:rsidP="00A1243A">
            <w:pPr>
              <w:rPr>
                <w:sz w:val="20"/>
              </w:rPr>
            </w:pPr>
            <w:r w:rsidRPr="005A46E0">
              <w:rPr>
                <w:sz w:val="20"/>
              </w:rPr>
              <w:t>20</w:t>
            </w:r>
            <w:r w:rsidR="00D76793">
              <w:rPr>
                <w:sz w:val="20"/>
              </w:rPr>
              <w:t xml:space="preserve"> </w:t>
            </w:r>
            <w:r w:rsidRPr="005A46E0">
              <w:rPr>
                <w:sz w:val="20"/>
              </w:rPr>
              <w:t>mm</w:t>
            </w:r>
          </w:p>
        </w:tc>
      </w:tr>
      <w:tr w:rsidR="005E0547" w:rsidRPr="005A46E0" w14:paraId="04C5E3E3" w14:textId="77777777" w:rsidTr="005A46E0">
        <w:trPr>
          <w:jc w:val="center"/>
        </w:trPr>
        <w:tc>
          <w:tcPr>
            <w:tcW w:w="3848" w:type="pct"/>
          </w:tcPr>
          <w:p w14:paraId="19B3AFEC" w14:textId="77777777" w:rsidR="005E0547" w:rsidRPr="005A46E0" w:rsidRDefault="005E0547" w:rsidP="00A1243A">
            <w:pPr>
              <w:rPr>
                <w:sz w:val="20"/>
              </w:rPr>
            </w:pPr>
            <w:r w:rsidRPr="005A46E0">
              <w:rPr>
                <w:sz w:val="20"/>
              </w:rPr>
              <w:t>Magnetic field at antenna</w:t>
            </w:r>
          </w:p>
        </w:tc>
        <w:tc>
          <w:tcPr>
            <w:tcW w:w="1152" w:type="pct"/>
          </w:tcPr>
          <w:p w14:paraId="1D70A064" w14:textId="77777777" w:rsidR="005E0547" w:rsidRPr="005A46E0" w:rsidRDefault="005E0547" w:rsidP="00A1243A">
            <w:pPr>
              <w:rPr>
                <w:sz w:val="20"/>
              </w:rPr>
            </w:pPr>
            <w:r w:rsidRPr="005A46E0">
              <w:rPr>
                <w:sz w:val="20"/>
              </w:rPr>
              <w:t>1.5T</w:t>
            </w:r>
          </w:p>
        </w:tc>
      </w:tr>
      <w:tr w:rsidR="005E0547" w:rsidRPr="005A46E0" w14:paraId="5B1130F7" w14:textId="77777777" w:rsidTr="005A46E0">
        <w:trPr>
          <w:jc w:val="center"/>
        </w:trPr>
        <w:tc>
          <w:tcPr>
            <w:tcW w:w="3848" w:type="pct"/>
          </w:tcPr>
          <w:p w14:paraId="36C440D9" w14:textId="77777777" w:rsidR="005E0547" w:rsidRPr="005A46E0" w:rsidRDefault="005E0547" w:rsidP="00A1243A">
            <w:pPr>
              <w:rPr>
                <w:sz w:val="20"/>
              </w:rPr>
            </w:pPr>
            <w:r w:rsidRPr="005A46E0">
              <w:rPr>
                <w:color w:val="000000"/>
                <w:sz w:val="20"/>
              </w:rPr>
              <w:t>Target magnetic field along central axis of 60 cm antennae length</w:t>
            </w:r>
          </w:p>
        </w:tc>
        <w:tc>
          <w:tcPr>
            <w:tcW w:w="1152" w:type="pct"/>
          </w:tcPr>
          <w:p w14:paraId="21F8A651" w14:textId="77777777" w:rsidR="005E0547" w:rsidRPr="005A46E0" w:rsidRDefault="005E0547" w:rsidP="00A1243A">
            <w:pPr>
              <w:rPr>
                <w:sz w:val="20"/>
              </w:rPr>
            </w:pPr>
            <w:r w:rsidRPr="005A46E0">
              <w:rPr>
                <w:color w:val="000000"/>
                <w:sz w:val="20"/>
              </w:rPr>
              <w:t>1.45 T</w:t>
            </w:r>
          </w:p>
        </w:tc>
      </w:tr>
      <w:tr w:rsidR="005E0547" w:rsidRPr="005A46E0" w14:paraId="53BADCC2" w14:textId="77777777" w:rsidTr="005A46E0">
        <w:trPr>
          <w:jc w:val="center"/>
        </w:trPr>
        <w:tc>
          <w:tcPr>
            <w:tcW w:w="3848" w:type="pct"/>
          </w:tcPr>
          <w:p w14:paraId="3D904EC5" w14:textId="77777777" w:rsidR="005E0547" w:rsidRPr="005A46E0" w:rsidRDefault="005E0547" w:rsidP="00A1243A">
            <w:pPr>
              <w:rPr>
                <w:color w:val="000000"/>
                <w:sz w:val="20"/>
              </w:rPr>
            </w:pPr>
            <w:r w:rsidRPr="005A46E0">
              <w:rPr>
                <w:color w:val="000000"/>
                <w:sz w:val="20"/>
              </w:rPr>
              <w:t>Maximum magnetic field along central axis of 60 cm antennae length = 1.55 T</w:t>
            </w:r>
          </w:p>
        </w:tc>
        <w:tc>
          <w:tcPr>
            <w:tcW w:w="1152" w:type="pct"/>
          </w:tcPr>
          <w:p w14:paraId="642AA9A4" w14:textId="77777777" w:rsidR="005E0547" w:rsidRPr="005A46E0" w:rsidRDefault="005E0547" w:rsidP="00A1243A">
            <w:pPr>
              <w:rPr>
                <w:color w:val="000000"/>
                <w:sz w:val="20"/>
              </w:rPr>
            </w:pPr>
            <w:r w:rsidRPr="005A46E0">
              <w:rPr>
                <w:color w:val="000000"/>
                <w:sz w:val="20"/>
              </w:rPr>
              <w:t>1.55T</w:t>
            </w:r>
          </w:p>
        </w:tc>
      </w:tr>
      <w:tr w:rsidR="005E0547" w:rsidRPr="005A46E0" w14:paraId="268B2BAC" w14:textId="77777777" w:rsidTr="005A46E0">
        <w:trPr>
          <w:jc w:val="center"/>
        </w:trPr>
        <w:tc>
          <w:tcPr>
            <w:tcW w:w="3848" w:type="pct"/>
          </w:tcPr>
          <w:p w14:paraId="42B3D2B2" w14:textId="77777777" w:rsidR="005E0547" w:rsidRPr="005A46E0" w:rsidRDefault="005E0547" w:rsidP="00A1243A">
            <w:pPr>
              <w:rPr>
                <w:color w:val="000000"/>
                <w:sz w:val="20"/>
              </w:rPr>
            </w:pPr>
            <w:r w:rsidRPr="005A46E0">
              <w:rPr>
                <w:color w:val="000000"/>
                <w:sz w:val="20"/>
              </w:rPr>
              <w:t>Minimum magnetic field along central axis of 60 cm antennae length</w:t>
            </w:r>
          </w:p>
        </w:tc>
        <w:tc>
          <w:tcPr>
            <w:tcW w:w="1152" w:type="pct"/>
          </w:tcPr>
          <w:p w14:paraId="07A6D6CD" w14:textId="77777777" w:rsidR="005E0547" w:rsidRPr="005A46E0" w:rsidRDefault="005E0547" w:rsidP="00A1243A">
            <w:pPr>
              <w:rPr>
                <w:color w:val="000000"/>
                <w:sz w:val="20"/>
              </w:rPr>
            </w:pPr>
            <w:r w:rsidRPr="005A46E0">
              <w:rPr>
                <w:color w:val="000000"/>
                <w:sz w:val="20"/>
              </w:rPr>
              <w:t>1.35T</w:t>
            </w:r>
          </w:p>
        </w:tc>
      </w:tr>
      <w:tr w:rsidR="005E0547" w:rsidRPr="005A46E0" w14:paraId="12CF1A03" w14:textId="77777777" w:rsidTr="005A46E0">
        <w:trPr>
          <w:jc w:val="center"/>
        </w:trPr>
        <w:tc>
          <w:tcPr>
            <w:tcW w:w="3848" w:type="pct"/>
          </w:tcPr>
          <w:p w14:paraId="44173DFA" w14:textId="77777777" w:rsidR="005E0547" w:rsidRPr="005A46E0" w:rsidRDefault="005E0547" w:rsidP="00A1243A">
            <w:pPr>
              <w:rPr>
                <w:color w:val="000000"/>
                <w:sz w:val="20"/>
              </w:rPr>
            </w:pPr>
            <w:r w:rsidRPr="005A46E0">
              <w:rPr>
                <w:color w:val="000000"/>
                <w:sz w:val="20"/>
              </w:rPr>
              <w:t>Length of normalization beach area downstream of antennae</w:t>
            </w:r>
          </w:p>
        </w:tc>
        <w:tc>
          <w:tcPr>
            <w:tcW w:w="1152" w:type="pct"/>
          </w:tcPr>
          <w:p w14:paraId="4AB16727" w14:textId="27C1E175" w:rsidR="005E0547" w:rsidRPr="005A46E0" w:rsidRDefault="005E0547" w:rsidP="00A1243A">
            <w:pPr>
              <w:rPr>
                <w:color w:val="000000"/>
                <w:sz w:val="20"/>
              </w:rPr>
            </w:pPr>
            <w:r w:rsidRPr="005A46E0">
              <w:rPr>
                <w:color w:val="000000"/>
                <w:sz w:val="20"/>
              </w:rPr>
              <w:t>5</w:t>
            </w:r>
            <w:r w:rsidR="00D76793">
              <w:rPr>
                <w:color w:val="000000"/>
                <w:sz w:val="20"/>
              </w:rPr>
              <w:t xml:space="preserve"> </w:t>
            </w:r>
            <w:r w:rsidRPr="005A46E0">
              <w:rPr>
                <w:color w:val="000000"/>
                <w:sz w:val="20"/>
              </w:rPr>
              <w:t>cm</w:t>
            </w:r>
          </w:p>
        </w:tc>
      </w:tr>
      <w:tr w:rsidR="005E0547" w:rsidRPr="005A46E0" w14:paraId="7F9BD486" w14:textId="77777777" w:rsidTr="005A46E0">
        <w:trPr>
          <w:jc w:val="center"/>
        </w:trPr>
        <w:tc>
          <w:tcPr>
            <w:tcW w:w="3848" w:type="pct"/>
          </w:tcPr>
          <w:p w14:paraId="2E25AC93" w14:textId="77777777" w:rsidR="005E0547" w:rsidRPr="005A46E0" w:rsidRDefault="005E0547" w:rsidP="00A1243A">
            <w:pPr>
              <w:rPr>
                <w:color w:val="000000"/>
                <w:sz w:val="20"/>
              </w:rPr>
            </w:pPr>
            <w:r w:rsidRPr="005A46E0">
              <w:rPr>
                <w:color w:val="000000"/>
                <w:sz w:val="20"/>
              </w:rPr>
              <w:t>Target magnet field along central axis of beach normalization area</w:t>
            </w:r>
          </w:p>
        </w:tc>
        <w:tc>
          <w:tcPr>
            <w:tcW w:w="1152" w:type="pct"/>
          </w:tcPr>
          <w:p w14:paraId="765A41D1" w14:textId="08CB472E" w:rsidR="005E0547" w:rsidRPr="005A46E0" w:rsidRDefault="005E0547" w:rsidP="00A1243A">
            <w:pPr>
              <w:rPr>
                <w:color w:val="000000"/>
                <w:sz w:val="20"/>
              </w:rPr>
            </w:pPr>
            <w:r w:rsidRPr="005A46E0">
              <w:rPr>
                <w:color w:val="000000"/>
                <w:sz w:val="20"/>
              </w:rPr>
              <w:t>1.25</w:t>
            </w:r>
            <w:r w:rsidR="00D76793">
              <w:rPr>
                <w:color w:val="000000"/>
                <w:sz w:val="20"/>
              </w:rPr>
              <w:t xml:space="preserve"> </w:t>
            </w:r>
            <w:r w:rsidRPr="005A46E0">
              <w:rPr>
                <w:color w:val="000000"/>
                <w:sz w:val="20"/>
              </w:rPr>
              <w:t>T</w:t>
            </w:r>
          </w:p>
        </w:tc>
      </w:tr>
      <w:tr w:rsidR="005E0547" w:rsidRPr="005A46E0" w14:paraId="55B49189" w14:textId="77777777" w:rsidTr="005A46E0">
        <w:trPr>
          <w:jc w:val="center"/>
        </w:trPr>
        <w:tc>
          <w:tcPr>
            <w:tcW w:w="3848" w:type="pct"/>
          </w:tcPr>
          <w:p w14:paraId="18352493" w14:textId="77777777" w:rsidR="005E0547" w:rsidRPr="005A46E0" w:rsidRDefault="005E0547" w:rsidP="00A1243A">
            <w:pPr>
              <w:rPr>
                <w:color w:val="000000"/>
                <w:sz w:val="20"/>
              </w:rPr>
            </w:pPr>
            <w:r w:rsidRPr="005A46E0">
              <w:rPr>
                <w:color w:val="000000"/>
                <w:sz w:val="20"/>
              </w:rPr>
              <w:t>Neutral pressure</w:t>
            </w:r>
          </w:p>
        </w:tc>
        <w:tc>
          <w:tcPr>
            <w:tcW w:w="1152" w:type="pct"/>
          </w:tcPr>
          <w:p w14:paraId="49C8D3AC" w14:textId="69BD4606" w:rsidR="005E0547" w:rsidRPr="005A46E0" w:rsidRDefault="005E0547" w:rsidP="00A1243A">
            <w:pPr>
              <w:rPr>
                <w:color w:val="000000"/>
                <w:sz w:val="20"/>
              </w:rPr>
            </w:pPr>
            <w:r w:rsidRPr="005A46E0">
              <w:rPr>
                <w:color w:val="000000"/>
                <w:sz w:val="20"/>
              </w:rPr>
              <w:t>0.0133</w:t>
            </w:r>
            <w:r w:rsidR="00D76793">
              <w:rPr>
                <w:color w:val="000000"/>
                <w:sz w:val="20"/>
              </w:rPr>
              <w:t xml:space="preserve"> </w:t>
            </w:r>
            <w:r w:rsidRPr="005A46E0">
              <w:rPr>
                <w:color w:val="000000"/>
                <w:sz w:val="20"/>
              </w:rPr>
              <w:t>Pa</w:t>
            </w:r>
          </w:p>
          <w:p w14:paraId="386D5722" w14:textId="77777777" w:rsidR="005E0547" w:rsidRPr="005A46E0" w:rsidRDefault="005E0547" w:rsidP="00A1243A">
            <w:pPr>
              <w:rPr>
                <w:color w:val="000000"/>
                <w:sz w:val="20"/>
              </w:rPr>
            </w:pPr>
            <w:r w:rsidRPr="005A46E0">
              <w:rPr>
                <w:color w:val="000000"/>
                <w:sz w:val="20"/>
              </w:rPr>
              <w:t>(10</w:t>
            </w:r>
            <w:r w:rsidRPr="00F55766">
              <w:rPr>
                <w:color w:val="000000"/>
                <w:sz w:val="20"/>
                <w:vertAlign w:val="superscript"/>
              </w:rPr>
              <w:t>-</w:t>
            </w:r>
            <w:r w:rsidRPr="005A46E0">
              <w:rPr>
                <w:color w:val="000000"/>
                <w:sz w:val="20"/>
                <w:vertAlign w:val="superscript"/>
              </w:rPr>
              <w:t>4</w:t>
            </w:r>
            <w:r w:rsidRPr="005A46E0">
              <w:rPr>
                <w:color w:val="000000"/>
                <w:sz w:val="20"/>
              </w:rPr>
              <w:t xml:space="preserve"> torr)</w:t>
            </w:r>
          </w:p>
        </w:tc>
      </w:tr>
    </w:tbl>
    <w:p w14:paraId="0B401AFA" w14:textId="77777777" w:rsidR="005E0547" w:rsidRPr="00A70AD5" w:rsidRDefault="005E0547" w:rsidP="00A1243A">
      <w:pPr>
        <w:pStyle w:val="BlockText"/>
      </w:pPr>
    </w:p>
    <w:p w14:paraId="2C9F97BD" w14:textId="77777777" w:rsidR="004A1CCF" w:rsidRDefault="004A1CCF" w:rsidP="00A1243A">
      <w:pPr>
        <w:pStyle w:val="Heading3"/>
      </w:pPr>
      <w:bookmarkStart w:id="820" w:name="_Toc4513478"/>
      <w:bookmarkStart w:id="821" w:name="_Toc62820368"/>
      <w:bookmarkStart w:id="822" w:name="_Toc4147713"/>
      <w:r w:rsidRPr="00CA52C2">
        <w:t xml:space="preserve">Engineering </w:t>
      </w:r>
      <w:r>
        <w:t>c</w:t>
      </w:r>
      <w:r w:rsidRPr="00CA52C2">
        <w:t>onsiderations</w:t>
      </w:r>
      <w:bookmarkEnd w:id="820"/>
      <w:bookmarkEnd w:id="821"/>
    </w:p>
    <w:p w14:paraId="018CF91E" w14:textId="77777777" w:rsidR="004A1CCF" w:rsidRPr="006B4F10" w:rsidRDefault="004A1CCF" w:rsidP="00A1243A">
      <w:pPr>
        <w:pStyle w:val="Heading6"/>
      </w:pPr>
      <w:r w:rsidRPr="006B4F10">
        <w:t>Antenna Design</w:t>
      </w:r>
    </w:p>
    <w:p w14:paraId="183DA401" w14:textId="4033BEE8" w:rsidR="004A1CCF" w:rsidRDefault="004A1CCF" w:rsidP="00A1243A">
      <w:pPr>
        <w:pStyle w:val="BlockText"/>
      </w:pPr>
      <w:r w:rsidRPr="00B25ABD">
        <w:t xml:space="preserve">As mentioned in </w:t>
      </w:r>
      <w:r w:rsidR="00083173">
        <w:t>S</w:t>
      </w:r>
      <w:r w:rsidR="00083173" w:rsidRPr="00B25ABD">
        <w:t>ection</w:t>
      </w:r>
      <w:r w:rsidR="00083173">
        <w:t xml:space="preserve"> </w:t>
      </w:r>
      <w:r w:rsidR="004A0381">
        <w:fldChar w:fldCharType="begin"/>
      </w:r>
      <w:r w:rsidR="004A0381">
        <w:instrText xml:space="preserve"> REF _Ref4486408 \r \h </w:instrText>
      </w:r>
      <w:r w:rsidR="004A0381">
        <w:fldChar w:fldCharType="separate"/>
      </w:r>
      <w:r w:rsidR="00FF6B91">
        <w:t>3.4</w:t>
      </w:r>
      <w:r w:rsidR="004A0381">
        <w:fldChar w:fldCharType="end"/>
      </w:r>
      <w:r w:rsidRPr="00B25ABD">
        <w:t>, the antennas chosen for ion cyclotron heating are half</w:t>
      </w:r>
      <w:r w:rsidR="00EE3035">
        <w:t>-</w:t>
      </w:r>
      <w:r w:rsidRPr="00B25ABD">
        <w:t>turn dual-helix designs. The helicity is that of a “left-hand” antenna</w:t>
      </w:r>
      <w:r>
        <w:t xml:space="preserve"> </w:t>
      </w:r>
      <w:r w:rsidRPr="00755F92">
        <w:t>(Chen</w:t>
      </w:r>
      <w:r w:rsidR="003B052F">
        <w:t>,</w:t>
      </w:r>
      <w:r w:rsidRPr="00755F92">
        <w:t xml:space="preserve"> 1996)</w:t>
      </w:r>
      <w:r w:rsidRPr="00B25ABD">
        <w:t xml:space="preserve">, coupling to waves that are left-hand circularly polarized, rotating in the direction of the ion gyromotion. The present design for these antennas is shown in </w:t>
      </w:r>
      <w:r>
        <w:fldChar w:fldCharType="begin"/>
      </w:r>
      <w:r>
        <w:instrText xml:space="preserve"> REF _Ref4150390 \h </w:instrText>
      </w:r>
      <w:r>
        <w:fldChar w:fldCharType="separate"/>
      </w:r>
      <w:r w:rsidR="00FF6B91">
        <w:t xml:space="preserve">Figure </w:t>
      </w:r>
      <w:r w:rsidR="00FF6B91">
        <w:rPr>
          <w:noProof/>
        </w:rPr>
        <w:t>3</w:t>
      </w:r>
      <w:r w:rsidR="00FF6B91">
        <w:noBreakHyphen/>
      </w:r>
      <w:r w:rsidR="00FF6B91">
        <w:rPr>
          <w:noProof/>
        </w:rPr>
        <w:t>93</w:t>
      </w:r>
      <w:r>
        <w:fldChar w:fldCharType="end"/>
      </w:r>
      <w:r>
        <w:t xml:space="preserve"> i</w:t>
      </w:r>
      <w:r w:rsidRPr="00B25ABD">
        <w:t>n</w:t>
      </w:r>
      <w:r>
        <w:t xml:space="preserve"> </w:t>
      </w:r>
      <w:r w:rsidR="00083173">
        <w:t>Section</w:t>
      </w:r>
      <w:r w:rsidR="00083173" w:rsidRPr="00B25ABD">
        <w:t xml:space="preserve"> </w:t>
      </w:r>
      <w:r>
        <w:fldChar w:fldCharType="begin"/>
      </w:r>
      <w:r>
        <w:instrText xml:space="preserve"> REF _Ref3799618 \r \h </w:instrText>
      </w:r>
      <w:r w:rsidR="005A46E0">
        <w:instrText xml:space="preserve"> \* MERGEFORMAT </w:instrText>
      </w:r>
      <w:r>
        <w:fldChar w:fldCharType="separate"/>
      </w:r>
      <w:r w:rsidR="00FF6B91">
        <w:t>3.4.2</w:t>
      </w:r>
      <w:r>
        <w:fldChar w:fldCharType="end"/>
      </w:r>
      <w:r w:rsidRPr="00B25ABD">
        <w:t>. Use of a pair of antennas has been chosen to reduce the power density under the antenna and to reduce currents and voltages on each antenna by increasing the antenna loading, which was modeled in that section.</w:t>
      </w:r>
      <w:r w:rsidR="0015664F">
        <w:t xml:space="preserve"> </w:t>
      </w:r>
      <w:r w:rsidRPr="00B25ABD">
        <w:t xml:space="preserve">The antennas are water cooled, with water introduced through the center of the inner conductor in the feed coaxial transmission line, which also cools the inner conductor itself. The water is returned through a trace cooling line that cools the outer conductor of the coax. The antenna, window, and cooling lines are all shown in </w:t>
      </w:r>
      <w:r>
        <w:fldChar w:fldCharType="begin"/>
      </w:r>
      <w:r>
        <w:instrText xml:space="preserve"> REF _Ref4150390 \h </w:instrText>
      </w:r>
      <w:r w:rsidR="005A46E0">
        <w:instrText xml:space="preserve"> \* MERGEFORMAT </w:instrText>
      </w:r>
      <w:r>
        <w:fldChar w:fldCharType="separate"/>
      </w:r>
      <w:r w:rsidR="00FF6B91">
        <w:t xml:space="preserve">Figure </w:t>
      </w:r>
      <w:r w:rsidR="00FF6B91">
        <w:rPr>
          <w:noProof/>
        </w:rPr>
        <w:t>3</w:t>
      </w:r>
      <w:r w:rsidR="00FF6B91">
        <w:rPr>
          <w:noProof/>
        </w:rPr>
        <w:noBreakHyphen/>
        <w:t>93</w:t>
      </w:r>
      <w:r>
        <w:fldChar w:fldCharType="end"/>
      </w:r>
      <w:r w:rsidRPr="00B25ABD">
        <w:t>.</w:t>
      </w:r>
    </w:p>
    <w:p w14:paraId="410E45AC" w14:textId="2A2FD93B" w:rsidR="004A1CCF" w:rsidRDefault="004A1CCF" w:rsidP="00A1243A">
      <w:pPr>
        <w:pStyle w:val="BlockText"/>
      </w:pPr>
      <w:r w:rsidRPr="00B25ABD">
        <w:t>As in the case of the helicon antenna, the power is transmitted through a coaxial cylindrical vacuum window, with the inner cylinder fabricated from alumina and the outer cylinder from quartz, with a gap between them in which cooling water flows. Following the helicon window design, the inner window will utilize a metal</w:t>
      </w:r>
      <w:r w:rsidR="00EE3035">
        <w:t>-</w:t>
      </w:r>
      <w:r w:rsidRPr="00B25ABD">
        <w:t>to</w:t>
      </w:r>
      <w:r w:rsidR="00EE3035">
        <w:t>-</w:t>
      </w:r>
      <w:r w:rsidRPr="00B25ABD">
        <w:t xml:space="preserve">ceramic seal, while the outer one will have an elastomer one. The present geometry of the </w:t>
      </w:r>
      <w:r w:rsidRPr="00B25ABD">
        <w:lastRenderedPageBreak/>
        <w:t xml:space="preserve">antenna and window </w:t>
      </w:r>
      <w:r w:rsidR="00EE3035">
        <w:t>is</w:t>
      </w:r>
      <w:r w:rsidR="00EE3035" w:rsidRPr="00B25ABD">
        <w:t xml:space="preserve"> </w:t>
      </w:r>
      <w:r w:rsidRPr="00B25ABD">
        <w:t xml:space="preserve">provided in </w:t>
      </w:r>
      <w:r w:rsidR="00F02525">
        <w:fldChar w:fldCharType="begin"/>
      </w:r>
      <w:r w:rsidR="00F02525">
        <w:instrText xml:space="preserve"> REF _Ref4506733 \h </w:instrText>
      </w:r>
      <w:r w:rsidR="005A46E0">
        <w:instrText xml:space="preserve"> \* MERGEFORMAT </w:instrText>
      </w:r>
      <w:r w:rsidR="00F02525">
        <w:fldChar w:fldCharType="separate"/>
      </w:r>
      <w:r w:rsidR="00FF6B91">
        <w:t xml:space="preserve">Table </w:t>
      </w:r>
      <w:r w:rsidR="00FF6B91">
        <w:rPr>
          <w:noProof/>
        </w:rPr>
        <w:t>4</w:t>
      </w:r>
      <w:r w:rsidR="00FF6B91">
        <w:rPr>
          <w:noProof/>
        </w:rPr>
        <w:noBreakHyphen/>
        <w:t>6</w:t>
      </w:r>
      <w:r w:rsidR="00F02525">
        <w:fldChar w:fldCharType="end"/>
      </w:r>
      <w:r w:rsidRPr="00B25ABD">
        <w:t>. This design may be changed slightly in response to further RF and thermal modeling to be conducted as part of the Preliminary Design process. The inner diameter of the inner window is chosen as a compromise between the reduction in antenna loading that occurs as the radial gap between the antenna the plasma is increased. and the reduction in the heat load obtained as the radial gap between the inner window surface and plasma is increased. These issues are further discussed in later sub-sections.</w:t>
      </w:r>
    </w:p>
    <w:p w14:paraId="38E42D27" w14:textId="2085DE5F" w:rsidR="004A1CCF" w:rsidRPr="00520445" w:rsidRDefault="004A1CCF" w:rsidP="00A1243A">
      <w:pPr>
        <w:pStyle w:val="TableCaption"/>
      </w:pPr>
      <w:bookmarkStart w:id="823" w:name="_Ref4506733"/>
      <w:bookmarkStart w:id="824" w:name="_Toc4514016"/>
      <w:bookmarkStart w:id="825" w:name="_Toc41525565"/>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6</w:t>
      </w:r>
      <w:r w:rsidR="003A7DFD">
        <w:rPr>
          <w:noProof/>
        </w:rPr>
        <w:fldChar w:fldCharType="end"/>
      </w:r>
      <w:bookmarkEnd w:id="823"/>
      <w:r>
        <w:t>.</w:t>
      </w:r>
      <w:r w:rsidR="0015664F">
        <w:t xml:space="preserve"> </w:t>
      </w:r>
      <w:r w:rsidRPr="00520445">
        <w:t>ICH antenna design parameters</w:t>
      </w:r>
      <w:bookmarkEnd w:id="824"/>
      <w:r w:rsidR="005A6D9A">
        <w:t>.</w:t>
      </w:r>
      <w:bookmarkEnd w:id="825"/>
    </w:p>
    <w:tbl>
      <w:tblPr>
        <w:tblStyle w:val="TableGrid"/>
        <w:tblW w:w="0" w:type="auto"/>
        <w:jc w:val="center"/>
        <w:tblLayout w:type="fixed"/>
        <w:tblCellMar>
          <w:top w:w="29" w:type="dxa"/>
          <w:left w:w="58" w:type="dxa"/>
          <w:bottom w:w="29" w:type="dxa"/>
          <w:right w:w="58" w:type="dxa"/>
        </w:tblCellMar>
        <w:tblLook w:val="04A0" w:firstRow="1" w:lastRow="0" w:firstColumn="1" w:lastColumn="0" w:noHBand="0" w:noVBand="1"/>
      </w:tblPr>
      <w:tblGrid>
        <w:gridCol w:w="4315"/>
        <w:gridCol w:w="1957"/>
      </w:tblGrid>
      <w:tr w:rsidR="004A1CCF" w:rsidRPr="005A46E0" w14:paraId="0A57464B" w14:textId="77777777" w:rsidTr="005A46E0">
        <w:trPr>
          <w:jc w:val="center"/>
        </w:trPr>
        <w:tc>
          <w:tcPr>
            <w:tcW w:w="4315" w:type="dxa"/>
          </w:tcPr>
          <w:p w14:paraId="24A4F1C2" w14:textId="77777777" w:rsidR="004A1CCF" w:rsidRPr="005A46E0" w:rsidRDefault="004A1CCF" w:rsidP="00A1243A">
            <w:pPr>
              <w:pStyle w:val="NormalA"/>
              <w:jc w:val="center"/>
              <w:rPr>
                <w:b/>
                <w:sz w:val="20"/>
              </w:rPr>
            </w:pPr>
            <w:r w:rsidRPr="005A46E0">
              <w:rPr>
                <w:b/>
                <w:sz w:val="20"/>
              </w:rPr>
              <w:t>Parameter</w:t>
            </w:r>
          </w:p>
        </w:tc>
        <w:tc>
          <w:tcPr>
            <w:tcW w:w="1957" w:type="dxa"/>
          </w:tcPr>
          <w:p w14:paraId="66DB68FB" w14:textId="77777777" w:rsidR="004A1CCF" w:rsidRPr="005A46E0" w:rsidRDefault="004A1CCF" w:rsidP="00A1243A">
            <w:pPr>
              <w:pStyle w:val="NormalA"/>
              <w:jc w:val="center"/>
              <w:rPr>
                <w:b/>
                <w:sz w:val="20"/>
              </w:rPr>
            </w:pPr>
            <w:r w:rsidRPr="005A46E0">
              <w:rPr>
                <w:b/>
                <w:sz w:val="20"/>
              </w:rPr>
              <w:t>Value</w:t>
            </w:r>
          </w:p>
        </w:tc>
      </w:tr>
      <w:tr w:rsidR="004A1CCF" w:rsidRPr="005A46E0" w14:paraId="2CFA8A63" w14:textId="77777777" w:rsidTr="005A46E0">
        <w:trPr>
          <w:jc w:val="center"/>
        </w:trPr>
        <w:tc>
          <w:tcPr>
            <w:tcW w:w="4315" w:type="dxa"/>
          </w:tcPr>
          <w:p w14:paraId="51306E4E" w14:textId="77777777" w:rsidR="004A1CCF" w:rsidRPr="005A46E0" w:rsidRDefault="004A1CCF" w:rsidP="00A1243A">
            <w:pPr>
              <w:pStyle w:val="NormalA"/>
              <w:rPr>
                <w:sz w:val="20"/>
              </w:rPr>
            </w:pPr>
            <w:r w:rsidRPr="005A46E0">
              <w:rPr>
                <w:sz w:val="20"/>
              </w:rPr>
              <w:t>Number of antennas</w:t>
            </w:r>
          </w:p>
        </w:tc>
        <w:tc>
          <w:tcPr>
            <w:tcW w:w="1957" w:type="dxa"/>
          </w:tcPr>
          <w:p w14:paraId="4A0495FB" w14:textId="77777777" w:rsidR="004A1CCF" w:rsidRPr="005A46E0" w:rsidRDefault="004A1CCF" w:rsidP="00A1243A">
            <w:pPr>
              <w:pStyle w:val="NormalA"/>
              <w:jc w:val="center"/>
              <w:rPr>
                <w:sz w:val="20"/>
              </w:rPr>
            </w:pPr>
            <w:r w:rsidRPr="005A46E0">
              <w:rPr>
                <w:sz w:val="20"/>
              </w:rPr>
              <w:t>2</w:t>
            </w:r>
          </w:p>
        </w:tc>
      </w:tr>
      <w:tr w:rsidR="004A1CCF" w:rsidRPr="005A46E0" w14:paraId="3A87DED1" w14:textId="77777777" w:rsidTr="005A46E0">
        <w:trPr>
          <w:jc w:val="center"/>
        </w:trPr>
        <w:tc>
          <w:tcPr>
            <w:tcW w:w="4315" w:type="dxa"/>
          </w:tcPr>
          <w:p w14:paraId="229BC764" w14:textId="77777777" w:rsidR="004A1CCF" w:rsidRPr="005A46E0" w:rsidRDefault="004A1CCF" w:rsidP="00A1243A">
            <w:pPr>
              <w:pStyle w:val="NormalA"/>
              <w:rPr>
                <w:sz w:val="20"/>
              </w:rPr>
            </w:pPr>
            <w:r w:rsidRPr="005A46E0">
              <w:rPr>
                <w:sz w:val="20"/>
              </w:rPr>
              <w:t>Antenna length</w:t>
            </w:r>
          </w:p>
        </w:tc>
        <w:tc>
          <w:tcPr>
            <w:tcW w:w="1957" w:type="dxa"/>
          </w:tcPr>
          <w:p w14:paraId="4D3D0F7C" w14:textId="77777777" w:rsidR="004A1CCF" w:rsidRPr="005A46E0" w:rsidRDefault="004A1CCF" w:rsidP="00A1243A">
            <w:pPr>
              <w:pStyle w:val="NormalA"/>
              <w:jc w:val="center"/>
              <w:rPr>
                <w:sz w:val="20"/>
              </w:rPr>
            </w:pPr>
            <w:r w:rsidRPr="005A46E0">
              <w:rPr>
                <w:sz w:val="20"/>
              </w:rPr>
              <w:t>30 cm</w:t>
            </w:r>
          </w:p>
        </w:tc>
      </w:tr>
      <w:tr w:rsidR="004A1CCF" w:rsidRPr="005A46E0" w14:paraId="6E2E24B8" w14:textId="77777777" w:rsidTr="005A46E0">
        <w:trPr>
          <w:jc w:val="center"/>
        </w:trPr>
        <w:tc>
          <w:tcPr>
            <w:tcW w:w="4315" w:type="dxa"/>
          </w:tcPr>
          <w:p w14:paraId="097BB871" w14:textId="77777777" w:rsidR="004A1CCF" w:rsidRPr="005A46E0" w:rsidRDefault="004A1CCF" w:rsidP="00A1243A">
            <w:pPr>
              <w:pStyle w:val="NormalA"/>
              <w:rPr>
                <w:sz w:val="20"/>
              </w:rPr>
            </w:pPr>
            <w:r w:rsidRPr="005A46E0">
              <w:rPr>
                <w:sz w:val="20"/>
              </w:rPr>
              <w:t>Axial gap between antennas</w:t>
            </w:r>
          </w:p>
        </w:tc>
        <w:tc>
          <w:tcPr>
            <w:tcW w:w="1957" w:type="dxa"/>
          </w:tcPr>
          <w:p w14:paraId="6A5F8996" w14:textId="77777777" w:rsidR="004A1CCF" w:rsidRPr="005A46E0" w:rsidRDefault="004A1CCF" w:rsidP="00A1243A">
            <w:pPr>
              <w:pStyle w:val="NormalA"/>
              <w:jc w:val="center"/>
              <w:rPr>
                <w:sz w:val="20"/>
              </w:rPr>
            </w:pPr>
            <w:r w:rsidRPr="005A46E0">
              <w:rPr>
                <w:sz w:val="20"/>
              </w:rPr>
              <w:t>5 cm</w:t>
            </w:r>
          </w:p>
        </w:tc>
      </w:tr>
      <w:tr w:rsidR="004A1CCF" w:rsidRPr="005A46E0" w14:paraId="534280E5" w14:textId="77777777" w:rsidTr="005A46E0">
        <w:trPr>
          <w:jc w:val="center"/>
        </w:trPr>
        <w:tc>
          <w:tcPr>
            <w:tcW w:w="4315" w:type="dxa"/>
          </w:tcPr>
          <w:p w14:paraId="7B438FE4" w14:textId="77777777" w:rsidR="004A1CCF" w:rsidRPr="005A46E0" w:rsidRDefault="004A1CCF" w:rsidP="00A1243A">
            <w:pPr>
              <w:pStyle w:val="NormalA"/>
              <w:rPr>
                <w:sz w:val="20"/>
              </w:rPr>
            </w:pPr>
            <w:r w:rsidRPr="005A46E0">
              <w:rPr>
                <w:sz w:val="20"/>
              </w:rPr>
              <w:t>Axial gap between antenna ends and neighboring flanges</w:t>
            </w:r>
          </w:p>
        </w:tc>
        <w:tc>
          <w:tcPr>
            <w:tcW w:w="1957" w:type="dxa"/>
          </w:tcPr>
          <w:p w14:paraId="69F41124" w14:textId="77777777" w:rsidR="004A1CCF" w:rsidRPr="005A46E0" w:rsidRDefault="004A1CCF" w:rsidP="00A1243A">
            <w:pPr>
              <w:pStyle w:val="NormalA"/>
              <w:jc w:val="center"/>
              <w:rPr>
                <w:sz w:val="20"/>
              </w:rPr>
            </w:pPr>
            <w:r w:rsidRPr="005A46E0">
              <w:rPr>
                <w:sz w:val="20"/>
              </w:rPr>
              <w:t>2.5 cm</w:t>
            </w:r>
          </w:p>
        </w:tc>
      </w:tr>
      <w:tr w:rsidR="004A1CCF" w:rsidRPr="005A46E0" w14:paraId="6CF1A7F6" w14:textId="77777777" w:rsidTr="005A46E0">
        <w:trPr>
          <w:jc w:val="center"/>
        </w:trPr>
        <w:tc>
          <w:tcPr>
            <w:tcW w:w="4315" w:type="dxa"/>
          </w:tcPr>
          <w:p w14:paraId="3957C3D5" w14:textId="77777777" w:rsidR="004A1CCF" w:rsidRPr="005A46E0" w:rsidRDefault="004A1CCF" w:rsidP="00A1243A">
            <w:pPr>
              <w:pStyle w:val="NormalA"/>
              <w:rPr>
                <w:sz w:val="20"/>
              </w:rPr>
            </w:pPr>
            <w:r w:rsidRPr="005A46E0">
              <w:rPr>
                <w:sz w:val="20"/>
              </w:rPr>
              <w:t>Antenna ID</w:t>
            </w:r>
          </w:p>
        </w:tc>
        <w:tc>
          <w:tcPr>
            <w:tcW w:w="1957" w:type="dxa"/>
          </w:tcPr>
          <w:p w14:paraId="770098C5" w14:textId="77777777" w:rsidR="004A1CCF" w:rsidRPr="005A46E0" w:rsidRDefault="004A1CCF" w:rsidP="00A1243A">
            <w:pPr>
              <w:pStyle w:val="NormalA"/>
              <w:jc w:val="center"/>
              <w:rPr>
                <w:sz w:val="20"/>
              </w:rPr>
            </w:pPr>
            <w:r w:rsidRPr="005A46E0">
              <w:rPr>
                <w:sz w:val="20"/>
              </w:rPr>
              <w:t>8.4 cm</w:t>
            </w:r>
          </w:p>
        </w:tc>
      </w:tr>
      <w:tr w:rsidR="004A1CCF" w:rsidRPr="005A46E0" w14:paraId="38CA8D50" w14:textId="77777777" w:rsidTr="005A46E0">
        <w:trPr>
          <w:jc w:val="center"/>
        </w:trPr>
        <w:tc>
          <w:tcPr>
            <w:tcW w:w="4315" w:type="dxa"/>
          </w:tcPr>
          <w:p w14:paraId="0DC585E0" w14:textId="77777777" w:rsidR="004A1CCF" w:rsidRPr="005A46E0" w:rsidRDefault="004A1CCF" w:rsidP="00A1243A">
            <w:pPr>
              <w:pStyle w:val="NormalA"/>
              <w:rPr>
                <w:sz w:val="20"/>
              </w:rPr>
            </w:pPr>
            <w:r w:rsidRPr="005A46E0">
              <w:rPr>
                <w:sz w:val="20"/>
              </w:rPr>
              <w:t>Outer window OD</w:t>
            </w:r>
          </w:p>
        </w:tc>
        <w:tc>
          <w:tcPr>
            <w:tcW w:w="1957" w:type="dxa"/>
          </w:tcPr>
          <w:p w14:paraId="6DAD9F70" w14:textId="77777777" w:rsidR="004A1CCF" w:rsidRPr="005A46E0" w:rsidRDefault="004A1CCF" w:rsidP="00A1243A">
            <w:pPr>
              <w:pStyle w:val="NormalA"/>
              <w:jc w:val="center"/>
              <w:rPr>
                <w:sz w:val="20"/>
              </w:rPr>
            </w:pPr>
            <w:r w:rsidRPr="005A46E0">
              <w:rPr>
                <w:sz w:val="20"/>
              </w:rPr>
              <w:t>7.4 cm</w:t>
            </w:r>
          </w:p>
        </w:tc>
      </w:tr>
      <w:tr w:rsidR="004A1CCF" w:rsidRPr="005A46E0" w14:paraId="478EDEB0" w14:textId="77777777" w:rsidTr="005A46E0">
        <w:trPr>
          <w:jc w:val="center"/>
        </w:trPr>
        <w:tc>
          <w:tcPr>
            <w:tcW w:w="4315" w:type="dxa"/>
          </w:tcPr>
          <w:p w14:paraId="4D9C1931" w14:textId="77777777" w:rsidR="004A1CCF" w:rsidRPr="005A46E0" w:rsidRDefault="004A1CCF" w:rsidP="00A1243A">
            <w:pPr>
              <w:pStyle w:val="NormalA"/>
              <w:rPr>
                <w:sz w:val="20"/>
              </w:rPr>
            </w:pPr>
            <w:r w:rsidRPr="005A46E0">
              <w:rPr>
                <w:sz w:val="20"/>
              </w:rPr>
              <w:t>Outer window ID</w:t>
            </w:r>
          </w:p>
        </w:tc>
        <w:tc>
          <w:tcPr>
            <w:tcW w:w="1957" w:type="dxa"/>
          </w:tcPr>
          <w:p w14:paraId="787F528D" w14:textId="77777777" w:rsidR="004A1CCF" w:rsidRPr="005A46E0" w:rsidRDefault="004A1CCF" w:rsidP="00A1243A">
            <w:pPr>
              <w:pStyle w:val="NormalA"/>
              <w:jc w:val="center"/>
              <w:rPr>
                <w:sz w:val="20"/>
              </w:rPr>
            </w:pPr>
            <w:r w:rsidRPr="005A46E0">
              <w:rPr>
                <w:sz w:val="20"/>
              </w:rPr>
              <w:t>6.8 cm</w:t>
            </w:r>
          </w:p>
        </w:tc>
      </w:tr>
      <w:tr w:rsidR="004A1CCF" w:rsidRPr="005A46E0" w14:paraId="48552426" w14:textId="77777777" w:rsidTr="005A46E0">
        <w:trPr>
          <w:jc w:val="center"/>
        </w:trPr>
        <w:tc>
          <w:tcPr>
            <w:tcW w:w="4315" w:type="dxa"/>
          </w:tcPr>
          <w:p w14:paraId="4F01DC54" w14:textId="77777777" w:rsidR="004A1CCF" w:rsidRPr="005A46E0" w:rsidRDefault="004A1CCF" w:rsidP="00A1243A">
            <w:pPr>
              <w:pStyle w:val="NormalA"/>
              <w:rPr>
                <w:sz w:val="20"/>
              </w:rPr>
            </w:pPr>
            <w:r w:rsidRPr="005A46E0">
              <w:rPr>
                <w:sz w:val="20"/>
              </w:rPr>
              <w:t>Inner window OD</w:t>
            </w:r>
          </w:p>
        </w:tc>
        <w:tc>
          <w:tcPr>
            <w:tcW w:w="1957" w:type="dxa"/>
          </w:tcPr>
          <w:p w14:paraId="156E6CEB" w14:textId="77777777" w:rsidR="004A1CCF" w:rsidRPr="005A46E0" w:rsidRDefault="004A1CCF" w:rsidP="00A1243A">
            <w:pPr>
              <w:pStyle w:val="NormalA"/>
              <w:jc w:val="center"/>
              <w:rPr>
                <w:sz w:val="20"/>
              </w:rPr>
            </w:pPr>
            <w:r w:rsidRPr="005A46E0">
              <w:rPr>
                <w:sz w:val="20"/>
              </w:rPr>
              <w:t>6.2 cm</w:t>
            </w:r>
          </w:p>
        </w:tc>
      </w:tr>
      <w:tr w:rsidR="004A1CCF" w:rsidRPr="005A46E0" w14:paraId="00503E8B" w14:textId="77777777" w:rsidTr="005A46E0">
        <w:trPr>
          <w:jc w:val="center"/>
        </w:trPr>
        <w:tc>
          <w:tcPr>
            <w:tcW w:w="4315" w:type="dxa"/>
          </w:tcPr>
          <w:p w14:paraId="0558A92A" w14:textId="77777777" w:rsidR="004A1CCF" w:rsidRPr="005A46E0" w:rsidRDefault="004A1CCF" w:rsidP="00A1243A">
            <w:pPr>
              <w:pStyle w:val="NormalA"/>
              <w:rPr>
                <w:sz w:val="20"/>
              </w:rPr>
            </w:pPr>
            <w:r w:rsidRPr="005A46E0">
              <w:rPr>
                <w:sz w:val="20"/>
              </w:rPr>
              <w:t>Inner window ID</w:t>
            </w:r>
          </w:p>
        </w:tc>
        <w:tc>
          <w:tcPr>
            <w:tcW w:w="1957" w:type="dxa"/>
          </w:tcPr>
          <w:p w14:paraId="355E5E31" w14:textId="77777777" w:rsidR="004A1CCF" w:rsidRPr="005A46E0" w:rsidRDefault="004A1CCF" w:rsidP="00A1243A">
            <w:pPr>
              <w:pStyle w:val="NormalA"/>
              <w:jc w:val="center"/>
              <w:rPr>
                <w:sz w:val="20"/>
              </w:rPr>
            </w:pPr>
            <w:r w:rsidRPr="005A46E0">
              <w:rPr>
                <w:sz w:val="20"/>
              </w:rPr>
              <w:t>5.6 cm</w:t>
            </w:r>
          </w:p>
        </w:tc>
      </w:tr>
    </w:tbl>
    <w:p w14:paraId="217C0B94" w14:textId="3E9A56D0" w:rsidR="004A1CCF" w:rsidRDefault="004A1CCF" w:rsidP="00A1243A">
      <w:pPr>
        <w:pStyle w:val="BlockText"/>
      </w:pPr>
    </w:p>
    <w:p w14:paraId="63494BD6" w14:textId="417ADB7E" w:rsidR="005A46E0" w:rsidRDefault="005A46E0" w:rsidP="00A1243A">
      <w:pPr>
        <w:pStyle w:val="BlockText"/>
      </w:pPr>
      <w:r w:rsidRPr="00B25ABD">
        <w:t>There is presently an external ICH antenna on Proto-MPEX that has been operated at net powers up to ~30</w:t>
      </w:r>
      <w:r w:rsidR="00EE3035">
        <w:t> </w:t>
      </w:r>
      <w:r w:rsidRPr="00B25ABD">
        <w:t xml:space="preserve">kW and pulse lengths up to 0.3 s, utilizing an uncooled alumina window. It has been operated using a very low duty cycle &lt; 1%. Loading data from that antenna has been previously discussed. A drawing and photos of the Proto-MPEX antenna are included in </w:t>
      </w:r>
      <w:r>
        <w:fldChar w:fldCharType="begin"/>
      </w:r>
      <w:r>
        <w:instrText xml:space="preserve"> REF _Ref4506780 \h </w:instrText>
      </w:r>
      <w:r>
        <w:fldChar w:fldCharType="separate"/>
      </w:r>
      <w:r w:rsidR="00FF6B91">
        <w:t xml:space="preserve">Figure </w:t>
      </w:r>
      <w:r w:rsidR="00FF6B91">
        <w:rPr>
          <w:noProof/>
        </w:rPr>
        <w:t>4</w:t>
      </w:r>
      <w:r w:rsidR="00FF6B91">
        <w:noBreakHyphen/>
      </w:r>
      <w:r w:rsidR="00FF6B91">
        <w:rPr>
          <w:noProof/>
        </w:rPr>
        <w:t>15</w:t>
      </w:r>
      <w:r>
        <w:fldChar w:fldCharType="end"/>
      </w:r>
      <w:r w:rsidRPr="00B25ABD">
        <w:t xml:space="preserve">. </w:t>
      </w:r>
      <w:r>
        <w:t xml:space="preserve">It can be noted </w:t>
      </w:r>
      <w:r w:rsidRPr="00B25ABD">
        <w:t xml:space="preserve">that for the maximum loading case (corresponding to the point at |B| = 0.97 T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102</w:t>
      </w:r>
      <w:r>
        <w:fldChar w:fldCharType="end"/>
      </w:r>
      <w:r w:rsidRPr="00B25ABD">
        <w:t>b), the plasma radius is 1.5 cm. The inner radius of the antenna is 4.5 cm, so the gap between the antenna inner radius and the plasma outer radius is 3 cm for this case. This is larger than the planned gap for the MPEX design of only 2.4 cm.</w:t>
      </w:r>
    </w:p>
    <w:p w14:paraId="54A284C8" w14:textId="2FF2D870" w:rsidR="005A46E0" w:rsidRDefault="005A46E0" w:rsidP="00A1243A">
      <w:pPr>
        <w:pStyle w:val="BlockText"/>
      </w:pPr>
      <w:r w:rsidRPr="00B25ABD">
        <w:t>The MPEX antenna is the same length as, and only slightly smaller in radius than</w:t>
      </w:r>
      <w:r w:rsidR="00EE3035">
        <w:t>,</w:t>
      </w:r>
      <w:r w:rsidRPr="00B25ABD">
        <w:t xml:space="preserve"> the Proto-MPEX antenna (4.2 cm vs. 4.5 cm). For use in circuit models to be discussed below, it is very accurate to model the MPEX antenna based on measurements of the electrical characteristics of the Proto-MPEX antenna. This antenna can be accurately modeled as a lossless stub that is terminated in a purely resistive load. The characteristic impedance, electrical length, and terminating resistance of the stub with no plasma can be determined by using these quantities as fitting parameters to match the complex impedance vs. frequency of the stub to measured values for the Proto-MPEX antenna. The resistance is small compared to the value with plasma and so is not important, but even it can be fit accurately</w:t>
      </w:r>
      <w:r w:rsidR="00EE3035">
        <w:t xml:space="preserve">, the </w:t>
      </w:r>
      <w:r w:rsidRPr="00B25ABD">
        <w:t xml:space="preserve">results </w:t>
      </w:r>
      <w:r w:rsidR="00EE3035">
        <w:t xml:space="preserve">of which </w:t>
      </w:r>
      <w:r w:rsidRPr="00B25ABD">
        <w:t xml:space="preserve">are shown in </w:t>
      </w:r>
      <w:r>
        <w:fldChar w:fldCharType="begin"/>
      </w:r>
      <w:r>
        <w:instrText xml:space="preserve"> REF _Ref4506814 \h </w:instrText>
      </w:r>
      <w:r>
        <w:fldChar w:fldCharType="separate"/>
      </w:r>
      <w:r w:rsidR="00FF6B91">
        <w:t xml:space="preserve">Figure </w:t>
      </w:r>
      <w:r w:rsidR="00FF6B91">
        <w:rPr>
          <w:noProof/>
        </w:rPr>
        <w:t>4</w:t>
      </w:r>
      <w:r w:rsidR="00FF6B91">
        <w:noBreakHyphen/>
      </w:r>
      <w:r w:rsidR="00FF6B91">
        <w:rPr>
          <w:noProof/>
        </w:rPr>
        <w:t>16</w:t>
      </w:r>
      <w:r>
        <w:fldChar w:fldCharType="end"/>
      </w:r>
      <w:r w:rsidR="00EE3035">
        <w:t>(</w:t>
      </w:r>
      <w:r w:rsidRPr="00B25ABD">
        <w:t>a</w:t>
      </w:r>
      <w:r w:rsidR="00EE3035">
        <w:t>)</w:t>
      </w:r>
      <w:r w:rsidRPr="00B25ABD">
        <w:t xml:space="preserve"> and </w:t>
      </w:r>
      <w:r w:rsidR="00EE3035">
        <w:t>(</w:t>
      </w:r>
      <w:r w:rsidRPr="00B25ABD">
        <w:t>b</w:t>
      </w:r>
      <w:r w:rsidR="00EE3035">
        <w:t>)</w:t>
      </w:r>
      <w:r w:rsidRPr="00B25ABD">
        <w:t>. The input impedance of the antenna with a plasma load at any frequency can then be modeled using this representation and changing the resistance of the termination.</w:t>
      </w:r>
    </w:p>
    <w:p w14:paraId="75262D3D" w14:textId="77777777" w:rsidR="005A46E0" w:rsidRDefault="005A46E0" w:rsidP="00A1243A">
      <w:pPr>
        <w:pStyle w:val="Block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A1CCF" w14:paraId="315CEA25" w14:textId="77777777" w:rsidTr="005A46E0">
        <w:trPr>
          <w:jc w:val="center"/>
        </w:trPr>
        <w:tc>
          <w:tcPr>
            <w:tcW w:w="4675" w:type="dxa"/>
            <w:vAlign w:val="center"/>
          </w:tcPr>
          <w:p w14:paraId="2ED4DF45" w14:textId="77777777" w:rsidR="004A1CCF" w:rsidRDefault="004A1CCF" w:rsidP="00A1243A">
            <w:pPr>
              <w:pStyle w:val="FIGUREposition"/>
            </w:pPr>
            <w:r>
              <w:rPr>
                <w:noProof/>
              </w:rPr>
              <w:lastRenderedPageBreak/>
              <w:drawing>
                <wp:inline distT="0" distB="0" distL="0" distR="0" wp14:anchorId="3A9351BF" wp14:editId="15C7EED2">
                  <wp:extent cx="2277413" cy="18288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pic:nvPicPr>
                        <pic:blipFill>
                          <a:blip r:embed="rId256">
                            <a:extLst>
                              <a:ext uri="{28A0092B-C50C-407E-A947-70E740481C1C}">
                                <a14:useLocalDpi xmlns:a14="http://schemas.microsoft.com/office/drawing/2010/main"/>
                              </a:ext>
                            </a:extLst>
                          </a:blip>
                          <a:stretch>
                            <a:fillRect/>
                          </a:stretch>
                        </pic:blipFill>
                        <pic:spPr>
                          <a:xfrm>
                            <a:off x="0" y="0"/>
                            <a:ext cx="2277413" cy="1828800"/>
                          </a:xfrm>
                          <a:prstGeom prst="rect">
                            <a:avLst/>
                          </a:prstGeom>
                        </pic:spPr>
                      </pic:pic>
                    </a:graphicData>
                  </a:graphic>
                </wp:inline>
              </w:drawing>
            </w:r>
          </w:p>
        </w:tc>
        <w:tc>
          <w:tcPr>
            <w:tcW w:w="4675" w:type="dxa"/>
            <w:vAlign w:val="center"/>
          </w:tcPr>
          <w:p w14:paraId="37862C43" w14:textId="77777777" w:rsidR="004A1CCF" w:rsidRDefault="004A1CCF" w:rsidP="00A1243A">
            <w:pPr>
              <w:pStyle w:val="FIGUREposition"/>
            </w:pPr>
            <w:r>
              <w:rPr>
                <w:noProof/>
              </w:rPr>
              <w:drawing>
                <wp:inline distT="0" distB="0" distL="0" distR="0" wp14:anchorId="51AAE432" wp14:editId="3E31EC96">
                  <wp:extent cx="2484017" cy="15544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pic:nvPicPr>
                        <pic:blipFill>
                          <a:blip r:embed="rId257">
                            <a:extLst>
                              <a:ext uri="{28A0092B-C50C-407E-A947-70E740481C1C}">
                                <a14:useLocalDpi xmlns:a14="http://schemas.microsoft.com/office/drawing/2010/main"/>
                              </a:ext>
                            </a:extLst>
                          </a:blip>
                          <a:stretch>
                            <a:fillRect/>
                          </a:stretch>
                        </pic:blipFill>
                        <pic:spPr>
                          <a:xfrm>
                            <a:off x="0" y="0"/>
                            <a:ext cx="2484017" cy="1554480"/>
                          </a:xfrm>
                          <a:prstGeom prst="rect">
                            <a:avLst/>
                          </a:prstGeom>
                        </pic:spPr>
                      </pic:pic>
                    </a:graphicData>
                  </a:graphic>
                </wp:inline>
              </w:drawing>
            </w:r>
          </w:p>
        </w:tc>
      </w:tr>
      <w:tr w:rsidR="004A1CCF" w14:paraId="00B13778" w14:textId="77777777" w:rsidTr="005A46E0">
        <w:trPr>
          <w:jc w:val="center"/>
        </w:trPr>
        <w:tc>
          <w:tcPr>
            <w:tcW w:w="4675" w:type="dxa"/>
            <w:vAlign w:val="center"/>
          </w:tcPr>
          <w:p w14:paraId="548F652E" w14:textId="77777777" w:rsidR="004A1CCF" w:rsidRDefault="004A1CCF" w:rsidP="00A1243A">
            <w:pPr>
              <w:pStyle w:val="FIGUREposition"/>
            </w:pPr>
            <w:r>
              <w:rPr>
                <w:noProof/>
              </w:rPr>
              <w:drawing>
                <wp:inline distT="0" distB="0" distL="0" distR="0" wp14:anchorId="5F466E66" wp14:editId="417730FF">
                  <wp:extent cx="2393053" cy="17373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pic:nvPicPr>
                        <pic:blipFill>
                          <a:blip r:embed="rId258">
                            <a:extLst>
                              <a:ext uri="{28A0092B-C50C-407E-A947-70E740481C1C}">
                                <a14:useLocalDpi xmlns:a14="http://schemas.microsoft.com/office/drawing/2010/main"/>
                              </a:ext>
                            </a:extLst>
                          </a:blip>
                          <a:stretch>
                            <a:fillRect/>
                          </a:stretch>
                        </pic:blipFill>
                        <pic:spPr>
                          <a:xfrm>
                            <a:off x="0" y="0"/>
                            <a:ext cx="2393053" cy="1737360"/>
                          </a:xfrm>
                          <a:prstGeom prst="rect">
                            <a:avLst/>
                          </a:prstGeom>
                        </pic:spPr>
                      </pic:pic>
                    </a:graphicData>
                  </a:graphic>
                </wp:inline>
              </w:drawing>
            </w:r>
          </w:p>
        </w:tc>
        <w:tc>
          <w:tcPr>
            <w:tcW w:w="4675" w:type="dxa"/>
            <w:vAlign w:val="center"/>
          </w:tcPr>
          <w:p w14:paraId="1C298A74" w14:textId="77777777" w:rsidR="004A1CCF" w:rsidRDefault="004A1CCF" w:rsidP="00A1243A">
            <w:pPr>
              <w:pStyle w:val="FIGUREposition"/>
            </w:pPr>
            <w:r>
              <w:rPr>
                <w:noProof/>
              </w:rPr>
              <w:drawing>
                <wp:inline distT="0" distB="0" distL="0" distR="0" wp14:anchorId="05260AA1" wp14:editId="723866D9">
                  <wp:extent cx="2438482" cy="1828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pic:nvPicPr>
                        <pic:blipFill>
                          <a:blip r:embed="rId259">
                            <a:extLst>
                              <a:ext uri="{28A0092B-C50C-407E-A947-70E740481C1C}">
                                <a14:useLocalDpi xmlns:a14="http://schemas.microsoft.com/office/drawing/2010/main"/>
                              </a:ext>
                            </a:extLst>
                          </a:blip>
                          <a:stretch>
                            <a:fillRect/>
                          </a:stretch>
                        </pic:blipFill>
                        <pic:spPr>
                          <a:xfrm>
                            <a:off x="0" y="0"/>
                            <a:ext cx="2438482" cy="1828800"/>
                          </a:xfrm>
                          <a:prstGeom prst="rect">
                            <a:avLst/>
                          </a:prstGeom>
                        </pic:spPr>
                      </pic:pic>
                    </a:graphicData>
                  </a:graphic>
                </wp:inline>
              </w:drawing>
            </w:r>
          </w:p>
        </w:tc>
      </w:tr>
      <w:tr w:rsidR="004A1CCF" w14:paraId="6F5E0A25" w14:textId="77777777" w:rsidTr="005A46E0">
        <w:trPr>
          <w:jc w:val="center"/>
        </w:trPr>
        <w:tc>
          <w:tcPr>
            <w:tcW w:w="9350" w:type="dxa"/>
            <w:gridSpan w:val="2"/>
          </w:tcPr>
          <w:p w14:paraId="29A9BA55" w14:textId="7083C47C" w:rsidR="004A1CCF" w:rsidRDefault="004A1CCF" w:rsidP="00A1243A">
            <w:pPr>
              <w:pStyle w:val="Caption"/>
            </w:pPr>
            <w:bookmarkStart w:id="826" w:name="_Ref4506780"/>
            <w:bookmarkStart w:id="827" w:name="_Toc4513780"/>
            <w:bookmarkStart w:id="828" w:name="_Toc41525525"/>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15</w:t>
            </w:r>
            <w:r w:rsidR="003A7DFD">
              <w:rPr>
                <w:noProof/>
              </w:rPr>
              <w:fldChar w:fldCharType="end"/>
            </w:r>
            <w:bookmarkEnd w:id="826"/>
            <w:r w:rsidR="00845B20">
              <w:t xml:space="preserve">. </w:t>
            </w:r>
            <w:r>
              <w:t>Proto-MPEX external ICH antenna</w:t>
            </w:r>
            <w:r w:rsidR="00EE3035">
              <w:t>:</w:t>
            </w:r>
            <w:r>
              <w:t xml:space="preserve"> </w:t>
            </w:r>
            <w:r w:rsidR="00EE3035">
              <w:t>(</w:t>
            </w:r>
            <w:r>
              <w:t xml:space="preserve">a) drawing of antenna, leads, and coaxial feed, </w:t>
            </w:r>
            <w:r w:rsidR="00EE3035">
              <w:t>(</w:t>
            </w:r>
            <w:r>
              <w:t xml:space="preserve">b) side view of antenna and leads, </w:t>
            </w:r>
            <w:r w:rsidR="00EE3035">
              <w:t>(</w:t>
            </w:r>
            <w:r>
              <w:t xml:space="preserve">c) photo of antenna before installation, </w:t>
            </w:r>
            <w:r w:rsidR="00EE3035">
              <w:t>(</w:t>
            </w:r>
            <w:r>
              <w:t>d) photo of antenna during installation including alumina vacuum window and vacuum sealing flange.</w:t>
            </w:r>
            <w:bookmarkEnd w:id="827"/>
            <w:bookmarkEnd w:id="828"/>
          </w:p>
        </w:tc>
      </w:tr>
    </w:tbl>
    <w:p w14:paraId="07682747" w14:textId="77777777" w:rsidR="005A46E0" w:rsidRDefault="005A46E0" w:rsidP="00A1243A">
      <w:pPr>
        <w:pStyle w:val="BlockText"/>
      </w:pPr>
    </w:p>
    <w:tbl>
      <w:tblPr>
        <w:tblStyle w:val="TableGrid"/>
        <w:tblW w:w="90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115" w:type="dxa"/>
          <w:right w:w="115" w:type="dxa"/>
        </w:tblCellMar>
        <w:tblLook w:val="04A0" w:firstRow="1" w:lastRow="0" w:firstColumn="1" w:lastColumn="0" w:noHBand="0" w:noVBand="1"/>
      </w:tblPr>
      <w:tblGrid>
        <w:gridCol w:w="4358"/>
        <w:gridCol w:w="4642"/>
      </w:tblGrid>
      <w:tr w:rsidR="004A1CCF" w14:paraId="5A9B70C3" w14:textId="77777777" w:rsidTr="005A46E0">
        <w:trPr>
          <w:trHeight w:val="3048"/>
          <w:jc w:val="center"/>
        </w:trPr>
        <w:tc>
          <w:tcPr>
            <w:tcW w:w="0" w:type="auto"/>
          </w:tcPr>
          <w:p w14:paraId="2015E29F" w14:textId="77777777" w:rsidR="004A1CCF" w:rsidRDefault="004A1CCF" w:rsidP="00A1243A">
            <w:pPr>
              <w:pStyle w:val="FIGUREposition"/>
            </w:pPr>
            <w:r>
              <w:rPr>
                <w:noProof/>
              </w:rPr>
              <w:drawing>
                <wp:inline distT="0" distB="0" distL="0" distR="0" wp14:anchorId="04AE7BB5" wp14:editId="34CC914B">
                  <wp:extent cx="2621280" cy="2058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7a Ant_stub_fit_X.png"/>
                          <pic:cNvPicPr/>
                        </pic:nvPicPr>
                        <pic:blipFill rotWithShape="1">
                          <a:blip r:embed="rId260" cstate="print">
                            <a:extLst>
                              <a:ext uri="{28A0092B-C50C-407E-A947-70E740481C1C}">
                                <a14:useLocalDpi xmlns:a14="http://schemas.microsoft.com/office/drawing/2010/main"/>
                              </a:ext>
                            </a:extLst>
                          </a:blip>
                          <a:srcRect/>
                          <a:stretch/>
                        </pic:blipFill>
                        <pic:spPr bwMode="auto">
                          <a:xfrm>
                            <a:off x="0" y="0"/>
                            <a:ext cx="2621591" cy="2058914"/>
                          </a:xfrm>
                          <a:prstGeom prst="rect">
                            <a:avLst/>
                          </a:prstGeom>
                          <a:ln>
                            <a:noFill/>
                          </a:ln>
                          <a:extLst>
                            <a:ext uri="{53640926-AAD7-44D8-BBD7-CCE9431645EC}">
                              <a14:shadowObscured xmlns:a14="http://schemas.microsoft.com/office/drawing/2010/main"/>
                            </a:ext>
                          </a:extLst>
                        </pic:spPr>
                      </pic:pic>
                    </a:graphicData>
                  </a:graphic>
                </wp:inline>
              </w:drawing>
            </w:r>
          </w:p>
        </w:tc>
        <w:tc>
          <w:tcPr>
            <w:tcW w:w="4642" w:type="dxa"/>
          </w:tcPr>
          <w:p w14:paraId="02A3A271" w14:textId="77777777" w:rsidR="004A1CCF" w:rsidRDefault="004A1CCF" w:rsidP="00A1243A">
            <w:pPr>
              <w:pStyle w:val="FIGUREposition"/>
            </w:pPr>
            <w:r>
              <w:rPr>
                <w:noProof/>
              </w:rPr>
              <w:drawing>
                <wp:inline distT="0" distB="0" distL="0" distR="0" wp14:anchorId="26EEA91D" wp14:editId="2CDA8039">
                  <wp:extent cx="2664823" cy="2056765"/>
                  <wp:effectExtent l="0" t="0" r="254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17b Ant_stub_fit_R.png"/>
                          <pic:cNvPicPr/>
                        </pic:nvPicPr>
                        <pic:blipFill rotWithShape="1">
                          <a:blip r:embed="rId261" cstate="print">
                            <a:extLst>
                              <a:ext uri="{28A0092B-C50C-407E-A947-70E740481C1C}">
                                <a14:useLocalDpi xmlns:a14="http://schemas.microsoft.com/office/drawing/2010/main"/>
                              </a:ext>
                            </a:extLst>
                          </a:blip>
                          <a:srcRect/>
                          <a:stretch/>
                        </pic:blipFill>
                        <pic:spPr bwMode="auto">
                          <a:xfrm>
                            <a:off x="0" y="0"/>
                            <a:ext cx="2665459" cy="2057256"/>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14:paraId="2F63240A" w14:textId="77777777" w:rsidTr="005A46E0">
        <w:trPr>
          <w:trHeight w:val="465"/>
          <w:jc w:val="center"/>
        </w:trPr>
        <w:tc>
          <w:tcPr>
            <w:tcW w:w="9000" w:type="dxa"/>
            <w:gridSpan w:val="2"/>
          </w:tcPr>
          <w:p w14:paraId="1841CD06" w14:textId="55FEDD3F" w:rsidR="004A1CCF" w:rsidRDefault="004A1CCF" w:rsidP="00A1243A">
            <w:pPr>
              <w:pStyle w:val="Caption"/>
            </w:pPr>
            <w:bookmarkStart w:id="829" w:name="_Ref4506814"/>
            <w:bookmarkStart w:id="830" w:name="_Toc4513781"/>
            <w:bookmarkStart w:id="831" w:name="_Toc41525526"/>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16</w:t>
            </w:r>
            <w:r w:rsidR="003A7DFD">
              <w:rPr>
                <w:noProof/>
              </w:rPr>
              <w:fldChar w:fldCharType="end"/>
            </w:r>
            <w:bookmarkEnd w:id="829"/>
            <w:r>
              <w:t>.</w:t>
            </w:r>
            <w:r w:rsidR="0015664F">
              <w:t xml:space="preserve"> </w:t>
            </w:r>
            <w:r>
              <w:t>Proto-MPEX ICH antenna impedance measurement vs. frequency and fit to model of antenna as transmission line terminated with a resistive impedance.</w:t>
            </w:r>
            <w:bookmarkEnd w:id="830"/>
            <w:bookmarkEnd w:id="831"/>
          </w:p>
        </w:tc>
      </w:tr>
    </w:tbl>
    <w:p w14:paraId="096A6AB4" w14:textId="77777777" w:rsidR="004A1CCF" w:rsidRPr="006B4F10" w:rsidRDefault="004A1CCF" w:rsidP="00A1243A">
      <w:pPr>
        <w:pStyle w:val="Heading6"/>
      </w:pPr>
      <w:r w:rsidRPr="006B4F10">
        <w:lastRenderedPageBreak/>
        <w:t>Matching and feed network design</w:t>
      </w:r>
    </w:p>
    <w:p w14:paraId="528C316A" w14:textId="088C8D1C" w:rsidR="004A1CCF" w:rsidRPr="00B25ABD" w:rsidRDefault="004A1CCF" w:rsidP="00A1243A">
      <w:pPr>
        <w:pStyle w:val="BlockText"/>
      </w:pPr>
      <w:r w:rsidRPr="00B25ABD">
        <w:t xml:space="preserve">The matching configuration for the ICH system is shown in </w:t>
      </w:r>
      <w:r w:rsidR="00F02525">
        <w:fldChar w:fldCharType="begin"/>
      </w:r>
      <w:r w:rsidR="00F02525">
        <w:instrText xml:space="preserve"> REF _Ref4506868 \h </w:instrText>
      </w:r>
      <w:r w:rsidR="00F02525">
        <w:fldChar w:fldCharType="separate"/>
      </w:r>
      <w:r w:rsidR="00FF6B91">
        <w:t xml:space="preserve">Figure </w:t>
      </w:r>
      <w:r w:rsidR="00FF6B91">
        <w:rPr>
          <w:noProof/>
        </w:rPr>
        <w:t>4</w:t>
      </w:r>
      <w:r w:rsidR="00FF6B91">
        <w:noBreakHyphen/>
      </w:r>
      <w:r w:rsidR="00FF6B91">
        <w:rPr>
          <w:noProof/>
        </w:rPr>
        <w:t>17</w:t>
      </w:r>
      <w:r w:rsidR="00F02525">
        <w:fldChar w:fldCharType="end"/>
      </w:r>
      <w:r w:rsidRPr="00B25ABD">
        <w:t>. It allows two antennas to be driven by a single transmitter, with 90</w:t>
      </w:r>
      <w:r w:rsidRPr="00B25ABD">
        <w:rPr>
          <w:rFonts w:ascii="Symbol" w:eastAsia="Symbol" w:hAnsi="Symbol" w:cs="Symbol"/>
        </w:rPr>
        <w:t>°</w:t>
      </w:r>
      <w:r w:rsidRPr="00B25ABD">
        <w:t xml:space="preserve"> relative phasing, over the 6</w:t>
      </w:r>
      <w:r w:rsidR="00B17FD1">
        <w:t>–</w:t>
      </w:r>
      <w:r w:rsidRPr="00B25ABD">
        <w:t xml:space="preserve">8 MHz frequency range. Each antenna will be matched using a two-capacitor “L-match” very similar to the one presently in use on Proto-MPEX, photos and a schematic of which are provided in </w:t>
      </w:r>
      <w:r w:rsidR="00F02525">
        <w:fldChar w:fldCharType="begin"/>
      </w:r>
      <w:r w:rsidR="00F02525">
        <w:instrText xml:space="preserve"> REF _Ref4506876 \h </w:instrText>
      </w:r>
      <w:r w:rsidR="00F02525">
        <w:fldChar w:fldCharType="separate"/>
      </w:r>
      <w:r w:rsidR="00FF6B91">
        <w:t xml:space="preserve">Figure </w:t>
      </w:r>
      <w:r w:rsidR="00FF6B91">
        <w:rPr>
          <w:noProof/>
        </w:rPr>
        <w:t>4</w:t>
      </w:r>
      <w:r w:rsidR="00FF6B91">
        <w:noBreakHyphen/>
      </w:r>
      <w:r w:rsidR="00FF6B91">
        <w:rPr>
          <w:noProof/>
        </w:rPr>
        <w:t>18</w:t>
      </w:r>
      <w:r w:rsidR="00F02525">
        <w:fldChar w:fldCharType="end"/>
      </w:r>
      <w:r w:rsidRPr="00B25ABD">
        <w:t>. The capacitance vs. loading required, taking into account the estimated length of transmission line between the antenna and matchbox</w:t>
      </w:r>
      <w:r w:rsidR="00A35248">
        <w:t>,</w:t>
      </w:r>
      <w:r w:rsidRPr="00B25ABD">
        <w:t xml:space="preserve"> </w:t>
      </w:r>
      <w:r w:rsidR="00A35248">
        <w:t>is</w:t>
      </w:r>
      <w:r w:rsidR="00A35248" w:rsidRPr="00B25ABD">
        <w:t xml:space="preserve"> </w:t>
      </w:r>
      <w:r w:rsidRPr="00B25ABD">
        <w:t>shown in</w:t>
      </w:r>
      <w:r>
        <w:t xml:space="preserve"> </w:t>
      </w:r>
      <w:r w:rsidR="00F02525">
        <w:rPr>
          <w:highlight w:val="yellow"/>
        </w:rPr>
        <w:fldChar w:fldCharType="begin"/>
      </w:r>
      <w:r w:rsidR="00F02525">
        <w:instrText xml:space="preserve"> REF _Ref4506913 \h </w:instrText>
      </w:r>
      <w:r w:rsidR="00F02525">
        <w:rPr>
          <w:highlight w:val="yellow"/>
        </w:rPr>
      </w:r>
      <w:r w:rsidR="00F02525">
        <w:rPr>
          <w:highlight w:val="yellow"/>
        </w:rPr>
        <w:fldChar w:fldCharType="separate"/>
      </w:r>
      <w:r w:rsidR="00FF6B91">
        <w:t xml:space="preserve">Figure </w:t>
      </w:r>
      <w:r w:rsidR="00FF6B91">
        <w:rPr>
          <w:noProof/>
        </w:rPr>
        <w:t>4</w:t>
      </w:r>
      <w:r w:rsidR="00FF6B91">
        <w:noBreakHyphen/>
      </w:r>
      <w:r w:rsidR="00FF6B91">
        <w:rPr>
          <w:noProof/>
        </w:rPr>
        <w:t>19</w:t>
      </w:r>
      <w:r w:rsidR="00F02525">
        <w:rPr>
          <w:highlight w:val="yellow"/>
        </w:rPr>
        <w:fldChar w:fldCharType="end"/>
      </w:r>
      <w:r w:rsidRPr="00B25ABD">
        <w:t xml:space="preserve"> for frequencies 6 MHz and 8 MHz. The capacitors chosen, based on the required range of capacitances and current and voltage requirements discussed in the next section, are the </w:t>
      </w:r>
      <w:r>
        <w:t>COMET CVMA-450DW/50 and CVMA-250DW/50</w:t>
      </w:r>
      <w:r w:rsidRPr="00B25ABD">
        <w:t>. Due to the mutual inductance between the antennas, it will be necessary to have a decoupler between the two feed lines connecting the matchboxes to the antennas, as shown in the figure. The decoupler consists simply of a capacitor connected in parallel via a tee to a transmission line that is connected to the two feed lines. The capacitor setting controls the mutual impedance cancellation and is “set and forget”; it does not have to be adjusted during operation. The matching capacitors are adjusted automatically during operation based on signals obtained from the directional couplers located on both sides of the matchboxes. Signals obtained from directional couplers located in the output lines from the matching networks are not commonly used for this purpose, but when used in combination with those from the input side</w:t>
      </w:r>
      <w:r w:rsidR="00A35248">
        <w:t>, they</w:t>
      </w:r>
      <w:r w:rsidRPr="00B25ABD">
        <w:t xml:space="preserve"> greatly improve the likelihood of match convergence from any capacitor starting location and after any type of transient. Further design of the feed and matching circuit, including development of automatic matching controls, will be conducted during the preliminary design phase.</w:t>
      </w:r>
      <w:r>
        <w:t xml:space="preserve"> </w:t>
      </w:r>
      <w:r w:rsidRPr="00B25ABD">
        <w:t xml:space="preserve">The antenna feed lines from the matching networks to the antenna can be seen in </w:t>
      </w:r>
      <w:r>
        <w:fldChar w:fldCharType="begin"/>
      </w:r>
      <w:r>
        <w:instrText xml:space="preserve"> REF _Ref4150390 \h </w:instrText>
      </w:r>
      <w:r>
        <w:fldChar w:fldCharType="separate"/>
      </w:r>
      <w:r w:rsidR="00FF6B91">
        <w:t xml:space="preserve">Figure </w:t>
      </w:r>
      <w:r w:rsidR="00FF6B91">
        <w:rPr>
          <w:noProof/>
        </w:rPr>
        <w:t>3</w:t>
      </w:r>
      <w:r w:rsidR="00FF6B91">
        <w:noBreakHyphen/>
      </w:r>
      <w:r w:rsidR="00FF6B91">
        <w:rPr>
          <w:noProof/>
        </w:rPr>
        <w:t>93</w:t>
      </w:r>
      <w:r>
        <w:fldChar w:fldCharType="end"/>
      </w:r>
      <w:r w:rsidRPr="00B25ABD">
        <w:t>. Water is introduced into the matchbox and</w:t>
      </w:r>
      <w:r w:rsidR="00A35248">
        <w:t>,</w:t>
      </w:r>
      <w:r w:rsidRPr="00B25ABD">
        <w:t xml:space="preserve"> as mentioned previously</w:t>
      </w:r>
      <w:r w:rsidR="00A35248">
        <w:t>,</w:t>
      </w:r>
      <w:r w:rsidRPr="00B25ABD">
        <w:t xml:space="preserve"> travels through the hollow center of</w:t>
      </w:r>
      <w:r>
        <w:t xml:space="preserve"> </w:t>
      </w:r>
      <w:r w:rsidRPr="00B25ABD">
        <w:t>the inner conductor into the antenna, returning from the antenna to trace cooling lines surrounding the outer conductor.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5"/>
      </w:tblGrid>
      <w:tr w:rsidR="004A1CCF" w14:paraId="177B4F77" w14:textId="77777777" w:rsidTr="005A46E0">
        <w:trPr>
          <w:jc w:val="center"/>
        </w:trPr>
        <w:tc>
          <w:tcPr>
            <w:tcW w:w="9135" w:type="dxa"/>
          </w:tcPr>
          <w:p w14:paraId="675087EC" w14:textId="77777777" w:rsidR="004A1CCF" w:rsidRDefault="004A1CCF" w:rsidP="00A1243A">
            <w:pPr>
              <w:pStyle w:val="FIGUREposition"/>
            </w:pPr>
            <w:r>
              <w:rPr>
                <w:noProof/>
              </w:rPr>
              <w:drawing>
                <wp:inline distT="0" distB="0" distL="0" distR="0" wp14:anchorId="5575D782" wp14:editId="24D97709">
                  <wp:extent cx="4839693" cy="1859315"/>
                  <wp:effectExtent l="0" t="0" r="0" b="7620"/>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MPEX Control drawing.png"/>
                          <pic:cNvPicPr/>
                        </pic:nvPicPr>
                        <pic:blipFill rotWithShape="1">
                          <a:blip r:embed="rId262" cstate="print">
                            <a:extLst>
                              <a:ext uri="{28A0092B-C50C-407E-A947-70E740481C1C}">
                                <a14:useLocalDpi xmlns:a14="http://schemas.microsoft.com/office/drawing/2010/main"/>
                              </a:ext>
                            </a:extLst>
                          </a:blip>
                          <a:srcRect/>
                          <a:stretch/>
                        </pic:blipFill>
                        <pic:spPr bwMode="auto">
                          <a:xfrm>
                            <a:off x="0" y="0"/>
                            <a:ext cx="4864435" cy="1868820"/>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14:paraId="67BE7E7C" w14:textId="77777777" w:rsidTr="005A46E0">
        <w:trPr>
          <w:jc w:val="center"/>
        </w:trPr>
        <w:tc>
          <w:tcPr>
            <w:tcW w:w="9135" w:type="dxa"/>
          </w:tcPr>
          <w:p w14:paraId="70A43CD4" w14:textId="418F8BDF" w:rsidR="004A1CCF" w:rsidRDefault="004A1CCF" w:rsidP="00A1243A">
            <w:pPr>
              <w:pStyle w:val="Caption"/>
            </w:pPr>
            <w:bookmarkStart w:id="832" w:name="_Ref4506868"/>
            <w:bookmarkStart w:id="833" w:name="_Toc4513782"/>
            <w:bookmarkStart w:id="834" w:name="_Toc41525527"/>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17</w:t>
            </w:r>
            <w:r w:rsidR="003A7DFD">
              <w:rPr>
                <w:noProof/>
              </w:rPr>
              <w:fldChar w:fldCharType="end"/>
            </w:r>
            <w:bookmarkEnd w:id="832"/>
            <w:r w:rsidR="00845B20">
              <w:t xml:space="preserve">. </w:t>
            </w:r>
            <w:r>
              <w:t>Feed and matching network configuration for the Proto-MPEX ICH system.</w:t>
            </w:r>
            <w:bookmarkEnd w:id="833"/>
            <w:bookmarkEnd w:id="834"/>
          </w:p>
        </w:tc>
      </w:tr>
    </w:tbl>
    <w:p w14:paraId="2D2FD18F" w14:textId="77777777" w:rsidR="005A46E0" w:rsidRDefault="005A46E0" w:rsidP="00A1243A">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596"/>
      </w:tblGrid>
      <w:tr w:rsidR="004A1CCF" w14:paraId="4541E8E5" w14:textId="77777777" w:rsidTr="005A46E0">
        <w:trPr>
          <w:jc w:val="center"/>
        </w:trPr>
        <w:tc>
          <w:tcPr>
            <w:tcW w:w="4680" w:type="dxa"/>
            <w:vAlign w:val="center"/>
          </w:tcPr>
          <w:p w14:paraId="1207436D" w14:textId="0DEF3779" w:rsidR="004A1CCF" w:rsidRDefault="004A1CCF" w:rsidP="00A1243A">
            <w:pPr>
              <w:pStyle w:val="FIGUREposition"/>
            </w:pPr>
            <w:r>
              <w:rPr>
                <w:noProof/>
              </w:rPr>
              <w:lastRenderedPageBreak/>
              <w:drawing>
                <wp:inline distT="0" distB="0" distL="0" distR="0" wp14:anchorId="45B861D2" wp14:editId="72FFBC37">
                  <wp:extent cx="2103120" cy="2357419"/>
                  <wp:effectExtent l="0" t="0" r="5080" b="5080"/>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7"/>
                          <pic:cNvPicPr/>
                        </pic:nvPicPr>
                        <pic:blipFill>
                          <a:blip r:embed="rId263">
                            <a:extLst>
                              <a:ext uri="{28A0092B-C50C-407E-A947-70E740481C1C}">
                                <a14:useLocalDpi xmlns:a14="http://schemas.microsoft.com/office/drawing/2010/main"/>
                              </a:ext>
                            </a:extLst>
                          </a:blip>
                          <a:stretch>
                            <a:fillRect/>
                          </a:stretch>
                        </pic:blipFill>
                        <pic:spPr>
                          <a:xfrm>
                            <a:off x="0" y="0"/>
                            <a:ext cx="2103120" cy="2357419"/>
                          </a:xfrm>
                          <a:prstGeom prst="rect">
                            <a:avLst/>
                          </a:prstGeom>
                        </pic:spPr>
                      </pic:pic>
                    </a:graphicData>
                  </a:graphic>
                </wp:inline>
              </w:drawing>
            </w:r>
          </w:p>
        </w:tc>
        <w:tc>
          <w:tcPr>
            <w:tcW w:w="4596" w:type="dxa"/>
            <w:vAlign w:val="center"/>
          </w:tcPr>
          <w:p w14:paraId="3BB2610C" w14:textId="77777777" w:rsidR="004A1CCF" w:rsidRDefault="004A1CCF" w:rsidP="00A1243A">
            <w:pPr>
              <w:pStyle w:val="FIGUREposition"/>
            </w:pPr>
            <w:r>
              <w:rPr>
                <w:noProof/>
              </w:rPr>
              <w:drawing>
                <wp:inline distT="0" distB="0" distL="0" distR="0" wp14:anchorId="4AB5D6CA" wp14:editId="4D80EC04">
                  <wp:extent cx="2103120" cy="2330853"/>
                  <wp:effectExtent l="0" t="0" r="5080" b="6350"/>
                  <wp:docPr id="18540" name="Picture 1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
                          <pic:cNvPicPr/>
                        </pic:nvPicPr>
                        <pic:blipFill>
                          <a:blip r:embed="rId264">
                            <a:extLst>
                              <a:ext uri="{28A0092B-C50C-407E-A947-70E740481C1C}">
                                <a14:useLocalDpi xmlns:a14="http://schemas.microsoft.com/office/drawing/2010/main"/>
                              </a:ext>
                            </a:extLst>
                          </a:blip>
                          <a:stretch>
                            <a:fillRect/>
                          </a:stretch>
                        </pic:blipFill>
                        <pic:spPr>
                          <a:xfrm>
                            <a:off x="0" y="0"/>
                            <a:ext cx="2103120" cy="2330853"/>
                          </a:xfrm>
                          <a:prstGeom prst="rect">
                            <a:avLst/>
                          </a:prstGeom>
                        </pic:spPr>
                      </pic:pic>
                    </a:graphicData>
                  </a:graphic>
                </wp:inline>
              </w:drawing>
            </w:r>
          </w:p>
        </w:tc>
      </w:tr>
      <w:tr w:rsidR="004A1CCF" w14:paraId="1A41069C" w14:textId="77777777" w:rsidTr="005A46E0">
        <w:trPr>
          <w:jc w:val="center"/>
        </w:trPr>
        <w:tc>
          <w:tcPr>
            <w:tcW w:w="9276" w:type="dxa"/>
            <w:gridSpan w:val="2"/>
            <w:vAlign w:val="center"/>
          </w:tcPr>
          <w:p w14:paraId="0C906360" w14:textId="77777777" w:rsidR="004A1CCF" w:rsidRDefault="004A1CCF" w:rsidP="00A1243A">
            <w:pPr>
              <w:pStyle w:val="FIGUREposition"/>
            </w:pPr>
            <w:r>
              <w:rPr>
                <w:noProof/>
              </w:rPr>
              <w:drawing>
                <wp:inline distT="0" distB="0" distL="0" distR="0" wp14:anchorId="72A97F0A" wp14:editId="0675A410">
                  <wp:extent cx="4347828" cy="2408222"/>
                  <wp:effectExtent l="0" t="0" r="0" b="0"/>
                  <wp:docPr id="18598" name="Picture 1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8"/>
                          <pic:cNvPicPr/>
                        </pic:nvPicPr>
                        <pic:blipFill>
                          <a:blip r:embed="rId265">
                            <a:extLst>
                              <a:ext uri="{28A0092B-C50C-407E-A947-70E740481C1C}">
                                <a14:useLocalDpi xmlns:a14="http://schemas.microsoft.com/office/drawing/2010/main"/>
                              </a:ext>
                            </a:extLst>
                          </a:blip>
                          <a:stretch>
                            <a:fillRect/>
                          </a:stretch>
                        </pic:blipFill>
                        <pic:spPr>
                          <a:xfrm>
                            <a:off x="0" y="0"/>
                            <a:ext cx="4347828" cy="2408222"/>
                          </a:xfrm>
                          <a:prstGeom prst="rect">
                            <a:avLst/>
                          </a:prstGeom>
                        </pic:spPr>
                      </pic:pic>
                    </a:graphicData>
                  </a:graphic>
                </wp:inline>
              </w:drawing>
            </w:r>
          </w:p>
        </w:tc>
      </w:tr>
      <w:tr w:rsidR="004A1CCF" w14:paraId="6D284060" w14:textId="77777777" w:rsidTr="005A46E0">
        <w:trPr>
          <w:jc w:val="center"/>
        </w:trPr>
        <w:tc>
          <w:tcPr>
            <w:tcW w:w="9276" w:type="dxa"/>
            <w:gridSpan w:val="2"/>
            <w:vAlign w:val="center"/>
          </w:tcPr>
          <w:p w14:paraId="4BA75302" w14:textId="008FEAE2" w:rsidR="004A1CCF" w:rsidRDefault="004A1CCF" w:rsidP="00A1243A">
            <w:pPr>
              <w:pStyle w:val="Caption"/>
            </w:pPr>
            <w:bookmarkStart w:id="835" w:name="_Ref4506876"/>
            <w:bookmarkStart w:id="836" w:name="_Toc4513783"/>
            <w:bookmarkStart w:id="837" w:name="_Toc41525528"/>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18</w:t>
            </w:r>
            <w:r w:rsidR="003A7DFD">
              <w:rPr>
                <w:noProof/>
              </w:rPr>
              <w:fldChar w:fldCharType="end"/>
            </w:r>
            <w:bookmarkEnd w:id="835"/>
            <w:r w:rsidR="00845B20">
              <w:t xml:space="preserve">. </w:t>
            </w:r>
            <w:r>
              <w:t>Matchbox for Proto-MPEX ICH system</w:t>
            </w:r>
            <w:r w:rsidR="00A35248">
              <w:t>:</w:t>
            </w:r>
            <w:r>
              <w:t xml:space="preserve"> </w:t>
            </w:r>
            <w:r w:rsidR="00A35248">
              <w:t>(</w:t>
            </w:r>
            <w:r>
              <w:t xml:space="preserve">a) matchbox drawing, </w:t>
            </w:r>
            <w:r w:rsidR="00A35248">
              <w:t>(</w:t>
            </w:r>
            <w:r>
              <w:t xml:space="preserve">b) schematic of matchbox, </w:t>
            </w:r>
            <w:r w:rsidR="00A35248">
              <w:t>(</w:t>
            </w:r>
            <w:r>
              <w:t>c) photo of matchbox.</w:t>
            </w:r>
            <w:bookmarkEnd w:id="836"/>
            <w:bookmarkEnd w:id="837"/>
          </w:p>
        </w:tc>
      </w:tr>
    </w:tbl>
    <w:p w14:paraId="2F035C75" w14:textId="2EFEC427" w:rsidR="005A46E0" w:rsidRDefault="005A46E0" w:rsidP="00A1243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22"/>
        <w:gridCol w:w="58"/>
      </w:tblGrid>
      <w:tr w:rsidR="004A1CCF" w14:paraId="6AA1A37C" w14:textId="77777777" w:rsidTr="005A46E0">
        <w:trPr>
          <w:jc w:val="center"/>
        </w:trPr>
        <w:tc>
          <w:tcPr>
            <w:tcW w:w="4680" w:type="dxa"/>
          </w:tcPr>
          <w:p w14:paraId="3C3A9C1C" w14:textId="3B1EFE02" w:rsidR="004A1CCF" w:rsidRDefault="004A1CCF" w:rsidP="00A1243A">
            <w:pPr>
              <w:pStyle w:val="FIGUREposition"/>
            </w:pPr>
            <w:r>
              <w:rPr>
                <w:noProof/>
              </w:rPr>
              <w:lastRenderedPageBreak/>
              <w:drawing>
                <wp:inline distT="0" distB="0" distL="0" distR="0" wp14:anchorId="7F8D6FCC" wp14:editId="3B1A3684">
                  <wp:extent cx="3017520" cy="2263292"/>
                  <wp:effectExtent l="0" t="0" r="5080" b="0"/>
                  <wp:docPr id="18599" name="Picture 1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9"/>
                          <pic:cNvPicPr/>
                        </pic:nvPicPr>
                        <pic:blipFill>
                          <a:blip r:embed="rId266">
                            <a:extLst>
                              <a:ext uri="{28A0092B-C50C-407E-A947-70E740481C1C}">
                                <a14:useLocalDpi xmlns:a14="http://schemas.microsoft.com/office/drawing/2010/main"/>
                              </a:ext>
                            </a:extLst>
                          </a:blip>
                          <a:stretch>
                            <a:fillRect/>
                          </a:stretch>
                        </pic:blipFill>
                        <pic:spPr>
                          <a:xfrm>
                            <a:off x="0" y="0"/>
                            <a:ext cx="3017520" cy="2263292"/>
                          </a:xfrm>
                          <a:prstGeom prst="rect">
                            <a:avLst/>
                          </a:prstGeom>
                        </pic:spPr>
                      </pic:pic>
                    </a:graphicData>
                  </a:graphic>
                </wp:inline>
              </w:drawing>
            </w:r>
          </w:p>
        </w:tc>
        <w:tc>
          <w:tcPr>
            <w:tcW w:w="4680" w:type="dxa"/>
            <w:gridSpan w:val="2"/>
          </w:tcPr>
          <w:p w14:paraId="2F83B41E" w14:textId="77777777" w:rsidR="004A1CCF" w:rsidRDefault="004A1CCF" w:rsidP="00A1243A">
            <w:pPr>
              <w:pStyle w:val="FIGUREposition"/>
            </w:pPr>
            <w:r>
              <w:rPr>
                <w:noProof/>
              </w:rPr>
              <w:drawing>
                <wp:inline distT="0" distB="0" distL="0" distR="0" wp14:anchorId="50B820EA" wp14:editId="32686D25">
                  <wp:extent cx="3017520" cy="2263292"/>
                  <wp:effectExtent l="0" t="0" r="5080" b="0"/>
                  <wp:docPr id="18600" name="Picture 1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0"/>
                          <pic:cNvPicPr/>
                        </pic:nvPicPr>
                        <pic:blipFill>
                          <a:blip r:embed="rId267">
                            <a:extLst>
                              <a:ext uri="{28A0092B-C50C-407E-A947-70E740481C1C}">
                                <a14:useLocalDpi xmlns:a14="http://schemas.microsoft.com/office/drawing/2010/main"/>
                              </a:ext>
                            </a:extLst>
                          </a:blip>
                          <a:stretch>
                            <a:fillRect/>
                          </a:stretch>
                        </pic:blipFill>
                        <pic:spPr>
                          <a:xfrm>
                            <a:off x="0" y="0"/>
                            <a:ext cx="3017520" cy="2263292"/>
                          </a:xfrm>
                          <a:prstGeom prst="rect">
                            <a:avLst/>
                          </a:prstGeom>
                        </pic:spPr>
                      </pic:pic>
                    </a:graphicData>
                  </a:graphic>
                </wp:inline>
              </w:drawing>
            </w:r>
          </w:p>
        </w:tc>
      </w:tr>
      <w:tr w:rsidR="004A1CCF" w14:paraId="4E7AE11D" w14:textId="77777777" w:rsidTr="005A46E0">
        <w:trPr>
          <w:gridAfter w:val="1"/>
          <w:wAfter w:w="53" w:type="dxa"/>
          <w:jc w:val="center"/>
        </w:trPr>
        <w:tc>
          <w:tcPr>
            <w:tcW w:w="9307" w:type="dxa"/>
            <w:gridSpan w:val="2"/>
          </w:tcPr>
          <w:p w14:paraId="5609BBEA" w14:textId="34A64963" w:rsidR="004A1CCF" w:rsidRPr="004F0038" w:rsidRDefault="004A1CCF" w:rsidP="00A1243A">
            <w:pPr>
              <w:pStyle w:val="Caption"/>
            </w:pPr>
            <w:bookmarkStart w:id="838" w:name="_Ref4506913"/>
            <w:bookmarkStart w:id="839" w:name="_Toc4513784"/>
            <w:bookmarkStart w:id="840" w:name="_Toc41525529"/>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19</w:t>
            </w:r>
            <w:r w:rsidR="003A7DFD">
              <w:rPr>
                <w:noProof/>
              </w:rPr>
              <w:fldChar w:fldCharType="end"/>
            </w:r>
            <w:bookmarkEnd w:id="838"/>
            <w:r>
              <w:t>.</w:t>
            </w:r>
            <w:r w:rsidR="0015664F">
              <w:t xml:space="preserve"> </w:t>
            </w:r>
            <w:r w:rsidRPr="0076093D">
              <w:t>Capacitances</w:t>
            </w:r>
            <w:r w:rsidRPr="004F0038">
              <w:t xml:space="preserve"> required to match vs. loading resistance</w:t>
            </w:r>
            <w:r>
              <w:t xml:space="preserve"> at </w:t>
            </w:r>
            <w:r w:rsidR="00A35248">
              <w:t>(</w:t>
            </w:r>
            <w:r>
              <w:t>a) 6 MHz and</w:t>
            </w:r>
            <w:r w:rsidR="00A35248">
              <w:t xml:space="preserve"> (</w:t>
            </w:r>
            <w:r>
              <w:t>b) 8 MHz</w:t>
            </w:r>
            <w:bookmarkEnd w:id="839"/>
            <w:r w:rsidR="005A6D9A">
              <w:t>.</w:t>
            </w:r>
            <w:bookmarkEnd w:id="840"/>
          </w:p>
        </w:tc>
      </w:tr>
    </w:tbl>
    <w:p w14:paraId="5B1AFEF5" w14:textId="77777777" w:rsidR="004A1CCF" w:rsidRDefault="004A1CCF" w:rsidP="00A1243A"/>
    <w:p w14:paraId="35B3ECA6" w14:textId="77777777" w:rsidR="004A1CCF" w:rsidRPr="006B4F10" w:rsidRDefault="004A1CCF" w:rsidP="00A1243A">
      <w:pPr>
        <w:pStyle w:val="Heading6"/>
      </w:pPr>
      <w:r w:rsidRPr="006B4F10">
        <w:t>Antenna loading and power limits</w:t>
      </w:r>
    </w:p>
    <w:p w14:paraId="528A6882" w14:textId="391E653F" w:rsidR="004A1CCF" w:rsidRDefault="004A1CCF" w:rsidP="00A1243A">
      <w:pPr>
        <w:pStyle w:val="BlockText"/>
      </w:pPr>
      <w:r>
        <w:t>The plasma loading for the MPEX ion cyclotron antennas has been estimated using the ANTENA code. The density profile that was used is based on the one that most accurately fit the values measured experimentally on Proto-MPEX</w:t>
      </w:r>
      <w:r w:rsidR="00A35248">
        <w:t>,</w:t>
      </w:r>
      <w:r>
        <w:t xml:space="preserve"> as shown in </w:t>
      </w:r>
      <w:r w:rsidR="000B66F9" w:rsidRPr="005562AF">
        <w:fldChar w:fldCharType="begin"/>
      </w:r>
      <w:r w:rsidR="000B66F9" w:rsidRPr="003959B3">
        <w:instrText xml:space="preserve"> REF _Ref4153147 \h </w:instrText>
      </w:r>
      <w:r w:rsidR="003959B3">
        <w:instrText xml:space="preserve"> \* MERGEFORMAT </w:instrText>
      </w:r>
      <w:r w:rsidR="000B66F9" w:rsidRPr="005562AF">
        <w:fldChar w:fldCharType="separate"/>
      </w:r>
      <w:r w:rsidR="00FF6B91">
        <w:t xml:space="preserve">Figure </w:t>
      </w:r>
      <w:r w:rsidR="00FF6B91">
        <w:rPr>
          <w:noProof/>
        </w:rPr>
        <w:t>3</w:t>
      </w:r>
      <w:r w:rsidR="00FF6B91">
        <w:rPr>
          <w:noProof/>
        </w:rPr>
        <w:noBreakHyphen/>
        <w:t>102</w:t>
      </w:r>
      <w:r w:rsidR="000B66F9" w:rsidRPr="005562AF">
        <w:fldChar w:fldCharType="end"/>
      </w:r>
      <w:r w:rsidR="000B66F9" w:rsidRPr="005562AF">
        <w:t>b</w:t>
      </w:r>
      <w:r w:rsidRPr="003959B3">
        <w:t>.</w:t>
      </w:r>
      <w:r>
        <w:t xml:space="preserve"> The plasma radius is determined by mapping of the largest limited flux tube based on the helicon window ID, the nominal value of |B| at the helicon window of 0.12 T, and the nominal value at the ICH antenna of 1.2 T. This can be calculated approximately as </w:t>
      </w:r>
      <m:oMath>
        <m:sSub>
          <m:sSubPr>
            <m:ctrlPr>
              <w:rPr>
                <w:rFonts w:ascii="Cambria Math" w:hAnsi="Cambria Math"/>
                <w:i/>
              </w:rPr>
            </m:ctrlPr>
          </m:sSubPr>
          <m:e>
            <m:r>
              <w:rPr>
                <w:rFonts w:ascii="Cambria Math" w:hAnsi="Cambria Math"/>
              </w:rPr>
              <m:t>r</m:t>
            </m:r>
          </m:e>
          <m:sub>
            <m:r>
              <w:rPr>
                <w:rFonts w:ascii="Cambria Math" w:hAnsi="Cambria Math"/>
              </w:rPr>
              <m:t>helicon window</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helicon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ICH</m:t>
                    </m:r>
                  </m:sub>
                </m:sSub>
              </m:e>
            </m:d>
          </m:e>
          <m:sup>
            <m:r>
              <w:rPr>
                <w:rFonts w:ascii="Cambria Math" w:hAnsi="Cambria Math"/>
              </w:rPr>
              <m:t>1/2</m:t>
            </m:r>
          </m:sup>
        </m:sSup>
        <m:r>
          <w:rPr>
            <w:rFonts w:ascii="Cambria Math" w:hAnsi="Cambria Math"/>
          </w:rPr>
          <m:t xml:space="preserve">=5.7 </m:t>
        </m:r>
        <m:r>
          <m:rPr>
            <m:nor/>
          </m:rPr>
          <w:rPr>
            <w:rFonts w:ascii="Cambria Math" w:hAnsi="Cambria Math"/>
          </w:rPr>
          <m:t>cm</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.12/1.2</m:t>
                </m:r>
              </m:e>
            </m:d>
          </m:e>
          <m:sup>
            <m:r>
              <w:rPr>
                <w:rFonts w:ascii="Cambria Math" w:hAnsi="Cambria Math"/>
              </w:rPr>
              <m:t>1/2</m:t>
            </m:r>
          </m:sup>
        </m:sSup>
        <m:r>
          <w:rPr>
            <w:rFonts w:ascii="Cambria Math" w:hAnsi="Cambria Math"/>
          </w:rPr>
          <m:t xml:space="preserve">=1.8 </m:t>
        </m:r>
        <m:r>
          <m:rPr>
            <m:nor/>
          </m:rPr>
          <w:rPr>
            <w:rFonts w:ascii="Cambria Math" w:hAnsi="Cambria Math"/>
          </w:rPr>
          <m:t>cm</m:t>
        </m:r>
      </m:oMath>
      <w:r>
        <w:t xml:space="preserve">. It is confirmed by the mapping shown in </w:t>
      </w:r>
      <w:r w:rsidR="00F02525">
        <w:fldChar w:fldCharType="begin"/>
      </w:r>
      <w:r w:rsidR="00F02525">
        <w:instrText xml:space="preserve"> REF _Ref4506954 \h </w:instrText>
      </w:r>
      <w:r w:rsidR="00F02525">
        <w:fldChar w:fldCharType="separate"/>
      </w:r>
      <w:r w:rsidR="00FF6B91">
        <w:t xml:space="preserve">Figure </w:t>
      </w:r>
      <w:r w:rsidR="00FF6B91">
        <w:rPr>
          <w:noProof/>
        </w:rPr>
        <w:t>4</w:t>
      </w:r>
      <w:r w:rsidR="00FF6B91">
        <w:noBreakHyphen/>
      </w:r>
      <w:r w:rsidR="00FF6B91">
        <w:rPr>
          <w:noProof/>
        </w:rPr>
        <w:t>20</w:t>
      </w:r>
      <w:r w:rsidR="00F02525">
        <w:fldChar w:fldCharType="end"/>
      </w:r>
      <w:r>
        <w:t xml:space="preserve">. Based on the benchmarking results for ANTENA shown in </w:t>
      </w:r>
      <w:r>
        <w:fldChar w:fldCharType="begin"/>
      </w:r>
      <w:r>
        <w:instrText xml:space="preserve"> REF _Ref4153147 \h </w:instrText>
      </w:r>
      <w:r>
        <w:fldChar w:fldCharType="separate"/>
      </w:r>
      <w:r w:rsidR="00FF6B91">
        <w:t xml:space="preserve">Figure </w:t>
      </w:r>
      <w:r w:rsidR="00FF6B91">
        <w:rPr>
          <w:noProof/>
        </w:rPr>
        <w:t>3</w:t>
      </w:r>
      <w:r w:rsidR="00FF6B91">
        <w:noBreakHyphen/>
      </w:r>
      <w:r w:rsidR="00FF6B91">
        <w:rPr>
          <w:noProof/>
        </w:rPr>
        <w:t>102</w:t>
      </w:r>
      <w:r>
        <w:fldChar w:fldCharType="end"/>
      </w:r>
      <w:r w:rsidRPr="00B25ABD">
        <w:t>b</w:t>
      </w:r>
      <w:r>
        <w:t xml:space="preserve">, an external density value that is 2% of the central value is used in the calculation. It is assumed to extend out to the window ID. </w:t>
      </w:r>
      <w:r w:rsidR="00F02525">
        <w:rPr>
          <w:highlight w:val="yellow"/>
        </w:rPr>
        <w:fldChar w:fldCharType="begin"/>
      </w:r>
      <w:r w:rsidR="00F02525">
        <w:instrText xml:space="preserve"> REF _Ref4506961 \h </w:instrText>
      </w:r>
      <w:r w:rsidR="00F02525">
        <w:rPr>
          <w:highlight w:val="yellow"/>
        </w:rPr>
      </w:r>
      <w:r w:rsidR="00F02525">
        <w:rPr>
          <w:highlight w:val="yellow"/>
        </w:rPr>
        <w:fldChar w:fldCharType="separate"/>
      </w:r>
      <w:r w:rsidR="00FF6B91">
        <w:t xml:space="preserve">Figure </w:t>
      </w:r>
      <w:r w:rsidR="00FF6B91">
        <w:rPr>
          <w:noProof/>
        </w:rPr>
        <w:t>4</w:t>
      </w:r>
      <w:r w:rsidR="00FF6B91">
        <w:noBreakHyphen/>
      </w:r>
      <w:r w:rsidR="00FF6B91">
        <w:rPr>
          <w:noProof/>
        </w:rPr>
        <w:t>21</w:t>
      </w:r>
      <w:r w:rsidR="00F02525">
        <w:rPr>
          <w:highlight w:val="yellow"/>
        </w:rPr>
        <w:fldChar w:fldCharType="end"/>
      </w:r>
      <w:r>
        <w:t xml:space="preserve"> shows plasma loading for two different antenna lengths as a function of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t xml:space="preserve">. It can be seen that the 30 cm long antenna is indeed the better choice for most density values. For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t xml:space="preserve">= 3 </w:t>
      </w:r>
      <w:r>
        <w:rPr>
          <w:rFonts w:ascii="Symbol" w:eastAsia="Symbol" w:hAnsi="Symbol" w:cs="Symbol"/>
        </w:rPr>
        <w:t>´</w:t>
      </w:r>
      <w:r>
        <w:t xml:space="preserve"> 10</w:t>
      </w:r>
      <w:r>
        <w:rPr>
          <w:vertAlign w:val="superscript"/>
        </w:rPr>
        <w:t>19</w:t>
      </w:r>
      <w:r>
        <w:t xml:space="preserve"> m</w:t>
      </w:r>
      <w:r>
        <w:rPr>
          <w:vertAlign w:val="superscript"/>
        </w:rPr>
        <w:t>-3</w:t>
      </w:r>
      <w:r>
        <w:t xml:space="preserve">, the loading </w:t>
      </w:r>
      <w:r w:rsidRPr="00545751">
        <w:rPr>
          <w:i/>
        </w:rPr>
        <w:t>R</w:t>
      </w:r>
      <w:r w:rsidRPr="00545751">
        <w:rPr>
          <w:i/>
          <w:vertAlign w:val="subscript"/>
        </w:rPr>
        <w:t>p</w:t>
      </w:r>
      <w:r>
        <w:t xml:space="preserve"> ~ 0.85 Ω. The low value for two antennas is partly due to the fact that the vacuum window has a significantly smaller inner diameter than is the case for the Proto-MPEX one due to the need to incorporate water cooling. Note that the ANTENA model does not include the window itself or the water dielectric in the model, but these should have a small effect on loading.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A1CCF" w14:paraId="565058D3" w14:textId="77777777" w:rsidTr="0058169E">
        <w:tc>
          <w:tcPr>
            <w:tcW w:w="9360" w:type="dxa"/>
          </w:tcPr>
          <w:p w14:paraId="22D812A7" w14:textId="77777777" w:rsidR="004A1CCF" w:rsidRDefault="004A1CCF" w:rsidP="00A1243A">
            <w:pPr>
              <w:pStyle w:val="FIGUREposition"/>
            </w:pPr>
            <w:r>
              <w:rPr>
                <w:noProof/>
              </w:rPr>
              <w:lastRenderedPageBreak/>
              <w:drawing>
                <wp:inline distT="0" distB="0" distL="0" distR="0" wp14:anchorId="4C5F4C04" wp14:editId="7EF410A3">
                  <wp:extent cx="4819650" cy="3159130"/>
                  <wp:effectExtent l="0" t="0" r="0" b="3175"/>
                  <wp:docPr id="18601" name="Picture 1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Flux_tubes_full_and_cu.png"/>
                          <pic:cNvPicPr/>
                        </pic:nvPicPr>
                        <pic:blipFill rotWithShape="1">
                          <a:blip r:embed="rId268" cstate="print">
                            <a:extLst>
                              <a:ext uri="{28A0092B-C50C-407E-A947-70E740481C1C}">
                                <a14:useLocalDpi xmlns:a14="http://schemas.microsoft.com/office/drawing/2010/main"/>
                              </a:ext>
                            </a:extLst>
                          </a:blip>
                          <a:srcRect b="-546"/>
                          <a:stretch/>
                        </pic:blipFill>
                        <pic:spPr bwMode="auto">
                          <a:xfrm>
                            <a:off x="0" y="0"/>
                            <a:ext cx="4912637" cy="3220080"/>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14:paraId="51AE88BF" w14:textId="77777777" w:rsidTr="0058169E">
        <w:tc>
          <w:tcPr>
            <w:tcW w:w="9360" w:type="dxa"/>
          </w:tcPr>
          <w:p w14:paraId="636C6D6B" w14:textId="6F2478F9" w:rsidR="004A1CCF" w:rsidRDefault="004A1CCF" w:rsidP="00A1243A">
            <w:pPr>
              <w:pStyle w:val="Caption"/>
            </w:pPr>
            <w:bookmarkStart w:id="841" w:name="_Ref4506954"/>
            <w:bookmarkStart w:id="842" w:name="_Toc4513785"/>
            <w:bookmarkStart w:id="843" w:name="_Toc41525530"/>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20</w:t>
            </w:r>
            <w:r w:rsidR="003A7DFD">
              <w:rPr>
                <w:noProof/>
              </w:rPr>
              <w:fldChar w:fldCharType="end"/>
            </w:r>
            <w:bookmarkEnd w:id="841"/>
            <w:r w:rsidR="00845B20">
              <w:t xml:space="preserve">. </w:t>
            </w:r>
            <w:r>
              <w:t>Top: example flux tubes for MPEX</w:t>
            </w:r>
            <w:r w:rsidR="00A35248">
              <w:t>; b</w:t>
            </w:r>
            <w:r>
              <w:t xml:space="preserve">ottom: </w:t>
            </w:r>
            <w:r w:rsidR="00A35248">
              <w:t>enlargement</w:t>
            </w:r>
            <w:r>
              <w:t xml:space="preserve"> of region where ICH antennas are located.</w:t>
            </w:r>
            <w:bookmarkEnd w:id="842"/>
            <w:bookmarkEnd w:id="843"/>
          </w:p>
        </w:tc>
      </w:tr>
    </w:tbl>
    <w:p w14:paraId="17CF05C0" w14:textId="17DAF3AE" w:rsidR="004A1CCF" w:rsidRDefault="004A1CCF" w:rsidP="00A1243A">
      <w:pPr>
        <w:pStyle w:val="BlockText"/>
      </w:pPr>
      <w:r>
        <w:t xml:space="preserve">There are several factors that limit the power that can be coupled through the antenna. These are the electric field between the antenna current straps and the vacuum window, the voltage in the coaxial transmission line between inner and outer conductor, the voltage across the matching and decoupling capacitors, and the current through the matching and decoupling capacitors.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A1CCF" w14:paraId="1FF39E4B" w14:textId="77777777" w:rsidTr="0058169E">
        <w:tc>
          <w:tcPr>
            <w:tcW w:w="9360" w:type="dxa"/>
          </w:tcPr>
          <w:p w14:paraId="669FEA7D" w14:textId="77777777" w:rsidR="004A1CCF" w:rsidRDefault="004A1CCF" w:rsidP="00A1243A">
            <w:pPr>
              <w:pStyle w:val="FIGUREposition"/>
            </w:pPr>
            <w:r>
              <w:rPr>
                <w:noProof/>
              </w:rPr>
              <w:drawing>
                <wp:inline distT="0" distB="0" distL="0" distR="0" wp14:anchorId="742F3F96" wp14:editId="53A75FCB">
                  <wp:extent cx="3200400" cy="2071970"/>
                  <wp:effectExtent l="0" t="0" r="0" b="0"/>
                  <wp:docPr id="18602" name="Picture 1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Figure 22_rp_vs_fr_2_ant_lens_1d_final_params.png"/>
                          <pic:cNvPicPr/>
                        </pic:nvPicPr>
                        <pic:blipFill rotWithShape="1">
                          <a:blip r:embed="rId269" cstate="print">
                            <a:extLst>
                              <a:ext uri="{28A0092B-C50C-407E-A947-70E740481C1C}">
                                <a14:useLocalDpi xmlns:a14="http://schemas.microsoft.com/office/drawing/2010/main"/>
                              </a:ext>
                            </a:extLst>
                          </a:blip>
                          <a:srcRect b="-3126"/>
                          <a:stretch/>
                        </pic:blipFill>
                        <pic:spPr bwMode="auto">
                          <a:xfrm>
                            <a:off x="0" y="0"/>
                            <a:ext cx="3212478" cy="2079789"/>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14:paraId="595B6FD8" w14:textId="77777777" w:rsidTr="0058169E">
        <w:tc>
          <w:tcPr>
            <w:tcW w:w="9360" w:type="dxa"/>
          </w:tcPr>
          <w:p w14:paraId="600C77C3" w14:textId="186AFFC0" w:rsidR="004A1CCF" w:rsidRDefault="004A1CCF" w:rsidP="00A1243A">
            <w:pPr>
              <w:pStyle w:val="Caption"/>
            </w:pPr>
            <w:bookmarkStart w:id="844" w:name="_Ref4506961"/>
            <w:bookmarkStart w:id="845" w:name="_Toc4513786"/>
            <w:bookmarkStart w:id="846" w:name="_Toc41525531"/>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21</w:t>
            </w:r>
            <w:r w:rsidR="003A7DFD">
              <w:rPr>
                <w:noProof/>
              </w:rPr>
              <w:fldChar w:fldCharType="end"/>
            </w:r>
            <w:bookmarkEnd w:id="844"/>
            <w:r>
              <w:t>.</w:t>
            </w:r>
            <w:r w:rsidR="0015664F">
              <w:t xml:space="preserve"> </w:t>
            </w:r>
            <w:r>
              <w:t xml:space="preserve">Resistive loading vs. </w:t>
            </w:r>
            <m:oMath>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e</m:t>
                  </m:r>
                </m:sub>
              </m:sSub>
            </m:oMath>
            <w:r>
              <w:t xml:space="preserve"> for antenna lengths of 25 cm and 30 cm calculated using ANTENA.</w:t>
            </w:r>
            <w:bookmarkEnd w:id="845"/>
            <w:bookmarkEnd w:id="846"/>
          </w:p>
        </w:tc>
      </w:tr>
    </w:tbl>
    <w:p w14:paraId="23DEA2EA" w14:textId="6AD09DFD" w:rsidR="004A1CCF" w:rsidRPr="00B25ABD" w:rsidRDefault="004A1CCF" w:rsidP="00A1243A">
      <w:pPr>
        <w:pStyle w:val="BlockText"/>
      </w:pPr>
      <w:r w:rsidRPr="00B25ABD">
        <w:t>The power limits due to these various parameters are determined as follows</w:t>
      </w:r>
      <w:r w:rsidR="00A35248">
        <w:t>.</w:t>
      </w:r>
    </w:p>
    <w:p w14:paraId="2F1C9EA3" w14:textId="293B3C86" w:rsidR="004A1CCF" w:rsidRDefault="004A1CCF" w:rsidP="00A1243A">
      <w:pPr>
        <w:pStyle w:val="BlockText"/>
      </w:pPr>
      <w:r>
        <w:t xml:space="preserve">Regarding the limit due to the electric field at the antenna, the electric field present for a given voltage is estimated here using a 2D COMSOL model. </w:t>
      </w:r>
      <w:r w:rsidR="00F02525">
        <w:rPr>
          <w:highlight w:val="yellow"/>
        </w:rPr>
        <w:fldChar w:fldCharType="begin"/>
      </w:r>
      <w:r w:rsidR="00F02525">
        <w:instrText xml:space="preserve"> REF _Ref4507000 \h </w:instrText>
      </w:r>
      <w:r w:rsidR="00F02525">
        <w:rPr>
          <w:highlight w:val="yellow"/>
        </w:rPr>
      </w:r>
      <w:r w:rsidR="00F02525">
        <w:rPr>
          <w:highlight w:val="yellow"/>
        </w:rPr>
        <w:fldChar w:fldCharType="separate"/>
      </w:r>
      <w:r w:rsidR="00FF6B91">
        <w:t xml:space="preserve">Figure </w:t>
      </w:r>
      <w:r w:rsidR="00FF6B91">
        <w:rPr>
          <w:noProof/>
        </w:rPr>
        <w:t>4</w:t>
      </w:r>
      <w:r w:rsidR="00FF6B91">
        <w:noBreakHyphen/>
      </w:r>
      <w:r w:rsidR="00FF6B91">
        <w:rPr>
          <w:noProof/>
        </w:rPr>
        <w:t>22</w:t>
      </w:r>
      <w:r w:rsidR="00F02525">
        <w:rPr>
          <w:highlight w:val="yellow"/>
        </w:rPr>
        <w:fldChar w:fldCharType="end"/>
      </w:r>
      <w:r w:rsidRPr="005235F5">
        <w:t xml:space="preserve"> shows </w:t>
      </w:r>
      <w:r>
        <w:t>results. The maximum electric field is 1800</w:t>
      </w:r>
      <w:r w:rsidR="00A35248">
        <w:t> </w:t>
      </w:r>
      <w:r>
        <w:t>V/m for a voltage of determined at a location slightly above the antenna of 5.2 V. The maximum electric field at the antenna is then very simply given by</w:t>
      </w:r>
    </w:p>
    <w:p w14:paraId="77FE8C75" w14:textId="184348E8" w:rsidR="004A1CCF" w:rsidRDefault="004A1CCF" w:rsidP="00A1243A">
      <w:pPr>
        <w:pStyle w:val="Equation"/>
      </w:pPr>
      <w:r>
        <w:lastRenderedPageBreak/>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ant</m:t>
                    </m:r>
                  </m:e>
                </m:func>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COMSOL</m:t>
                </m:r>
              </m:sub>
            </m:sSub>
          </m:e>
        </m:d>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COMSOL</m:t>
                    </m:r>
                    <m:r>
                      <m:rPr>
                        <m:sty m:val="p"/>
                      </m:rPr>
                      <w:rPr>
                        <w:rFonts w:ascii="Cambria Math" w:hAnsi="Cambria Math"/>
                      </w:rPr>
                      <m:t xml:space="preserve"> </m:t>
                    </m:r>
                  </m:sub>
                </m:sSub>
              </m:den>
            </m:f>
          </m:e>
        </m:d>
      </m:oMath>
      <w:r w:rsidR="00A35248">
        <w:t xml:space="preserve"> ,</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w:t>
      </w:r>
      <w:r>
        <w:rPr>
          <w:noProof/>
        </w:rPr>
        <w:fldChar w:fldCharType="end"/>
      </w:r>
      <w:r>
        <w:t>)</w:t>
      </w:r>
    </w:p>
    <w:p w14:paraId="7B5F5C03" w14:textId="5E41E027" w:rsidR="004A1CCF" w:rsidRDefault="00A35248" w:rsidP="00A1243A">
      <w:pPr>
        <w:pStyle w:val="BlockText"/>
      </w:pPr>
      <w:r>
        <w:t>w</w:t>
      </w:r>
      <w:r w:rsidR="004A1CCF">
        <w:t xml:space="preserve">here the voltage </w:t>
      </w:r>
      <w:r w:rsidR="004A1CCF" w:rsidRPr="006F58DD">
        <w:t>V</w:t>
      </w:r>
      <w:r w:rsidR="004A1CCF">
        <w:t xml:space="preserve"> is calculated using the circuit model of the antenna and feed line used to determine the capacitor settings given in </w:t>
      </w:r>
      <w:r w:rsidR="00F02525">
        <w:rPr>
          <w:highlight w:val="yellow"/>
        </w:rPr>
        <w:fldChar w:fldCharType="begin"/>
      </w:r>
      <w:r w:rsidR="00F02525">
        <w:instrText xml:space="preserve"> REF _Ref4506913 \h </w:instrText>
      </w:r>
      <w:r w:rsidR="00F02525">
        <w:rPr>
          <w:highlight w:val="yellow"/>
        </w:rPr>
      </w:r>
      <w:r w:rsidR="00F02525">
        <w:rPr>
          <w:highlight w:val="yellow"/>
        </w:rPr>
        <w:fldChar w:fldCharType="separate"/>
      </w:r>
      <w:r w:rsidR="00FF6B91">
        <w:t xml:space="preserve">Figure </w:t>
      </w:r>
      <w:r w:rsidR="00FF6B91">
        <w:rPr>
          <w:noProof/>
        </w:rPr>
        <w:t>4</w:t>
      </w:r>
      <w:r w:rsidR="00FF6B91">
        <w:noBreakHyphen/>
      </w:r>
      <w:r w:rsidR="00FF6B91">
        <w:rPr>
          <w:noProof/>
        </w:rPr>
        <w:t>19</w:t>
      </w:r>
      <w:r w:rsidR="00F02525">
        <w:rPr>
          <w:highlight w:val="yellow"/>
        </w:rPr>
        <w:fldChar w:fldCharType="end"/>
      </w:r>
      <w:r w:rsidR="004A1CCF">
        <w:t xml:space="preserve">, </w:t>
      </w:r>
      <w:r w:rsidR="004A1CCF" w:rsidRPr="006F58DD">
        <w:t>and</w:t>
      </w:r>
      <w:r w:rsidR="004A1CCF">
        <w:t xml:space="preserve"> the power limit due to the electric field </w:t>
      </w:r>
      <w:r w:rsidR="004A1CCF">
        <w:rPr>
          <w:i/>
        </w:rPr>
        <w:t>P</w:t>
      </w:r>
      <w:r w:rsidR="004A1CCF">
        <w:rPr>
          <w:i/>
          <w:vertAlign w:val="subscript"/>
        </w:rPr>
        <w:t>lim E</w:t>
      </w:r>
      <w:r w:rsidR="004A1CCF">
        <w:t xml:space="preserve"> is given by the expression</w:t>
      </w:r>
    </w:p>
    <w:p w14:paraId="1459D481" w14:textId="155A1A1C" w:rsidR="004A1CCF" w:rsidRDefault="004A1CCF" w:rsidP="00A1243A">
      <w:pPr>
        <w:pStyle w:val="Equation"/>
      </w:pPr>
      <w:r>
        <w:tab/>
      </w:r>
      <m:oMath>
        <m:sSub>
          <m:sSubPr>
            <m:ctrlPr>
              <w:rPr>
                <w:rFonts w:ascii="Cambria Math" w:hAnsi="Cambria Math"/>
                <w:i/>
              </w:rPr>
            </m:ctrlPr>
          </m:sSubPr>
          <m:e>
            <m:r>
              <w:rPr>
                <w:rFonts w:ascii="Cambria Math" w:hAnsi="Cambria Math"/>
              </w:rPr>
              <m:t>P</m:t>
            </m:r>
          </m:e>
          <m:sub>
            <m:r>
              <m:rPr>
                <m:nor/>
              </m:rPr>
              <w:rPr>
                <w:rFonts w:ascii="Cambria Math" w:hAnsi="Cambria Math"/>
              </w:rPr>
              <m:t>lim</m:t>
            </m:r>
            <m:r>
              <w:rPr>
                <w:rFonts w:ascii="Cambria Math" w:hAnsi="Cambria Math"/>
              </w:rPr>
              <m:t>⁡E</m:t>
            </m:r>
          </m:sub>
        </m:sSub>
        <m:r>
          <w:rPr>
            <w:rFonts w:ascii="Cambria Math" w:hAnsi="Cambria Math"/>
          </w:rPr>
          <m:t>=P</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lim</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ant</m:t>
                                </m:r>
                              </m:e>
                            </m:func>
                          </m:sub>
                        </m:sSub>
                      </m:e>
                    </m:d>
                  </m:den>
                </m:f>
              </m:e>
            </m:d>
          </m:e>
          <m:sup>
            <m:r>
              <w:rPr>
                <w:rFonts w:ascii="Cambria Math" w:hAnsi="Cambria Math"/>
              </w:rPr>
              <m:t>2</m:t>
            </m:r>
          </m:sup>
        </m:sSup>
      </m:oMath>
      <w:r w:rsidR="00A35248">
        <w:t>,</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2</w:t>
      </w:r>
      <w:r>
        <w:rPr>
          <w:noProof/>
        </w:rPr>
        <w:fldChar w:fldCharType="end"/>
      </w:r>
      <w:r>
        <w:t>)</w:t>
      </w:r>
    </w:p>
    <w:p w14:paraId="553A249D" w14:textId="77777777" w:rsidR="004A1CCF" w:rsidRDefault="004A1CCF" w:rsidP="00A1243A">
      <w:pPr>
        <w:pStyle w:val="BlockText"/>
      </w:pPr>
      <w:r>
        <w:t xml:space="preserve">where </w:t>
      </w:r>
      <w:r>
        <w:rPr>
          <w:i/>
        </w:rPr>
        <w:t>E</w:t>
      </w:r>
      <w:r>
        <w:rPr>
          <w:i/>
          <w:vertAlign w:val="subscript"/>
        </w:rPr>
        <w:t>lim</w:t>
      </w:r>
      <w:r>
        <w:t xml:space="preserve"> is the electric field limit to avoid breakdown, which in ambient air is taken to be 2.7 kV/mm.</w:t>
      </w:r>
      <w:r w:rsidRPr="00B25AB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1CCF" w14:paraId="463DF2FF" w14:textId="77777777" w:rsidTr="0058169E">
        <w:tc>
          <w:tcPr>
            <w:tcW w:w="9350" w:type="dxa"/>
          </w:tcPr>
          <w:p w14:paraId="148B7CC3" w14:textId="77777777" w:rsidR="004A1CCF" w:rsidRDefault="004A1CCF" w:rsidP="00A1243A">
            <w:pPr>
              <w:pStyle w:val="FIGUREposition"/>
            </w:pPr>
            <w:r>
              <w:rPr>
                <w:noProof/>
              </w:rPr>
              <w:drawing>
                <wp:inline distT="0" distB="0" distL="0" distR="0" wp14:anchorId="5712C3CA" wp14:editId="7FC0EC84">
                  <wp:extent cx="5210174" cy="2874704"/>
                  <wp:effectExtent l="0" t="0" r="0" b="1905"/>
                  <wp:docPr id="18603" name="Picture 1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3"/>
                          <pic:cNvPicPr/>
                        </pic:nvPicPr>
                        <pic:blipFill>
                          <a:blip r:embed="rId270">
                            <a:extLst>
                              <a:ext uri="{28A0092B-C50C-407E-A947-70E740481C1C}">
                                <a14:useLocalDpi xmlns:a14="http://schemas.microsoft.com/office/drawing/2010/main"/>
                              </a:ext>
                            </a:extLst>
                          </a:blip>
                          <a:stretch>
                            <a:fillRect/>
                          </a:stretch>
                        </pic:blipFill>
                        <pic:spPr>
                          <a:xfrm>
                            <a:off x="0" y="0"/>
                            <a:ext cx="5210174" cy="2874704"/>
                          </a:xfrm>
                          <a:prstGeom prst="rect">
                            <a:avLst/>
                          </a:prstGeom>
                        </pic:spPr>
                      </pic:pic>
                    </a:graphicData>
                  </a:graphic>
                </wp:inline>
              </w:drawing>
            </w:r>
          </w:p>
        </w:tc>
      </w:tr>
      <w:tr w:rsidR="004A1CCF" w14:paraId="00B7F33D" w14:textId="77777777" w:rsidTr="0058169E">
        <w:tc>
          <w:tcPr>
            <w:tcW w:w="9350" w:type="dxa"/>
          </w:tcPr>
          <w:p w14:paraId="519FF647" w14:textId="22A858EB" w:rsidR="004A1CCF" w:rsidRPr="005235F5" w:rsidRDefault="004A1CCF" w:rsidP="00A1243A">
            <w:pPr>
              <w:pStyle w:val="Caption"/>
            </w:pPr>
            <w:bookmarkStart w:id="847" w:name="_Ref4507000"/>
            <w:bookmarkStart w:id="848" w:name="_Toc4513787"/>
            <w:bookmarkStart w:id="849" w:name="_Toc41525532"/>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22</w:t>
            </w:r>
            <w:r w:rsidR="003A7DFD">
              <w:rPr>
                <w:noProof/>
              </w:rPr>
              <w:fldChar w:fldCharType="end"/>
            </w:r>
            <w:bookmarkEnd w:id="847"/>
            <w:r w:rsidR="00845B20">
              <w:t xml:space="preserve">. </w:t>
            </w:r>
            <w:r w:rsidRPr="005235F5">
              <w:t>2D electric field profiles calculated using COMSOL</w:t>
            </w:r>
            <w:bookmarkEnd w:id="848"/>
            <w:r w:rsidR="005A6D9A">
              <w:t>.</w:t>
            </w:r>
            <w:bookmarkEnd w:id="849"/>
          </w:p>
        </w:tc>
      </w:tr>
    </w:tbl>
    <w:p w14:paraId="5BD8E4A1" w14:textId="3BFF32F2" w:rsidR="004A1CCF" w:rsidRDefault="004A1CCF" w:rsidP="00A1243A">
      <w:pPr>
        <w:pStyle w:val="BlockText"/>
      </w:pPr>
      <w:bookmarkStart w:id="850" w:name="_Hlk4507631"/>
      <w:r>
        <w:t xml:space="preserve">For the coaxial line, the maximum electric field is obtained from the maximum voltage on the line. This is determined based on an assumed power and resistive loading, using the same circuit model. An example plot showing the voltage and current from the grounded end of the antenna to the matchbox, for resistive loading </w:t>
      </w:r>
      <w:r>
        <w:rPr>
          <w:i/>
        </w:rPr>
        <w:t>R</w:t>
      </w:r>
      <w:r>
        <w:rPr>
          <w:i/>
          <w:vertAlign w:val="subscript"/>
        </w:rPr>
        <w:t>p</w:t>
      </w:r>
      <w:r>
        <w:rPr>
          <w:i/>
        </w:rPr>
        <w:t xml:space="preserve"> </w:t>
      </w:r>
      <w:r w:rsidRPr="006F58DD">
        <w:t>= 0.85 Ω</w:t>
      </w:r>
      <w:r>
        <w:t xml:space="preserve">, is shown in </w:t>
      </w:r>
      <w:r w:rsidR="00F02525">
        <w:rPr>
          <w:highlight w:val="yellow"/>
        </w:rPr>
        <w:fldChar w:fldCharType="begin"/>
      </w:r>
      <w:r w:rsidR="00F02525">
        <w:instrText xml:space="preserve"> REF _Ref4507062 \h </w:instrText>
      </w:r>
      <w:r w:rsidR="00F02525">
        <w:rPr>
          <w:highlight w:val="yellow"/>
        </w:rPr>
      </w:r>
      <w:r w:rsidR="00F02525">
        <w:rPr>
          <w:highlight w:val="yellow"/>
        </w:rPr>
        <w:fldChar w:fldCharType="separate"/>
      </w:r>
      <w:r w:rsidR="00FF6B91">
        <w:t xml:space="preserve">Figure </w:t>
      </w:r>
      <w:r w:rsidR="00FF6B91">
        <w:rPr>
          <w:noProof/>
        </w:rPr>
        <w:t>4</w:t>
      </w:r>
      <w:r w:rsidR="00FF6B91">
        <w:noBreakHyphen/>
      </w:r>
      <w:r w:rsidR="00FF6B91">
        <w:rPr>
          <w:noProof/>
        </w:rPr>
        <w:t>23</w:t>
      </w:r>
      <w:r w:rsidR="00F02525">
        <w:rPr>
          <w:highlight w:val="yellow"/>
        </w:rPr>
        <w:fldChar w:fldCharType="end"/>
      </w:r>
      <w:r>
        <w:t xml:space="preserve">. The maximum voltage for </w:t>
      </w:r>
      <w:r w:rsidR="005D2AFA">
        <w:t xml:space="preserve">a </w:t>
      </w:r>
      <w:r>
        <w:t>3-1/8</w:t>
      </w:r>
      <w:r w:rsidR="005D2AFA">
        <w:t xml:space="preserve"> in. </w:t>
      </w:r>
      <w:r>
        <w:t xml:space="preserve">transmission line can be taken to be the value corresponding to a maximum value of |E|=1.5 kV/mm. This is significantly lower than the ambient air limit and is obtained from experience with coaxial lines. The corresponding voltage is </w:t>
      </w:r>
      <w:r>
        <w:rPr>
          <w:i/>
        </w:rPr>
        <w:t>V</w:t>
      </w:r>
      <w:r>
        <w:rPr>
          <w:i/>
          <w:vertAlign w:val="subscript"/>
        </w:rPr>
        <w:t>lim</w:t>
      </w:r>
      <w:r>
        <w:rPr>
          <w:vertAlign w:val="subscript"/>
        </w:rPr>
        <w:t xml:space="preserve"> coax </w:t>
      </w:r>
      <w:r>
        <w:t xml:space="preserve">= 20.7 kV peak. </w:t>
      </w:r>
      <w:r w:rsidRPr="00144F26">
        <w:t xml:space="preserve">For the assumed power </w:t>
      </w:r>
      <w:r w:rsidRPr="00144F26">
        <w:rPr>
          <w:i/>
        </w:rPr>
        <w:t>P</w:t>
      </w:r>
      <w:r w:rsidRPr="00144F26">
        <w:t xml:space="preserve"> and with </w:t>
      </w:r>
      <w:r w:rsidRPr="00144F26">
        <w:rPr>
          <w:i/>
        </w:rPr>
        <w:t>V</w:t>
      </w:r>
      <w:r w:rsidRPr="00144F26">
        <w:rPr>
          <w:i/>
          <w:vertAlign w:val="subscript"/>
        </w:rPr>
        <w:t>max</w:t>
      </w:r>
      <w:r w:rsidRPr="00144F26">
        <w:t xml:space="preserve"> determined from a model such as shown in </w:t>
      </w:r>
      <w:r w:rsidR="007D30C0">
        <w:fldChar w:fldCharType="begin"/>
      </w:r>
      <w:r w:rsidR="007D30C0">
        <w:instrText xml:space="preserve"> REF _Ref4507062 \h </w:instrText>
      </w:r>
      <w:r w:rsidR="007D30C0">
        <w:fldChar w:fldCharType="separate"/>
      </w:r>
      <w:r w:rsidR="00FF6B91">
        <w:t xml:space="preserve">Figure </w:t>
      </w:r>
      <w:r w:rsidR="00FF6B91">
        <w:rPr>
          <w:noProof/>
        </w:rPr>
        <w:t>4</w:t>
      </w:r>
      <w:r w:rsidR="00FF6B91">
        <w:noBreakHyphen/>
      </w:r>
      <w:r w:rsidR="00FF6B91">
        <w:rPr>
          <w:noProof/>
        </w:rPr>
        <w:t>23</w:t>
      </w:r>
      <w:r w:rsidR="007D30C0">
        <w:fldChar w:fldCharType="end"/>
      </w:r>
      <w:r w:rsidRPr="00144F26">
        <w:t>, the power limit due to the coax voltage limit is then simply given by</w:t>
      </w:r>
    </w:p>
    <w:bookmarkEnd w:id="850"/>
    <w:p w14:paraId="2AC7D124" w14:textId="5EF74843" w:rsidR="004A1CCF" w:rsidRDefault="004A1CCF" w:rsidP="00A1243A">
      <w:pPr>
        <w:pStyle w:val="Equation"/>
      </w:pPr>
      <w:r>
        <w:tab/>
      </w:r>
      <m:oMath>
        <m:sSub>
          <m:sSubPr>
            <m:ctrlPr>
              <w:rPr>
                <w:rFonts w:ascii="Cambria Math" w:hAnsi="Cambria Math"/>
                <w:i/>
              </w:rPr>
            </m:ctrlPr>
          </m:sSubPr>
          <m:e>
            <m:r>
              <w:rPr>
                <w:rFonts w:ascii="Cambria Math" w:hAnsi="Cambria Math"/>
              </w:rPr>
              <m:t>P</m:t>
            </m:r>
          </m:e>
          <m:sub>
            <m:r>
              <m:rPr>
                <m:sty m:val="p"/>
              </m:rPr>
              <w:rPr>
                <w:rFonts w:ascii="Cambria Math" w:hAnsi="Cambria Math"/>
              </w:rPr>
              <m:t>lim</m:t>
            </m:r>
            <m:r>
              <w:rPr>
                <w:rFonts w:ascii="Cambria Math" w:hAnsi="Cambria Math"/>
              </w:rPr>
              <m:t>⁡coax</m:t>
            </m:r>
          </m:sub>
        </m:sSub>
        <m:r>
          <w:rPr>
            <w:rFonts w:ascii="Cambria Math" w:hAnsi="Cambria Math"/>
          </w:rPr>
          <m:t>=P</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lim</m:t>
                        </m:r>
                      </m:sub>
                    </m:sSub>
                  </m:num>
                  <m:den>
                    <m:sSub>
                      <m:sSubPr>
                        <m:ctrlPr>
                          <w:rPr>
                            <w:rFonts w:ascii="Cambria Math" w:hAnsi="Cambria Math"/>
                            <w:i/>
                          </w:rPr>
                        </m:ctrlPr>
                      </m:sSubPr>
                      <m:e>
                        <m:r>
                          <w:rPr>
                            <w:rFonts w:ascii="Cambria Math" w:hAnsi="Cambria Math"/>
                          </w:rPr>
                          <m:t>V</m:t>
                        </m:r>
                      </m:e>
                      <m:sub>
                        <m:r>
                          <w:rPr>
                            <w:rFonts w:ascii="Cambria Math" w:hAnsi="Cambria Math"/>
                          </w:rPr>
                          <m:t>max</m:t>
                        </m:r>
                      </m:sub>
                    </m:sSub>
                  </m:den>
                </m:f>
              </m:e>
            </m:d>
          </m:e>
          <m:sup>
            <m:r>
              <w:rPr>
                <w:rFonts w:ascii="Cambria Math" w:hAnsi="Cambria Math"/>
              </w:rPr>
              <m:t>2</m:t>
            </m:r>
          </m:sup>
        </m:sSup>
      </m:oMath>
      <w:r w:rsidR="005D2AFA">
        <w:t>.</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3</w:t>
      </w:r>
      <w:r>
        <w:rPr>
          <w:noProof/>
        </w:rPr>
        <w:fldChar w:fldCharType="end"/>
      </w:r>
      <w:r>
        <w:t>)</w:t>
      </w:r>
    </w:p>
    <w:p w14:paraId="4EAF0960" w14:textId="626C93F0" w:rsidR="004A1CCF" w:rsidRDefault="004A1CCF" w:rsidP="00A1243A">
      <w:pPr>
        <w:pStyle w:val="BlockText"/>
      </w:pPr>
      <w:r>
        <w:t>The voltage limit for the capacitor is equal to its peak working voltage.</w:t>
      </w:r>
      <w:r w:rsidR="0015664F">
        <w:t xml:space="preserve"> </w:t>
      </w:r>
      <w:r>
        <w:t xml:space="preserve">For the capacitors listed in the previous section, this value is given by </w:t>
      </w:r>
      <w:r>
        <w:rPr>
          <w:i/>
        </w:rPr>
        <w:t>V</w:t>
      </w:r>
      <w:r>
        <w:rPr>
          <w:i/>
          <w:vertAlign w:val="subscript"/>
        </w:rPr>
        <w:t>lim cap</w:t>
      </w:r>
      <w:r>
        <w:rPr>
          <w:vertAlign w:val="subscript"/>
        </w:rPr>
        <w:t xml:space="preserve"> </w:t>
      </w:r>
      <w:r>
        <w:t xml:space="preserve">= 30 kV. The current limit is set by the shunt capacitor, since it sees essentially the full circulating current that passes through the antenna, while the series capacitor does not. For the listed capacitor, its limit is given by </w:t>
      </w:r>
      <w:r>
        <w:rPr>
          <w:i/>
        </w:rPr>
        <w:t>I</w:t>
      </w:r>
      <w:r>
        <w:rPr>
          <w:i/>
          <w:vertAlign w:val="subscript"/>
        </w:rPr>
        <w:t xml:space="preserve">lim </w:t>
      </w:r>
      <w:r w:rsidRPr="00055719">
        <w:rPr>
          <w:i/>
          <w:vertAlign w:val="subscript"/>
        </w:rPr>
        <w:t>cap</w:t>
      </w:r>
      <w:r>
        <w:t xml:space="preserve"> = 419 * (13.56 MHz / f(MHz))</w:t>
      </w:r>
      <w:r>
        <w:rPr>
          <w:vertAlign w:val="superscript"/>
        </w:rPr>
        <w:t>1/2</w:t>
      </w:r>
      <w:r>
        <w:t xml:space="preserve"> A rms, assuming the capacitor is water cooled, with a 12 liter/minute flow rate. These limits are then simply calculated as</w:t>
      </w:r>
    </w:p>
    <w:p w14:paraId="633EE172" w14:textId="09085220" w:rsidR="004A1CCF" w:rsidRDefault="004A1CCF" w:rsidP="00A1243A">
      <w:pPr>
        <w:pStyle w:val="Equation"/>
      </w:pPr>
      <w:r>
        <w:lastRenderedPageBreak/>
        <w:tab/>
      </w:r>
      <m:oMath>
        <m:sSub>
          <m:sSubPr>
            <m:ctrlPr>
              <w:rPr>
                <w:rFonts w:ascii="Cambria Math" w:hAnsi="Cambria Math"/>
                <w:i/>
              </w:rPr>
            </m:ctrlPr>
          </m:sSubPr>
          <m:e>
            <m:r>
              <w:rPr>
                <w:rFonts w:ascii="Cambria Math" w:hAnsi="Cambria Math"/>
              </w:rPr>
              <m:t>P</m:t>
            </m:r>
          </m:e>
          <m:sub>
            <m:func>
              <m:funcPr>
                <m:ctrlPr>
                  <w:rPr>
                    <w:rFonts w:ascii="Cambria Math" w:hAnsi="Cambria Math"/>
                    <w:i/>
                  </w:rPr>
                </m:ctrlPr>
              </m:funcPr>
              <m:fName>
                <m:r>
                  <m:rPr>
                    <m:sty m:val="p"/>
                  </m:rPr>
                  <w:rPr>
                    <w:rFonts w:ascii="Cambria Math" w:hAnsi="Cambria Math"/>
                  </w:rPr>
                  <m:t>lim</m:t>
                </m:r>
              </m:fName>
              <m:e>
                <m:r>
                  <w:rPr>
                    <w:rFonts w:ascii="Cambria Math" w:hAnsi="Cambria Math"/>
                  </w:rPr>
                  <m:t>cap</m:t>
                </m:r>
              </m:e>
            </m:func>
            <m:r>
              <w:rPr>
                <w:rFonts w:ascii="Cambria Math" w:hAnsi="Cambria Math"/>
              </w:rPr>
              <m:t xml:space="preserve"> V</m:t>
            </m:r>
          </m:sub>
        </m:sSub>
        <m:r>
          <w:rPr>
            <w:rFonts w:ascii="Cambria Math" w:hAnsi="Cambria Math"/>
          </w:rPr>
          <m:t>=P</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lim</m:t>
                        </m:r>
                        <m:r>
                          <w:rPr>
                            <w:rFonts w:ascii="Cambria Math" w:hAnsi="Cambria Math"/>
                          </w:rPr>
                          <m:t>⁡cap</m:t>
                        </m:r>
                      </m:sub>
                    </m:sSub>
                  </m:num>
                  <m:den>
                    <m:sSub>
                      <m:sSubPr>
                        <m:ctrlPr>
                          <w:rPr>
                            <w:rFonts w:ascii="Cambria Math" w:hAnsi="Cambria Math"/>
                            <w:i/>
                          </w:rPr>
                        </m:ctrlPr>
                      </m:sSubPr>
                      <m:e>
                        <m:r>
                          <w:rPr>
                            <w:rFonts w:ascii="Cambria Math" w:hAnsi="Cambria Math"/>
                          </w:rPr>
                          <m:t>V</m:t>
                        </m:r>
                      </m:e>
                      <m:sub>
                        <m:r>
                          <w:rPr>
                            <w:rFonts w:ascii="Cambria Math" w:hAnsi="Cambria Math"/>
                          </w:rPr>
                          <m:t>cap</m:t>
                        </m:r>
                      </m:sub>
                    </m:sSub>
                  </m:den>
                </m:f>
              </m:e>
            </m:d>
          </m:e>
          <m:sup>
            <m:r>
              <w:rPr>
                <w:rFonts w:ascii="Cambria Math" w:hAnsi="Cambria Math"/>
              </w:rPr>
              <m:t>2</m:t>
            </m:r>
          </m:sup>
        </m:sSup>
      </m:oMath>
      <w:r w:rsidR="005D2AFA">
        <w:t>,</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4</w:t>
      </w:r>
      <w:r>
        <w:rPr>
          <w:noProof/>
        </w:rPr>
        <w:fldChar w:fldCharType="end"/>
      </w:r>
      <w:r>
        <w:t>)</w:t>
      </w:r>
    </w:p>
    <w:p w14:paraId="7E5BB5B1" w14:textId="2829A362" w:rsidR="004A1CCF" w:rsidRDefault="004A1CCF" w:rsidP="00A1243A">
      <w:pPr>
        <w:pStyle w:val="Equation"/>
      </w:pPr>
      <w:r>
        <w:tab/>
      </w:r>
      <m:oMath>
        <m:sSub>
          <m:sSubPr>
            <m:ctrlPr>
              <w:rPr>
                <w:rFonts w:ascii="Cambria Math" w:hAnsi="Cambria Math"/>
                <w:i/>
              </w:rPr>
            </m:ctrlPr>
          </m:sSubPr>
          <m:e>
            <m:r>
              <w:rPr>
                <w:rFonts w:ascii="Cambria Math" w:hAnsi="Cambria Math"/>
              </w:rPr>
              <m:t>P</m:t>
            </m:r>
          </m:e>
          <m:sub>
            <m:func>
              <m:funcPr>
                <m:ctrlPr>
                  <w:rPr>
                    <w:rFonts w:ascii="Cambria Math" w:hAnsi="Cambria Math"/>
                    <w:i/>
                  </w:rPr>
                </m:ctrlPr>
              </m:funcPr>
              <m:fName>
                <m:r>
                  <m:rPr>
                    <m:sty m:val="p"/>
                  </m:rPr>
                  <w:rPr>
                    <w:rFonts w:ascii="Cambria Math" w:hAnsi="Cambria Math"/>
                  </w:rPr>
                  <m:t>lim</m:t>
                </m:r>
              </m:fName>
              <m:e>
                <m:r>
                  <w:rPr>
                    <w:rFonts w:ascii="Cambria Math" w:hAnsi="Cambria Math"/>
                  </w:rPr>
                  <m:t xml:space="preserve">cap </m:t>
                </m:r>
              </m:e>
            </m:func>
            <m:r>
              <w:rPr>
                <w:rFonts w:ascii="Cambria Math" w:hAnsi="Cambria Math"/>
              </w:rPr>
              <m:t>I</m:t>
            </m:r>
          </m:sub>
        </m:sSub>
        <m:r>
          <w:rPr>
            <w:rFonts w:ascii="Cambria Math" w:hAnsi="Cambria Math"/>
          </w:rPr>
          <m:t>=P</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m:rPr>
                            <m:sty m:val="p"/>
                          </m:rPr>
                          <w:rPr>
                            <w:rFonts w:ascii="Cambria Math" w:hAnsi="Cambria Math"/>
                          </w:rPr>
                          <m:t>lim</m:t>
                        </m:r>
                        <m:r>
                          <w:rPr>
                            <w:rFonts w:ascii="Cambria Math" w:hAnsi="Cambria Math"/>
                          </w:rPr>
                          <m:t>⁡cap</m:t>
                        </m:r>
                      </m:sub>
                    </m:sSub>
                  </m:num>
                  <m:den>
                    <m:sSub>
                      <m:sSubPr>
                        <m:ctrlPr>
                          <w:rPr>
                            <w:rFonts w:ascii="Cambria Math" w:hAnsi="Cambria Math"/>
                            <w:i/>
                          </w:rPr>
                        </m:ctrlPr>
                      </m:sSubPr>
                      <m:e>
                        <m:r>
                          <w:rPr>
                            <w:rFonts w:ascii="Cambria Math" w:hAnsi="Cambria Math"/>
                          </w:rPr>
                          <m:t>I</m:t>
                        </m:r>
                      </m:e>
                      <m:sub>
                        <m:r>
                          <w:rPr>
                            <w:rFonts w:ascii="Cambria Math" w:hAnsi="Cambria Math"/>
                          </w:rPr>
                          <m:t>cap</m:t>
                        </m:r>
                      </m:sub>
                    </m:sSub>
                  </m:den>
                </m:f>
              </m:e>
            </m:d>
          </m:e>
          <m:sup>
            <m:r>
              <w:rPr>
                <w:rFonts w:ascii="Cambria Math" w:hAnsi="Cambria Math"/>
              </w:rPr>
              <m:t>2</m:t>
            </m:r>
          </m:sup>
        </m:sSup>
      </m:oMath>
      <w:r w:rsidR="005D2AFA">
        <w:t>,</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5</w:t>
      </w:r>
      <w:r>
        <w:rPr>
          <w:noProof/>
        </w:rPr>
        <w:fldChar w:fldCharType="end"/>
      </w:r>
      <w:r>
        <w:t>)</w:t>
      </w:r>
    </w:p>
    <w:p w14:paraId="1F564961" w14:textId="56E1C837" w:rsidR="004A1CCF" w:rsidRDefault="004A1CCF" w:rsidP="00A1243A">
      <w:pPr>
        <w:pStyle w:val="BlockText"/>
      </w:pPr>
      <w:r>
        <w:t xml:space="preserve">where </w:t>
      </w:r>
      <w:r w:rsidRPr="00144F26">
        <w:rPr>
          <w:i/>
        </w:rPr>
        <w:t>V</w:t>
      </w:r>
      <w:r w:rsidRPr="00144F26">
        <w:rPr>
          <w:i/>
          <w:vertAlign w:val="subscript"/>
        </w:rPr>
        <w:t>cap</w:t>
      </w:r>
      <w:r>
        <w:t xml:space="preserve"> and </w:t>
      </w:r>
      <w:r w:rsidRPr="00144F26">
        <w:rPr>
          <w:i/>
        </w:rPr>
        <w:t>I</w:t>
      </w:r>
      <w:r w:rsidRPr="00144F26">
        <w:rPr>
          <w:i/>
          <w:vertAlign w:val="subscript"/>
        </w:rPr>
        <w:t>cap</w:t>
      </w:r>
      <w:r>
        <w:rPr>
          <w:vertAlign w:val="subscript"/>
        </w:rPr>
        <w:t xml:space="preserve"> </w:t>
      </w:r>
      <w:r w:rsidRPr="00375F05">
        <w:t>can be calculated from a circuit model.</w:t>
      </w:r>
      <w:r w:rsidR="0015664F">
        <w:rPr>
          <w:vertAlign w:val="subscript"/>
        </w:rPr>
        <w:t xml:space="preserve"> </w:t>
      </w:r>
      <w:r>
        <w:t xml:space="preserve">The values for these parameters as a function of </w:t>
      </w:r>
      <w:r w:rsidRPr="00375F05">
        <w:rPr>
          <w:i/>
        </w:rPr>
        <w:t>R</w:t>
      </w:r>
      <w:r w:rsidRPr="00375F05">
        <w:rPr>
          <w:i/>
          <w:vertAlign w:val="subscript"/>
        </w:rPr>
        <w:t>p</w:t>
      </w:r>
      <w:r>
        <w:t xml:space="preserve"> </w:t>
      </w:r>
      <w:r w:rsidR="005D2AFA">
        <w:t>are</w:t>
      </w:r>
      <w:r>
        <w:t xml:space="preserve"> provided in </w:t>
      </w:r>
      <w:r w:rsidR="006515F7">
        <w:rPr>
          <w:highlight w:val="yellow"/>
        </w:rPr>
        <w:fldChar w:fldCharType="begin"/>
      </w:r>
      <w:r w:rsidR="006515F7">
        <w:instrText xml:space="preserve"> REF _Ref4507383 \h </w:instrText>
      </w:r>
      <w:r w:rsidR="006515F7">
        <w:rPr>
          <w:highlight w:val="yellow"/>
        </w:rPr>
      </w:r>
      <w:r w:rsidR="006515F7">
        <w:rPr>
          <w:highlight w:val="yellow"/>
        </w:rPr>
        <w:fldChar w:fldCharType="separate"/>
      </w:r>
      <w:r w:rsidR="00FF6B91">
        <w:t xml:space="preserve">Figure </w:t>
      </w:r>
      <w:r w:rsidR="00FF6B91">
        <w:rPr>
          <w:noProof/>
        </w:rPr>
        <w:t>4</w:t>
      </w:r>
      <w:r w:rsidR="00FF6B91">
        <w:noBreakHyphen/>
      </w:r>
      <w:r w:rsidR="00FF6B91">
        <w:rPr>
          <w:noProof/>
        </w:rPr>
        <w:t>24</w:t>
      </w:r>
      <w:r w:rsidR="006515F7">
        <w:rPr>
          <w:highlight w:val="yellow"/>
        </w:rPr>
        <w:fldChar w:fldCharType="end"/>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1CCF" w14:paraId="28803E31" w14:textId="77777777" w:rsidTr="005A46E0">
        <w:trPr>
          <w:jc w:val="center"/>
        </w:trPr>
        <w:tc>
          <w:tcPr>
            <w:tcW w:w="9350" w:type="dxa"/>
          </w:tcPr>
          <w:p w14:paraId="467C456D" w14:textId="77777777" w:rsidR="004A1CCF" w:rsidRDefault="004A1CCF" w:rsidP="00A1243A">
            <w:pPr>
              <w:pStyle w:val="FIGUREposition"/>
            </w:pPr>
            <w:r>
              <w:rPr>
                <w:noProof/>
              </w:rPr>
              <w:drawing>
                <wp:inline distT="0" distB="0" distL="0" distR="0" wp14:anchorId="15FA4FA6" wp14:editId="0A6CE7C5">
                  <wp:extent cx="3876675" cy="2920661"/>
                  <wp:effectExtent l="0" t="0" r="0" b="0"/>
                  <wp:docPr id="18604" name="Picture 1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4"/>
                          <pic:cNvPicPr/>
                        </pic:nvPicPr>
                        <pic:blipFill>
                          <a:blip r:embed="rId271">
                            <a:extLst>
                              <a:ext uri="{28A0092B-C50C-407E-A947-70E740481C1C}">
                                <a14:useLocalDpi xmlns:a14="http://schemas.microsoft.com/office/drawing/2010/main"/>
                              </a:ext>
                            </a:extLst>
                          </a:blip>
                          <a:stretch>
                            <a:fillRect/>
                          </a:stretch>
                        </pic:blipFill>
                        <pic:spPr>
                          <a:xfrm>
                            <a:off x="0" y="0"/>
                            <a:ext cx="3876675" cy="2920661"/>
                          </a:xfrm>
                          <a:prstGeom prst="rect">
                            <a:avLst/>
                          </a:prstGeom>
                        </pic:spPr>
                      </pic:pic>
                    </a:graphicData>
                  </a:graphic>
                </wp:inline>
              </w:drawing>
            </w:r>
          </w:p>
        </w:tc>
      </w:tr>
      <w:tr w:rsidR="004A1CCF" w14:paraId="29696C18" w14:textId="77777777" w:rsidTr="005A46E0">
        <w:trPr>
          <w:jc w:val="center"/>
        </w:trPr>
        <w:tc>
          <w:tcPr>
            <w:tcW w:w="9350" w:type="dxa"/>
          </w:tcPr>
          <w:p w14:paraId="5ADE9E3D" w14:textId="3A41926D" w:rsidR="004A1CCF" w:rsidRPr="005235F5" w:rsidRDefault="004A1CCF" w:rsidP="00A1243A">
            <w:pPr>
              <w:pStyle w:val="Caption"/>
            </w:pPr>
            <w:bookmarkStart w:id="851" w:name="_Ref4507062"/>
            <w:bookmarkStart w:id="852" w:name="_Toc4513788"/>
            <w:bookmarkStart w:id="853" w:name="_Toc41525533"/>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23</w:t>
            </w:r>
            <w:r w:rsidR="003A7DFD">
              <w:rPr>
                <w:noProof/>
              </w:rPr>
              <w:fldChar w:fldCharType="end"/>
            </w:r>
            <w:bookmarkEnd w:id="851"/>
            <w:r w:rsidR="00845B20">
              <w:t xml:space="preserve">. </w:t>
            </w:r>
            <w:r w:rsidRPr="00F76687">
              <w:t>Voltage and current on transmission line from shorted end of antenna to matchbox</w:t>
            </w:r>
            <w:bookmarkEnd w:id="852"/>
            <w:r w:rsidR="005A6D9A">
              <w:t>.</w:t>
            </w:r>
            <w:bookmarkEnd w:id="853"/>
          </w:p>
        </w:tc>
      </w:tr>
    </w:tbl>
    <w:p w14:paraId="4C6497B4" w14:textId="45932C1C" w:rsidR="004A1CCF" w:rsidRDefault="004A1CCF" w:rsidP="00A1243A">
      <w:pPr>
        <w:pStyle w:val="BlockText"/>
      </w:pPr>
      <w:r>
        <w:t xml:space="preserve">The summary for all of these power limits as a function of </w:t>
      </w:r>
      <w:r>
        <w:rPr>
          <w:i/>
        </w:rPr>
        <w:t>R</w:t>
      </w:r>
      <w:r>
        <w:rPr>
          <w:i/>
          <w:vertAlign w:val="subscript"/>
        </w:rPr>
        <w:t>p</w:t>
      </w:r>
      <w:r>
        <w:t xml:space="preserve"> for a frequency of 7.5 MHz is given in </w:t>
      </w:r>
      <w:r w:rsidR="006515F7">
        <w:rPr>
          <w:highlight w:val="yellow"/>
        </w:rPr>
        <w:fldChar w:fldCharType="begin"/>
      </w:r>
      <w:r w:rsidR="006515F7">
        <w:instrText xml:space="preserve"> REF _Ref4507394 \h </w:instrText>
      </w:r>
      <w:r w:rsidR="005A46E0">
        <w:rPr>
          <w:highlight w:val="yellow"/>
        </w:rPr>
        <w:instrText xml:space="preserve"> \* MERGEFORMAT </w:instrText>
      </w:r>
      <w:r w:rsidR="006515F7">
        <w:rPr>
          <w:highlight w:val="yellow"/>
        </w:rPr>
      </w:r>
      <w:r w:rsidR="006515F7">
        <w:rPr>
          <w:highlight w:val="yellow"/>
        </w:rPr>
        <w:fldChar w:fldCharType="separate"/>
      </w:r>
      <w:r w:rsidR="00FF6B91">
        <w:t xml:space="preserve">Figure </w:t>
      </w:r>
      <w:r w:rsidR="00FF6B91">
        <w:rPr>
          <w:noProof/>
        </w:rPr>
        <w:t>4</w:t>
      </w:r>
      <w:r w:rsidR="00FF6B91">
        <w:rPr>
          <w:noProof/>
        </w:rPr>
        <w:noBreakHyphen/>
        <w:t>25</w:t>
      </w:r>
      <w:r w:rsidR="006515F7">
        <w:rPr>
          <w:highlight w:val="yellow"/>
        </w:rPr>
        <w:fldChar w:fldCharType="end"/>
      </w:r>
      <w:r>
        <w:t>. Of course, the total power limit is the lowest of all these limits.</w:t>
      </w:r>
    </w:p>
    <w:p w14:paraId="4B8E0580" w14:textId="77B8885D" w:rsidR="004A1CCF" w:rsidRDefault="004A1CCF" w:rsidP="00A1243A">
      <w:pPr>
        <w:pStyle w:val="BlockText"/>
      </w:pPr>
      <w:r>
        <w:t>It can be seen that for the loading value estimated above from ANTENA of 0.85 Ω, the overall power limit (the calculation is for each antenna) is very low for the assumed gap between the antenna and vacuum window in the COMSOL model of 2</w:t>
      </w:r>
      <w:r w:rsidR="005D2AFA">
        <w:t xml:space="preserve"> </w:t>
      </w:r>
      <w:r>
        <w:t>mm. Furthermore, the limiting factors are the electric field at the antenna. However, if it is assumed that |E| is proportional to the gap, and if it is increased from 2 mm to 5</w:t>
      </w:r>
      <w:r w:rsidR="005D2AFA">
        <w:t> </w:t>
      </w:r>
      <w:r>
        <w:t>mm, then the power limit due to |E| at the antenna becomes &gt;&gt; 200 kW.</w:t>
      </w:r>
      <w:r w:rsidR="0015664F">
        <w:t xml:space="preserve"> </w:t>
      </w:r>
      <w:r>
        <w:t>Power is then limited by the transmission line voltage. This limit can be increased very significantly by filling the lines with SF</w:t>
      </w:r>
      <w:r>
        <w:rPr>
          <w:vertAlign w:val="subscript"/>
        </w:rPr>
        <w:t>6</w:t>
      </w:r>
      <w:r>
        <w:t xml:space="preserve">. Transmission lines are routinely pressurized up to 100 kPa gauge. It can be seen from </w:t>
      </w:r>
      <w:r w:rsidR="006515F7">
        <w:rPr>
          <w:highlight w:val="yellow"/>
        </w:rPr>
        <w:fldChar w:fldCharType="begin"/>
      </w:r>
      <w:r w:rsidR="006515F7">
        <w:instrText xml:space="preserve"> REF _Ref4507406 \h </w:instrText>
      </w:r>
      <w:r w:rsidR="005A46E0">
        <w:rPr>
          <w:highlight w:val="yellow"/>
        </w:rPr>
        <w:instrText xml:space="preserve"> \* MERGEFORMAT </w:instrText>
      </w:r>
      <w:r w:rsidR="006515F7">
        <w:rPr>
          <w:highlight w:val="yellow"/>
        </w:rPr>
      </w:r>
      <w:r w:rsidR="006515F7">
        <w:rPr>
          <w:highlight w:val="yellow"/>
        </w:rPr>
        <w:fldChar w:fldCharType="separate"/>
      </w:r>
      <w:r w:rsidR="00FF6B91">
        <w:t xml:space="preserve">Figure </w:t>
      </w:r>
      <w:r w:rsidR="00FF6B91">
        <w:rPr>
          <w:noProof/>
        </w:rPr>
        <w:t>4</w:t>
      </w:r>
      <w:r w:rsidR="00FF6B91">
        <w:rPr>
          <w:noProof/>
        </w:rPr>
        <w:noBreakHyphen/>
        <w:t>26</w:t>
      </w:r>
      <w:r w:rsidR="006515F7">
        <w:rPr>
          <w:highlight w:val="yellow"/>
        </w:rPr>
        <w:fldChar w:fldCharType="end"/>
      </w:r>
      <w:r w:rsidR="005D2AFA">
        <w:t xml:space="preserve"> (Moretti, 2005)</w:t>
      </w:r>
      <w:r>
        <w:t>, which pertains to voltages at RF and microwave frequencies, that even at atmospheric pressure, the power handling increases by an order of magnitude, while increasing the pressure up to even 50 kPa gauge increases power handling by a factor of 20. If this approach is used on MPEX, then the voltage limit on the capacitor becomes the limiting factor, and it is ~ 150 kW for these conditions. It is not possible to increase this limit easily. It may be possible to obtain capacitors with somewhat increased peak working voltage</w:t>
      </w:r>
      <w:r w:rsidR="00196259">
        <w:t>.</w:t>
      </w:r>
      <w:r>
        <w:t xml:space="preserve"> </w:t>
      </w:r>
      <w:r w:rsidR="00196259">
        <w:t>T</w:t>
      </w:r>
      <w:r>
        <w:t>his would be the only possibility.</w:t>
      </w:r>
    </w:p>
    <w:p w14:paraId="4D29F002" w14:textId="77777777" w:rsidR="006515F7" w:rsidRDefault="006515F7" w:rsidP="00A1243A">
      <w:pPr>
        <w:pStyle w:val="NormalA"/>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836"/>
      </w:tblGrid>
      <w:tr w:rsidR="004A1CCF" w14:paraId="391EDCED" w14:textId="77777777" w:rsidTr="00953F35">
        <w:trPr>
          <w:jc w:val="center"/>
        </w:trPr>
        <w:tc>
          <w:tcPr>
            <w:tcW w:w="4589" w:type="dxa"/>
          </w:tcPr>
          <w:p w14:paraId="2275CE8D" w14:textId="77777777" w:rsidR="004A1CCF" w:rsidRDefault="004A1CCF" w:rsidP="00A1243A">
            <w:pPr>
              <w:pStyle w:val="FIGUREposition"/>
            </w:pPr>
            <w:r>
              <w:rPr>
                <w:noProof/>
              </w:rPr>
              <w:lastRenderedPageBreak/>
              <w:drawing>
                <wp:inline distT="0" distB="0" distL="0" distR="0" wp14:anchorId="0AE8938C" wp14:editId="177115DD">
                  <wp:extent cx="2716657" cy="2194560"/>
                  <wp:effectExtent l="0" t="0" r="7620" b="0"/>
                  <wp:docPr id="18605" name="Picture 1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Figure 24a cap_volts.png"/>
                          <pic:cNvPicPr/>
                        </pic:nvPicPr>
                        <pic:blipFill rotWithShape="1">
                          <a:blip r:embed="rId272" cstate="print">
                            <a:extLst>
                              <a:ext uri="{28A0092B-C50C-407E-A947-70E740481C1C}">
                                <a14:useLocalDpi xmlns:a14="http://schemas.microsoft.com/office/drawing/2010/main"/>
                              </a:ext>
                            </a:extLst>
                          </a:blip>
                          <a:srcRect r="7157"/>
                          <a:stretch/>
                        </pic:blipFill>
                        <pic:spPr bwMode="auto">
                          <a:xfrm>
                            <a:off x="0" y="0"/>
                            <a:ext cx="2716657" cy="2194560"/>
                          </a:xfrm>
                          <a:prstGeom prst="rect">
                            <a:avLst/>
                          </a:prstGeom>
                          <a:ln>
                            <a:noFill/>
                          </a:ln>
                          <a:extLst>
                            <a:ext uri="{53640926-AAD7-44D8-BBD7-CCE9431645EC}">
                              <a14:shadowObscured xmlns:a14="http://schemas.microsoft.com/office/drawing/2010/main"/>
                            </a:ext>
                          </a:extLst>
                        </pic:spPr>
                      </pic:pic>
                    </a:graphicData>
                  </a:graphic>
                </wp:inline>
              </w:drawing>
            </w:r>
          </w:p>
        </w:tc>
        <w:tc>
          <w:tcPr>
            <w:tcW w:w="4771" w:type="dxa"/>
          </w:tcPr>
          <w:p w14:paraId="1C81C2E7" w14:textId="77777777" w:rsidR="004A1CCF" w:rsidRDefault="004A1CCF" w:rsidP="00A1243A">
            <w:pPr>
              <w:pStyle w:val="FIGUREposition"/>
            </w:pPr>
            <w:r>
              <w:rPr>
                <w:noProof/>
              </w:rPr>
              <w:drawing>
                <wp:inline distT="0" distB="0" distL="0" distR="0" wp14:anchorId="68607502" wp14:editId="0124C99A">
                  <wp:extent cx="2926080" cy="2194560"/>
                  <wp:effectExtent l="0" t="0" r="7620" b="0"/>
                  <wp:docPr id="18606" name="Picture 1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6"/>
                          <pic:cNvPicPr/>
                        </pic:nvPicPr>
                        <pic:blipFill>
                          <a:blip r:embed="rId273">
                            <a:extLst>
                              <a:ext uri="{28A0092B-C50C-407E-A947-70E740481C1C}">
                                <a14:useLocalDpi xmlns:a14="http://schemas.microsoft.com/office/drawing/2010/main"/>
                              </a:ext>
                            </a:extLst>
                          </a:blip>
                          <a:stretch>
                            <a:fillRect/>
                          </a:stretch>
                        </pic:blipFill>
                        <pic:spPr>
                          <a:xfrm>
                            <a:off x="0" y="0"/>
                            <a:ext cx="2926080" cy="2194560"/>
                          </a:xfrm>
                          <a:prstGeom prst="rect">
                            <a:avLst/>
                          </a:prstGeom>
                        </pic:spPr>
                      </pic:pic>
                    </a:graphicData>
                  </a:graphic>
                </wp:inline>
              </w:drawing>
            </w:r>
          </w:p>
        </w:tc>
      </w:tr>
      <w:tr w:rsidR="004A1CCF" w14:paraId="66AE6C18" w14:textId="77777777" w:rsidTr="00953F35">
        <w:trPr>
          <w:jc w:val="center"/>
        </w:trPr>
        <w:tc>
          <w:tcPr>
            <w:tcW w:w="9360" w:type="dxa"/>
            <w:gridSpan w:val="2"/>
          </w:tcPr>
          <w:p w14:paraId="70E39A96" w14:textId="64E979DA" w:rsidR="004A1CCF" w:rsidRPr="0075113E" w:rsidRDefault="004A1CCF" w:rsidP="00A1243A">
            <w:pPr>
              <w:pStyle w:val="Caption"/>
            </w:pPr>
            <w:bookmarkStart w:id="854" w:name="_Ref4507383"/>
            <w:bookmarkStart w:id="855" w:name="_Toc4513789"/>
            <w:bookmarkStart w:id="856" w:name="_Toc41525534"/>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24</w:t>
            </w:r>
            <w:r w:rsidR="003A7DFD">
              <w:rPr>
                <w:noProof/>
              </w:rPr>
              <w:fldChar w:fldCharType="end"/>
            </w:r>
            <w:bookmarkEnd w:id="854"/>
            <w:r w:rsidR="00845B20">
              <w:t xml:space="preserve">. </w:t>
            </w:r>
            <w:r w:rsidRPr="0075113E">
              <w:t>Voltage and current at the matching capacitors as a function of resistive loading</w:t>
            </w:r>
            <w:bookmarkEnd w:id="855"/>
            <w:r w:rsidR="005A6D9A">
              <w:t>.</w:t>
            </w:r>
            <w:bookmarkEnd w:id="856"/>
          </w:p>
        </w:tc>
      </w:tr>
    </w:tbl>
    <w:p w14:paraId="3E4DF0B8" w14:textId="4F18974A" w:rsidR="00953F35" w:rsidRDefault="00953F35" w:rsidP="00A1243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539"/>
      </w:tblGrid>
      <w:tr w:rsidR="004A1CCF" w14:paraId="0FFC3F46" w14:textId="77777777" w:rsidTr="00953F35">
        <w:trPr>
          <w:jc w:val="center"/>
        </w:trPr>
        <w:tc>
          <w:tcPr>
            <w:tcW w:w="4736" w:type="dxa"/>
          </w:tcPr>
          <w:p w14:paraId="5BA4DF60" w14:textId="6EB203F0" w:rsidR="004A1CCF" w:rsidRDefault="004A1CCF" w:rsidP="00A1243A">
            <w:pPr>
              <w:pStyle w:val="FIGUREposition"/>
            </w:pPr>
            <w:r>
              <w:rPr>
                <w:noProof/>
              </w:rPr>
              <w:drawing>
                <wp:inline distT="0" distB="0" distL="0" distR="0" wp14:anchorId="590607B3" wp14:editId="0862CFFC">
                  <wp:extent cx="2924175" cy="2193204"/>
                  <wp:effectExtent l="0" t="0" r="0" b="0"/>
                  <wp:docPr id="18607" name="Picture 1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7"/>
                          <pic:cNvPicPr/>
                        </pic:nvPicPr>
                        <pic:blipFill>
                          <a:blip r:embed="rId274">
                            <a:extLst>
                              <a:ext uri="{28A0092B-C50C-407E-A947-70E740481C1C}">
                                <a14:useLocalDpi xmlns:a14="http://schemas.microsoft.com/office/drawing/2010/main"/>
                              </a:ext>
                            </a:extLst>
                          </a:blip>
                          <a:stretch>
                            <a:fillRect/>
                          </a:stretch>
                        </pic:blipFill>
                        <pic:spPr>
                          <a:xfrm>
                            <a:off x="0" y="0"/>
                            <a:ext cx="2924175" cy="2193204"/>
                          </a:xfrm>
                          <a:prstGeom prst="rect">
                            <a:avLst/>
                          </a:prstGeom>
                        </pic:spPr>
                      </pic:pic>
                    </a:graphicData>
                  </a:graphic>
                </wp:inline>
              </w:drawing>
            </w:r>
          </w:p>
        </w:tc>
        <w:tc>
          <w:tcPr>
            <w:tcW w:w="4612" w:type="dxa"/>
            <w:vAlign w:val="center"/>
          </w:tcPr>
          <w:p w14:paraId="5F1A5358" w14:textId="39B50779" w:rsidR="004A1CCF" w:rsidRPr="005A6D9A" w:rsidRDefault="004A1CCF" w:rsidP="00A1243A">
            <w:pPr>
              <w:pStyle w:val="Caption"/>
            </w:pPr>
            <w:bookmarkStart w:id="857" w:name="_Ref4507394"/>
            <w:bookmarkStart w:id="858" w:name="_Toc4513790"/>
            <w:bookmarkStart w:id="859" w:name="_Toc41525535"/>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25</w:t>
            </w:r>
            <w:r w:rsidR="003A7DFD">
              <w:rPr>
                <w:noProof/>
              </w:rPr>
              <w:fldChar w:fldCharType="end"/>
            </w:r>
            <w:bookmarkEnd w:id="857"/>
            <w:r>
              <w:t>.</w:t>
            </w:r>
            <w:r w:rsidR="0015664F">
              <w:t xml:space="preserve"> </w:t>
            </w:r>
            <w:r w:rsidRPr="00B84AE2">
              <w:t xml:space="preserve">Power limits due to component electric field, voltage, and current limits as a function of resistive loading. Dashed black line is predicted loading for ne = 3 </w:t>
            </w:r>
            <w:r w:rsidRPr="00B84AE2">
              <w:rPr>
                <w:rFonts w:ascii="Symbol" w:eastAsia="Symbol" w:hAnsi="Symbol" w:cs="Symbol"/>
              </w:rPr>
              <w:t>´</w:t>
            </w:r>
            <w:r w:rsidRPr="00B84AE2">
              <w:t xml:space="preserve"> 10</w:t>
            </w:r>
            <w:r w:rsidRPr="00B84AE2">
              <w:rPr>
                <w:vertAlign w:val="superscript"/>
              </w:rPr>
              <w:t>19</w:t>
            </w:r>
            <w:r w:rsidRPr="00B84AE2">
              <w:t xml:space="preserve"> m</w:t>
            </w:r>
            <w:r w:rsidRPr="00B84AE2">
              <w:rPr>
                <w:vertAlign w:val="superscript"/>
              </w:rPr>
              <w:t>-3</w:t>
            </w:r>
            <w:bookmarkEnd w:id="858"/>
            <w:r w:rsidR="005A6D9A">
              <w:t>.</w:t>
            </w:r>
            <w:bookmarkEnd w:id="859"/>
          </w:p>
        </w:tc>
      </w:tr>
    </w:tbl>
    <w:p w14:paraId="253EA0F8" w14:textId="77777777" w:rsidR="00953F35" w:rsidRDefault="00953F35" w:rsidP="00A1243A">
      <w:pPr>
        <w:pStyle w:val="BlockText"/>
      </w:pPr>
    </w:p>
    <w:p w14:paraId="5B140DE9" w14:textId="4372C6BA" w:rsidR="004A1CCF" w:rsidRDefault="004A1CCF" w:rsidP="00A1243A">
      <w:pPr>
        <w:pStyle w:val="BlockText"/>
      </w:pPr>
      <w:r w:rsidRPr="00B25ABD">
        <w:t xml:space="preserve">If it is not possible to use insulating gas, or if it is desired to go to even higher power levels, then a further increase in plasma loading is required. This can be obtained by using a smaller diameter antenna, which could lead to excessive thermal loading on the window. The fallback option would be to add a third antenna, since the loading per antenna will increase approximately as </w:t>
      </w:r>
      <w:r w:rsidRPr="00D16FFE">
        <w:t>n</w:t>
      </w:r>
      <w:r w:rsidRPr="00D16FFE">
        <w:rPr>
          <w:vertAlign w:val="superscript"/>
        </w:rPr>
        <w:t>2</w:t>
      </w:r>
      <w:r w:rsidRPr="00B25ABD">
        <w:t>, which will dominate over any loss of loading due to the use of shorter antennas needed to avoid increasing the overall length of the heating section. The shorter antennas would also favorably couple to a higher power density.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3564"/>
      </w:tblGrid>
      <w:tr w:rsidR="004A1CCF" w14:paraId="0D7DCEEA" w14:textId="77777777" w:rsidTr="00953F35">
        <w:trPr>
          <w:jc w:val="center"/>
        </w:trPr>
        <w:tc>
          <w:tcPr>
            <w:tcW w:w="4821" w:type="dxa"/>
          </w:tcPr>
          <w:p w14:paraId="2B66874D" w14:textId="77777777" w:rsidR="004A1CCF" w:rsidRDefault="004A1CCF" w:rsidP="00A1243A">
            <w:pPr>
              <w:pStyle w:val="FIGUREposition"/>
            </w:pPr>
            <w:r w:rsidRPr="00380855">
              <w:rPr>
                <w:noProof/>
              </w:rPr>
              <w:lastRenderedPageBreak/>
              <w:drawing>
                <wp:inline distT="0" distB="0" distL="0" distR="0" wp14:anchorId="6DF7B1F7" wp14:editId="52733EB9">
                  <wp:extent cx="3541486" cy="2696391"/>
                  <wp:effectExtent l="0" t="0" r="1905" b="0"/>
                  <wp:docPr id="18608" name="Picture 1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print">
                            <a:extLst>
                              <a:ext uri="{28A0092B-C50C-407E-A947-70E740481C1C}">
                                <a14:useLocalDpi xmlns:a14="http://schemas.microsoft.com/office/drawing/2010/main"/>
                              </a:ext>
                            </a:extLst>
                          </a:blip>
                          <a:srcRect/>
                          <a:stretch/>
                        </pic:blipFill>
                        <pic:spPr bwMode="auto">
                          <a:xfrm>
                            <a:off x="0" y="0"/>
                            <a:ext cx="3568933" cy="2717288"/>
                          </a:xfrm>
                          <a:prstGeom prst="rect">
                            <a:avLst/>
                          </a:prstGeom>
                          <a:ln>
                            <a:noFill/>
                          </a:ln>
                          <a:extLst>
                            <a:ext uri="{53640926-AAD7-44D8-BBD7-CCE9431645EC}">
                              <a14:shadowObscured xmlns:a14="http://schemas.microsoft.com/office/drawing/2010/main"/>
                            </a:ext>
                          </a:extLst>
                        </pic:spPr>
                      </pic:pic>
                    </a:graphicData>
                  </a:graphic>
                </wp:inline>
              </w:drawing>
            </w:r>
          </w:p>
        </w:tc>
        <w:tc>
          <w:tcPr>
            <w:tcW w:w="4529" w:type="dxa"/>
            <w:vAlign w:val="center"/>
          </w:tcPr>
          <w:p w14:paraId="17615EC8" w14:textId="19DB765F" w:rsidR="004A1CCF" w:rsidRPr="005A6D9A" w:rsidRDefault="004A1CCF" w:rsidP="00A1243A">
            <w:pPr>
              <w:pStyle w:val="Caption"/>
            </w:pPr>
            <w:bookmarkStart w:id="860" w:name="_Ref4507406"/>
            <w:bookmarkStart w:id="861" w:name="_Toc4513791"/>
            <w:bookmarkStart w:id="862" w:name="_Toc41525536"/>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26</w:t>
            </w:r>
            <w:r w:rsidR="003A7DFD">
              <w:rPr>
                <w:noProof/>
              </w:rPr>
              <w:fldChar w:fldCharType="end"/>
            </w:r>
            <w:bookmarkEnd w:id="860"/>
            <w:r>
              <w:t>.</w:t>
            </w:r>
            <w:r w:rsidR="0015664F">
              <w:t xml:space="preserve"> </w:t>
            </w:r>
            <w:r w:rsidRPr="00B84AE2">
              <w:t>Peak power in transmission line as function of gas pressure for air, N</w:t>
            </w:r>
            <w:r w:rsidRPr="00B84AE2">
              <w:rPr>
                <w:vertAlign w:val="subscript"/>
              </w:rPr>
              <w:t>2</w:t>
            </w:r>
            <w:r w:rsidRPr="00B84AE2">
              <w:t>, and SF</w:t>
            </w:r>
            <w:r w:rsidRPr="00B84AE2">
              <w:rPr>
                <w:vertAlign w:val="subscript"/>
              </w:rPr>
              <w:t>6</w:t>
            </w:r>
            <w:bookmarkEnd w:id="861"/>
            <w:r w:rsidR="00BD5A1C">
              <w:rPr>
                <w:vertAlign w:val="subscript"/>
              </w:rPr>
              <w:t xml:space="preserve">. </w:t>
            </w:r>
            <w:r w:rsidR="005D2AFA">
              <w:t xml:space="preserve">Source: </w:t>
            </w:r>
            <w:r w:rsidR="005D2AFA" w:rsidRPr="00787C85">
              <w:t>A. Moretti</w:t>
            </w:r>
            <w:r w:rsidR="005D2AFA">
              <w:t xml:space="preserve"> </w:t>
            </w:r>
            <w:r w:rsidR="00BD5A1C">
              <w:t>(</w:t>
            </w:r>
            <w:r w:rsidR="005D2AFA">
              <w:t>2005</w:t>
            </w:r>
            <w:r w:rsidR="00BD5A1C">
              <w:t>)</w:t>
            </w:r>
            <w:r w:rsidR="005D2AFA">
              <w:t>.</w:t>
            </w:r>
            <w:bookmarkEnd w:id="862"/>
          </w:p>
        </w:tc>
      </w:tr>
    </w:tbl>
    <w:p w14:paraId="2E779996" w14:textId="77777777" w:rsidR="004A1CCF" w:rsidRDefault="004A1CCF" w:rsidP="00A1243A"/>
    <w:p w14:paraId="3D4BDA45" w14:textId="77777777" w:rsidR="004A1CCF" w:rsidRPr="006B4F10" w:rsidRDefault="004A1CCF" w:rsidP="00A1243A">
      <w:pPr>
        <w:pStyle w:val="Heading6"/>
      </w:pPr>
      <w:r w:rsidRPr="006B4F10">
        <w:t>Heat load on the vacuum window</w:t>
      </w:r>
    </w:p>
    <w:p w14:paraId="22016D8C" w14:textId="239EC395" w:rsidR="004A1CCF" w:rsidRDefault="004A1CCF" w:rsidP="00A1243A">
      <w:pPr>
        <w:pStyle w:val="BlockText"/>
      </w:pPr>
      <w:r w:rsidRPr="00BD5A1C">
        <w:t>The radial gap between the plasma and the window</w:t>
      </w:r>
      <w:r w:rsidRPr="00B25ABD">
        <w:t xml:space="preserve"> eliminates any direct convective heat load to the window due to the limited plasma traveling along magnetic field lines. There are several other sources of heat load to the window, however. One possible source is charge exchange. The mean free path for the ions heated by </w:t>
      </w:r>
      <w:bookmarkStart w:id="863" w:name="_Hlk5877153"/>
      <w:r w:rsidRPr="00B25ABD">
        <w:t xml:space="preserve">ICH </w:t>
      </w:r>
      <w:bookmarkEnd w:id="863"/>
      <w:r w:rsidRPr="00B25ABD">
        <w:t>is greater than the plasma radius, so that energetic charge exchange ions created in the core plasma, with a large perpendicular velocity after passing through the ion cyclotron resonance, can easily reach the wall. However, these losses will be limited due to the low neutral pressure planned for this region of ≤</w:t>
      </w:r>
      <w:r w:rsidR="00BD5A1C">
        <w:t> </w:t>
      </w:r>
      <w:r w:rsidRPr="00B25ABD">
        <w:t>.01</w:t>
      </w:r>
      <w:r w:rsidR="00BD5A1C">
        <w:t> </w:t>
      </w:r>
      <w:r w:rsidRPr="00B25ABD">
        <w:t xml:space="preserve">Pa. In addition, the resonance will be located at a position downstream from the window, and so this axial peaking will not occur there. It is necessary to ensure this by requiring operation with a sufficiently high magnetic field under the window to avoid any resonances there. It is particularly important not to have one located in the region of the ceramic to metal seal, which is unlikely to be able to withstand large thermal stresses. </w:t>
      </w:r>
    </w:p>
    <w:p w14:paraId="0D173982" w14:textId="23D803AA" w:rsidR="004A1CCF" w:rsidRDefault="004A1CCF" w:rsidP="00A1243A">
      <w:pPr>
        <w:pStyle w:val="BlockText"/>
      </w:pPr>
      <w:r w:rsidRPr="00B25ABD">
        <w:t>Another possible source of window heating is due to impact on the window of a non-limited “external” plasma, including possibly hot electrons, that can be produced by the electron heating system or the ICH itself. The ICH antenna can not only produce such a plasma, but also heat it, through wave interactions discussed in the previous section, as well as by direct inductive and/or capacitive coupling to the RF near fields. Capacitive coupling has been seen in studies carried out on the CSDX device at UCSD (</w:t>
      </w:r>
      <w:r w:rsidRPr="000B78BA">
        <w:fldChar w:fldCharType="begin"/>
      </w:r>
      <w:r w:rsidRPr="000B78BA">
        <w:instrText xml:space="preserve"> REF _Ref3907245 \n \h </w:instrText>
      </w:r>
      <w:r>
        <w:instrText xml:space="preserve"> \* MERGEFORMAT </w:instrText>
      </w:r>
      <w:r w:rsidRPr="000B78BA">
        <w:fldChar w:fldCharType="separate"/>
      </w:r>
      <w:r w:rsidR="00FF6B91">
        <w:t>3.2.5</w:t>
      </w:r>
      <w:r w:rsidRPr="000B78BA">
        <w:fldChar w:fldCharType="end"/>
      </w:r>
      <w:r w:rsidRPr="00B25ABD">
        <w:t>) on the helicon antenna. It can be eliminated through the use of a Faraday shield. The possibility of including one in the design will be considered in the next design phase. If the shield is located on the outside of the window, it will limit the antenna voltage to ~ 16 kV or less. The loading will also be reduced by ~ 20%, increasing the voltage at a given power level by 12%. The ID of the antenna will have to be increased, leading to further losses in loading. An advantage is that it can be fabricated from copper and just cooled at the edges. If a Faraday shield is instead placed inside the window, it will allow a higher antenna voltage limit but will have to be heavily cooled, requiring it to be thicker. It will also be subject to sputtering and so likely will have to be fabricated from tungsten, resulting in additional RF losses. It will still suffer the ~20% loading reduction due to its finite transparency, and possibly more if the same surface</w:t>
      </w:r>
      <w:r w:rsidR="00BD5A1C">
        <w:t>-</w:t>
      </w:r>
      <w:r w:rsidRPr="00B25ABD">
        <w:t>to</w:t>
      </w:r>
      <w:r w:rsidR="00BD5A1C">
        <w:t>-</w:t>
      </w:r>
      <w:r w:rsidRPr="00B25ABD">
        <w:t>plasma gap is maintained. Regarding the possible heat load on the window from ECH</w:t>
      </w:r>
      <w:r w:rsidR="00BD5A1C">
        <w:t>-</w:t>
      </w:r>
      <w:r w:rsidRPr="00B25ABD">
        <w:t xml:space="preserve">generated plasma and hot electrons, it may be advisable to add some form of “limiter” between the ECH and ICH sections at large radius to eliminate this. It could also help reduce the neutral pressure in the region further. The low neutral </w:t>
      </w:r>
      <w:r w:rsidRPr="00B25ABD">
        <w:lastRenderedPageBreak/>
        <w:t>pressure in the ICH region should limit heat transfer to the window through any external RF</w:t>
      </w:r>
      <w:r w:rsidR="005D3551">
        <w:t>-</w:t>
      </w:r>
      <w:r w:rsidRPr="00B25ABD">
        <w:t xml:space="preserve">generated plasma in comparison to the helicon window. </w:t>
      </w:r>
    </w:p>
    <w:p w14:paraId="3078DC81" w14:textId="21D04F57" w:rsidR="004A1CCF" w:rsidRDefault="004A1CCF" w:rsidP="00A1243A">
      <w:pPr>
        <w:pStyle w:val="BlockText"/>
      </w:pPr>
      <w:r w:rsidRPr="00B25ABD">
        <w:t xml:space="preserve">A final source of heating is simply radial ion transport from the limited plasma, </w:t>
      </w:r>
      <w:r w:rsidR="005D3551">
        <w:t>which</w:t>
      </w:r>
      <w:r w:rsidR="005D3551" w:rsidRPr="00B25ABD">
        <w:t xml:space="preserve"> </w:t>
      </w:r>
      <w:r w:rsidRPr="00B25ABD">
        <w:t xml:space="preserve">can be enhanced by RF effects such as the creation of convective cells. Power deposition as a result of such modified radial transport in the antenna region is difficult to model. </w:t>
      </w:r>
      <w:r w:rsidR="00550B6E">
        <w:t xml:space="preserve">At this time, it is not possible </w:t>
      </w:r>
      <w:r w:rsidRPr="00B25ABD">
        <w:t>to provide quantitative estimates for this or the other effects (other than charge exchange, discussed in the next section). There is visual access for IR measurements on portions of the ICH vacuum window on Proto-MPEX, and further information on heat flux to the window from all sources will be obtained through measurements to be made there. As long as the ion cyclotron resonance is located outside the window, and if a local limiter is provided to prevent any ECH</w:t>
      </w:r>
      <w:r w:rsidR="005D3551">
        <w:t>-</w:t>
      </w:r>
      <w:r w:rsidRPr="00B25ABD">
        <w:t xml:space="preserve">produced external plasma from reaching it, it is expected that the maximum and average surface heat flux on the window will be significantly smaller than for the helicon window. </w:t>
      </w:r>
      <w:r>
        <w:t>T</w:t>
      </w:r>
      <w:r w:rsidRPr="00B25ABD">
        <w:t xml:space="preserve">he associated thermal stresses will be lower than those for the helicon window both for this reason and </w:t>
      </w:r>
      <w:r w:rsidR="005D3551">
        <w:t>because</w:t>
      </w:r>
      <w:r w:rsidRPr="00B25ABD">
        <w:t xml:space="preserve"> the reduced thickness of the alumina window (3 mm) will lead to lower temperatures on the ceramic inner surface. </w:t>
      </w:r>
    </w:p>
    <w:p w14:paraId="265CC6D6" w14:textId="77777777" w:rsidR="004A1CCF" w:rsidRPr="006B4F10" w:rsidRDefault="004A1CCF" w:rsidP="00A1243A">
      <w:pPr>
        <w:pStyle w:val="Heading6"/>
      </w:pPr>
      <w:r w:rsidRPr="006B4F10">
        <w:t>Charge exchange heat flux estimate</w:t>
      </w:r>
    </w:p>
    <w:p w14:paraId="5044CD84" w14:textId="0629BE85" w:rsidR="004A1CCF" w:rsidRDefault="004A1CCF" w:rsidP="00A1243A">
      <w:pPr>
        <w:pStyle w:val="BlockText"/>
      </w:pPr>
      <w:r w:rsidRPr="00B25ABD">
        <w:t>An estimate has been made of the localized power flux at the axial location of the ion cyclotron resonance(s) due to charge exchange. For this worst-case assumption, it is assumed that the resonance is a turning point for all ions so that the hot neutrals travel radially after undergoing charge exchange.</w:t>
      </w:r>
      <w:r w:rsidR="0015664F">
        <w:t xml:space="preserve"> </w:t>
      </w:r>
      <w:r w:rsidRPr="00B25ABD">
        <w:t>The charge exchange power flux is given by the equation</w:t>
      </w:r>
    </w:p>
    <w:p w14:paraId="7A8D2F9E" w14:textId="6867783C" w:rsidR="004A1CCF" w:rsidRDefault="004A1CCF" w:rsidP="00A1243A">
      <w:pPr>
        <w:pStyle w:val="Equation"/>
      </w:pPr>
      <w:r>
        <w:tab/>
      </w:r>
      <m:oMath>
        <m:sSub>
          <m:sSubPr>
            <m:ctrlPr>
              <w:rPr>
                <w:rFonts w:ascii="Cambria Math" w:hAnsi="Cambria Math"/>
              </w:rPr>
            </m:ctrlPr>
          </m:sSubPr>
          <m:e>
            <m:r>
              <w:rPr>
                <w:rFonts w:ascii="Cambria Math" w:hAnsi="Cambria Math"/>
              </w:rPr>
              <m:t>Q</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sSub>
          <m:sSubPr>
            <m:ctrlPr>
              <w:rPr>
                <w:rFonts w:ascii="Cambria Math" w:hAnsi="Cambria Math"/>
              </w:rPr>
            </m:ctrlPr>
          </m:sSubPr>
          <m:e>
            <m:d>
              <m:dPr>
                <m:begChr m:val="〈"/>
                <m:endChr m:val="〉"/>
                <m:ctrlPr>
                  <w:rPr>
                    <w:rFonts w:ascii="Cambria Math" w:hAnsi="Cambria Math"/>
                  </w:rPr>
                </m:ctrlPr>
              </m:dPr>
              <m:e>
                <m:r>
                  <w:rPr>
                    <w:rFonts w:ascii="Cambria Math" w:hAnsi="Cambria Math"/>
                  </w:rPr>
                  <m:t>σv</m:t>
                </m:r>
              </m:e>
            </m:d>
          </m:e>
          <m:sub>
            <m:r>
              <w:rPr>
                <w:rFonts w:ascii="Cambria Math" w:hAnsi="Cambria Math"/>
              </w:rPr>
              <m:t>cx</m:t>
            </m:r>
          </m:sub>
        </m:sSub>
        <m:sSub>
          <m:sSubPr>
            <m:ctrlPr>
              <w:rPr>
                <w:rFonts w:ascii="Cambria Math" w:hAnsi="Cambria Math"/>
              </w:rPr>
            </m:ctrlPr>
          </m:sSubPr>
          <m:e>
            <m:r>
              <w:rPr>
                <w:rFonts w:ascii="Cambria Math" w:hAnsi="Cambria Math"/>
              </w:rPr>
              <m:t>T</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r</m:t>
                </m:r>
              </m:e>
              <m:sub>
                <m:r>
                  <w:rPr>
                    <w:rFonts w:ascii="Cambria Math" w:hAnsi="Cambria Math"/>
                  </w:rPr>
                  <m:t>w</m:t>
                </m:r>
              </m:sub>
            </m:sSub>
          </m:sup>
          <m:e>
            <m:sSub>
              <m:sSubPr>
                <m:ctrlPr>
                  <w:rPr>
                    <w:rFonts w:ascii="Cambria Math" w:hAnsi="Cambria Math"/>
                  </w:rPr>
                </m:ctrlPr>
              </m:sSubPr>
              <m:e>
                <m:r>
                  <w:rPr>
                    <w:rFonts w:ascii="Cambria Math" w:hAnsi="Cambria Math"/>
                  </w:rPr>
                  <m:t>n</m:t>
                </m:r>
              </m:e>
              <m:sub>
                <m:r>
                  <w:rPr>
                    <w:rFonts w:ascii="Cambria Math" w:hAnsi="Cambria Math"/>
                  </w:rPr>
                  <m:t>e</m:t>
                </m:r>
              </m:sub>
            </m:sSub>
            <m:d>
              <m:dPr>
                <m:ctrlPr>
                  <w:rPr>
                    <w:rFonts w:ascii="Cambria Math" w:hAnsi="Cambria Math"/>
                  </w:rPr>
                </m:ctrlPr>
              </m:dPr>
              <m:e>
                <m:r>
                  <w:rPr>
                    <w:rFonts w:ascii="Cambria Math" w:hAnsi="Cambria Math"/>
                  </w:rPr>
                  <m:t>r</m:t>
                </m:r>
              </m:e>
            </m:d>
            <m:r>
              <w:rPr>
                <w:rFonts w:ascii="Cambria Math" w:hAnsi="Cambria Math"/>
              </w:rPr>
              <m:t>rdr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w</m:t>
                </m:r>
              </m:sub>
            </m:sSub>
          </m:e>
        </m:nary>
      </m:oMath>
      <w:r w:rsidR="005D3551">
        <w:t xml:space="preserve"> ,</w:t>
      </w:r>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6</w:t>
      </w:r>
      <w:r>
        <w:rPr>
          <w:noProof/>
        </w:rPr>
        <w:fldChar w:fldCharType="end"/>
      </w:r>
      <w:r>
        <w:t>)</w:t>
      </w:r>
    </w:p>
    <w:p w14:paraId="1568CB78" w14:textId="75A7D41A" w:rsidR="004A1CCF" w:rsidRDefault="004A1CCF" w:rsidP="00A1243A">
      <w:pPr>
        <w:pStyle w:val="BlockText"/>
      </w:pPr>
      <w:r w:rsidRPr="00B25ABD">
        <w:t xml:space="preserve">where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σv</m:t>
                </m:r>
              </m:e>
            </m:d>
          </m:e>
          <m:sub>
            <m:r>
              <w:rPr>
                <w:rFonts w:ascii="Cambria Math" w:hAnsi="Cambria Math"/>
              </w:rPr>
              <m:t>cx</m:t>
            </m:r>
          </m:sub>
        </m:sSub>
      </m:oMath>
      <w:r w:rsidRPr="00B25ABD">
        <w:t xml:space="preserve"> is the volumetric charge exchange rate for D ions on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Pr="00B25ABD">
        <w:t xml:space="preserve">, obtained from </w:t>
      </w:r>
      <w:r w:rsidRPr="00AE249E">
        <w:t>ADAS</w:t>
      </w:r>
      <w:r w:rsidRPr="00B25ABD">
        <w:t xml:space="preserve"> data, and </w:t>
      </w:r>
      <m:oMath>
        <m:sSub>
          <m:sSubPr>
            <m:ctrlPr>
              <w:rPr>
                <w:rFonts w:ascii="Cambria Math" w:hAnsi="Cambria Math"/>
                <w:i/>
              </w:rPr>
            </m:ctrlPr>
          </m:sSubPr>
          <m:e>
            <m:r>
              <w:rPr>
                <w:rFonts w:ascii="Cambria Math" w:hAnsi="Cambria Math"/>
              </w:rPr>
              <m:t>r</m:t>
            </m:r>
          </m:e>
          <m:sub>
            <m:r>
              <w:rPr>
                <w:rFonts w:ascii="Cambria Math" w:hAnsi="Cambria Math"/>
              </w:rPr>
              <m:t>w</m:t>
            </m:r>
          </m:sub>
        </m:sSub>
      </m:oMath>
      <w:r w:rsidRPr="00B25ABD">
        <w:t xml:space="preserve"> is the radius of the inner wall of the vacuum chamber, which is assumed to be the same as that of the window (=4.2 cm). The charge exchange rate is assumed to be constant with radius, as is the neutral density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Pr="00B25ABD">
        <w:t xml:space="preserve">, assumed to be 100%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Pr="00B25ABD">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B25ABD">
        <w:t xml:space="preserve">. The electron density is assumed to have the radial profile shown in </w:t>
      </w:r>
      <w:r w:rsidR="006515F7">
        <w:rPr>
          <w:highlight w:val="yellow"/>
        </w:rPr>
        <w:fldChar w:fldCharType="begin"/>
      </w:r>
      <w:r w:rsidR="006515F7">
        <w:instrText xml:space="preserve"> REF _Ref4507712 \h </w:instrText>
      </w:r>
      <w:r w:rsidR="006515F7">
        <w:rPr>
          <w:highlight w:val="yellow"/>
        </w:rPr>
      </w:r>
      <w:r w:rsidR="006515F7">
        <w:rPr>
          <w:highlight w:val="yellow"/>
        </w:rPr>
        <w:fldChar w:fldCharType="separate"/>
      </w:r>
      <w:r w:rsidR="00FF6B91">
        <w:t xml:space="preserve">Figure </w:t>
      </w:r>
      <w:r w:rsidR="00FF6B91">
        <w:rPr>
          <w:noProof/>
        </w:rPr>
        <w:t>4</w:t>
      </w:r>
      <w:r w:rsidR="00FF6B91">
        <w:noBreakHyphen/>
      </w:r>
      <w:r w:rsidR="00FF6B91">
        <w:rPr>
          <w:noProof/>
        </w:rPr>
        <w:t>27</w:t>
      </w:r>
      <w:r w:rsidR="006515F7">
        <w:rPr>
          <w:highlight w:val="yellow"/>
        </w:rPr>
        <w:fldChar w:fldCharType="end"/>
      </w:r>
      <w:r w:rsidR="005D3551">
        <w:t>(</w:t>
      </w:r>
      <w:r w:rsidRPr="00B25ABD">
        <w:t>a</w:t>
      </w:r>
      <w:r w:rsidR="005D3551">
        <w:t>)</w:t>
      </w:r>
      <w:r w:rsidRPr="00B25ABD">
        <w:t xml:space="preserve">. The total charge exchange power as a function of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B25ABD">
        <w:t xml:space="preserve"> 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Pr="00B25ABD">
        <w:t xml:space="preserve"> is shown in </w:t>
      </w:r>
      <w:r w:rsidR="006515F7">
        <w:rPr>
          <w:highlight w:val="yellow"/>
        </w:rPr>
        <w:fldChar w:fldCharType="begin"/>
      </w:r>
      <w:r w:rsidR="006515F7">
        <w:instrText xml:space="preserve"> REF _Ref4507712 \h </w:instrText>
      </w:r>
      <w:r w:rsidR="006515F7">
        <w:rPr>
          <w:highlight w:val="yellow"/>
        </w:rPr>
      </w:r>
      <w:r w:rsidR="006515F7">
        <w:rPr>
          <w:highlight w:val="yellow"/>
        </w:rPr>
        <w:fldChar w:fldCharType="separate"/>
      </w:r>
      <w:r w:rsidR="00FF6B91">
        <w:t xml:space="preserve">Figure </w:t>
      </w:r>
      <w:r w:rsidR="00FF6B91">
        <w:rPr>
          <w:noProof/>
        </w:rPr>
        <w:t>4</w:t>
      </w:r>
      <w:r w:rsidR="00FF6B91">
        <w:noBreakHyphen/>
      </w:r>
      <w:r w:rsidR="00FF6B91">
        <w:rPr>
          <w:noProof/>
        </w:rPr>
        <w:t>27</w:t>
      </w:r>
      <w:r w:rsidR="006515F7">
        <w:rPr>
          <w:highlight w:val="yellow"/>
        </w:rPr>
        <w:fldChar w:fldCharType="end"/>
      </w:r>
      <w:r w:rsidR="005D3551">
        <w:t>(</w:t>
      </w:r>
      <w:r w:rsidRPr="00B25ABD">
        <w:t>b</w:t>
      </w:r>
      <w:r w:rsidR="005D3551">
        <w:t>)</w:t>
      </w:r>
      <w:r w:rsidRPr="00B25ABD">
        <w:t xml:space="preserve">. It is obtained by integrating the power flux from </w:t>
      </w:r>
      <w:r>
        <w:t xml:space="preserve">Equation 3-29 </w:t>
      </w:r>
      <w:r w:rsidRPr="00B25ABD">
        <w:t>over the inner wall surface, and over an axial distance of 5 cm, which is the approximate length of the flat |B| region at which the ion cyclotron resonance is located. It can be seen from the figure why it is necessary to have low neutral pressure. For the highest</w:t>
      </w:r>
      <w:r w:rsidR="005D3551">
        <w:t xml:space="preserve"> </w:t>
      </w:r>
      <w:r w:rsidRPr="00B25ABD">
        <w:t>pressure case shown, there can be appreciable power lost through charge exchange if the ion temperature is increased to levels in the 30</w:t>
      </w:r>
      <w:r w:rsidR="005D3551">
        <w:t xml:space="preserve"> </w:t>
      </w:r>
      <w:r w:rsidRPr="00B25ABD">
        <w:t>eV range. More important is the concentrated charge exchange power flux, which for this upper bound estimate can reach &gt; 100 kW/m</w:t>
      </w:r>
      <w:r w:rsidRPr="002D5C8A">
        <w:rPr>
          <w:vertAlign w:val="superscript"/>
        </w:rPr>
        <w:t>2</w:t>
      </w:r>
      <w:r w:rsidRPr="00B25ABD">
        <w:t xml:space="preserve"> at that pressure, as is shown in </w:t>
      </w:r>
      <w:r w:rsidR="006515F7">
        <w:rPr>
          <w:highlight w:val="yellow"/>
        </w:rPr>
        <w:fldChar w:fldCharType="begin"/>
      </w:r>
      <w:r w:rsidR="006515F7">
        <w:instrText xml:space="preserve"> REF _Ref4507712 \h </w:instrText>
      </w:r>
      <w:r w:rsidR="006515F7">
        <w:rPr>
          <w:highlight w:val="yellow"/>
        </w:rPr>
      </w:r>
      <w:r w:rsidR="006515F7">
        <w:rPr>
          <w:highlight w:val="yellow"/>
        </w:rPr>
        <w:fldChar w:fldCharType="separate"/>
      </w:r>
      <w:r w:rsidR="00FF6B91">
        <w:t xml:space="preserve">Figure </w:t>
      </w:r>
      <w:r w:rsidR="00FF6B91">
        <w:rPr>
          <w:noProof/>
        </w:rPr>
        <w:t>4</w:t>
      </w:r>
      <w:r w:rsidR="00FF6B91">
        <w:noBreakHyphen/>
      </w:r>
      <w:r w:rsidR="00FF6B91">
        <w:rPr>
          <w:noProof/>
        </w:rPr>
        <w:t>27</w:t>
      </w:r>
      <w:r w:rsidR="006515F7">
        <w:rPr>
          <w:highlight w:val="yellow"/>
        </w:rPr>
        <w:fldChar w:fldCharType="end"/>
      </w:r>
      <w:r w:rsidR="005D3551">
        <w:t>(</w:t>
      </w:r>
      <w:r w:rsidRPr="00B25ABD">
        <w:t>c</w:t>
      </w:r>
      <w:r w:rsidR="005D3551">
        <w:t>)</w:t>
      </w:r>
      <w:r w:rsidRPr="00B25ABD">
        <w:t>. The mean free path for energetic neutrals produced by charge exchange over all energies of interest is on the order of or greater than the plasma radius of 1.8 cm, so that nearly all those created will reach the wall. Note that this is not a heat flux calculation and that some of the energy will be reflected at the wall.</w:t>
      </w:r>
    </w:p>
    <w:p w14:paraId="7DEC14F0" w14:textId="77777777" w:rsidR="004A1CCF" w:rsidRPr="006B4F10" w:rsidRDefault="004A1CCF" w:rsidP="00A1243A">
      <w:pPr>
        <w:pStyle w:val="Heading6"/>
      </w:pPr>
      <w:r w:rsidRPr="006B4F10">
        <w:t>ICH power losses at other locations</w:t>
      </w:r>
    </w:p>
    <w:p w14:paraId="64EC2DD3" w14:textId="03E6447A" w:rsidR="004A1CCF" w:rsidRDefault="004A1CCF" w:rsidP="00A1243A">
      <w:pPr>
        <w:pStyle w:val="BlockText"/>
      </w:pPr>
      <w:r w:rsidRPr="00B25ABD">
        <w:t>A</w:t>
      </w:r>
      <w:r>
        <w:t>s</w:t>
      </w:r>
      <w:r w:rsidRPr="00B25ABD">
        <w:t xml:space="preserve"> discussed previously, there are possibilities for concentrated power losses at the window due to capacitive and inductive coupling by the antenna that generates an external plasma. There are also possibilities for such losses in the region of the ICH resonance. External plasma that does not map to the target can produce increased convective losses at the locations where field lines passing through it intersects with other material surfaces. It is also possible for antenna near fields to induce wall currents</w:t>
      </w:r>
      <w:r w:rsidR="005D3551">
        <w:t>,</w:t>
      </w:r>
      <w:r w:rsidRPr="00B25ABD">
        <w:t xml:space="preserve"> leading to some dissipation</w:t>
      </w:r>
      <w:r w:rsidR="005D3551">
        <w:t>.</w:t>
      </w:r>
      <w:r w:rsidRPr="00B25ABD">
        <w:t xml:space="preserve"> </w:t>
      </w:r>
      <w:r w:rsidR="005D3551">
        <w:t>T</w:t>
      </w:r>
      <w:r w:rsidRPr="00B25ABD">
        <w:t>hese losses</w:t>
      </w:r>
      <w:r w:rsidR="005D3551">
        <w:t>,</w:t>
      </w:r>
      <w:r w:rsidRPr="00B25ABD">
        <w:t xml:space="preserve"> together with those related to currents in the antenna, transmission line, and matching network</w:t>
      </w:r>
      <w:r w:rsidR="005D3551">
        <w:t>,</w:t>
      </w:r>
      <w:r w:rsidRPr="00B25ABD">
        <w:t xml:space="preserve"> are responsible for “vacuum loading” and can dissipate up to 10% of the input power in total. Aside from these locations, and of course at the target and dump plate, it is not expected that the ICH </w:t>
      </w:r>
      <w:r w:rsidRPr="00B25ABD">
        <w:lastRenderedPageBreak/>
        <w:t>power will be deposited in concentrated form at any other location, and for the present time it is assumed that all remaining coupled power will be deposited evenly throughout the machine.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4A1CCF" w:rsidRPr="006E6B61" w14:paraId="667661F4" w14:textId="77777777" w:rsidTr="00953F35">
        <w:trPr>
          <w:jc w:val="center"/>
        </w:trPr>
        <w:tc>
          <w:tcPr>
            <w:tcW w:w="4464" w:type="dxa"/>
          </w:tcPr>
          <w:p w14:paraId="4700E3EC" w14:textId="77777777" w:rsidR="004A1CCF" w:rsidRPr="006E6B61" w:rsidRDefault="004A1CCF" w:rsidP="00A1243A">
            <w:pPr>
              <w:pStyle w:val="FIGUREposition"/>
            </w:pPr>
            <w:r>
              <w:rPr>
                <w:noProof/>
              </w:rPr>
              <w:drawing>
                <wp:inline distT="0" distB="0" distL="0" distR="0" wp14:anchorId="2A3A31ED" wp14:editId="50350693">
                  <wp:extent cx="2743200" cy="1935836"/>
                  <wp:effectExtent l="0" t="0" r="0" b="0"/>
                  <wp:docPr id="18609" name="Picture 1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9"/>
                          <pic:cNvPicPr/>
                        </pic:nvPicPr>
                        <pic:blipFill>
                          <a:blip r:embed="rId276">
                            <a:extLst>
                              <a:ext uri="{28A0092B-C50C-407E-A947-70E740481C1C}">
                                <a14:useLocalDpi xmlns:a14="http://schemas.microsoft.com/office/drawing/2010/main"/>
                              </a:ext>
                            </a:extLst>
                          </a:blip>
                          <a:stretch>
                            <a:fillRect/>
                          </a:stretch>
                        </pic:blipFill>
                        <pic:spPr>
                          <a:xfrm>
                            <a:off x="0" y="0"/>
                            <a:ext cx="2743200" cy="1935836"/>
                          </a:xfrm>
                          <a:prstGeom prst="rect">
                            <a:avLst/>
                          </a:prstGeom>
                        </pic:spPr>
                      </pic:pic>
                    </a:graphicData>
                  </a:graphic>
                </wp:inline>
              </w:drawing>
            </w:r>
          </w:p>
        </w:tc>
        <w:tc>
          <w:tcPr>
            <w:tcW w:w="4896" w:type="dxa"/>
          </w:tcPr>
          <w:p w14:paraId="0834A3A3" w14:textId="77777777" w:rsidR="004A1CCF" w:rsidRPr="006E6B61" w:rsidRDefault="004A1CCF" w:rsidP="00A1243A">
            <w:pPr>
              <w:pStyle w:val="FIGUREposition"/>
            </w:pPr>
            <w:r w:rsidRPr="006E6B61">
              <w:rPr>
                <w:noProof/>
              </w:rPr>
              <w:drawing>
                <wp:inline distT="0" distB="0" distL="0" distR="0" wp14:anchorId="513566FF" wp14:editId="08BD1C28">
                  <wp:extent cx="3017520" cy="2305476"/>
                  <wp:effectExtent l="0" t="0" r="5080" b="6350"/>
                  <wp:docPr id="18610" name="Picture 1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27b cx_ptot_vs_e_ion.png"/>
                          <pic:cNvPicPr/>
                        </pic:nvPicPr>
                        <pic:blipFill rotWithShape="1">
                          <a:blip r:embed="rId277" cstate="print">
                            <a:extLst>
                              <a:ext uri="{28A0092B-C50C-407E-A947-70E740481C1C}">
                                <a14:useLocalDpi xmlns:a14="http://schemas.microsoft.com/office/drawing/2010/main"/>
                              </a:ext>
                            </a:extLst>
                          </a:blip>
                          <a:srcRect r="7631"/>
                          <a:stretch/>
                        </pic:blipFill>
                        <pic:spPr bwMode="auto">
                          <a:xfrm>
                            <a:off x="0" y="0"/>
                            <a:ext cx="3017520" cy="2305476"/>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rsidRPr="006E6B61" w14:paraId="21B925D7" w14:textId="77777777" w:rsidTr="00953F35">
        <w:trPr>
          <w:jc w:val="center"/>
        </w:trPr>
        <w:tc>
          <w:tcPr>
            <w:tcW w:w="4464" w:type="dxa"/>
            <w:vAlign w:val="center"/>
          </w:tcPr>
          <w:p w14:paraId="6698C141" w14:textId="710C0B37" w:rsidR="004A1CCF" w:rsidRPr="006E6B61" w:rsidRDefault="004A1CCF" w:rsidP="00A1243A">
            <w:pPr>
              <w:pStyle w:val="Caption"/>
            </w:pPr>
            <w:bookmarkStart w:id="864" w:name="_Ref4507712"/>
            <w:bookmarkStart w:id="865" w:name="_Toc4513792"/>
            <w:bookmarkStart w:id="866" w:name="_Toc41525537"/>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27</w:t>
            </w:r>
            <w:r w:rsidR="003A7DFD">
              <w:rPr>
                <w:noProof/>
              </w:rPr>
              <w:fldChar w:fldCharType="end"/>
            </w:r>
            <w:bookmarkEnd w:id="864"/>
            <w:r w:rsidR="00845B20">
              <w:t xml:space="preserve">. </w:t>
            </w:r>
            <w:r w:rsidR="005D3551">
              <w:t>(</w:t>
            </w:r>
            <w:r w:rsidRPr="006E6B61">
              <w:t xml:space="preserve">a) Radial density profile used to calculate </w:t>
            </w:r>
            <w:r>
              <w:t xml:space="preserve">charge exchange power, </w:t>
            </w:r>
            <w:r w:rsidR="005D3551">
              <w:t>(</w:t>
            </w:r>
            <w:r>
              <w:t xml:space="preserve">b) charge exchange power as function of </w:t>
            </w:r>
            <w:r>
              <w:rPr>
                <w:i/>
              </w:rPr>
              <w:t>T</w:t>
            </w:r>
            <w:r>
              <w:rPr>
                <w:i/>
                <w:vertAlign w:val="subscript"/>
              </w:rPr>
              <w:t>i</w:t>
            </w:r>
            <w:r w:rsidR="0015664F">
              <w:t xml:space="preserve"> </w:t>
            </w:r>
            <w:r>
              <w:t xml:space="preserve">and neutral pressure, </w:t>
            </w:r>
            <w:r w:rsidR="005D3551">
              <w:t>(</w:t>
            </w:r>
            <w:r>
              <w:t xml:space="preserve">c) power flux as function of </w:t>
            </w:r>
            <w:r>
              <w:rPr>
                <w:i/>
              </w:rPr>
              <w:t>T</w:t>
            </w:r>
            <w:r>
              <w:rPr>
                <w:i/>
                <w:vertAlign w:val="subscript"/>
              </w:rPr>
              <w:t>i</w:t>
            </w:r>
            <w:r>
              <w:t xml:space="preserve"> and neutral pressure.</w:t>
            </w:r>
            <w:bookmarkEnd w:id="865"/>
            <w:bookmarkEnd w:id="866"/>
          </w:p>
        </w:tc>
        <w:tc>
          <w:tcPr>
            <w:tcW w:w="4896" w:type="dxa"/>
          </w:tcPr>
          <w:p w14:paraId="0D3ABEDF" w14:textId="77777777" w:rsidR="004A1CCF" w:rsidRPr="006E6B61" w:rsidRDefault="004A1CCF" w:rsidP="00A1243A">
            <w:pPr>
              <w:pStyle w:val="FIGUREposition"/>
            </w:pPr>
            <w:r>
              <w:rPr>
                <w:noProof/>
              </w:rPr>
              <w:drawing>
                <wp:inline distT="0" distB="0" distL="0" distR="0" wp14:anchorId="59EDE400" wp14:editId="1650BA0E">
                  <wp:extent cx="3017520" cy="2319730"/>
                  <wp:effectExtent l="0" t="0" r="5080" b="4445"/>
                  <wp:docPr id="18611" name="Picture 1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7c_cx_heatflux_vs_e_ion.png"/>
                          <pic:cNvPicPr/>
                        </pic:nvPicPr>
                        <pic:blipFill rotWithShape="1">
                          <a:blip r:embed="rId278" cstate="print">
                            <a:extLst>
                              <a:ext uri="{28A0092B-C50C-407E-A947-70E740481C1C}">
                                <a14:useLocalDpi xmlns:a14="http://schemas.microsoft.com/office/drawing/2010/main"/>
                              </a:ext>
                            </a:extLst>
                          </a:blip>
                          <a:srcRect r="8203"/>
                          <a:stretch/>
                        </pic:blipFill>
                        <pic:spPr bwMode="auto">
                          <a:xfrm>
                            <a:off x="0" y="0"/>
                            <a:ext cx="3017520" cy="23197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E9CA6B" w14:textId="77777777" w:rsidR="00953F35" w:rsidRDefault="00953F35" w:rsidP="00A1243A">
      <w:pPr>
        <w:rPr>
          <w:b/>
        </w:rPr>
      </w:pPr>
    </w:p>
    <w:p w14:paraId="56ED5EC1" w14:textId="29AB1FA5" w:rsidR="004A1CCF" w:rsidRPr="006B4F10" w:rsidRDefault="004A1CCF" w:rsidP="00A1243A">
      <w:pPr>
        <w:pStyle w:val="Heading6"/>
      </w:pPr>
      <w:r w:rsidRPr="006B4F10">
        <w:t>Power scaling</w:t>
      </w:r>
    </w:p>
    <w:p w14:paraId="6B58EE0C" w14:textId="6C3B3693" w:rsidR="004A1CCF" w:rsidRDefault="004A1CCF" w:rsidP="00A1243A">
      <w:pPr>
        <w:pStyle w:val="BlockText"/>
      </w:pPr>
      <w:r w:rsidRPr="00B25ABD">
        <w:t xml:space="preserve">At the present time, the scaling of the absorbed power in the plasma with ICH power has been determined only through experiment. For all the cases observed, the scaling of the heat flux on the target, assumed to be proportional to the absorbed power, has been seen to be linearly related to the ICH net power. Since the highest power achieved is only~ 30 kW, predicting the level of absorbed power for MPEX requires extrapolation of these results by more than an order of magnitude. As shown in the example in </w:t>
      </w:r>
      <w:r w:rsidR="006515F7">
        <w:rPr>
          <w:highlight w:val="yellow"/>
        </w:rPr>
        <w:fldChar w:fldCharType="begin"/>
      </w:r>
      <w:r w:rsidR="006515F7">
        <w:instrText xml:space="preserve"> REF _Ref4507762 \h </w:instrText>
      </w:r>
      <w:r w:rsidR="006515F7">
        <w:rPr>
          <w:highlight w:val="yellow"/>
        </w:rPr>
      </w:r>
      <w:r w:rsidR="006515F7">
        <w:rPr>
          <w:highlight w:val="yellow"/>
        </w:rPr>
        <w:fldChar w:fldCharType="separate"/>
      </w:r>
      <w:r w:rsidR="00FF6B91">
        <w:t xml:space="preserve">Figure </w:t>
      </w:r>
      <w:r w:rsidR="00FF6B91">
        <w:rPr>
          <w:noProof/>
        </w:rPr>
        <w:t>4</w:t>
      </w:r>
      <w:r w:rsidR="00FF6B91">
        <w:noBreakHyphen/>
      </w:r>
      <w:r w:rsidR="00FF6B91">
        <w:rPr>
          <w:noProof/>
        </w:rPr>
        <w:t>28</w:t>
      </w:r>
      <w:r w:rsidR="006515F7">
        <w:rPr>
          <w:highlight w:val="yellow"/>
        </w:rPr>
        <w:fldChar w:fldCharType="end"/>
      </w:r>
      <w:r w:rsidRPr="00B25ABD">
        <w:t xml:space="preserve">, the plasma density is reduced during ICH injection. Since this phenomenon is not yet well understood, it would be difficult to predict scaling at higher power based on modeling. At this point all that can be said is that it appears that the linear scaling observed between ICH net power and absorbed power at the target appears to be robust. </w:t>
      </w:r>
      <w:r w:rsidR="006515F7">
        <w:fldChar w:fldCharType="begin"/>
      </w:r>
      <w:r w:rsidR="006515F7">
        <w:instrText xml:space="preserve"> REF _Ref4507769 \h </w:instrText>
      </w:r>
      <w:r w:rsidR="006515F7">
        <w:fldChar w:fldCharType="separate"/>
      </w:r>
      <w:r w:rsidR="00FF6B91">
        <w:t xml:space="preserve">Figure </w:t>
      </w:r>
      <w:r w:rsidR="00FF6B91">
        <w:rPr>
          <w:noProof/>
        </w:rPr>
        <w:t>4</w:t>
      </w:r>
      <w:r w:rsidR="00FF6B91">
        <w:noBreakHyphen/>
      </w:r>
      <w:r w:rsidR="00FF6B91">
        <w:rPr>
          <w:noProof/>
        </w:rPr>
        <w:t>29</w:t>
      </w:r>
      <w:r w:rsidR="006515F7">
        <w:fldChar w:fldCharType="end"/>
      </w:r>
      <w:r w:rsidR="005D3551">
        <w:t>(</w:t>
      </w:r>
      <w:r w:rsidRPr="00B25ABD">
        <w:t>a</w:t>
      </w:r>
      <w:r w:rsidR="005D3551">
        <w:t>)</w:t>
      </w:r>
      <w:r w:rsidRPr="00B25ABD">
        <w:t xml:space="preserve"> and </w:t>
      </w:r>
      <w:r w:rsidR="006515F7">
        <w:fldChar w:fldCharType="begin"/>
      </w:r>
      <w:r w:rsidR="006515F7">
        <w:instrText xml:space="preserve"> REF _Ref4507769 \h </w:instrText>
      </w:r>
      <w:r w:rsidR="006515F7">
        <w:fldChar w:fldCharType="separate"/>
      </w:r>
      <w:r w:rsidR="00FF6B91">
        <w:t xml:space="preserve">Figure </w:t>
      </w:r>
      <w:r w:rsidR="00FF6B91">
        <w:rPr>
          <w:noProof/>
        </w:rPr>
        <w:t>4</w:t>
      </w:r>
      <w:r w:rsidR="00FF6B91">
        <w:noBreakHyphen/>
      </w:r>
      <w:r w:rsidR="00FF6B91">
        <w:rPr>
          <w:noProof/>
        </w:rPr>
        <w:t>29</w:t>
      </w:r>
      <w:r w:rsidR="006515F7">
        <w:fldChar w:fldCharType="end"/>
      </w:r>
      <w:r w:rsidR="005D3551">
        <w:t>(</w:t>
      </w:r>
      <w:r w:rsidRPr="00B25ABD">
        <w:t>b</w:t>
      </w:r>
      <w:r w:rsidR="005D3551">
        <w:t>)</w:t>
      </w:r>
      <w:r w:rsidRPr="00B25ABD">
        <w:t xml:space="preserve"> show results for experiments performed before and after a significant configuration change was made to Proto-MPEX</w:t>
      </w:r>
      <w:r>
        <w:t>.</w:t>
      </w:r>
    </w:p>
    <w:p w14:paraId="4DB13DB1" w14:textId="77777777" w:rsidR="004A1CCF" w:rsidRPr="00B25ABD" w:rsidRDefault="004A1CCF" w:rsidP="00A1243A">
      <w:pPr>
        <w:pStyle w:val="Norm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A1CCF" w14:paraId="79807F03" w14:textId="77777777" w:rsidTr="0058169E">
        <w:tc>
          <w:tcPr>
            <w:tcW w:w="4675" w:type="dxa"/>
          </w:tcPr>
          <w:p w14:paraId="2398888B" w14:textId="77777777" w:rsidR="004A1CCF" w:rsidRDefault="004A1CCF" w:rsidP="00A1243A">
            <w:pPr>
              <w:pStyle w:val="FIGUREposition"/>
            </w:pPr>
            <w:r>
              <w:rPr>
                <w:noProof/>
              </w:rPr>
              <w:lastRenderedPageBreak/>
              <w:drawing>
                <wp:inline distT="0" distB="0" distL="0" distR="0" wp14:anchorId="31FE6DB3" wp14:editId="55BDCBF3">
                  <wp:extent cx="2219903" cy="2403566"/>
                  <wp:effectExtent l="0" t="0" r="3175" b="0"/>
                  <wp:docPr id="18612" name="Picture 1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2"/>
                          <pic:cNvPicPr/>
                        </pic:nvPicPr>
                        <pic:blipFill>
                          <a:blip r:embed="rId279">
                            <a:extLst>
                              <a:ext uri="{28A0092B-C50C-407E-A947-70E740481C1C}">
                                <a14:useLocalDpi xmlns:a14="http://schemas.microsoft.com/office/drawing/2010/main"/>
                              </a:ext>
                            </a:extLst>
                          </a:blip>
                          <a:stretch>
                            <a:fillRect/>
                          </a:stretch>
                        </pic:blipFill>
                        <pic:spPr>
                          <a:xfrm>
                            <a:off x="0" y="0"/>
                            <a:ext cx="2219903" cy="2403566"/>
                          </a:xfrm>
                          <a:prstGeom prst="rect">
                            <a:avLst/>
                          </a:prstGeom>
                        </pic:spPr>
                      </pic:pic>
                    </a:graphicData>
                  </a:graphic>
                </wp:inline>
              </w:drawing>
            </w:r>
          </w:p>
        </w:tc>
        <w:tc>
          <w:tcPr>
            <w:tcW w:w="4675" w:type="dxa"/>
            <w:vAlign w:val="center"/>
          </w:tcPr>
          <w:p w14:paraId="2DBAFCC9" w14:textId="4DC1C6F4" w:rsidR="004A1CCF" w:rsidRDefault="004A1CCF" w:rsidP="00A1243A">
            <w:pPr>
              <w:pStyle w:val="Caption"/>
            </w:pPr>
            <w:bookmarkStart w:id="867" w:name="_Ref4507762"/>
            <w:bookmarkStart w:id="868" w:name="_Toc4513793"/>
            <w:bookmarkStart w:id="869" w:name="_Toc41525538"/>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28</w:t>
            </w:r>
            <w:r w:rsidR="003A7DFD">
              <w:rPr>
                <w:noProof/>
              </w:rPr>
              <w:fldChar w:fldCharType="end"/>
            </w:r>
            <w:bookmarkEnd w:id="867"/>
            <w:r>
              <w:t>.</w:t>
            </w:r>
            <w:r w:rsidR="0015664F">
              <w:t xml:space="preserve"> </w:t>
            </w:r>
            <w:r>
              <w:t xml:space="preserve">Example of </w:t>
            </w:r>
            <w:r w:rsidRPr="008C50C0">
              <w:t>T</w:t>
            </w:r>
            <w:r w:rsidRPr="008C50C0">
              <w:rPr>
                <w:vertAlign w:val="subscript"/>
              </w:rPr>
              <w:t>e</w:t>
            </w:r>
            <w:r>
              <w:t xml:space="preserve"> increase (top) and n</w:t>
            </w:r>
            <w:r>
              <w:rPr>
                <w:vertAlign w:val="subscript"/>
              </w:rPr>
              <w:t>e</w:t>
            </w:r>
            <w:r>
              <w:t xml:space="preserve"> decrease (bottom) during ICH injection, from Thom-son Scattering measurement </w:t>
            </w:r>
            <w:r w:rsidRPr="00AA2683">
              <w:t>(Beers et al.</w:t>
            </w:r>
            <w:r w:rsidR="00351B32">
              <w:t>,</w:t>
            </w:r>
            <w:r w:rsidRPr="00AA2683">
              <w:t xml:space="preserve"> 2018)</w:t>
            </w:r>
            <w:r>
              <w:t>.</w:t>
            </w:r>
            <w:bookmarkEnd w:id="868"/>
            <w:bookmarkEnd w:id="869"/>
          </w:p>
        </w:tc>
      </w:tr>
      <w:tr w:rsidR="004A1CCF" w14:paraId="6D8F4414" w14:textId="77777777" w:rsidTr="0058169E">
        <w:tc>
          <w:tcPr>
            <w:tcW w:w="4675" w:type="dxa"/>
          </w:tcPr>
          <w:p w14:paraId="519587AE" w14:textId="77777777" w:rsidR="004A1CCF" w:rsidRDefault="004A1CCF" w:rsidP="00A1243A">
            <w:pPr>
              <w:pStyle w:val="FIGUREposition"/>
            </w:pPr>
            <w:r>
              <w:rPr>
                <w:noProof/>
              </w:rPr>
              <w:drawing>
                <wp:inline distT="0" distB="0" distL="0" distR="0" wp14:anchorId="435CA9DA" wp14:editId="54ECDD5F">
                  <wp:extent cx="1892461" cy="1497965"/>
                  <wp:effectExtent l="0" t="0" r="0" b="635"/>
                  <wp:docPr id="18613" name="Picture 1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Figure_29a 7MHz_scaling.png"/>
                          <pic:cNvPicPr/>
                        </pic:nvPicPr>
                        <pic:blipFill rotWithShape="1">
                          <a:blip r:embed="rId280" cstate="print">
                            <a:extLst>
                              <a:ext uri="{28A0092B-C50C-407E-A947-70E740481C1C}">
                                <a14:useLocalDpi xmlns:a14="http://schemas.microsoft.com/office/drawing/2010/main"/>
                              </a:ext>
                            </a:extLst>
                          </a:blip>
                          <a:srcRect/>
                          <a:stretch/>
                        </pic:blipFill>
                        <pic:spPr bwMode="auto">
                          <a:xfrm>
                            <a:off x="0" y="0"/>
                            <a:ext cx="1893132" cy="149849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0830622" w14:textId="77777777" w:rsidR="004A1CCF" w:rsidRDefault="004A1CCF" w:rsidP="00A1243A">
            <w:pPr>
              <w:pStyle w:val="FIGUREposition"/>
            </w:pPr>
            <w:r>
              <w:rPr>
                <w:noProof/>
              </w:rPr>
              <w:drawing>
                <wp:inline distT="0" distB="0" distL="0" distR="0" wp14:anchorId="1DF562CD" wp14:editId="69DC0B6A">
                  <wp:extent cx="1883664" cy="1450385"/>
                  <wp:effectExtent l="0" t="0" r="0" b="0"/>
                  <wp:docPr id="18614" name="Picture 1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Figure 29b 6MHz pwr scaling.png"/>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1883664" cy="1450385"/>
                          </a:xfrm>
                          <a:prstGeom prst="rect">
                            <a:avLst/>
                          </a:prstGeom>
                          <a:ln>
                            <a:noFill/>
                          </a:ln>
                          <a:extLst>
                            <a:ext uri="{53640926-AAD7-44D8-BBD7-CCE9431645EC}">
                              <a14:shadowObscured xmlns:a14="http://schemas.microsoft.com/office/drawing/2010/main"/>
                            </a:ext>
                          </a:extLst>
                        </pic:spPr>
                      </pic:pic>
                    </a:graphicData>
                  </a:graphic>
                </wp:inline>
              </w:drawing>
            </w:r>
          </w:p>
        </w:tc>
      </w:tr>
      <w:tr w:rsidR="004A1CCF" w14:paraId="27DBE956" w14:textId="77777777" w:rsidTr="0058169E">
        <w:tc>
          <w:tcPr>
            <w:tcW w:w="9350" w:type="dxa"/>
            <w:gridSpan w:val="2"/>
          </w:tcPr>
          <w:p w14:paraId="554DE1CA" w14:textId="6DD22A25" w:rsidR="004A1CCF" w:rsidRDefault="004A1CCF" w:rsidP="00A1243A">
            <w:pPr>
              <w:pStyle w:val="Caption"/>
            </w:pPr>
            <w:bookmarkStart w:id="870" w:name="_Ref4507769"/>
            <w:bookmarkStart w:id="871" w:name="_Toc4513794"/>
            <w:bookmarkStart w:id="872" w:name="_Toc41525539"/>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29</w:t>
            </w:r>
            <w:r w:rsidR="003A7DFD">
              <w:rPr>
                <w:noProof/>
              </w:rPr>
              <w:fldChar w:fldCharType="end"/>
            </w:r>
            <w:bookmarkEnd w:id="870"/>
            <w:r w:rsidR="00845B20">
              <w:t xml:space="preserve">. </w:t>
            </w:r>
            <w:r w:rsidR="005D3551">
              <w:t>(</w:t>
            </w:r>
            <w:r>
              <w:t>a) Scaling of central heat flux ith ICH power for heating at f = 7.5 MHz, before magnetic field configuration change, note suppressed 0</w:t>
            </w:r>
            <w:r w:rsidR="005D3551">
              <w:t>;</w:t>
            </w:r>
            <w:r>
              <w:t xml:space="preserve"> </w:t>
            </w:r>
            <w:r w:rsidR="005D3551">
              <w:t>(</w:t>
            </w:r>
            <w:r>
              <w:t xml:space="preserve">b) </w:t>
            </w:r>
            <w:r w:rsidR="005D3551">
              <w:t>c</w:t>
            </w:r>
            <w:r>
              <w:t>entral heat flux scaling with ICH power for f = 6.5 MHz, after magnetic field configuration change.</w:t>
            </w:r>
            <w:bookmarkEnd w:id="871"/>
            <w:bookmarkEnd w:id="872"/>
          </w:p>
        </w:tc>
      </w:tr>
    </w:tbl>
    <w:p w14:paraId="35579302" w14:textId="00634556" w:rsidR="005E0547" w:rsidRDefault="005E0547" w:rsidP="00A1243A">
      <w:pPr>
        <w:pStyle w:val="Heading3"/>
        <w:keepLines/>
        <w:tabs>
          <w:tab w:val="clear" w:pos="720"/>
        </w:tabs>
        <w:jc w:val="left"/>
      </w:pPr>
      <w:bookmarkStart w:id="873" w:name="_Toc4513479"/>
      <w:bookmarkStart w:id="874" w:name="_Toc62820369"/>
      <w:r>
        <w:t xml:space="preserve">Mechanical </w:t>
      </w:r>
      <w:r w:rsidR="00ED166B">
        <w:t>d</w:t>
      </w:r>
      <w:r>
        <w:t>escription</w:t>
      </w:r>
      <w:bookmarkEnd w:id="822"/>
      <w:bookmarkEnd w:id="873"/>
      <w:bookmarkEnd w:id="874"/>
    </w:p>
    <w:p w14:paraId="7BAF7150" w14:textId="61C83087" w:rsidR="005E0547" w:rsidRDefault="005E0547" w:rsidP="00A1243A">
      <w:pPr>
        <w:pStyle w:val="BlockText"/>
      </w:pPr>
      <w:r>
        <w:t xml:space="preserve">The ICH antennas are located between the ECH and PMI regions, </w:t>
      </w:r>
      <w:r w:rsidR="00351B32">
        <w:t xml:space="preserve">as shown in </w:t>
      </w:r>
      <w:r>
        <w:fldChar w:fldCharType="begin"/>
      </w:r>
      <w:r>
        <w:instrText xml:space="preserve"> REF _Ref3470407 \h </w:instrText>
      </w:r>
      <w:r>
        <w:fldChar w:fldCharType="separate"/>
      </w:r>
      <w:r w:rsidR="00FF6B91">
        <w:t xml:space="preserve">Figure </w:t>
      </w:r>
      <w:r w:rsidR="00FF6B91">
        <w:rPr>
          <w:noProof/>
        </w:rPr>
        <w:t>4</w:t>
      </w:r>
      <w:r w:rsidR="00FF6B91">
        <w:noBreakHyphen/>
      </w:r>
      <w:r w:rsidR="00FF6B91">
        <w:rPr>
          <w:noProof/>
        </w:rPr>
        <w:t>30</w:t>
      </w:r>
      <w:r>
        <w:fldChar w:fldCharType="end"/>
      </w:r>
      <w:r>
        <w:t>, and approximately 3.8</w:t>
      </w:r>
      <w:r w:rsidR="00351B32">
        <w:t xml:space="preserve"> </w:t>
      </w:r>
      <w:r>
        <w:t xml:space="preserve">m from the target location. </w:t>
      </w:r>
    </w:p>
    <w:p w14:paraId="149B161B" w14:textId="77777777" w:rsidR="005E0547" w:rsidRDefault="005E0547" w:rsidP="00A1243A"/>
    <w:p w14:paraId="1CABD005" w14:textId="77777777" w:rsidR="005E0547" w:rsidRDefault="005E0547" w:rsidP="00A1243A">
      <w:pPr>
        <w:pStyle w:val="FIGUREposition"/>
      </w:pPr>
      <w:r>
        <w:rPr>
          <w:noProof/>
        </w:rPr>
        <w:lastRenderedPageBreak/>
        <w:drawing>
          <wp:inline distT="0" distB="0" distL="0" distR="0" wp14:anchorId="407F03D4" wp14:editId="63C2BFBE">
            <wp:extent cx="5943600" cy="3118485"/>
            <wp:effectExtent l="19050" t="19050" r="19050" b="24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18485"/>
                    </a:xfrm>
                    <a:prstGeom prst="rect">
                      <a:avLst/>
                    </a:prstGeom>
                    <a:ln>
                      <a:solidFill>
                        <a:schemeClr val="tx1"/>
                      </a:solidFill>
                    </a:ln>
                  </pic:spPr>
                </pic:pic>
              </a:graphicData>
            </a:graphic>
          </wp:inline>
        </w:drawing>
      </w:r>
    </w:p>
    <w:p w14:paraId="06580ADD" w14:textId="26F5118B" w:rsidR="005E0547" w:rsidRDefault="005E0547" w:rsidP="00A1243A">
      <w:pPr>
        <w:pStyle w:val="Caption"/>
      </w:pPr>
      <w:bookmarkStart w:id="875" w:name="_Ref3470407"/>
      <w:bookmarkStart w:id="876" w:name="_Toc4513795"/>
      <w:bookmarkStart w:id="877" w:name="_Ref7000134"/>
      <w:bookmarkStart w:id="878" w:name="_Toc41525540"/>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30</w:t>
      </w:r>
      <w:r w:rsidR="003A7DFD">
        <w:rPr>
          <w:noProof/>
        </w:rPr>
        <w:fldChar w:fldCharType="end"/>
      </w:r>
      <w:bookmarkEnd w:id="875"/>
      <w:bookmarkEnd w:id="876"/>
      <w:bookmarkEnd w:id="877"/>
      <w:r w:rsidR="00845B20">
        <w:rPr>
          <w:noProof/>
        </w:rPr>
        <w:t>.</w:t>
      </w:r>
      <w:r w:rsidR="00845B20">
        <w:t xml:space="preserve"> Mechanical layout.</w:t>
      </w:r>
      <w:bookmarkEnd w:id="878"/>
    </w:p>
    <w:p w14:paraId="391A48B8" w14:textId="59261ACE" w:rsidR="005E0547" w:rsidRDefault="005E0547" w:rsidP="00A1243A">
      <w:pPr>
        <w:pStyle w:val="BlockText"/>
      </w:pPr>
      <w:r>
        <w:t>The ICH antennas are actively cooled in series with the coaxial transmission lines</w:t>
      </w:r>
      <w:r w:rsidR="00351B32">
        <w:t xml:space="preserve">, as shown in </w:t>
      </w:r>
      <w:r>
        <w:fldChar w:fldCharType="begin"/>
      </w:r>
      <w:r>
        <w:instrText xml:space="preserve"> REF _Ref3470858 \h </w:instrText>
      </w:r>
      <w:r>
        <w:fldChar w:fldCharType="separate"/>
      </w:r>
      <w:r w:rsidR="00FF6B91">
        <w:t xml:space="preserve">Figure </w:t>
      </w:r>
      <w:r w:rsidR="00FF6B91">
        <w:rPr>
          <w:noProof/>
        </w:rPr>
        <w:t>4</w:t>
      </w:r>
      <w:r w:rsidR="00FF6B91">
        <w:noBreakHyphen/>
      </w:r>
      <w:r w:rsidR="00FF6B91">
        <w:rPr>
          <w:noProof/>
        </w:rPr>
        <w:t>31</w:t>
      </w:r>
      <w:r>
        <w:fldChar w:fldCharType="end"/>
      </w:r>
      <w:r>
        <w:t>. The ICH dual</w:t>
      </w:r>
      <w:r w:rsidR="00351B32">
        <w:t>-</w:t>
      </w:r>
      <w:r>
        <w:t xml:space="preserve">antenna assembly consists of two RF windows. An inner </w:t>
      </w:r>
      <w:r w:rsidR="00351B32">
        <w:t>a</w:t>
      </w:r>
      <w:r>
        <w:t xml:space="preserve">lumina window and an outer </w:t>
      </w:r>
      <w:r w:rsidR="00351B32">
        <w:t>q</w:t>
      </w:r>
      <w:r>
        <w:t>uartz window. The inner window is vacuum brazed to the end flanges</w:t>
      </w:r>
      <w:r w:rsidR="00351B32">
        <w:t>,</w:t>
      </w:r>
      <w:r>
        <w:t xml:space="preserve"> while the outer window is captured and sealed with an O-ring style configuration. The RF windows are also water cooled in the annular space between the windows, </w:t>
      </w:r>
      <w:r w:rsidR="00351B32">
        <w:t xml:space="preserve">as shown in </w:t>
      </w:r>
      <w:r>
        <w:fldChar w:fldCharType="begin"/>
      </w:r>
      <w:r>
        <w:instrText xml:space="preserve"> REF _Ref3473562 \h </w:instrText>
      </w:r>
      <w:r>
        <w:fldChar w:fldCharType="separate"/>
      </w:r>
      <w:r w:rsidR="00FF6B91">
        <w:t xml:space="preserve">Figure </w:t>
      </w:r>
      <w:r w:rsidR="00FF6B91">
        <w:rPr>
          <w:noProof/>
        </w:rPr>
        <w:t>4</w:t>
      </w:r>
      <w:r w:rsidR="00FF6B91">
        <w:noBreakHyphen/>
      </w:r>
      <w:r w:rsidR="00FF6B91">
        <w:rPr>
          <w:noProof/>
        </w:rPr>
        <w:t>32</w:t>
      </w:r>
      <w:r>
        <w:fldChar w:fldCharType="end"/>
      </w:r>
      <w:r>
        <w:t xml:space="preserve">. </w:t>
      </w:r>
    </w:p>
    <w:p w14:paraId="14214EC6" w14:textId="77777777" w:rsidR="005E0547" w:rsidRDefault="005E0547" w:rsidP="00A1243A">
      <w:pPr>
        <w:pStyle w:val="FIGUREposition"/>
      </w:pPr>
      <w:r w:rsidRPr="00D71FA3">
        <w:rPr>
          <w:noProof/>
        </w:rPr>
        <w:drawing>
          <wp:inline distT="0" distB="0" distL="0" distR="0" wp14:anchorId="4142D329" wp14:editId="3BAB9E64">
            <wp:extent cx="5943600" cy="3037205"/>
            <wp:effectExtent l="19050" t="19050" r="19050" b="10795"/>
            <wp:docPr id="18563" name="Picture 1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37205"/>
                    </a:xfrm>
                    <a:prstGeom prst="rect">
                      <a:avLst/>
                    </a:prstGeom>
                    <a:ln>
                      <a:solidFill>
                        <a:schemeClr val="tx1"/>
                      </a:solidFill>
                    </a:ln>
                  </pic:spPr>
                </pic:pic>
              </a:graphicData>
            </a:graphic>
          </wp:inline>
        </w:drawing>
      </w:r>
    </w:p>
    <w:p w14:paraId="5CD7BAA6" w14:textId="36D436D2" w:rsidR="005E0547" w:rsidRDefault="005E0547" w:rsidP="00A1243A">
      <w:pPr>
        <w:pStyle w:val="Caption"/>
      </w:pPr>
      <w:bookmarkStart w:id="879" w:name="_Ref3470858"/>
      <w:bookmarkStart w:id="880" w:name="_Toc4513796"/>
      <w:bookmarkStart w:id="881" w:name="_Ref7000146"/>
      <w:bookmarkStart w:id="882" w:name="_Toc41525541"/>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31</w:t>
      </w:r>
      <w:r w:rsidR="003A7DFD">
        <w:rPr>
          <w:noProof/>
        </w:rPr>
        <w:fldChar w:fldCharType="end"/>
      </w:r>
      <w:bookmarkEnd w:id="879"/>
      <w:bookmarkEnd w:id="880"/>
      <w:bookmarkEnd w:id="881"/>
      <w:r w:rsidR="00845B20">
        <w:rPr>
          <w:noProof/>
        </w:rPr>
        <w:t>.</w:t>
      </w:r>
      <w:r w:rsidR="00845B20">
        <w:t xml:space="preserve"> ICH antenna configuration.</w:t>
      </w:r>
      <w:bookmarkEnd w:id="882"/>
    </w:p>
    <w:p w14:paraId="5B205F66" w14:textId="77777777" w:rsidR="005E0547" w:rsidRDefault="005E0547" w:rsidP="00A1243A"/>
    <w:p w14:paraId="03F8B7E1" w14:textId="77777777" w:rsidR="005E0547" w:rsidRDefault="005E0547" w:rsidP="00A1243A">
      <w:pPr>
        <w:pStyle w:val="FIGUREposition"/>
      </w:pPr>
      <w:r>
        <w:rPr>
          <w:noProof/>
        </w:rPr>
        <w:lastRenderedPageBreak/>
        <w:drawing>
          <wp:inline distT="0" distB="0" distL="0" distR="0" wp14:anchorId="41E83BA5" wp14:editId="0544F034">
            <wp:extent cx="2087455" cy="2240280"/>
            <wp:effectExtent l="19050" t="19050" r="27305" b="26670"/>
            <wp:docPr id="18564" name="Picture 1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02152" cy="2256053"/>
                    </a:xfrm>
                    <a:prstGeom prst="rect">
                      <a:avLst/>
                    </a:prstGeom>
                    <a:ln>
                      <a:solidFill>
                        <a:schemeClr val="tx1"/>
                      </a:solidFill>
                    </a:ln>
                  </pic:spPr>
                </pic:pic>
              </a:graphicData>
            </a:graphic>
          </wp:inline>
        </w:drawing>
      </w:r>
    </w:p>
    <w:p w14:paraId="77B2F4D2" w14:textId="47F267B6" w:rsidR="005E0547" w:rsidRDefault="005E0547" w:rsidP="00A1243A">
      <w:pPr>
        <w:pStyle w:val="Caption"/>
      </w:pPr>
      <w:bookmarkStart w:id="883" w:name="_Ref3473562"/>
      <w:bookmarkStart w:id="884" w:name="_Toc4513797"/>
      <w:bookmarkStart w:id="885" w:name="_Ref7000196"/>
      <w:bookmarkStart w:id="886" w:name="_Toc41525542"/>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32</w:t>
      </w:r>
      <w:r w:rsidR="003A7DFD">
        <w:rPr>
          <w:noProof/>
        </w:rPr>
        <w:fldChar w:fldCharType="end"/>
      </w:r>
      <w:bookmarkEnd w:id="883"/>
      <w:bookmarkEnd w:id="884"/>
      <w:bookmarkEnd w:id="885"/>
      <w:r w:rsidR="00845B20">
        <w:rPr>
          <w:noProof/>
        </w:rPr>
        <w:t>.</w:t>
      </w:r>
      <w:r w:rsidR="00845B20">
        <w:t xml:space="preserve"> ICH antenna RF windows.</w:t>
      </w:r>
      <w:bookmarkEnd w:id="886"/>
    </w:p>
    <w:p w14:paraId="3AED91D0" w14:textId="698C2943" w:rsidR="005E0547" w:rsidRDefault="005E0547" w:rsidP="00A1243A">
      <w:pPr>
        <w:pStyle w:val="BlockText"/>
      </w:pPr>
      <w:r>
        <w:t xml:space="preserve">The geometric parameters for the conceptual design of the ICH antenna are shown in </w:t>
      </w:r>
      <w:r>
        <w:fldChar w:fldCharType="begin"/>
      </w:r>
      <w:r>
        <w:instrText xml:space="preserve"> REF _Ref3475416 \h </w:instrText>
      </w:r>
      <w:r>
        <w:fldChar w:fldCharType="separate"/>
      </w:r>
      <w:r w:rsidR="00FF6B91">
        <w:t xml:space="preserve">Figure </w:t>
      </w:r>
      <w:r w:rsidR="00FF6B91">
        <w:rPr>
          <w:noProof/>
        </w:rPr>
        <w:t>4</w:t>
      </w:r>
      <w:r w:rsidR="00FF6B91">
        <w:noBreakHyphen/>
      </w:r>
      <w:r w:rsidR="00FF6B91">
        <w:rPr>
          <w:noProof/>
        </w:rPr>
        <w:t>33</w:t>
      </w:r>
      <w:r>
        <w:fldChar w:fldCharType="end"/>
      </w:r>
      <w:r>
        <w:t>. The antennas have a 180</w:t>
      </w:r>
      <w:r w:rsidR="00351B32">
        <w:t xml:space="preserve"> </w:t>
      </w:r>
      <w:r>
        <w:t>degree pitch and are rotated 90 degrees with respect to each other. The final overall length, spacing</w:t>
      </w:r>
      <w:r w:rsidR="00351B32">
        <w:t>,</w:t>
      </w:r>
      <w:r>
        <w:t xml:space="preserve"> and antenna length will be determined during the preliminary design phase of the project.</w:t>
      </w:r>
    </w:p>
    <w:p w14:paraId="592CD972" w14:textId="77777777" w:rsidR="005E0547" w:rsidRDefault="005E0547" w:rsidP="00A1243A">
      <w:pPr>
        <w:pStyle w:val="FIGUREposition"/>
      </w:pPr>
      <w:r w:rsidRPr="00086635">
        <w:rPr>
          <w:noProof/>
        </w:rPr>
        <w:drawing>
          <wp:inline distT="0" distB="0" distL="0" distR="0" wp14:anchorId="40BFA467" wp14:editId="1312CF06">
            <wp:extent cx="3291840" cy="3120566"/>
            <wp:effectExtent l="19050" t="19050" r="22860" b="22860"/>
            <wp:docPr id="18565" name="Picture 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06511" cy="3134474"/>
                    </a:xfrm>
                    <a:prstGeom prst="rect">
                      <a:avLst/>
                    </a:prstGeom>
                    <a:ln>
                      <a:solidFill>
                        <a:schemeClr val="tx1"/>
                      </a:solidFill>
                    </a:ln>
                  </pic:spPr>
                </pic:pic>
              </a:graphicData>
            </a:graphic>
          </wp:inline>
        </w:drawing>
      </w:r>
    </w:p>
    <w:p w14:paraId="289EC0E2" w14:textId="76DA1B9E" w:rsidR="005E0547" w:rsidRDefault="005E0547" w:rsidP="00A1243A">
      <w:pPr>
        <w:pStyle w:val="Caption"/>
      </w:pPr>
      <w:bookmarkStart w:id="887" w:name="_Ref3475416"/>
      <w:bookmarkStart w:id="888" w:name="_Toc4513798"/>
      <w:bookmarkStart w:id="889" w:name="_Toc41525543"/>
      <w:r>
        <w:t xml:space="preserve">Figure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33</w:t>
      </w:r>
      <w:r w:rsidR="003A7DFD">
        <w:rPr>
          <w:noProof/>
        </w:rPr>
        <w:fldChar w:fldCharType="end"/>
      </w:r>
      <w:bookmarkEnd w:id="887"/>
      <w:bookmarkEnd w:id="888"/>
      <w:r w:rsidR="00845B20">
        <w:rPr>
          <w:noProof/>
        </w:rPr>
        <w:t>.</w:t>
      </w:r>
      <w:r w:rsidR="00845B20">
        <w:t xml:space="preserve"> ICH dual-antenna assembly.</w:t>
      </w:r>
      <w:bookmarkEnd w:id="889"/>
    </w:p>
    <w:p w14:paraId="47AE30BD" w14:textId="59A7CA03" w:rsidR="003D7794" w:rsidRDefault="00E9737B" w:rsidP="00E9737B">
      <w:pPr>
        <w:pStyle w:val="Heading2"/>
      </w:pPr>
      <w:bookmarkStart w:id="890" w:name="_Ref7017809"/>
      <w:bookmarkStart w:id="891" w:name="_Ref7017816"/>
      <w:bookmarkStart w:id="892" w:name="_Toc62820370"/>
      <w:r>
        <w:t>Heal load specification</w:t>
      </w:r>
      <w:r w:rsidR="00384124">
        <w:t>s</w:t>
      </w:r>
      <w:bookmarkEnd w:id="890"/>
      <w:bookmarkEnd w:id="891"/>
      <w:bookmarkEnd w:id="892"/>
    </w:p>
    <w:p w14:paraId="14FDAB56" w14:textId="21FF9733" w:rsidR="00D601CE" w:rsidRDefault="00D601CE" w:rsidP="005562AF">
      <w:pPr>
        <w:pStyle w:val="BlockText"/>
      </w:pPr>
      <w:r>
        <w:t xml:space="preserve">The conceptual design level heat load specifications are based on a combination of sources, including the machine performance functional requirements, experimental results from Proto-MPEX and other devices, or analysis. A description of the plasma source and heating systems in Chapter </w:t>
      </w:r>
      <w:r>
        <w:fldChar w:fldCharType="begin"/>
      </w:r>
      <w:r>
        <w:instrText xml:space="preserve"> REF _Ref4512190 \r \h </w:instrText>
      </w:r>
      <w:r>
        <w:fldChar w:fldCharType="separate"/>
      </w:r>
      <w:r w:rsidR="00FF6B91">
        <w:t>3</w:t>
      </w:r>
      <w:r>
        <w:fldChar w:fldCharType="end"/>
      </w:r>
      <w:r>
        <w:t xml:space="preserve"> includes a description of the combined heating sources in Section </w:t>
      </w:r>
      <w:r>
        <w:fldChar w:fldCharType="begin"/>
      </w:r>
      <w:r>
        <w:instrText xml:space="preserve"> REF _Ref6513658 \r \h </w:instrText>
      </w:r>
      <w:r>
        <w:fldChar w:fldCharType="separate"/>
      </w:r>
      <w:r w:rsidR="00FF6B91">
        <w:t>3.5</w:t>
      </w:r>
      <w:r>
        <w:fldChar w:fldCharType="end"/>
      </w:r>
      <w:r>
        <w:t xml:space="preserve">.  Many of these specifications will need to be updated early in the next design phase.  This will be done by a combination of particle and plasma modeling, microwave </w:t>
      </w:r>
      <w:r>
        <w:lastRenderedPageBreak/>
        <w:t>modeling, and Proto-MPEX experiments.  The conceptual design heat load specifications are listed below by component.</w:t>
      </w:r>
    </w:p>
    <w:p w14:paraId="3D6512E8" w14:textId="77777777" w:rsidR="00C449EC" w:rsidRPr="005562AF" w:rsidRDefault="00C449EC" w:rsidP="005562AF">
      <w:pPr>
        <w:pStyle w:val="Heading3"/>
      </w:pPr>
      <w:bookmarkStart w:id="893" w:name="_Toc62820371"/>
      <w:r w:rsidRPr="005562AF">
        <w:t>Target</w:t>
      </w:r>
      <w:bookmarkEnd w:id="893"/>
    </w:p>
    <w:p w14:paraId="69931769" w14:textId="77777777" w:rsidR="00C449EC" w:rsidRPr="00212CFF" w:rsidRDefault="00C449EC" w:rsidP="005562AF">
      <w:pPr>
        <w:pStyle w:val="BlockText"/>
      </w:pPr>
      <w:r>
        <w:t>The requirements on the MPEX target are based on the CD-0 statement of mission need.  The peak heat flux on the target is expected to be 10 MW/m</w:t>
      </w:r>
      <w:r>
        <w:rPr>
          <w:vertAlign w:val="superscript"/>
        </w:rPr>
        <w:t>2</w:t>
      </w:r>
      <w:r>
        <w:t xml:space="preserve"> with a plasma diameter of 10 cm.  If the profile is assumed to be Gaussian with a 10% heat flux at the edge, then the heat flux may be written as:</w:t>
      </w:r>
    </w:p>
    <w:p w14:paraId="59E18A4F" w14:textId="2327FD56" w:rsidR="00001611" w:rsidRDefault="00001611" w:rsidP="00001611">
      <w:pPr>
        <w:pStyle w:val="Equation"/>
      </w:pPr>
      <w:r>
        <w:tab/>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d>
              <m:dPr>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den>
                </m:f>
              </m:e>
            </m:d>
          </m:sup>
        </m:sSup>
      </m:oMath>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7</w:t>
      </w:r>
      <w:r>
        <w:rPr>
          <w:noProof/>
        </w:rPr>
        <w:fldChar w:fldCharType="end"/>
      </w:r>
      <w:r>
        <w:t>)</w:t>
      </w:r>
    </w:p>
    <w:p w14:paraId="59C8B298" w14:textId="77777777" w:rsidR="00C449EC" w:rsidRDefault="00C449EC" w:rsidP="005562AF">
      <w:pPr>
        <w:pStyle w:val="BlockText"/>
      </w:pPr>
      <w:r>
        <w:t xml:space="preserve">Where </w:t>
      </w:r>
      <w:r w:rsidRPr="00B26A2F">
        <w:rPr>
          <w:rFonts w:ascii="Cambria Math" w:hAnsi="Cambria Math"/>
          <w:i/>
        </w:rPr>
        <w:t>q</w:t>
      </w:r>
      <w:r w:rsidRPr="00B26A2F">
        <w:rPr>
          <w:rFonts w:ascii="Cambria Math" w:hAnsi="Cambria Math"/>
          <w:i/>
          <w:vertAlign w:val="subscript"/>
        </w:rPr>
        <w:t>0</w:t>
      </w:r>
      <w:r>
        <w:t xml:space="preserve"> is the peak flux (10 MW/m</w:t>
      </w:r>
      <w:r>
        <w:rPr>
          <w:vertAlign w:val="superscript"/>
        </w:rPr>
        <w:t>2</w:t>
      </w:r>
      <w:r>
        <w:t xml:space="preserve">), </w:t>
      </w:r>
      <w:r w:rsidRPr="00887A50">
        <w:rPr>
          <w:rFonts w:ascii="Cambria Math" w:hAnsi="Cambria Math"/>
          <w:i/>
        </w:rPr>
        <w:t>r</w:t>
      </w:r>
      <w:r>
        <w:t xml:space="preserve"> is the radial distance from the center of the heat load, and </w:t>
      </w:r>
      <w:r w:rsidRPr="00887A50">
        <w:rPr>
          <w:rFonts w:ascii="Cambria Math" w:hAnsi="Cambria Math"/>
          <w:i/>
        </w:rPr>
        <w:t>r</w:t>
      </w:r>
      <w:r w:rsidRPr="00887A50">
        <w:rPr>
          <w:rFonts w:ascii="Cambria Math" w:hAnsi="Cambria Math"/>
          <w:i/>
          <w:vertAlign w:val="subscript"/>
        </w:rPr>
        <w:t>0</w:t>
      </w:r>
      <w:r>
        <w:t xml:space="preserve"> can be calculated to be 3.295 cm in order to give </w:t>
      </w:r>
      <w:r w:rsidRPr="00887A50">
        <w:rPr>
          <w:rFonts w:ascii="Cambria Math" w:hAnsi="Cambria Math"/>
          <w:i/>
        </w:rPr>
        <w:t>q</w:t>
      </w:r>
      <w:r>
        <w:t xml:space="preserve"> = 1 MW/m</w:t>
      </w:r>
      <w:r>
        <w:rPr>
          <w:vertAlign w:val="superscript"/>
        </w:rPr>
        <w:t>2</w:t>
      </w:r>
      <w:r>
        <w:t xml:space="preserve"> at </w:t>
      </w:r>
      <w:r w:rsidRPr="00887A50">
        <w:rPr>
          <w:rFonts w:ascii="Cambria Math" w:hAnsi="Cambria Math"/>
          <w:i/>
        </w:rPr>
        <w:t>r</w:t>
      </w:r>
      <w:r>
        <w:t xml:space="preserve"> = 5 cm.  If this is integrated over the area, the total heat on the target is calculated to be 30.7 kW.</w:t>
      </w:r>
    </w:p>
    <w:p w14:paraId="3BE0EDB9" w14:textId="77777777" w:rsidR="00C449EC" w:rsidRPr="00887A50" w:rsidRDefault="00C449EC" w:rsidP="005562AF">
      <w:pPr>
        <w:pStyle w:val="BlockText"/>
      </w:pPr>
      <w:r>
        <w:t>The requirements on the tilted target are based on the expected ultimate performance parameter of 40 MW/m</w:t>
      </w:r>
      <w:r>
        <w:rPr>
          <w:vertAlign w:val="superscript"/>
        </w:rPr>
        <w:t>2</w:t>
      </w:r>
      <w:r>
        <w:t xml:space="preserve"> parallel heat flux at a smaller diameter of 3.5 cm.  For a tilted target, it is expected that the Gaussian profile will be stretched elliptically, and the heat flux may be written as:</w:t>
      </w:r>
    </w:p>
    <w:p w14:paraId="200DB516" w14:textId="61EFF4A4" w:rsidR="00001611" w:rsidRDefault="00001611" w:rsidP="00001611">
      <w:pPr>
        <w:pStyle w:val="Equation"/>
      </w:pPr>
      <w:r>
        <w:tab/>
      </w:r>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e>
                      <m:sup>
                        <m:r>
                          <w:rPr>
                            <w:rFonts w:ascii="Cambria Math" w:hAnsi="Cambria Math"/>
                          </w:rPr>
                          <m:t>2</m:t>
                        </m:r>
                      </m:sup>
                    </m:sSup>
                  </m:num>
                  <m:den>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den>
                </m:f>
              </m:e>
            </m:d>
          </m:sup>
        </m:sSup>
      </m:oMath>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8</w:t>
      </w:r>
      <w:r>
        <w:rPr>
          <w:noProof/>
        </w:rPr>
        <w:fldChar w:fldCharType="end"/>
      </w:r>
      <w:r>
        <w:t>)</w:t>
      </w:r>
    </w:p>
    <w:p w14:paraId="60D2C0D4" w14:textId="77777777" w:rsidR="00C449EC" w:rsidRDefault="00C449EC" w:rsidP="005562AF">
      <w:pPr>
        <w:pStyle w:val="BlockText"/>
      </w:pPr>
      <w:r>
        <w:t xml:space="preserve">Where </w:t>
      </w:r>
      <w:r w:rsidRPr="003B0C97">
        <w:rPr>
          <w:rFonts w:ascii="Cambria Math" w:hAnsi="Cambria Math"/>
          <w:i/>
        </w:rPr>
        <w:t>x</w:t>
      </w:r>
      <w:r>
        <w:t xml:space="preserve"> is the direction of the ellipse minor axis, </w:t>
      </w:r>
      <w:r w:rsidRPr="003B0C97">
        <w:rPr>
          <w:rFonts w:ascii="Cambria Math" w:hAnsi="Cambria Math"/>
          <w:i/>
        </w:rPr>
        <w:t>y</w:t>
      </w:r>
      <w:r>
        <w:t xml:space="preserve"> is the direction of the ellipse major axis, and </w:t>
      </w:r>
      <w:r>
        <w:rPr>
          <w:rFonts w:ascii="Symbol" w:hAnsi="Symbol"/>
          <w:i/>
        </w:rPr>
        <w:t></w:t>
      </w:r>
      <w:r>
        <w:t xml:space="preserve"> is the angle of the tilted target (5 degrees for the more aggressive tilt angle).  The peak heat flux for the tilted target can be calculated as:</w:t>
      </w:r>
    </w:p>
    <w:p w14:paraId="61AE8D08" w14:textId="686E228C" w:rsidR="00001611" w:rsidRDefault="00001611" w:rsidP="005562AF">
      <w:pPr>
        <w:pStyle w:val="Equation"/>
      </w:pPr>
      <w:r>
        <w:tab/>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t>
            </m:r>
          </m:sub>
        </m:sSub>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9</w:t>
      </w:r>
      <w:r>
        <w:rPr>
          <w:noProof/>
        </w:rPr>
        <w:fldChar w:fldCharType="end"/>
      </w:r>
      <w:r>
        <w:t>)</w:t>
      </w:r>
    </w:p>
    <w:p w14:paraId="784BFB00" w14:textId="77777777" w:rsidR="00C449EC" w:rsidRPr="009537A6" w:rsidRDefault="00C449EC" w:rsidP="005562AF">
      <w:pPr>
        <w:pStyle w:val="BlockText"/>
      </w:pPr>
      <w:r>
        <w:t xml:space="preserve">Which yields a </w:t>
      </w:r>
      <w:r w:rsidRPr="009537A6">
        <w:rPr>
          <w:rFonts w:ascii="Cambria Math" w:hAnsi="Cambria Math"/>
          <w:i/>
        </w:rPr>
        <w:t>q</w:t>
      </w:r>
      <w:r w:rsidRPr="009537A6">
        <w:rPr>
          <w:rFonts w:ascii="Cambria Math" w:hAnsi="Cambria Math"/>
          <w:i/>
          <w:vertAlign w:val="subscript"/>
        </w:rPr>
        <w:t>0</w:t>
      </w:r>
      <w:r>
        <w:t xml:space="preserve"> of 3.486 MW/m</w:t>
      </w:r>
      <w:r>
        <w:rPr>
          <w:vertAlign w:val="superscript"/>
        </w:rPr>
        <w:t>2</w:t>
      </w:r>
      <w:r>
        <w:t xml:space="preserve"> for a 5 degree target.  For this plasma to have 10% of the heat flux at </w:t>
      </w:r>
      <w:r w:rsidRPr="009537A6">
        <w:rPr>
          <w:rFonts w:ascii="Cambria Math" w:hAnsi="Cambria Math"/>
          <w:i/>
        </w:rPr>
        <w:t>x</w:t>
      </w:r>
      <w:r>
        <w:t xml:space="preserve"> = 1.75 cm and </w:t>
      </w:r>
      <w:r w:rsidRPr="009537A6">
        <w:rPr>
          <w:rFonts w:ascii="Cambria Math" w:hAnsi="Cambria Math"/>
          <w:i/>
        </w:rPr>
        <w:t>y</w:t>
      </w:r>
      <w:r>
        <w:t xml:space="preserve"> = 0, </w:t>
      </w:r>
      <w:r w:rsidRPr="00887A50">
        <w:rPr>
          <w:rFonts w:ascii="Cambria Math" w:hAnsi="Cambria Math"/>
          <w:i/>
        </w:rPr>
        <w:t>r</w:t>
      </w:r>
      <w:r w:rsidRPr="00887A50">
        <w:rPr>
          <w:rFonts w:ascii="Cambria Math" w:hAnsi="Cambria Math"/>
          <w:i/>
          <w:vertAlign w:val="subscript"/>
        </w:rPr>
        <w:t>0</w:t>
      </w:r>
      <w:r>
        <w:t xml:space="preserve"> is calculated to be 1.149 cm.  Integrated over the area, the total heat on the target is calculated to be 14.9 kW.</w:t>
      </w:r>
    </w:p>
    <w:p w14:paraId="55C746F3" w14:textId="5F5E55BF" w:rsidR="00C449EC" w:rsidRPr="005562AF" w:rsidRDefault="00001611" w:rsidP="005562AF">
      <w:pPr>
        <w:pStyle w:val="Heading3"/>
      </w:pPr>
      <w:bookmarkStart w:id="894" w:name="_Toc62820372"/>
      <w:r>
        <w:t>D</w:t>
      </w:r>
      <w:r w:rsidR="00C449EC" w:rsidRPr="005562AF">
        <w:t>ump tank</w:t>
      </w:r>
      <w:bookmarkEnd w:id="894"/>
    </w:p>
    <w:p w14:paraId="58F9C359" w14:textId="367F76CE" w:rsidR="00C449EC" w:rsidRPr="0078598C" w:rsidRDefault="00C449EC" w:rsidP="005562AF">
      <w:pPr>
        <w:pStyle w:val="BlockText"/>
      </w:pPr>
      <w:r>
        <w:t>For the heat loads on the dump chamber, it is assumed conservatively that the worst case would be a fully detached plasma, where the entire ion and electron flux is applied to the chamber walls.  In addition B2-Eirene calculations on the ITER divertor (</w:t>
      </w:r>
      <w:r w:rsidRPr="006F30A0">
        <w:t>Kotov, V., D. Reiter, and A. S. Kukushkin. 2007</w:t>
      </w:r>
      <w:r>
        <w:t xml:space="preserve">) has indicated that, to first order the heat of neutral particles and radiation is equal to that of the plasma flux to the target.  </w:t>
      </w:r>
      <w:r w:rsidR="00001611">
        <w:t>In the case of the PMI chamber, if</w:t>
      </w:r>
      <w:r>
        <w:t xml:space="preserve"> the plasma load to the target of 31 kW is doubled, and uniformly distributed over the surface area (approximately 3 m</w:t>
      </w:r>
      <w:r>
        <w:rPr>
          <w:vertAlign w:val="superscript"/>
        </w:rPr>
        <w:t>2</w:t>
      </w:r>
      <w:r>
        <w:t>) of the PMI chamber in front of the target, a heat flux of 21 kW/m</w:t>
      </w:r>
      <w:r>
        <w:rPr>
          <w:vertAlign w:val="superscript"/>
        </w:rPr>
        <w:t>2</w:t>
      </w:r>
      <w:r>
        <w:t xml:space="preserve"> results.  </w:t>
      </w:r>
      <w:r w:rsidR="00001611">
        <w:t xml:space="preserve">It is assumed that heat fluxes in the dump tank will be similar to this.  </w:t>
      </w:r>
      <w:r>
        <w:t>A heat flux of 25 kW/m</w:t>
      </w:r>
      <w:r>
        <w:rPr>
          <w:vertAlign w:val="superscript"/>
        </w:rPr>
        <w:t>2</w:t>
      </w:r>
      <w:r>
        <w:t xml:space="preserve"> can then be conservatively assumed.  In the next phase of design, modeling will be performed in order to better estimate this heat load, and its distribution over the interior of the chamber.</w:t>
      </w:r>
    </w:p>
    <w:p w14:paraId="1806AF49" w14:textId="4FF935CA" w:rsidR="00C449EC" w:rsidRDefault="00001611" w:rsidP="005562AF">
      <w:pPr>
        <w:pStyle w:val="BlockText"/>
      </w:pPr>
      <w:r>
        <w:t>It should be noted that a</w:t>
      </w:r>
      <w:r w:rsidR="00C449EC">
        <w:t xml:space="preserve"> thermal radiation calculation was performed to estimate the heat load on the PMI chamber assuming a target temperature of 3683 K (which is the melting temperature of tungsten).  The total heat to the chamber was calculated to be less than 1 kW, and so is negligible in comparison to the heat load assumed above.</w:t>
      </w:r>
    </w:p>
    <w:p w14:paraId="72DDB43F" w14:textId="77777777" w:rsidR="00C449EC" w:rsidRPr="005562AF" w:rsidRDefault="00C449EC" w:rsidP="005562AF">
      <w:pPr>
        <w:pStyle w:val="Heading3"/>
      </w:pPr>
      <w:bookmarkStart w:id="895" w:name="_Toc62820373"/>
      <w:r w:rsidRPr="005562AF">
        <w:lastRenderedPageBreak/>
        <w:t>Dump plate</w:t>
      </w:r>
      <w:bookmarkEnd w:id="895"/>
    </w:p>
    <w:p w14:paraId="3E58DA09" w14:textId="77777777" w:rsidR="00C449EC" w:rsidRPr="0084028B" w:rsidRDefault="00C449EC" w:rsidP="005562AF">
      <w:pPr>
        <w:pStyle w:val="BlockText"/>
      </w:pPr>
      <w:r>
        <w:t>It is assumed that the power to the dump plate will be equal to the power to the target.  This is likely a conservative assumption as some of the heating systems are expected to heat preferentially towards the target.  Furthermore, it is assumed that the ultimate performance parameter of 40 MW/m</w:t>
      </w:r>
      <w:r>
        <w:rPr>
          <w:vertAlign w:val="superscript"/>
        </w:rPr>
        <w:t>2</w:t>
      </w:r>
      <w:r>
        <w:t xml:space="preserve"> parallel heat flux at the target is achieved in a 10 cm diameter plasma (rather than the 3.5 cm requirement).  This would produce a total power of 120 kW.  If the dump plate is located at a position in the dump tank such that the plasma diameter is 31.6 cm (which will occur where the field is 10% of the field required for a 10 cm diameter), and the heat is distributed in a Gaussian profile, then the peak heat flux on the plate will be 3.9 MW/m</w:t>
      </w:r>
      <w:r>
        <w:rPr>
          <w:vertAlign w:val="superscript"/>
        </w:rPr>
        <w:t>2</w:t>
      </w:r>
      <w:r>
        <w:t>.  These extremely conservative assumptions will make allowances for the possibility of a more focused plasma if the field at the dump plate is higher than this design point.  In the next design phase, a more precise heat flux will be calculated.  Additionally, the range of possible field strengths at the dump plate will be considered in order to examine the worst-case heat flux (for the highest field of the helicon magnet mirror ratio) and the worst case plasma diameter (for the lowest field of the helicon magnet mirror ratio).</w:t>
      </w:r>
    </w:p>
    <w:p w14:paraId="724B7452" w14:textId="77777777" w:rsidR="00C449EC" w:rsidRPr="005562AF" w:rsidRDefault="00C449EC" w:rsidP="005562AF">
      <w:pPr>
        <w:pStyle w:val="Heading3"/>
      </w:pPr>
      <w:bookmarkStart w:id="896" w:name="_Toc62820374"/>
      <w:r w:rsidRPr="005562AF">
        <w:t>Helicon window and limiter</w:t>
      </w:r>
      <w:bookmarkEnd w:id="896"/>
    </w:p>
    <w:p w14:paraId="53BA5E08" w14:textId="77777777" w:rsidR="00C449EC" w:rsidRDefault="00C449EC" w:rsidP="005562AF">
      <w:pPr>
        <w:pStyle w:val="BlockText"/>
      </w:pPr>
      <w:r>
        <w:t>Based on experimental results in Proto-MPEX, it is anticipated that 40% of the applied power to the helicon antenna will be deposited on the window and limiter.  If it is assumed that this power is divided evenly between these two components, then each will be loaded with 40 kW.</w:t>
      </w:r>
    </w:p>
    <w:p w14:paraId="4D27EA27" w14:textId="77777777" w:rsidR="00C449EC" w:rsidRPr="005562AF" w:rsidRDefault="00C449EC" w:rsidP="005562AF">
      <w:pPr>
        <w:pStyle w:val="Heading3"/>
      </w:pPr>
      <w:bookmarkStart w:id="897" w:name="_Toc62820375"/>
      <w:r w:rsidRPr="005562AF">
        <w:t>Skimmer</w:t>
      </w:r>
      <w:bookmarkEnd w:id="897"/>
    </w:p>
    <w:p w14:paraId="0F4EBBF4" w14:textId="77777777" w:rsidR="00C449EC" w:rsidRPr="000F307F" w:rsidRDefault="00C449EC" w:rsidP="005562AF">
      <w:pPr>
        <w:pStyle w:val="BlockText"/>
      </w:pPr>
      <w:r>
        <w:t>In Proto-MPEX the skimmer was estimated to receive a load of 0.22 kW for a 101.3 kW power to the helicon antenna.  A 1.33 kW total heat load on the skimmer is applied in order to account for the additional helicon power in MPEX (factor of 2) and the power from the other heating sources (conservatively, a factor of 3).  This heat is applied primarily to the inner face (the plasma facing region) of the skimmer, with a 100 kW/m</w:t>
      </w:r>
      <w:r>
        <w:rPr>
          <w:vertAlign w:val="superscript"/>
        </w:rPr>
        <w:t>2</w:t>
      </w:r>
      <w:r>
        <w:t xml:space="preserve"> heat flux, with another 35 kW/m</w:t>
      </w:r>
      <w:r>
        <w:rPr>
          <w:vertAlign w:val="superscript"/>
        </w:rPr>
        <w:t>2</w:t>
      </w:r>
      <w:r>
        <w:t xml:space="preserve"> applied to the “flange” face of the skimmer.</w:t>
      </w:r>
    </w:p>
    <w:p w14:paraId="72978521" w14:textId="77777777" w:rsidR="00C449EC" w:rsidRPr="005562AF" w:rsidRDefault="00C449EC" w:rsidP="005562AF">
      <w:pPr>
        <w:pStyle w:val="Heading3"/>
      </w:pPr>
      <w:bookmarkStart w:id="898" w:name="_Toc62820376"/>
      <w:r w:rsidRPr="005562AF">
        <w:t>Vacuum chamber upstream of helicon</w:t>
      </w:r>
      <w:bookmarkEnd w:id="898"/>
    </w:p>
    <w:p w14:paraId="39DB3F98" w14:textId="77777777" w:rsidR="00C449EC" w:rsidRDefault="00C449EC" w:rsidP="00C449EC">
      <w:r>
        <w:t>There will be a heat load where the gas is injected upstream of the helicon from hot neutrals, charge exchange and recombination in this region.  Previous accounting makes the following assumptions for the 200 kW power to the helicon antenna:</w:t>
      </w:r>
    </w:p>
    <w:p w14:paraId="2B2386C2" w14:textId="77777777" w:rsidR="00C449EC" w:rsidRDefault="00C449EC" w:rsidP="00AD7DB4">
      <w:pPr>
        <w:pStyle w:val="ListParagraph"/>
        <w:numPr>
          <w:ilvl w:val="0"/>
          <w:numId w:val="26"/>
        </w:numPr>
      </w:pPr>
      <w:r>
        <w:t>15% to the target (30 kW)</w:t>
      </w:r>
    </w:p>
    <w:p w14:paraId="0CF58078" w14:textId="77777777" w:rsidR="00C449EC" w:rsidRDefault="00C449EC" w:rsidP="00AD7DB4">
      <w:pPr>
        <w:pStyle w:val="ListParagraph"/>
        <w:numPr>
          <w:ilvl w:val="0"/>
          <w:numId w:val="26"/>
        </w:numPr>
      </w:pPr>
      <w:r>
        <w:t>15% to the dump (30 kW)</w:t>
      </w:r>
    </w:p>
    <w:p w14:paraId="414E33B7" w14:textId="77777777" w:rsidR="00C449EC" w:rsidRDefault="00C449EC" w:rsidP="00AD7DB4">
      <w:pPr>
        <w:pStyle w:val="ListParagraph"/>
        <w:numPr>
          <w:ilvl w:val="0"/>
          <w:numId w:val="26"/>
        </w:numPr>
      </w:pPr>
      <w:r>
        <w:t>40% to the window and limiter (80 kW)</w:t>
      </w:r>
    </w:p>
    <w:p w14:paraId="7022CF31" w14:textId="77777777" w:rsidR="00C449EC" w:rsidRDefault="00C449EC" w:rsidP="00AD7DB4">
      <w:pPr>
        <w:pStyle w:val="ListParagraph"/>
        <w:numPr>
          <w:ilvl w:val="0"/>
          <w:numId w:val="26"/>
        </w:numPr>
      </w:pPr>
      <w:r>
        <w:t>10% lost in Ohmic losses, reflection, and absorption to the cooling water</w:t>
      </w:r>
    </w:p>
    <w:p w14:paraId="0273713B" w14:textId="77777777" w:rsidR="00C449EC" w:rsidRDefault="00C449EC" w:rsidP="005562AF">
      <w:pPr>
        <w:pStyle w:val="BlockText"/>
      </w:pPr>
      <w:r>
        <w:t xml:space="preserve">This leaves 20%, or 40 kW remaining.  It is conservatively estimated that all of this power will be deposited on the chamber upstream of the helicon.  Experiments will be performed in the next phase of the design in order to better quantify the expected heat that will come from this source.  </w:t>
      </w:r>
    </w:p>
    <w:p w14:paraId="26F3C8FD" w14:textId="43240AAC" w:rsidR="00E9737B" w:rsidRDefault="00D601CE" w:rsidP="005562AF">
      <w:pPr>
        <w:pStyle w:val="Heading3"/>
      </w:pPr>
      <w:bookmarkStart w:id="899" w:name="_Ref6517908"/>
      <w:bookmarkStart w:id="900" w:name="_Toc62820377"/>
      <w:r>
        <w:t>Microwave absorber</w:t>
      </w:r>
      <w:bookmarkEnd w:id="899"/>
      <w:bookmarkEnd w:id="900"/>
    </w:p>
    <w:p w14:paraId="09A271DC" w14:textId="77777777" w:rsidR="00384124" w:rsidRDefault="00384124" w:rsidP="005562AF">
      <w:pPr>
        <w:pStyle w:val="BlockText"/>
      </w:pPr>
      <w:r>
        <w:t xml:space="preserve">400 kW of launched EBW power is expected into MPEX. For specifying the heat loads on various components, a worst-case assumption is made here that none of the power is absorbed in the plasma. In this case, the 70 GHz microwave power will like around the vacuum vessel. </w:t>
      </w:r>
    </w:p>
    <w:p w14:paraId="37F6C6C9" w14:textId="69DD514F" w:rsidR="00384124" w:rsidRDefault="00384124" w:rsidP="005562AF">
      <w:pPr>
        <w:pStyle w:val="BlockText"/>
      </w:pPr>
      <w:r>
        <w:t xml:space="preserve">The reflectivity, </w:t>
      </w:r>
      <m:oMath>
        <m:r>
          <w:rPr>
            <w:rFonts w:ascii="Cambria Math" w:hAnsi="Cambria Math"/>
          </w:rPr>
          <m:t>R</m:t>
        </m:r>
      </m:oMath>
      <w:r>
        <w:rPr>
          <w:rFonts w:eastAsiaTheme="minorEastAsia"/>
        </w:rPr>
        <w:t>,</w:t>
      </w:r>
      <w:r>
        <w:t xml:space="preserve"> of microwaves on a material can be estimated as</w:t>
      </w:r>
      <w:r w:rsidR="00D601CE">
        <w:rPr>
          <w:vertAlign w:val="superscript"/>
        </w:rPr>
        <w:t xml:space="preserve"> </w:t>
      </w:r>
      <w:r w:rsidR="00D601CE">
        <w:t>(</w:t>
      </w:r>
      <w:r w:rsidR="00D601CE">
        <w:rPr>
          <w:rFonts w:eastAsiaTheme="minorEastAsia"/>
        </w:rPr>
        <w:t>Serov, Parshin, and Bubnov, 2016):</w:t>
      </w:r>
    </w:p>
    <w:p w14:paraId="01F994A9" w14:textId="18A751F1" w:rsidR="00D601CE" w:rsidRDefault="00D601CE" w:rsidP="00D601CE">
      <w:pPr>
        <w:pStyle w:val="Equation"/>
      </w:pPr>
      <w:r>
        <w:lastRenderedPageBreak/>
        <w:tab/>
      </w:r>
      <m:oMath>
        <m:r>
          <w:rPr>
            <w:rFonts w:ascii="Cambria Math" w:hAnsi="Cambria Math"/>
          </w:rPr>
          <m:t xml:space="preserve">R= </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ε</m:t>
                        </m:r>
                      </m:e>
                      <m:sup>
                        <m:r>
                          <w:rPr>
                            <w:rFonts w:ascii="Cambria Math" w:hAnsi="Cambria Math"/>
                          </w:rPr>
                          <m:t>1/2</m:t>
                        </m:r>
                      </m:sup>
                    </m:sSup>
                    <m:r>
                      <w:rPr>
                        <w:rFonts w:ascii="Cambria Math" w:hAnsi="Cambria Math"/>
                      </w:rPr>
                      <m:t>-1</m:t>
                    </m:r>
                  </m:num>
                  <m:den>
                    <m:sSup>
                      <m:sSupPr>
                        <m:ctrlPr>
                          <w:rPr>
                            <w:rFonts w:ascii="Cambria Math" w:hAnsi="Cambria Math"/>
                            <w:i/>
                          </w:rPr>
                        </m:ctrlPr>
                      </m:sSupPr>
                      <m:e>
                        <m:r>
                          <w:rPr>
                            <w:rFonts w:ascii="Cambria Math" w:hAnsi="Cambria Math"/>
                          </w:rPr>
                          <m:t>ε</m:t>
                        </m:r>
                      </m:e>
                      <m:sup>
                        <m:r>
                          <w:rPr>
                            <w:rFonts w:ascii="Cambria Math" w:hAnsi="Cambria Math"/>
                          </w:rPr>
                          <m:t>1/2</m:t>
                        </m:r>
                      </m:sup>
                    </m:sSup>
                    <m:r>
                      <w:rPr>
                        <w:rFonts w:ascii="Cambria Math" w:hAnsi="Cambria Math"/>
                      </w:rPr>
                      <m:t>+1</m:t>
                    </m:r>
                  </m:den>
                </m:f>
              </m:e>
            </m:d>
          </m:e>
          <m:sup>
            <m:r>
              <w:rPr>
                <w:rFonts w:ascii="Cambria Math" w:hAnsi="Cambria Math"/>
              </w:rPr>
              <m:t>2</m:t>
            </m:r>
          </m:sup>
        </m:sSup>
      </m:oMath>
      <w:r>
        <w:tab/>
        <w:t>(</w:t>
      </w:r>
      <w:r>
        <w:rPr>
          <w:noProof/>
        </w:rPr>
        <w:fldChar w:fldCharType="begin"/>
      </w:r>
      <w:r>
        <w:rPr>
          <w:noProof/>
        </w:rPr>
        <w:instrText xml:space="preserve"> STYLEREF 1 \s </w:instrText>
      </w:r>
      <w:r>
        <w:rPr>
          <w:noProof/>
        </w:rPr>
        <w:fldChar w:fldCharType="separate"/>
      </w:r>
      <w:r w:rsidR="00FF6B91">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10</w:t>
      </w:r>
      <w:r>
        <w:rPr>
          <w:noProof/>
        </w:rPr>
        <w:fldChar w:fldCharType="end"/>
      </w:r>
      <w:r>
        <w:t>)</w:t>
      </w:r>
    </w:p>
    <w:p w14:paraId="33980DF8" w14:textId="77777777" w:rsidR="00384124" w:rsidRDefault="00384124" w:rsidP="005562AF">
      <w:pPr>
        <w:pStyle w:val="BlockText"/>
      </w:pPr>
      <w:r>
        <w:t xml:space="preserve">where </w:t>
      </w:r>
      <m:oMath>
        <m:r>
          <w:rPr>
            <w:rFonts w:ascii="Cambria Math" w:hAnsi="Cambria Math"/>
          </w:rPr>
          <m:t>ε</m:t>
        </m:r>
      </m:oMath>
      <w:r>
        <w:rPr>
          <w:rFonts w:eastAsiaTheme="minorEastAsia"/>
        </w:rPr>
        <w:t xml:space="preserve"> is the dielectric permittivity of a material. The permittivity is proportional to the electrical conductivity in equation (1). A simple calculation can show that the reflection losses (1-</w:t>
      </w:r>
      <m:oMath>
        <m:r>
          <w:rPr>
            <w:rFonts w:ascii="Cambria Math" w:hAnsi="Cambria Math"/>
          </w:rPr>
          <m:t xml:space="preserve"> R</m:t>
        </m:r>
      </m:oMath>
      <w:r>
        <w:rPr>
          <w:rFonts w:eastAsiaTheme="minorEastAsia"/>
        </w:rPr>
        <w:t xml:space="preserve">) scale inversely with the square root of the conductivity and are proportional to the square root of the frequency. The reflection losses are therefore higher at higher frequency and lower electrical conductivity. The ECH chamber will be stainless steel plated with copper. The skin depth of Copper at 70 GHz is approximately microns so copper will be used as the material in this calculation. Based on Serov, Parshin, and Bubnov (2016) and using the conductivity of copper as </w:t>
      </w:r>
      <w:r>
        <w:t>5.96x10</w:t>
      </w:r>
      <w:r w:rsidRPr="001C2797">
        <w:rPr>
          <w:vertAlign w:val="superscript"/>
        </w:rPr>
        <w:t>7</w:t>
      </w:r>
      <w:r>
        <w:t xml:space="preserve"> S/m, the reflectivity at 70 GHz is estimated to be 7x10</w:t>
      </w:r>
      <w:r w:rsidRPr="00CD5643">
        <w:rPr>
          <w:vertAlign w:val="superscript"/>
        </w:rPr>
        <w:t>-4</w:t>
      </w:r>
      <w:r>
        <w:t>. This implies ~1500 reflections before the ECH power is fully absorbed if the entire ECH chamber is copper. Without a high heat flux microwave absorber, the microwave power will likely bounce throughout the entire vacuum vessel. A high heat flux microwave absorber will greatly reduce the heat loads throughout the rest of the vacuum vessel.</w:t>
      </w:r>
    </w:p>
    <w:p w14:paraId="6B5CAC85" w14:textId="77777777" w:rsidR="00384124" w:rsidRDefault="00384124" w:rsidP="005562AF">
      <w:pPr>
        <w:pStyle w:val="BlockText"/>
      </w:pPr>
      <w:r>
        <w:t>This high heat flux microwave absorber will be located on both the dump and target side of the copper plated stainless-steel chamber. The microwave absorber will require high heat flux handing capability and low electrical conductivity so as to increase the reflection losses in equation (1). Options could include graphite, stainless steel, and/or stainless steel coated with silicon dioxide. Graphite is the preferred option due to both its low conductivity and high heat flux handling capability. While there may be some concern of chemical erosion affect the target, the low neutral pressures at the ECH region will likely prevent any graphite from reaching the target. Graphite is strongly anisotropic and has an estimated electrical conductivity of 2x10</w:t>
      </w:r>
      <w:r w:rsidRPr="003E550D">
        <w:rPr>
          <w:vertAlign w:val="superscript"/>
        </w:rPr>
        <w:t>5</w:t>
      </w:r>
      <w:r>
        <w:t xml:space="preserve"> S/m parallel to the basal plane and 3x10</w:t>
      </w:r>
      <w:r w:rsidRPr="001224F2">
        <w:rPr>
          <w:vertAlign w:val="superscript"/>
        </w:rPr>
        <w:t>2</w:t>
      </w:r>
      <w:r>
        <w:t xml:space="preserve"> S/m perpendicular to the basal plane, stainless steel has an estimated electrical conductivity of 1x10</w:t>
      </w:r>
      <w:r w:rsidRPr="003E550D">
        <w:rPr>
          <w:vertAlign w:val="superscript"/>
        </w:rPr>
        <w:t>6</w:t>
      </w:r>
      <w:r>
        <w:t xml:space="preserve"> m</w:t>
      </w:r>
      <w:r w:rsidRPr="003E550D">
        <w:rPr>
          <w:vertAlign w:val="superscript"/>
        </w:rPr>
        <w:t>-3</w:t>
      </w:r>
      <w:r>
        <w:t>. Silicon dioxide is a great microwave absorber, but there could be some concerns that the coating may not last during long pulse operation.</w:t>
      </w:r>
    </w:p>
    <w:p w14:paraId="5D536AD1" w14:textId="701EB2E5" w:rsidR="00384124" w:rsidRDefault="00384124" w:rsidP="005562AF">
      <w:pPr>
        <w:pStyle w:val="BlockText"/>
      </w:pPr>
      <w:r>
        <w:t>Since graphite is strongly anisotropic, it is difficult to estimate the reflectivity without a full simulation that accurately captures parallel and perpendicular propagation off the graphite walls. This has not been done for this conceptual design review but is planned for the preliminary design review. There is some experimental data from fusion tokamak experiments. On the DIII-D tokamak, a reflectivity of 0.76 was measured for frequencies between 150 and 300 GHz on their graphite tiles (Austin, Ellis, and Luce, 1997). Using this reflectivity or 24% reflection loss and scaling to a lower frequency of 70 GHz on Proto</w:t>
      </w:r>
      <w:r w:rsidR="00D601CE">
        <w:t>-</w:t>
      </w:r>
      <w:r>
        <w:t>MPEX would imply approximately 5-10 reflections off graphite before total absorption. Relative to the 1500 reflections needed for copper and taken into account the relative surface area between the graphite and copper on ECH chamber of MPEX, we conservatively estimate that at most 40 out of the 400 kW will be absorbed in the copper in the ECH chamber. This would give an average heat flux of ~30 kW/m</w:t>
      </w:r>
      <w:r w:rsidRPr="006D793D">
        <w:rPr>
          <w:vertAlign w:val="superscript"/>
        </w:rPr>
        <w:t>2</w:t>
      </w:r>
      <w:r>
        <w:t xml:space="preserve"> on the copper. The heat flux on the copper will likely be very uniform given the large number of reflections. For this conceptual design review, this analysis assumes a negligible amount of power escapes the ECH chamber and impacts the walls of other chambers. Even if a small amount of power escapes, it will likely be uniformly spread over a very large surface area due to the large number of reflections.</w:t>
      </w:r>
    </w:p>
    <w:p w14:paraId="6435C18B" w14:textId="7431F452" w:rsidR="00384124" w:rsidRDefault="00384124" w:rsidP="00384124">
      <w:pPr>
        <w:pStyle w:val="BlockText"/>
      </w:pPr>
      <w:r>
        <w:t>Assuming a scenario of all 400 kW absorbed equally on the target or dump side graphite microwave absorber would imply an average heat flux of ~</w:t>
      </w:r>
      <w:r>
        <w:rPr>
          <w:color w:val="FF0000"/>
        </w:rPr>
        <w:t xml:space="preserve"> </w:t>
      </w:r>
      <w:r w:rsidRPr="00406E1D">
        <w:t>3.6</w:t>
      </w:r>
      <w:r>
        <w:t xml:space="preserve"> MW/m</w:t>
      </w:r>
      <w:r w:rsidRPr="000D207A">
        <w:rPr>
          <w:vertAlign w:val="superscript"/>
        </w:rPr>
        <w:t>2</w:t>
      </w:r>
      <w:r>
        <w:t xml:space="preserve">. </w:t>
      </w:r>
    </w:p>
    <w:p w14:paraId="3B76F6AF" w14:textId="41A5977E" w:rsidR="00C449EC" w:rsidRDefault="00001611" w:rsidP="005562AF">
      <w:pPr>
        <w:pStyle w:val="Heading3"/>
      </w:pPr>
      <w:bookmarkStart w:id="901" w:name="_Toc62820378"/>
      <w:r>
        <w:t>ICH heating</w:t>
      </w:r>
      <w:bookmarkEnd w:id="901"/>
    </w:p>
    <w:p w14:paraId="4D97C839" w14:textId="77777777" w:rsidR="00001611" w:rsidRPr="00001611" w:rsidRDefault="00001611" w:rsidP="005562AF">
      <w:pPr>
        <w:pStyle w:val="BlockText"/>
      </w:pPr>
      <w:r>
        <w:t>The accounting of the ICH antenna is as follows:</w:t>
      </w:r>
    </w:p>
    <w:p w14:paraId="52E8FEC2" w14:textId="77777777" w:rsidR="00001611" w:rsidRDefault="00001611" w:rsidP="00AD7DB4">
      <w:pPr>
        <w:pStyle w:val="ListParagraph"/>
        <w:numPr>
          <w:ilvl w:val="0"/>
          <w:numId w:val="27"/>
        </w:numPr>
        <w:spacing w:after="160" w:line="259" w:lineRule="auto"/>
        <w:jc w:val="left"/>
      </w:pPr>
      <w:r>
        <w:t>25% is lost to the ICH antenna, transmission line, reflection, and water cooling (100 kW)</w:t>
      </w:r>
    </w:p>
    <w:p w14:paraId="4F824054" w14:textId="77777777" w:rsidR="00001611" w:rsidRDefault="00001611" w:rsidP="00AD7DB4">
      <w:pPr>
        <w:pStyle w:val="ListParagraph"/>
        <w:numPr>
          <w:ilvl w:val="0"/>
          <w:numId w:val="27"/>
        </w:numPr>
        <w:spacing w:after="160" w:line="259" w:lineRule="auto"/>
        <w:jc w:val="left"/>
      </w:pPr>
      <w:r>
        <w:t>20% is lost to the ICH window (80 kW)</w:t>
      </w:r>
    </w:p>
    <w:p w14:paraId="52EAA6EA" w14:textId="77777777" w:rsidR="00001611" w:rsidRDefault="00001611" w:rsidP="00AD7DB4">
      <w:pPr>
        <w:pStyle w:val="ListParagraph"/>
        <w:numPr>
          <w:ilvl w:val="0"/>
          <w:numId w:val="27"/>
        </w:numPr>
        <w:spacing w:after="160" w:line="259" w:lineRule="auto"/>
        <w:jc w:val="left"/>
      </w:pPr>
      <w:r>
        <w:t>10% is lost in the ICH chamber</w:t>
      </w:r>
    </w:p>
    <w:p w14:paraId="0F123507" w14:textId="77777777" w:rsidR="00001611" w:rsidRDefault="00001611" w:rsidP="00AD7DB4">
      <w:pPr>
        <w:pStyle w:val="ListParagraph"/>
        <w:numPr>
          <w:ilvl w:val="0"/>
          <w:numId w:val="27"/>
        </w:numPr>
        <w:spacing w:after="160" w:line="259" w:lineRule="auto"/>
        <w:jc w:val="left"/>
      </w:pPr>
      <w:r>
        <w:lastRenderedPageBreak/>
        <w:t>10% is transported to the helicon chamber (40 kW)</w:t>
      </w:r>
    </w:p>
    <w:p w14:paraId="48891519" w14:textId="77777777" w:rsidR="00001611" w:rsidRDefault="00001611" w:rsidP="00AD7DB4">
      <w:pPr>
        <w:pStyle w:val="ListParagraph"/>
        <w:numPr>
          <w:ilvl w:val="0"/>
          <w:numId w:val="27"/>
        </w:numPr>
        <w:spacing w:after="160" w:line="259" w:lineRule="auto"/>
        <w:jc w:val="left"/>
      </w:pPr>
      <w:r>
        <w:t>10% is loss in the transport region (40 kW)</w:t>
      </w:r>
    </w:p>
    <w:p w14:paraId="4DFB4BD4" w14:textId="77777777" w:rsidR="00001611" w:rsidRDefault="00001611" w:rsidP="00AD7DB4">
      <w:pPr>
        <w:pStyle w:val="ListParagraph"/>
        <w:numPr>
          <w:ilvl w:val="0"/>
          <w:numId w:val="27"/>
        </w:numPr>
        <w:spacing w:after="160" w:line="259" w:lineRule="auto"/>
        <w:jc w:val="left"/>
      </w:pPr>
      <w:r>
        <w:t>35% is lost in the PMI chamber (140 kW).</w:t>
      </w:r>
    </w:p>
    <w:p w14:paraId="651741B1" w14:textId="6CB73097" w:rsidR="00001611" w:rsidRPr="00001611" w:rsidRDefault="00001611" w:rsidP="005562AF">
      <w:pPr>
        <w:pStyle w:val="BlockText"/>
      </w:pPr>
      <w:r>
        <w:t xml:space="preserve">110% of the power is accounted for to be conservative. This estimate is from analytical calculation of hot neutrals and particularly charge exchange, which dominate the losses for hot ions. Areas of high neutral pressure will therefore see strong absorbed power loads. </w:t>
      </w:r>
      <w:r w:rsidR="00684720">
        <w:t>It is assumed for the PMI chamber that the heat flux in front of the target is twice that behind the target, which yields 50 kW/</w:t>
      </w:r>
      <w:r w:rsidR="00684720" w:rsidRPr="006B054E">
        <w:t>m</w:t>
      </w:r>
      <w:r w:rsidR="00684720">
        <w:rPr>
          <w:vertAlign w:val="superscript"/>
        </w:rPr>
        <w:t>2</w:t>
      </w:r>
      <w:r w:rsidR="00684720">
        <w:t xml:space="preserve"> in front and 25 kW/m</w:t>
      </w:r>
      <w:r w:rsidR="00684720">
        <w:rPr>
          <w:vertAlign w:val="superscript"/>
        </w:rPr>
        <w:t>2</w:t>
      </w:r>
      <w:r w:rsidR="00684720">
        <w:t xml:space="preserve"> behind. </w:t>
      </w:r>
      <w:r w:rsidRPr="006B054E">
        <w:t>Experiments</w:t>
      </w:r>
      <w:r>
        <w:t xml:space="preserve"> and modeling will be performed in the preliminary design in order to better quantify this expected heat flux.</w:t>
      </w:r>
    </w:p>
    <w:p w14:paraId="58439EB1" w14:textId="1C637BAA" w:rsidR="00384124" w:rsidRDefault="00C449EC" w:rsidP="005562AF">
      <w:pPr>
        <w:pStyle w:val="Heading3"/>
      </w:pPr>
      <w:bookmarkStart w:id="902" w:name="_Toc62820379"/>
      <w:r>
        <w:t>Summary of heat load specifications</w:t>
      </w:r>
      <w:bookmarkEnd w:id="902"/>
    </w:p>
    <w:p w14:paraId="54D1D489" w14:textId="67965611" w:rsidR="00384124" w:rsidRDefault="00C449EC" w:rsidP="00E9737B">
      <w:pPr>
        <w:pStyle w:val="BlockText"/>
      </w:pPr>
      <w:r>
        <w:t xml:space="preserve">A summary of the heat load specifications is given below in </w:t>
      </w:r>
      <w:r w:rsidR="00001611">
        <w:fldChar w:fldCharType="begin"/>
      </w:r>
      <w:r w:rsidR="00001611">
        <w:instrText xml:space="preserve"> REF _Ref6515300 \h </w:instrText>
      </w:r>
      <w:r w:rsidR="00001611">
        <w:fldChar w:fldCharType="separate"/>
      </w:r>
      <w:r w:rsidR="00FF6B91">
        <w:t xml:space="preserve">Table </w:t>
      </w:r>
      <w:r w:rsidR="00FF6B91">
        <w:rPr>
          <w:noProof/>
        </w:rPr>
        <w:t>4</w:t>
      </w:r>
      <w:r w:rsidR="00FF6B91">
        <w:noBreakHyphen/>
      </w:r>
      <w:r w:rsidR="00FF6B91">
        <w:rPr>
          <w:noProof/>
        </w:rPr>
        <w:t>7</w:t>
      </w:r>
      <w:r w:rsidR="00001611">
        <w:fldChar w:fldCharType="end"/>
      </w:r>
      <w:r w:rsidR="00001611">
        <w:t>.</w:t>
      </w:r>
    </w:p>
    <w:p w14:paraId="4878B442" w14:textId="36337EDB" w:rsidR="00001611" w:rsidRPr="00520445" w:rsidRDefault="00001611" w:rsidP="00001611">
      <w:pPr>
        <w:pStyle w:val="TableCaption"/>
      </w:pPr>
      <w:bookmarkStart w:id="903" w:name="_Ref6515300"/>
      <w:bookmarkStart w:id="904" w:name="_Toc41525566"/>
      <w:r>
        <w:t xml:space="preserve">Table </w:t>
      </w:r>
      <w:r w:rsidR="003A7DFD">
        <w:fldChar w:fldCharType="begin"/>
      </w:r>
      <w:r w:rsidR="003A7DFD">
        <w:instrText xml:space="preserve"> STYLEREF 1 \s </w:instrText>
      </w:r>
      <w:r w:rsidR="003A7DFD">
        <w:fldChar w:fldCharType="separate"/>
      </w:r>
      <w:r w:rsidR="00FF6B91">
        <w:rPr>
          <w:noProof/>
        </w:rPr>
        <w:t>4</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7</w:t>
      </w:r>
      <w:r w:rsidR="003A7DFD">
        <w:rPr>
          <w:noProof/>
        </w:rPr>
        <w:fldChar w:fldCharType="end"/>
      </w:r>
      <w:bookmarkEnd w:id="903"/>
      <w:r>
        <w:t>. Conceptual design heat load specifications.</w:t>
      </w:r>
      <w:bookmarkEnd w:id="904"/>
    </w:p>
    <w:tbl>
      <w:tblPr>
        <w:tblStyle w:val="TableGrid"/>
        <w:tblW w:w="5395" w:type="dxa"/>
        <w:jc w:val="center"/>
        <w:tblLayout w:type="fixed"/>
        <w:tblCellMar>
          <w:top w:w="29" w:type="dxa"/>
          <w:left w:w="58" w:type="dxa"/>
          <w:bottom w:w="29" w:type="dxa"/>
          <w:right w:w="58" w:type="dxa"/>
        </w:tblCellMar>
        <w:tblLook w:val="04A0" w:firstRow="1" w:lastRow="0" w:firstColumn="1" w:lastColumn="0" w:noHBand="0" w:noVBand="1"/>
      </w:tblPr>
      <w:tblGrid>
        <w:gridCol w:w="2592"/>
        <w:gridCol w:w="1296"/>
        <w:gridCol w:w="1507"/>
      </w:tblGrid>
      <w:tr w:rsidR="00001611" w:rsidRPr="005A46E0" w14:paraId="7E898C37" w14:textId="043DBEC1" w:rsidTr="00A2412B">
        <w:trPr>
          <w:jc w:val="center"/>
        </w:trPr>
        <w:tc>
          <w:tcPr>
            <w:tcW w:w="2592" w:type="dxa"/>
          </w:tcPr>
          <w:p w14:paraId="59A81E38" w14:textId="20B09DBA" w:rsidR="00001611" w:rsidRPr="005A46E0" w:rsidRDefault="00001611" w:rsidP="00000DCB">
            <w:pPr>
              <w:pStyle w:val="NormalA"/>
              <w:jc w:val="center"/>
              <w:rPr>
                <w:b/>
                <w:sz w:val="20"/>
              </w:rPr>
            </w:pPr>
            <w:bookmarkStart w:id="905" w:name="_Hlk6993979"/>
            <w:r>
              <w:rPr>
                <w:b/>
                <w:sz w:val="20"/>
              </w:rPr>
              <w:t>Component</w:t>
            </w:r>
          </w:p>
        </w:tc>
        <w:tc>
          <w:tcPr>
            <w:tcW w:w="1296" w:type="dxa"/>
          </w:tcPr>
          <w:p w14:paraId="219C26CF" w14:textId="29AB0BF3" w:rsidR="00001611" w:rsidRPr="005A46E0" w:rsidRDefault="00001611" w:rsidP="00000DCB">
            <w:pPr>
              <w:pStyle w:val="NormalA"/>
              <w:jc w:val="center"/>
              <w:rPr>
                <w:b/>
                <w:sz w:val="20"/>
              </w:rPr>
            </w:pPr>
            <w:r>
              <w:rPr>
                <w:b/>
                <w:sz w:val="20"/>
              </w:rPr>
              <w:t>Heat load (kW)</w:t>
            </w:r>
          </w:p>
        </w:tc>
        <w:tc>
          <w:tcPr>
            <w:tcW w:w="1507" w:type="dxa"/>
          </w:tcPr>
          <w:p w14:paraId="4175D067" w14:textId="450D6BC5" w:rsidR="00001611" w:rsidRPr="006B054E" w:rsidRDefault="00687610" w:rsidP="00000DCB">
            <w:pPr>
              <w:pStyle w:val="NormalA"/>
              <w:jc w:val="center"/>
              <w:rPr>
                <w:b/>
                <w:sz w:val="20"/>
              </w:rPr>
            </w:pPr>
            <w:r>
              <w:rPr>
                <w:b/>
                <w:sz w:val="20"/>
              </w:rPr>
              <w:t>Peak h</w:t>
            </w:r>
            <w:r w:rsidR="00001611">
              <w:rPr>
                <w:b/>
                <w:sz w:val="20"/>
              </w:rPr>
              <w:t>eat flux (kW/m</w:t>
            </w:r>
            <w:r w:rsidR="00001611">
              <w:rPr>
                <w:b/>
                <w:sz w:val="20"/>
                <w:vertAlign w:val="superscript"/>
              </w:rPr>
              <w:t>2</w:t>
            </w:r>
            <w:r w:rsidR="00001611">
              <w:rPr>
                <w:b/>
                <w:sz w:val="20"/>
              </w:rPr>
              <w:t>)</w:t>
            </w:r>
          </w:p>
        </w:tc>
      </w:tr>
      <w:tr w:rsidR="00001611" w:rsidRPr="005A46E0" w14:paraId="50BA340F" w14:textId="7AD0C63D" w:rsidTr="00A2412B">
        <w:trPr>
          <w:jc w:val="center"/>
        </w:trPr>
        <w:tc>
          <w:tcPr>
            <w:tcW w:w="2592" w:type="dxa"/>
            <w:vAlign w:val="center"/>
          </w:tcPr>
          <w:p w14:paraId="7DD522F2" w14:textId="02F08B2A" w:rsidR="00001611" w:rsidRPr="005A46E0" w:rsidRDefault="00001611" w:rsidP="005562AF">
            <w:pPr>
              <w:pStyle w:val="NormalA"/>
              <w:jc w:val="left"/>
              <w:rPr>
                <w:sz w:val="20"/>
              </w:rPr>
            </w:pPr>
            <w:r>
              <w:rPr>
                <w:sz w:val="20"/>
              </w:rPr>
              <w:t>Target (90</w:t>
            </w:r>
            <w:r w:rsidRPr="00F721E1">
              <w:t>°</w:t>
            </w:r>
            <w:r>
              <w:rPr>
                <w:sz w:val="20"/>
              </w:rPr>
              <w:t>)</w:t>
            </w:r>
          </w:p>
        </w:tc>
        <w:tc>
          <w:tcPr>
            <w:tcW w:w="1296" w:type="dxa"/>
            <w:vAlign w:val="center"/>
          </w:tcPr>
          <w:p w14:paraId="74AA9F9D" w14:textId="0E9CF026" w:rsidR="00001611" w:rsidRPr="005A46E0" w:rsidRDefault="00001611" w:rsidP="006B054E">
            <w:pPr>
              <w:pStyle w:val="NormalA"/>
              <w:jc w:val="center"/>
              <w:rPr>
                <w:sz w:val="20"/>
              </w:rPr>
            </w:pPr>
            <w:r>
              <w:rPr>
                <w:sz w:val="20"/>
              </w:rPr>
              <w:t>31</w:t>
            </w:r>
          </w:p>
        </w:tc>
        <w:tc>
          <w:tcPr>
            <w:tcW w:w="1507" w:type="dxa"/>
            <w:vAlign w:val="center"/>
          </w:tcPr>
          <w:p w14:paraId="241ED053" w14:textId="3311F136" w:rsidR="00001611" w:rsidRPr="005A46E0" w:rsidRDefault="00001611" w:rsidP="006B054E">
            <w:pPr>
              <w:pStyle w:val="NormalA"/>
              <w:jc w:val="center"/>
              <w:rPr>
                <w:sz w:val="20"/>
              </w:rPr>
            </w:pPr>
            <w:r>
              <w:rPr>
                <w:sz w:val="20"/>
              </w:rPr>
              <w:t>10,000</w:t>
            </w:r>
          </w:p>
        </w:tc>
      </w:tr>
      <w:tr w:rsidR="00001611" w:rsidRPr="005A46E0" w14:paraId="4A9D129F" w14:textId="77777777" w:rsidTr="00A2412B">
        <w:trPr>
          <w:jc w:val="center"/>
        </w:trPr>
        <w:tc>
          <w:tcPr>
            <w:tcW w:w="2592" w:type="dxa"/>
            <w:vAlign w:val="center"/>
          </w:tcPr>
          <w:p w14:paraId="23D5A18B" w14:textId="32D89A59" w:rsidR="00001611" w:rsidRDefault="00001611" w:rsidP="00001611">
            <w:pPr>
              <w:pStyle w:val="NormalA"/>
              <w:jc w:val="left"/>
              <w:rPr>
                <w:sz w:val="20"/>
              </w:rPr>
            </w:pPr>
            <w:r>
              <w:rPr>
                <w:sz w:val="20"/>
              </w:rPr>
              <w:t>Target (5</w:t>
            </w:r>
            <w:r w:rsidRPr="00F721E1">
              <w:t>°</w:t>
            </w:r>
            <w:r>
              <w:rPr>
                <w:sz w:val="20"/>
              </w:rPr>
              <w:t>)</w:t>
            </w:r>
          </w:p>
        </w:tc>
        <w:tc>
          <w:tcPr>
            <w:tcW w:w="1296" w:type="dxa"/>
            <w:vAlign w:val="center"/>
          </w:tcPr>
          <w:p w14:paraId="55A318AD" w14:textId="31A90107" w:rsidR="00001611" w:rsidRDefault="00001611" w:rsidP="00001611">
            <w:pPr>
              <w:pStyle w:val="NormalA"/>
              <w:jc w:val="center"/>
              <w:rPr>
                <w:sz w:val="20"/>
              </w:rPr>
            </w:pPr>
            <w:r>
              <w:rPr>
                <w:sz w:val="20"/>
              </w:rPr>
              <w:t>15</w:t>
            </w:r>
          </w:p>
        </w:tc>
        <w:tc>
          <w:tcPr>
            <w:tcW w:w="1507" w:type="dxa"/>
            <w:vAlign w:val="center"/>
          </w:tcPr>
          <w:p w14:paraId="6CF6941D" w14:textId="00047F6E" w:rsidR="00001611" w:rsidRPr="005A46E0" w:rsidRDefault="00001611" w:rsidP="00001611">
            <w:pPr>
              <w:pStyle w:val="NormalA"/>
              <w:jc w:val="center"/>
              <w:rPr>
                <w:sz w:val="20"/>
              </w:rPr>
            </w:pPr>
            <w:r>
              <w:rPr>
                <w:sz w:val="20"/>
              </w:rPr>
              <w:t>40,000</w:t>
            </w:r>
          </w:p>
        </w:tc>
      </w:tr>
      <w:tr w:rsidR="00001611" w:rsidRPr="005A46E0" w14:paraId="1E2104AA" w14:textId="6543A641" w:rsidTr="00A2412B">
        <w:trPr>
          <w:jc w:val="center"/>
        </w:trPr>
        <w:tc>
          <w:tcPr>
            <w:tcW w:w="2592" w:type="dxa"/>
            <w:vAlign w:val="center"/>
          </w:tcPr>
          <w:p w14:paraId="126BFE31" w14:textId="1A786526" w:rsidR="00001611" w:rsidRPr="005A46E0" w:rsidRDefault="00001611" w:rsidP="005562AF">
            <w:pPr>
              <w:pStyle w:val="NormalA"/>
              <w:jc w:val="left"/>
              <w:rPr>
                <w:sz w:val="20"/>
              </w:rPr>
            </w:pPr>
            <w:r>
              <w:rPr>
                <w:sz w:val="20"/>
              </w:rPr>
              <w:t>Dump tank</w:t>
            </w:r>
          </w:p>
        </w:tc>
        <w:tc>
          <w:tcPr>
            <w:tcW w:w="1296" w:type="dxa"/>
            <w:vAlign w:val="center"/>
          </w:tcPr>
          <w:p w14:paraId="54035000" w14:textId="66C33908" w:rsidR="00001611" w:rsidRPr="005A46E0" w:rsidRDefault="00001611" w:rsidP="006B054E">
            <w:pPr>
              <w:pStyle w:val="NormalA"/>
              <w:jc w:val="center"/>
              <w:rPr>
                <w:sz w:val="20"/>
              </w:rPr>
            </w:pPr>
            <w:r>
              <w:rPr>
                <w:sz w:val="20"/>
              </w:rPr>
              <w:t>70</w:t>
            </w:r>
          </w:p>
        </w:tc>
        <w:tc>
          <w:tcPr>
            <w:tcW w:w="1507" w:type="dxa"/>
            <w:vAlign w:val="center"/>
          </w:tcPr>
          <w:p w14:paraId="47E7E495" w14:textId="5EFAD071" w:rsidR="00001611" w:rsidRPr="005A46E0" w:rsidRDefault="00001611" w:rsidP="006B054E">
            <w:pPr>
              <w:pStyle w:val="NormalA"/>
              <w:jc w:val="center"/>
              <w:rPr>
                <w:sz w:val="20"/>
              </w:rPr>
            </w:pPr>
            <w:r>
              <w:rPr>
                <w:sz w:val="20"/>
              </w:rPr>
              <w:t>25</w:t>
            </w:r>
          </w:p>
        </w:tc>
      </w:tr>
      <w:tr w:rsidR="00001611" w:rsidRPr="005A46E0" w14:paraId="106EED78" w14:textId="24F230A3" w:rsidTr="00A2412B">
        <w:trPr>
          <w:jc w:val="center"/>
        </w:trPr>
        <w:tc>
          <w:tcPr>
            <w:tcW w:w="2592" w:type="dxa"/>
            <w:vAlign w:val="center"/>
          </w:tcPr>
          <w:p w14:paraId="73BCC07A" w14:textId="72C900BF" w:rsidR="00001611" w:rsidRPr="005A46E0" w:rsidRDefault="00001611" w:rsidP="005562AF">
            <w:pPr>
              <w:pStyle w:val="NormalA"/>
              <w:jc w:val="left"/>
              <w:rPr>
                <w:sz w:val="20"/>
              </w:rPr>
            </w:pPr>
            <w:r>
              <w:rPr>
                <w:sz w:val="20"/>
              </w:rPr>
              <w:t>Dump plate</w:t>
            </w:r>
          </w:p>
        </w:tc>
        <w:tc>
          <w:tcPr>
            <w:tcW w:w="1296" w:type="dxa"/>
            <w:vAlign w:val="center"/>
          </w:tcPr>
          <w:p w14:paraId="2B30F68B" w14:textId="6B667067" w:rsidR="00001611" w:rsidRPr="005A46E0" w:rsidRDefault="00001611" w:rsidP="006B054E">
            <w:pPr>
              <w:pStyle w:val="NormalA"/>
              <w:jc w:val="center"/>
              <w:rPr>
                <w:sz w:val="20"/>
              </w:rPr>
            </w:pPr>
            <w:r>
              <w:rPr>
                <w:sz w:val="20"/>
              </w:rPr>
              <w:t>120</w:t>
            </w:r>
          </w:p>
        </w:tc>
        <w:tc>
          <w:tcPr>
            <w:tcW w:w="1507" w:type="dxa"/>
            <w:vAlign w:val="center"/>
          </w:tcPr>
          <w:p w14:paraId="3084A1DA" w14:textId="14BCD0E3" w:rsidR="00001611" w:rsidRPr="005A46E0" w:rsidRDefault="00684720" w:rsidP="006B054E">
            <w:pPr>
              <w:pStyle w:val="NormalA"/>
              <w:jc w:val="center"/>
              <w:rPr>
                <w:sz w:val="20"/>
              </w:rPr>
            </w:pPr>
            <w:r>
              <w:rPr>
                <w:sz w:val="20"/>
              </w:rPr>
              <w:t>3,900</w:t>
            </w:r>
          </w:p>
        </w:tc>
      </w:tr>
      <w:tr w:rsidR="00001611" w:rsidRPr="005A46E0" w14:paraId="4E0C95BD" w14:textId="19BD9BBE" w:rsidTr="00A2412B">
        <w:trPr>
          <w:jc w:val="center"/>
        </w:trPr>
        <w:tc>
          <w:tcPr>
            <w:tcW w:w="2592" w:type="dxa"/>
            <w:vAlign w:val="center"/>
          </w:tcPr>
          <w:p w14:paraId="0A98C633" w14:textId="7D684701" w:rsidR="00001611" w:rsidRPr="005A46E0" w:rsidRDefault="00001611" w:rsidP="005562AF">
            <w:pPr>
              <w:pStyle w:val="NormalA"/>
              <w:jc w:val="left"/>
              <w:rPr>
                <w:sz w:val="20"/>
              </w:rPr>
            </w:pPr>
            <w:r>
              <w:rPr>
                <w:sz w:val="20"/>
              </w:rPr>
              <w:t>Helicon chamber</w:t>
            </w:r>
          </w:p>
        </w:tc>
        <w:tc>
          <w:tcPr>
            <w:tcW w:w="1296" w:type="dxa"/>
            <w:vAlign w:val="center"/>
          </w:tcPr>
          <w:p w14:paraId="21F84F72" w14:textId="278DF270" w:rsidR="00001611" w:rsidRPr="005A46E0" w:rsidRDefault="00684720" w:rsidP="006B054E">
            <w:pPr>
              <w:pStyle w:val="NormalA"/>
              <w:jc w:val="center"/>
              <w:rPr>
                <w:sz w:val="20"/>
              </w:rPr>
            </w:pPr>
            <w:r>
              <w:rPr>
                <w:sz w:val="20"/>
              </w:rPr>
              <w:t>40</w:t>
            </w:r>
          </w:p>
        </w:tc>
        <w:tc>
          <w:tcPr>
            <w:tcW w:w="1507" w:type="dxa"/>
            <w:vAlign w:val="center"/>
          </w:tcPr>
          <w:p w14:paraId="7EA4ACC7" w14:textId="2A033216" w:rsidR="00001611" w:rsidRPr="005A46E0" w:rsidRDefault="00A2412B" w:rsidP="006B054E">
            <w:pPr>
              <w:pStyle w:val="NormalA"/>
              <w:jc w:val="center"/>
              <w:rPr>
                <w:sz w:val="20"/>
              </w:rPr>
            </w:pPr>
            <w:r>
              <w:rPr>
                <w:sz w:val="20"/>
              </w:rPr>
              <w:t>70</w:t>
            </w:r>
          </w:p>
        </w:tc>
      </w:tr>
      <w:tr w:rsidR="00001611" w:rsidRPr="005A46E0" w14:paraId="5BF9DD02" w14:textId="4100DAAB" w:rsidTr="00A2412B">
        <w:trPr>
          <w:jc w:val="center"/>
        </w:trPr>
        <w:tc>
          <w:tcPr>
            <w:tcW w:w="2592" w:type="dxa"/>
            <w:vAlign w:val="center"/>
          </w:tcPr>
          <w:p w14:paraId="53D95EE2" w14:textId="007EB2C0" w:rsidR="00001611" w:rsidRPr="005A46E0" w:rsidRDefault="00001611" w:rsidP="005562AF">
            <w:pPr>
              <w:pStyle w:val="NormalA"/>
              <w:jc w:val="left"/>
              <w:rPr>
                <w:sz w:val="20"/>
              </w:rPr>
            </w:pPr>
            <w:r>
              <w:rPr>
                <w:sz w:val="20"/>
              </w:rPr>
              <w:t>Helicon window</w:t>
            </w:r>
          </w:p>
        </w:tc>
        <w:tc>
          <w:tcPr>
            <w:tcW w:w="1296" w:type="dxa"/>
            <w:vAlign w:val="center"/>
          </w:tcPr>
          <w:p w14:paraId="5519DB2B" w14:textId="371085E0" w:rsidR="00001611" w:rsidRPr="005A46E0" w:rsidRDefault="00684720" w:rsidP="006B054E">
            <w:pPr>
              <w:pStyle w:val="NormalA"/>
              <w:jc w:val="center"/>
              <w:rPr>
                <w:sz w:val="20"/>
              </w:rPr>
            </w:pPr>
            <w:r>
              <w:rPr>
                <w:sz w:val="20"/>
              </w:rPr>
              <w:t>40</w:t>
            </w:r>
          </w:p>
        </w:tc>
        <w:tc>
          <w:tcPr>
            <w:tcW w:w="1507" w:type="dxa"/>
            <w:vAlign w:val="center"/>
          </w:tcPr>
          <w:p w14:paraId="0766017A" w14:textId="02B41ED9" w:rsidR="00001611" w:rsidRPr="005A46E0" w:rsidRDefault="00684720" w:rsidP="006B054E">
            <w:pPr>
              <w:pStyle w:val="NormalA"/>
              <w:jc w:val="center"/>
              <w:rPr>
                <w:sz w:val="20"/>
              </w:rPr>
            </w:pPr>
            <w:r>
              <w:rPr>
                <w:sz w:val="20"/>
              </w:rPr>
              <w:t>250</w:t>
            </w:r>
          </w:p>
        </w:tc>
      </w:tr>
      <w:tr w:rsidR="00001611" w:rsidRPr="005A46E0" w14:paraId="5C1F56CC" w14:textId="32314020" w:rsidTr="00A2412B">
        <w:trPr>
          <w:jc w:val="center"/>
        </w:trPr>
        <w:tc>
          <w:tcPr>
            <w:tcW w:w="2592" w:type="dxa"/>
            <w:vAlign w:val="center"/>
          </w:tcPr>
          <w:p w14:paraId="1BA06E25" w14:textId="2EBC632A" w:rsidR="00001611" w:rsidRPr="005A46E0" w:rsidRDefault="00001611" w:rsidP="005562AF">
            <w:pPr>
              <w:pStyle w:val="NormalA"/>
              <w:jc w:val="left"/>
              <w:rPr>
                <w:sz w:val="20"/>
              </w:rPr>
            </w:pPr>
            <w:r>
              <w:rPr>
                <w:sz w:val="20"/>
              </w:rPr>
              <w:t>Helicon limiter</w:t>
            </w:r>
          </w:p>
        </w:tc>
        <w:tc>
          <w:tcPr>
            <w:tcW w:w="1296" w:type="dxa"/>
            <w:vAlign w:val="center"/>
          </w:tcPr>
          <w:p w14:paraId="74AE41CD" w14:textId="76B1ECD5" w:rsidR="00001611" w:rsidRPr="005A46E0" w:rsidRDefault="00684720" w:rsidP="006B054E">
            <w:pPr>
              <w:pStyle w:val="NormalA"/>
              <w:jc w:val="center"/>
              <w:rPr>
                <w:sz w:val="20"/>
              </w:rPr>
            </w:pPr>
            <w:r>
              <w:rPr>
                <w:sz w:val="20"/>
              </w:rPr>
              <w:t>40</w:t>
            </w:r>
          </w:p>
        </w:tc>
        <w:tc>
          <w:tcPr>
            <w:tcW w:w="1507" w:type="dxa"/>
            <w:vAlign w:val="center"/>
          </w:tcPr>
          <w:p w14:paraId="78AAD8C3" w14:textId="3200CFFB" w:rsidR="00001611" w:rsidRPr="005A46E0" w:rsidRDefault="00684720" w:rsidP="006B054E">
            <w:pPr>
              <w:pStyle w:val="NormalA"/>
              <w:jc w:val="center"/>
              <w:rPr>
                <w:sz w:val="20"/>
              </w:rPr>
            </w:pPr>
            <w:r>
              <w:rPr>
                <w:sz w:val="20"/>
              </w:rPr>
              <w:t>1,000</w:t>
            </w:r>
          </w:p>
        </w:tc>
      </w:tr>
      <w:tr w:rsidR="00001611" w:rsidRPr="005A46E0" w14:paraId="655596CD" w14:textId="57228E7B" w:rsidTr="00A2412B">
        <w:trPr>
          <w:jc w:val="center"/>
        </w:trPr>
        <w:tc>
          <w:tcPr>
            <w:tcW w:w="2592" w:type="dxa"/>
            <w:vAlign w:val="center"/>
          </w:tcPr>
          <w:p w14:paraId="3951BDBB" w14:textId="7353E9DE" w:rsidR="00001611" w:rsidRPr="005A46E0" w:rsidRDefault="00001611" w:rsidP="005562AF">
            <w:pPr>
              <w:pStyle w:val="NormalA"/>
              <w:jc w:val="left"/>
              <w:rPr>
                <w:sz w:val="20"/>
              </w:rPr>
            </w:pPr>
            <w:r>
              <w:rPr>
                <w:sz w:val="20"/>
              </w:rPr>
              <w:t>ECH microwave absorber</w:t>
            </w:r>
          </w:p>
        </w:tc>
        <w:tc>
          <w:tcPr>
            <w:tcW w:w="1296" w:type="dxa"/>
            <w:vAlign w:val="center"/>
          </w:tcPr>
          <w:p w14:paraId="0FE87ECF" w14:textId="0BCCEC9D" w:rsidR="00001611" w:rsidRPr="005A46E0" w:rsidRDefault="00684720" w:rsidP="006B054E">
            <w:pPr>
              <w:pStyle w:val="NormalA"/>
              <w:jc w:val="center"/>
              <w:rPr>
                <w:sz w:val="20"/>
              </w:rPr>
            </w:pPr>
            <w:r>
              <w:rPr>
                <w:sz w:val="20"/>
              </w:rPr>
              <w:t>400</w:t>
            </w:r>
          </w:p>
        </w:tc>
        <w:tc>
          <w:tcPr>
            <w:tcW w:w="1507" w:type="dxa"/>
            <w:vAlign w:val="center"/>
          </w:tcPr>
          <w:p w14:paraId="5DF5C2A9" w14:textId="31739303" w:rsidR="00001611" w:rsidRPr="005A46E0" w:rsidRDefault="00684720" w:rsidP="006B054E">
            <w:pPr>
              <w:pStyle w:val="NormalA"/>
              <w:jc w:val="center"/>
              <w:rPr>
                <w:sz w:val="20"/>
              </w:rPr>
            </w:pPr>
            <w:r>
              <w:rPr>
                <w:sz w:val="20"/>
              </w:rPr>
              <w:t>3,600</w:t>
            </w:r>
          </w:p>
        </w:tc>
      </w:tr>
      <w:tr w:rsidR="00001611" w:rsidRPr="005A46E0" w14:paraId="4663BE45" w14:textId="441FA58C" w:rsidTr="00A2412B">
        <w:trPr>
          <w:jc w:val="center"/>
        </w:trPr>
        <w:tc>
          <w:tcPr>
            <w:tcW w:w="2592" w:type="dxa"/>
            <w:vAlign w:val="center"/>
          </w:tcPr>
          <w:p w14:paraId="1F871AE1" w14:textId="1CBA0DB3" w:rsidR="00001611" w:rsidRPr="005A46E0" w:rsidRDefault="00001611" w:rsidP="005562AF">
            <w:pPr>
              <w:pStyle w:val="NormalA"/>
              <w:jc w:val="left"/>
              <w:rPr>
                <w:sz w:val="20"/>
              </w:rPr>
            </w:pPr>
            <w:r>
              <w:rPr>
                <w:sz w:val="20"/>
              </w:rPr>
              <w:t>ECH chamber</w:t>
            </w:r>
          </w:p>
        </w:tc>
        <w:tc>
          <w:tcPr>
            <w:tcW w:w="1296" w:type="dxa"/>
            <w:vAlign w:val="center"/>
          </w:tcPr>
          <w:p w14:paraId="1D1EEC80" w14:textId="1CB0FAC7" w:rsidR="00001611" w:rsidRPr="005A46E0" w:rsidRDefault="00684720" w:rsidP="006B054E">
            <w:pPr>
              <w:pStyle w:val="NormalA"/>
              <w:jc w:val="center"/>
              <w:rPr>
                <w:sz w:val="20"/>
              </w:rPr>
            </w:pPr>
            <w:r>
              <w:rPr>
                <w:sz w:val="20"/>
              </w:rPr>
              <w:t>40</w:t>
            </w:r>
          </w:p>
        </w:tc>
        <w:tc>
          <w:tcPr>
            <w:tcW w:w="1507" w:type="dxa"/>
            <w:vAlign w:val="center"/>
          </w:tcPr>
          <w:p w14:paraId="1E5C7F63" w14:textId="780EFCEC" w:rsidR="00001611" w:rsidRPr="005A46E0" w:rsidRDefault="00A2412B" w:rsidP="006B054E">
            <w:pPr>
              <w:pStyle w:val="NormalA"/>
              <w:jc w:val="center"/>
              <w:rPr>
                <w:sz w:val="20"/>
              </w:rPr>
            </w:pPr>
            <w:r>
              <w:rPr>
                <w:sz w:val="20"/>
              </w:rPr>
              <w:t>40</w:t>
            </w:r>
          </w:p>
        </w:tc>
      </w:tr>
      <w:tr w:rsidR="00001611" w:rsidRPr="005A46E0" w14:paraId="0413A8E1" w14:textId="6319674E" w:rsidTr="00A2412B">
        <w:trPr>
          <w:jc w:val="center"/>
        </w:trPr>
        <w:tc>
          <w:tcPr>
            <w:tcW w:w="2592" w:type="dxa"/>
            <w:vAlign w:val="center"/>
          </w:tcPr>
          <w:p w14:paraId="7B8739C0" w14:textId="7F6EA550" w:rsidR="00001611" w:rsidRPr="005A46E0" w:rsidRDefault="00001611" w:rsidP="005562AF">
            <w:pPr>
              <w:pStyle w:val="NormalA"/>
              <w:jc w:val="left"/>
              <w:rPr>
                <w:sz w:val="20"/>
              </w:rPr>
            </w:pPr>
            <w:r>
              <w:rPr>
                <w:sz w:val="20"/>
              </w:rPr>
              <w:t>ICH chamber</w:t>
            </w:r>
          </w:p>
        </w:tc>
        <w:tc>
          <w:tcPr>
            <w:tcW w:w="1296" w:type="dxa"/>
            <w:vAlign w:val="center"/>
          </w:tcPr>
          <w:p w14:paraId="0DBF6F0B" w14:textId="16D904A9" w:rsidR="00001611" w:rsidRPr="005A46E0" w:rsidRDefault="00684720" w:rsidP="006B054E">
            <w:pPr>
              <w:pStyle w:val="NormalA"/>
              <w:jc w:val="center"/>
              <w:rPr>
                <w:sz w:val="20"/>
              </w:rPr>
            </w:pPr>
            <w:r>
              <w:rPr>
                <w:sz w:val="20"/>
              </w:rPr>
              <w:t>40</w:t>
            </w:r>
          </w:p>
        </w:tc>
        <w:tc>
          <w:tcPr>
            <w:tcW w:w="1507" w:type="dxa"/>
            <w:vAlign w:val="center"/>
          </w:tcPr>
          <w:p w14:paraId="0EFD6C8F" w14:textId="02E47C8E" w:rsidR="00001611" w:rsidRPr="005A46E0" w:rsidRDefault="00A2412B" w:rsidP="006B054E">
            <w:pPr>
              <w:pStyle w:val="NormalA"/>
              <w:jc w:val="center"/>
              <w:rPr>
                <w:sz w:val="20"/>
              </w:rPr>
            </w:pPr>
            <w:r>
              <w:rPr>
                <w:sz w:val="20"/>
              </w:rPr>
              <w:t>40</w:t>
            </w:r>
          </w:p>
        </w:tc>
      </w:tr>
      <w:tr w:rsidR="00001611" w:rsidRPr="005A46E0" w14:paraId="4E3838F9" w14:textId="77777777" w:rsidTr="00A2412B">
        <w:trPr>
          <w:jc w:val="center"/>
        </w:trPr>
        <w:tc>
          <w:tcPr>
            <w:tcW w:w="2592" w:type="dxa"/>
            <w:vAlign w:val="center"/>
          </w:tcPr>
          <w:p w14:paraId="7DC498AA" w14:textId="5D812120" w:rsidR="00001611" w:rsidRDefault="00001611" w:rsidP="005562AF">
            <w:pPr>
              <w:pStyle w:val="NormalA"/>
              <w:jc w:val="left"/>
              <w:rPr>
                <w:sz w:val="20"/>
              </w:rPr>
            </w:pPr>
            <w:r>
              <w:rPr>
                <w:sz w:val="20"/>
              </w:rPr>
              <w:t>ICH window</w:t>
            </w:r>
          </w:p>
        </w:tc>
        <w:tc>
          <w:tcPr>
            <w:tcW w:w="1296" w:type="dxa"/>
            <w:vAlign w:val="center"/>
          </w:tcPr>
          <w:p w14:paraId="7A21B58E" w14:textId="41968A8C" w:rsidR="00001611" w:rsidRPr="005A46E0" w:rsidRDefault="00684720" w:rsidP="006B054E">
            <w:pPr>
              <w:pStyle w:val="NormalA"/>
              <w:jc w:val="center"/>
              <w:rPr>
                <w:sz w:val="20"/>
              </w:rPr>
            </w:pPr>
            <w:r>
              <w:rPr>
                <w:sz w:val="20"/>
              </w:rPr>
              <w:t>80</w:t>
            </w:r>
          </w:p>
        </w:tc>
        <w:tc>
          <w:tcPr>
            <w:tcW w:w="1507" w:type="dxa"/>
            <w:vAlign w:val="center"/>
          </w:tcPr>
          <w:p w14:paraId="7A3EF5E7" w14:textId="5C774390" w:rsidR="00001611" w:rsidRPr="005A46E0" w:rsidRDefault="00684720" w:rsidP="006B054E">
            <w:pPr>
              <w:pStyle w:val="NormalA"/>
              <w:jc w:val="center"/>
              <w:rPr>
                <w:sz w:val="20"/>
              </w:rPr>
            </w:pPr>
            <w:r>
              <w:rPr>
                <w:sz w:val="20"/>
              </w:rPr>
              <w:t>250</w:t>
            </w:r>
          </w:p>
        </w:tc>
      </w:tr>
      <w:tr w:rsidR="00001611" w:rsidRPr="005A46E0" w14:paraId="585CF22D" w14:textId="77777777" w:rsidTr="00A2412B">
        <w:trPr>
          <w:jc w:val="center"/>
        </w:trPr>
        <w:tc>
          <w:tcPr>
            <w:tcW w:w="2592" w:type="dxa"/>
            <w:vAlign w:val="center"/>
          </w:tcPr>
          <w:p w14:paraId="08AFC4C3" w14:textId="4BB205A4" w:rsidR="00001611" w:rsidRDefault="00001611" w:rsidP="005562AF">
            <w:pPr>
              <w:pStyle w:val="NormalA"/>
              <w:jc w:val="left"/>
              <w:rPr>
                <w:sz w:val="20"/>
              </w:rPr>
            </w:pPr>
            <w:r>
              <w:rPr>
                <w:sz w:val="20"/>
              </w:rPr>
              <w:t>ICH antenna loading</w:t>
            </w:r>
          </w:p>
        </w:tc>
        <w:tc>
          <w:tcPr>
            <w:tcW w:w="1296" w:type="dxa"/>
            <w:vAlign w:val="center"/>
          </w:tcPr>
          <w:p w14:paraId="5A1C2B07" w14:textId="367EB03D" w:rsidR="00001611" w:rsidRPr="005A46E0" w:rsidRDefault="00684720" w:rsidP="006B054E">
            <w:pPr>
              <w:pStyle w:val="NormalA"/>
              <w:jc w:val="center"/>
              <w:rPr>
                <w:sz w:val="20"/>
              </w:rPr>
            </w:pPr>
            <w:r>
              <w:rPr>
                <w:sz w:val="20"/>
              </w:rPr>
              <w:t>120</w:t>
            </w:r>
          </w:p>
        </w:tc>
        <w:tc>
          <w:tcPr>
            <w:tcW w:w="1507" w:type="dxa"/>
            <w:vAlign w:val="center"/>
          </w:tcPr>
          <w:p w14:paraId="05ABA29C" w14:textId="36BEF34F" w:rsidR="00001611" w:rsidRPr="005A46E0" w:rsidRDefault="00777253" w:rsidP="006B054E">
            <w:pPr>
              <w:pStyle w:val="NormalA"/>
              <w:jc w:val="center"/>
              <w:rPr>
                <w:sz w:val="20"/>
              </w:rPr>
            </w:pPr>
            <w:r>
              <w:rPr>
                <w:sz w:val="20"/>
              </w:rPr>
              <w:t>375</w:t>
            </w:r>
          </w:p>
        </w:tc>
      </w:tr>
      <w:tr w:rsidR="00001611" w:rsidRPr="005A46E0" w14:paraId="037FFA3C" w14:textId="77777777" w:rsidTr="00A2412B">
        <w:trPr>
          <w:jc w:val="center"/>
        </w:trPr>
        <w:tc>
          <w:tcPr>
            <w:tcW w:w="2592" w:type="dxa"/>
            <w:vAlign w:val="center"/>
          </w:tcPr>
          <w:p w14:paraId="3B67064D" w14:textId="56D9385E" w:rsidR="00001611" w:rsidRDefault="00001611" w:rsidP="005562AF">
            <w:pPr>
              <w:pStyle w:val="NormalA"/>
              <w:jc w:val="left"/>
              <w:rPr>
                <w:sz w:val="20"/>
              </w:rPr>
            </w:pPr>
            <w:r>
              <w:rPr>
                <w:sz w:val="20"/>
              </w:rPr>
              <w:t>Transport chamber</w:t>
            </w:r>
          </w:p>
        </w:tc>
        <w:tc>
          <w:tcPr>
            <w:tcW w:w="1296" w:type="dxa"/>
            <w:vAlign w:val="center"/>
          </w:tcPr>
          <w:p w14:paraId="7A6999D3" w14:textId="56E14AC6" w:rsidR="00001611" w:rsidRPr="005A46E0" w:rsidRDefault="00684720" w:rsidP="006B054E">
            <w:pPr>
              <w:pStyle w:val="NormalA"/>
              <w:jc w:val="center"/>
              <w:rPr>
                <w:sz w:val="20"/>
              </w:rPr>
            </w:pPr>
            <w:r>
              <w:rPr>
                <w:sz w:val="20"/>
              </w:rPr>
              <w:t>50</w:t>
            </w:r>
          </w:p>
        </w:tc>
        <w:tc>
          <w:tcPr>
            <w:tcW w:w="1507" w:type="dxa"/>
            <w:vAlign w:val="center"/>
          </w:tcPr>
          <w:p w14:paraId="403F3C66" w14:textId="6B6387CC" w:rsidR="00001611" w:rsidRPr="005A46E0" w:rsidRDefault="00A2412B" w:rsidP="006B054E">
            <w:pPr>
              <w:pStyle w:val="NormalA"/>
              <w:jc w:val="center"/>
              <w:rPr>
                <w:sz w:val="20"/>
              </w:rPr>
            </w:pPr>
            <w:r>
              <w:rPr>
                <w:sz w:val="20"/>
              </w:rPr>
              <w:t>70</w:t>
            </w:r>
          </w:p>
        </w:tc>
      </w:tr>
      <w:tr w:rsidR="00001611" w:rsidRPr="005A46E0" w14:paraId="43378BA7" w14:textId="77777777" w:rsidTr="00A2412B">
        <w:trPr>
          <w:jc w:val="center"/>
        </w:trPr>
        <w:tc>
          <w:tcPr>
            <w:tcW w:w="2592" w:type="dxa"/>
            <w:vAlign w:val="center"/>
          </w:tcPr>
          <w:p w14:paraId="03BE5893" w14:textId="123475C5" w:rsidR="00001611" w:rsidRDefault="00001611" w:rsidP="005562AF">
            <w:pPr>
              <w:pStyle w:val="NormalA"/>
              <w:jc w:val="left"/>
              <w:rPr>
                <w:sz w:val="20"/>
              </w:rPr>
            </w:pPr>
            <w:r>
              <w:rPr>
                <w:sz w:val="20"/>
              </w:rPr>
              <w:t>PMI chamber</w:t>
            </w:r>
          </w:p>
        </w:tc>
        <w:tc>
          <w:tcPr>
            <w:tcW w:w="1296" w:type="dxa"/>
            <w:vAlign w:val="center"/>
          </w:tcPr>
          <w:p w14:paraId="38589ECC" w14:textId="175DA939" w:rsidR="00001611" w:rsidRPr="005A46E0" w:rsidRDefault="00684720" w:rsidP="006B054E">
            <w:pPr>
              <w:pStyle w:val="NormalA"/>
              <w:jc w:val="center"/>
              <w:rPr>
                <w:sz w:val="20"/>
              </w:rPr>
            </w:pPr>
            <w:r>
              <w:rPr>
                <w:sz w:val="20"/>
              </w:rPr>
              <w:t>140</w:t>
            </w:r>
          </w:p>
        </w:tc>
        <w:tc>
          <w:tcPr>
            <w:tcW w:w="1507" w:type="dxa"/>
            <w:vAlign w:val="center"/>
          </w:tcPr>
          <w:p w14:paraId="3AD0D612" w14:textId="1918870C" w:rsidR="00001611" w:rsidRPr="005A46E0" w:rsidRDefault="00684720" w:rsidP="006B054E">
            <w:pPr>
              <w:pStyle w:val="NormalA"/>
              <w:jc w:val="center"/>
              <w:rPr>
                <w:sz w:val="20"/>
              </w:rPr>
            </w:pPr>
            <w:r>
              <w:rPr>
                <w:sz w:val="20"/>
              </w:rPr>
              <w:t>50 / 25</w:t>
            </w:r>
          </w:p>
        </w:tc>
      </w:tr>
      <w:bookmarkEnd w:id="905"/>
    </w:tbl>
    <w:p w14:paraId="1B9444D3" w14:textId="77777777" w:rsidR="00384124" w:rsidRDefault="00384124" w:rsidP="005562AF">
      <w:pPr>
        <w:pStyle w:val="BlockText"/>
      </w:pPr>
    </w:p>
    <w:p w14:paraId="6454A607" w14:textId="3D1C2DAD" w:rsidR="003D7794" w:rsidRDefault="003D7794" w:rsidP="003D7794">
      <w:pPr>
        <w:pStyle w:val="Heading2"/>
      </w:pPr>
      <w:bookmarkStart w:id="906" w:name="_Toc62820380"/>
      <w:r>
        <w:t>References</w:t>
      </w:r>
      <w:r w:rsidR="005947EA">
        <w:t xml:space="preserve"> for </w:t>
      </w:r>
      <w:r w:rsidR="00083173">
        <w:t xml:space="preserve">Chapter </w:t>
      </w:r>
      <w:r w:rsidR="005947EA">
        <w:t>4</w:t>
      </w:r>
      <w:bookmarkEnd w:id="906"/>
    </w:p>
    <w:p w14:paraId="67214FB1" w14:textId="77777777" w:rsidR="00236266" w:rsidRPr="006F30A0" w:rsidRDefault="00236266" w:rsidP="009E00BA">
      <w:pPr>
        <w:pStyle w:val="referenceblock"/>
        <w:jc w:val="left"/>
      </w:pPr>
      <w:r w:rsidRPr="006F30A0">
        <w:t xml:space="preserve">Anderson, James Paul, John Doane, Howard Grunloh, Michael Brookman, and David Su. 2018. “Wideband Polarizers, Switches and Waveguide for Overmoded Corrugated Transmission Lines.” </w:t>
      </w:r>
      <w:r w:rsidRPr="006F30A0">
        <w:rPr>
          <w:i/>
          <w:iCs/>
        </w:rPr>
        <w:t>Fusion Engineering and Design</w:t>
      </w:r>
      <w:r w:rsidRPr="006F30A0">
        <w:t>, December. https://doi.org/10.1016/j.fusengdes.2018.11.023.</w:t>
      </w:r>
    </w:p>
    <w:p w14:paraId="58CC31AA" w14:textId="6A9E6A4D" w:rsidR="00384124" w:rsidRDefault="00384124" w:rsidP="009E00BA">
      <w:pPr>
        <w:pStyle w:val="referenceblock"/>
        <w:jc w:val="left"/>
      </w:pPr>
      <w:r w:rsidRPr="009A1164">
        <w:rPr>
          <w:rFonts w:cstheme="minorHAnsi"/>
          <w:color w:val="222222"/>
          <w:shd w:val="clear" w:color="auto" w:fill="FFFFFF"/>
        </w:rPr>
        <w:t>Austin, M. E., R. F. Ellis, and T. C. Luce.</w:t>
      </w:r>
      <w:r>
        <w:rPr>
          <w:rFonts w:cstheme="minorHAnsi"/>
          <w:color w:val="222222"/>
          <w:shd w:val="clear" w:color="auto" w:fill="FFFFFF"/>
        </w:rPr>
        <w:t xml:space="preserve">, 1997, </w:t>
      </w:r>
      <w:r w:rsidRPr="009A1164">
        <w:rPr>
          <w:rFonts w:cstheme="minorHAnsi"/>
          <w:i/>
          <w:iCs/>
          <w:color w:val="222222"/>
          <w:shd w:val="clear" w:color="auto" w:fill="FFFFFF"/>
        </w:rPr>
        <w:t>Determination of wall reflectivity for ECE frequencies in DIII-D</w:t>
      </w:r>
      <w:r w:rsidRPr="009A1164">
        <w:rPr>
          <w:rFonts w:cstheme="minorHAnsi"/>
          <w:color w:val="222222"/>
          <w:shd w:val="clear" w:color="auto" w:fill="FFFFFF"/>
        </w:rPr>
        <w:t>. No. GA-A22581; CONF-970405-2. General Atomics, San Diego, CA (United States).</w:t>
      </w:r>
    </w:p>
    <w:p w14:paraId="40CA1FF2" w14:textId="0D70C7AF" w:rsidR="00236266" w:rsidRDefault="00236266" w:rsidP="009E00BA">
      <w:pPr>
        <w:pStyle w:val="referenceblock"/>
        <w:jc w:val="left"/>
      </w:pPr>
      <w:r w:rsidRPr="006F30A0">
        <w:t xml:space="preserve">Beers, C. J., R. H. Goulding, R. C. Isler, E. H. Martin, T. M. Biewer, J. F. Caneses, J. B. O. Caughman, N. Kafle, and J. Rapp. 2018. “Helicon Plasma Ion Temperature Measurements and Observed Ion Cyclotron Heating in Proto-MPEX.” </w:t>
      </w:r>
      <w:r w:rsidRPr="006F30A0">
        <w:rPr>
          <w:i/>
          <w:iCs/>
        </w:rPr>
        <w:t>Physics of Plasmas</w:t>
      </w:r>
      <w:r w:rsidRPr="006F30A0">
        <w:t xml:space="preserve"> 25 (1): 013526. </w:t>
      </w:r>
      <w:hyperlink r:id="rId286" w:history="1">
        <w:r w:rsidRPr="00E3060E">
          <w:rPr>
            <w:rStyle w:val="Hyperlink"/>
          </w:rPr>
          <w:t>https://doi.org/10.1063/1.4994541</w:t>
        </w:r>
      </w:hyperlink>
    </w:p>
    <w:p w14:paraId="204812E7" w14:textId="77777777" w:rsidR="00236266" w:rsidRPr="006F30A0" w:rsidRDefault="00236266" w:rsidP="009E00BA">
      <w:pPr>
        <w:pStyle w:val="referenceblock"/>
        <w:jc w:val="left"/>
      </w:pPr>
      <w:r w:rsidRPr="006F30A0">
        <w:t xml:space="preserve">Chen, F.F. 1996. “Physics of Helicon Discharges.” </w:t>
      </w:r>
      <w:r w:rsidRPr="006F30A0">
        <w:rPr>
          <w:i/>
          <w:iCs/>
        </w:rPr>
        <w:t>Physics of Plasmas</w:t>
      </w:r>
      <w:r w:rsidRPr="006F30A0">
        <w:t xml:space="preserve"> 3 (5): 1783–1793.</w:t>
      </w:r>
    </w:p>
    <w:p w14:paraId="574132D7" w14:textId="02F93732" w:rsidR="00617601" w:rsidRPr="00777253" w:rsidRDefault="00617601" w:rsidP="00617601">
      <w:pPr>
        <w:pStyle w:val="referenceblock"/>
        <w:jc w:val="left"/>
      </w:pPr>
      <w:r w:rsidRPr="006F30A0">
        <w:lastRenderedPageBreak/>
        <w:t>Diem, S. J., D. L. Green, R. W. Harvey, and Yu. V. Petrov. 2018. “An Electron Bernstein Wave Heating Scheme for the Proto-MPEX Linear Device.”</w:t>
      </w:r>
      <w:r w:rsidR="00FD4F22">
        <w:t xml:space="preserve"> </w:t>
      </w:r>
      <w:r w:rsidR="00FD4F22" w:rsidRPr="00777253">
        <w:rPr>
          <w:i/>
          <w:iCs/>
        </w:rPr>
        <w:t>Physics of Plasmas</w:t>
      </w:r>
      <w:r w:rsidR="00FD4F22" w:rsidRPr="00777253">
        <w:rPr>
          <w:rFonts w:eastAsia="Calibri"/>
          <w:snapToGrid/>
          <w:color w:val="0000FF"/>
        </w:rPr>
        <w:t xml:space="preserve"> </w:t>
      </w:r>
      <w:r w:rsidR="00FD4F22" w:rsidRPr="00777253">
        <w:rPr>
          <w:rFonts w:eastAsia="Calibri"/>
          <w:bCs/>
          <w:snapToGrid/>
          <w:color w:val="000000"/>
        </w:rPr>
        <w:t>25</w:t>
      </w:r>
      <w:r w:rsidR="00FD4F22" w:rsidRPr="00777253">
        <w:rPr>
          <w:rFonts w:eastAsia="Calibri"/>
          <w:snapToGrid/>
          <w:color w:val="000000"/>
        </w:rPr>
        <w:t>, 072124; doi: 10.1063/1.5033334</w:t>
      </w:r>
    </w:p>
    <w:p w14:paraId="47D19C8F" w14:textId="3AA94191" w:rsidR="00236266" w:rsidRPr="006F30A0" w:rsidRDefault="00236266" w:rsidP="009E00BA">
      <w:pPr>
        <w:pStyle w:val="referenceblock"/>
        <w:jc w:val="left"/>
      </w:pPr>
      <w:r w:rsidRPr="006F30A0">
        <w:t xml:space="preserve">Doane, J. L. 1985. “Propagation and Mode Coupling in Corrugated and Smooth-Wall Circular Waveguides.” In 13:123–70. </w:t>
      </w:r>
      <w:hyperlink r:id="rId287" w:history="1">
        <w:r w:rsidR="00C449EC" w:rsidRPr="0033500E">
          <w:rPr>
            <w:rStyle w:val="Hyperlink"/>
          </w:rPr>
          <w:t>http://adsabs.harvard.edu/abs/1985imw....13..123D</w:t>
        </w:r>
      </w:hyperlink>
      <w:r w:rsidRPr="006F30A0">
        <w:t>.</w:t>
      </w:r>
    </w:p>
    <w:p w14:paraId="5ECA6899" w14:textId="14F1F212" w:rsidR="00C449EC" w:rsidRPr="006F30A0" w:rsidRDefault="00C449EC" w:rsidP="009E00BA">
      <w:pPr>
        <w:pStyle w:val="referenceblock"/>
        <w:jc w:val="left"/>
      </w:pPr>
      <w:r w:rsidRPr="006F30A0">
        <w:t>Kotov, V., D. Reiter, and A. S. Kukushkin. 2007. “Numerical Study of the ITER Divertor Plasma with the B2-EIRENE Code Package</w:t>
      </w:r>
      <w:r>
        <w:t xml:space="preserve">,” </w:t>
      </w:r>
      <w:r w:rsidR="00001611" w:rsidRPr="00001611">
        <w:t>(Juel--4257). Germany</w:t>
      </w:r>
      <w:r w:rsidR="00001611">
        <w:t>.</w:t>
      </w:r>
    </w:p>
    <w:p w14:paraId="67A6ED0B" w14:textId="4E11A72B" w:rsidR="00236266" w:rsidRDefault="00236266">
      <w:pPr>
        <w:pStyle w:val="referenceblock"/>
        <w:jc w:val="left"/>
      </w:pPr>
      <w:r>
        <w:t>Lumsdaine, Arnold, Meitner, Steve, Goulding, Richard, Caneses, Juan, McGinnis, Dean, Rapp, Juergen and Burnett, John. 2019. “Design and Analysis of an Actively Cooled Window for a High-Power Helicon Plasma Source</w:t>
      </w:r>
      <w:r w:rsidR="00617601">
        <w:t>,</w:t>
      </w:r>
      <w:r>
        <w:t xml:space="preserve">” </w:t>
      </w:r>
      <w:r w:rsidRPr="009E00BA">
        <w:rPr>
          <w:i/>
        </w:rPr>
        <w:t>IEEE Transactions on Plasma Science</w:t>
      </w:r>
      <w:r>
        <w:t xml:space="preserve">, </w:t>
      </w:r>
      <w:r w:rsidR="00617601">
        <w:t>v</w:t>
      </w:r>
      <w:r>
        <w:t>ol. 47</w:t>
      </w:r>
      <w:r w:rsidR="00617601">
        <w:t>,</w:t>
      </w:r>
      <w:r>
        <w:t xml:space="preserve"> </w:t>
      </w:r>
      <w:r w:rsidR="00617601">
        <w:t>no</w:t>
      </w:r>
      <w:r>
        <w:t>. 1</w:t>
      </w:r>
      <w:r w:rsidR="00617601">
        <w:t>.</w:t>
      </w:r>
    </w:p>
    <w:p w14:paraId="16470B85" w14:textId="0A452BF9" w:rsidR="005D2AFA" w:rsidRDefault="005D2AFA" w:rsidP="009E00BA">
      <w:pPr>
        <w:pStyle w:val="referenceblock"/>
        <w:jc w:val="left"/>
      </w:pPr>
      <w:r w:rsidRPr="00787C85">
        <w:t xml:space="preserve">Moretti, </w:t>
      </w:r>
      <w:r>
        <w:t xml:space="preserve">A. 2005. </w:t>
      </w:r>
      <w:r w:rsidRPr="00787C85">
        <w:t xml:space="preserve">“Breakdown in Waveguides and Components,” ILC Snowmass Workshop, August 16, 2005, </w:t>
      </w:r>
      <w:hyperlink r:id="rId288" w:history="1">
        <w:r w:rsidRPr="00F61458">
          <w:rPr>
            <w:rStyle w:val="Hyperlink"/>
          </w:rPr>
          <w:t>http://www.slac.stanford.edu/econf/C0508141/proc/pres/ILCAW0216_TALK.PDF</w:t>
        </w:r>
      </w:hyperlink>
      <w:r w:rsidRPr="005D2AFA">
        <w:rPr>
          <w:rStyle w:val="Hyperlink"/>
          <w:u w:val="none"/>
        </w:rPr>
        <w:t>.</w:t>
      </w:r>
    </w:p>
    <w:p w14:paraId="09E0A427" w14:textId="4A690F5B" w:rsidR="00236266" w:rsidRDefault="00236266" w:rsidP="009E00BA">
      <w:pPr>
        <w:pStyle w:val="referenceblock"/>
        <w:jc w:val="left"/>
      </w:pPr>
      <w:r>
        <w:t xml:space="preserve">Rapp, </w:t>
      </w:r>
      <w:r w:rsidR="00617601">
        <w:t xml:space="preserve">J., </w:t>
      </w:r>
      <w:r>
        <w:t>T.M. Biewer, T. Bigelow, J.B.O. Caughman, R. Duckworth, D. Giuliano, R.</w:t>
      </w:r>
      <w:r w:rsidR="00617601">
        <w:t xml:space="preserve"> </w:t>
      </w:r>
      <w:r>
        <w:t>H. Goulding, D.</w:t>
      </w:r>
      <w:r w:rsidR="00617601">
        <w:t xml:space="preserve"> </w:t>
      </w:r>
      <w:r>
        <w:t>L. Hillis, R. Howard, R.</w:t>
      </w:r>
      <w:r w:rsidR="00617601">
        <w:t xml:space="preserve"> </w:t>
      </w:r>
      <w:r>
        <w:t>J. Ellis, T. Lessard, J.</w:t>
      </w:r>
      <w:r w:rsidR="00617601">
        <w:t xml:space="preserve"> </w:t>
      </w:r>
      <w:r>
        <w:t>D. Lore, A. Lumsdaine, E. Martin, W.</w:t>
      </w:r>
      <w:r w:rsidR="00617601">
        <w:t xml:space="preserve"> </w:t>
      </w:r>
      <w:r>
        <w:t>D. McGinnis, S.</w:t>
      </w:r>
      <w:r w:rsidR="00617601">
        <w:t xml:space="preserve"> </w:t>
      </w:r>
      <w:r>
        <w:t>J. Meitner, L.W. Owen, H. Ray, G. Shaw, V. Varma. 2015. “The Material Plasma Exposure eXperiment MPEX: pre-design, development and testing of source concept</w:t>
      </w:r>
      <w:r w:rsidR="00617601">
        <w:t>,</w:t>
      </w:r>
      <w:r>
        <w:t xml:space="preserve">” IEEE </w:t>
      </w:r>
      <w:r w:rsidRPr="002A5C15">
        <w:t>26th Symposium on Fusion Engineering (SOFE)</w:t>
      </w:r>
      <w:r w:rsidR="00617601">
        <w:t>.</w:t>
      </w:r>
    </w:p>
    <w:p w14:paraId="3B7EE4E2" w14:textId="46C1F7D4" w:rsidR="00384124" w:rsidRDefault="00384124" w:rsidP="009E00BA">
      <w:pPr>
        <w:pStyle w:val="referenceblock"/>
        <w:jc w:val="left"/>
      </w:pPr>
      <w:r w:rsidRPr="009A1164">
        <w:rPr>
          <w:rFonts w:cstheme="minorHAnsi"/>
          <w:color w:val="222222"/>
          <w:shd w:val="clear" w:color="auto" w:fill="FFFFFF"/>
        </w:rPr>
        <w:t>Serov, Evgeny A., Vladimir V. Parshin, and Grigoriy M. Bubnov.</w:t>
      </w:r>
      <w:r>
        <w:rPr>
          <w:rFonts w:cstheme="minorHAnsi"/>
          <w:color w:val="222222"/>
          <w:shd w:val="clear" w:color="auto" w:fill="FFFFFF"/>
        </w:rPr>
        <w:t>, 2016,</w:t>
      </w:r>
      <w:r w:rsidRPr="009A1164">
        <w:rPr>
          <w:rFonts w:cstheme="minorHAnsi"/>
          <w:color w:val="222222"/>
          <w:shd w:val="clear" w:color="auto" w:fill="FFFFFF"/>
        </w:rPr>
        <w:t xml:space="preserve"> </w:t>
      </w:r>
      <w:r>
        <w:rPr>
          <w:rFonts w:cstheme="minorHAnsi"/>
          <w:color w:val="222222"/>
          <w:shd w:val="clear" w:color="auto" w:fill="FFFFFF"/>
        </w:rPr>
        <w:t>“</w:t>
      </w:r>
      <w:r w:rsidRPr="009A1164">
        <w:rPr>
          <w:rFonts w:cstheme="minorHAnsi"/>
          <w:color w:val="222222"/>
          <w:shd w:val="clear" w:color="auto" w:fill="FFFFFF"/>
        </w:rPr>
        <w:t>Reflectivity of metals in the millimeter wavelength range at cryogenic temperatures.</w:t>
      </w:r>
      <w:r>
        <w:rPr>
          <w:rFonts w:cstheme="minorHAnsi"/>
          <w:color w:val="222222"/>
          <w:shd w:val="clear" w:color="auto" w:fill="FFFFFF"/>
        </w:rPr>
        <w:t xml:space="preserve">” </w:t>
      </w:r>
      <w:r w:rsidRPr="009A1164">
        <w:rPr>
          <w:rFonts w:cstheme="minorHAnsi"/>
          <w:i/>
          <w:iCs/>
          <w:color w:val="222222"/>
          <w:shd w:val="clear" w:color="auto" w:fill="FFFFFF"/>
        </w:rPr>
        <w:t>IEEE Transactions on Microwave Theory and Techniques</w:t>
      </w:r>
      <w:r w:rsidRPr="009A1164">
        <w:rPr>
          <w:rFonts w:cstheme="minorHAnsi"/>
          <w:color w:val="222222"/>
          <w:shd w:val="clear" w:color="auto" w:fill="FFFFFF"/>
        </w:rPr>
        <w:t> 64.11 3828-3838.</w:t>
      </w:r>
    </w:p>
    <w:p w14:paraId="278E3A80" w14:textId="77777777" w:rsidR="003D7794" w:rsidRPr="003D7794" w:rsidRDefault="003D7794" w:rsidP="009E00BA"/>
    <w:p w14:paraId="41AD2476" w14:textId="1C66EB53" w:rsidR="00C95925" w:rsidRPr="00F46112" w:rsidRDefault="00C95925" w:rsidP="00A1243A">
      <w:pPr>
        <w:pStyle w:val="Heading1"/>
        <w:keepLines/>
        <w:tabs>
          <w:tab w:val="clear" w:pos="450"/>
        </w:tabs>
        <w:spacing w:after="240"/>
      </w:pPr>
      <w:bookmarkStart w:id="907" w:name="_Ref4512223"/>
      <w:bookmarkStart w:id="908" w:name="_Toc4513480"/>
      <w:bookmarkStart w:id="909" w:name="_Toc62820381"/>
      <w:r w:rsidRPr="00F46112">
        <w:t>MAGNET SYSTEMS</w:t>
      </w:r>
      <w:bookmarkEnd w:id="907"/>
      <w:bookmarkEnd w:id="908"/>
      <w:bookmarkEnd w:id="909"/>
    </w:p>
    <w:p w14:paraId="58DB360B" w14:textId="77777777" w:rsidR="008F0265" w:rsidRPr="008F0265" w:rsidRDefault="008F0265" w:rsidP="00A1243A">
      <w:pPr>
        <w:pStyle w:val="Heading2"/>
      </w:pPr>
      <w:bookmarkStart w:id="910" w:name="_Toc4513481"/>
      <w:bookmarkStart w:id="911" w:name="_Toc62820382"/>
      <w:r w:rsidRPr="008F0265">
        <w:t>Overview of MPEX Magnet System</w:t>
      </w:r>
      <w:bookmarkEnd w:id="910"/>
      <w:bookmarkEnd w:id="911"/>
    </w:p>
    <w:p w14:paraId="6CB51C8F" w14:textId="06D7FEF9" w:rsidR="008F0265" w:rsidRPr="00C463C9" w:rsidRDefault="008F0265" w:rsidP="00A1243A">
      <w:pPr>
        <w:pStyle w:val="BlockText"/>
      </w:pPr>
      <w:r w:rsidRPr="00C463C9">
        <w:t xml:space="preserve">The solenoid magnets perform two essential functions for MPEX. </w:t>
      </w:r>
      <w:r>
        <w:t xml:space="preserve">First, they </w:t>
      </w:r>
      <w:r w:rsidRPr="00C463C9">
        <w:t xml:space="preserve">provide the background magnetic fields that </w:t>
      </w:r>
      <w:r w:rsidR="000F64F7">
        <w:t>confine</w:t>
      </w:r>
      <w:r w:rsidR="000F64F7" w:rsidRPr="00C463C9">
        <w:t xml:space="preserve"> </w:t>
      </w:r>
      <w:r w:rsidRPr="00C463C9">
        <w:t xml:space="preserve">the plasma as it moves from generation to target. </w:t>
      </w:r>
      <w:r>
        <w:t>Second, they</w:t>
      </w:r>
      <w:r w:rsidRPr="00C463C9">
        <w:t xml:space="preserve"> provide specific magnetic field profiles to enable the specific </w:t>
      </w:r>
      <w:r w:rsidR="003D0E3E">
        <w:t>RF</w:t>
      </w:r>
      <w:r w:rsidR="003D0E3E" w:rsidRPr="00C463C9">
        <w:t xml:space="preserve"> </w:t>
      </w:r>
      <w:r w:rsidRPr="00C463C9">
        <w:t>heating modes that are responsible for plasma generation, electron heating, and ion heating. The central, axial magnetic field values within the solenoids vary along the length of MPEX from 0.1 T to 2.5 T.</w:t>
      </w:r>
      <w:r w:rsidR="0015664F">
        <w:t xml:space="preserve"> </w:t>
      </w:r>
    </w:p>
    <w:p w14:paraId="050CEFD6" w14:textId="59F330FC" w:rsidR="008F0265" w:rsidRDefault="008F0265" w:rsidP="00A1243A">
      <w:pPr>
        <w:pStyle w:val="BlockText"/>
      </w:pPr>
      <w:r>
        <w:t xml:space="preserve">The conceptual design for the </w:t>
      </w:r>
      <w:r w:rsidRPr="00C463C9">
        <w:t xml:space="preserve">MPEX </w:t>
      </w:r>
      <w:r>
        <w:t xml:space="preserve">magnet system was based on the use of </w:t>
      </w:r>
      <w:r w:rsidRPr="00C463C9">
        <w:t xml:space="preserve">superconducting magnets housed in cryostats in five distinct areas: Helicon </w:t>
      </w:r>
      <w:r>
        <w:t>Magnets</w:t>
      </w:r>
      <w:r w:rsidRPr="00C463C9">
        <w:t xml:space="preserve">, Electron Cyclotron Heating (ECH) </w:t>
      </w:r>
      <w:r>
        <w:t xml:space="preserve">Magnets, </w:t>
      </w:r>
      <w:r w:rsidRPr="00C463C9">
        <w:t xml:space="preserve">Ion Cyclotron Heating (ICH) </w:t>
      </w:r>
      <w:r>
        <w:t>Magnets</w:t>
      </w:r>
      <w:r w:rsidRPr="00C463C9">
        <w:t xml:space="preserve">, Transport </w:t>
      </w:r>
      <w:r>
        <w:t>Magnets</w:t>
      </w:r>
      <w:r w:rsidRPr="00C463C9">
        <w:t xml:space="preserve">, and Target </w:t>
      </w:r>
      <w:r>
        <w:t>Magnets</w:t>
      </w:r>
      <w:r w:rsidRPr="00C463C9">
        <w:t>.</w:t>
      </w:r>
      <w:r w:rsidR="0015664F">
        <w:t xml:space="preserve"> </w:t>
      </w:r>
      <w:r>
        <w:t>Requirements for the magnets, as well as a design concept that meets the requirements are presented below. In addition to the magnets and cryostat, the supporting systems such as cryogenic refrigeration, quench protection, and magnet power supplies were developed for the MPEX magnet system (</w:t>
      </w:r>
      <w:r>
        <w:fldChar w:fldCharType="begin"/>
      </w:r>
      <w:r>
        <w:instrText xml:space="preserve"> REF _Ref4076659 \h </w:instrText>
      </w:r>
      <w:r>
        <w:fldChar w:fldCharType="separate"/>
      </w:r>
      <w:r w:rsidR="00FF6B91">
        <w:t xml:space="preserve">Figure </w:t>
      </w:r>
      <w:r w:rsidR="00FF6B91">
        <w:rPr>
          <w:noProof/>
        </w:rPr>
        <w:t>5</w:t>
      </w:r>
      <w:r w:rsidR="00FF6B91">
        <w:noBreakHyphen/>
      </w:r>
      <w:r w:rsidR="00FF6B91">
        <w:rPr>
          <w:noProof/>
        </w:rPr>
        <w:t>1</w:t>
      </w:r>
      <w:r w:rsidR="00FF6B91">
        <w:t>.</w:t>
      </w:r>
      <w:r>
        <w:fldChar w:fldCharType="end"/>
      </w:r>
      <w:r>
        <w:t xml:space="preserve"> and </w:t>
      </w:r>
      <w:r>
        <w:fldChar w:fldCharType="begin"/>
      </w:r>
      <w:r>
        <w:instrText xml:space="preserve"> REF _Ref4076669 \h </w:instrText>
      </w:r>
      <w:r>
        <w:fldChar w:fldCharType="separate"/>
      </w:r>
      <w:r w:rsidR="00FF6B91">
        <w:t xml:space="preserve">Figure </w:t>
      </w:r>
      <w:r w:rsidR="00FF6B91">
        <w:rPr>
          <w:noProof/>
        </w:rPr>
        <w:t>5</w:t>
      </w:r>
      <w:r w:rsidR="00FF6B91">
        <w:noBreakHyphen/>
      </w:r>
      <w:r w:rsidR="00FF6B91">
        <w:rPr>
          <w:noProof/>
        </w:rPr>
        <w:t>2</w:t>
      </w:r>
      <w:r w:rsidR="00FF6B91">
        <w:t>.</w:t>
      </w:r>
      <w:r>
        <w:fldChar w:fldCharType="end"/>
      </w:r>
      <w:r>
        <w:t>).</w:t>
      </w:r>
    </w:p>
    <w:p w14:paraId="728DC0E5" w14:textId="227F63D1" w:rsidR="008F0265" w:rsidRDefault="00C81AB1" w:rsidP="00A1243A">
      <w:pPr>
        <w:pStyle w:val="FIGUREposition"/>
      </w:pPr>
      <w:r>
        <w:rPr>
          <w:noProof/>
        </w:rPr>
        <w:lastRenderedPageBreak/>
        <w:drawing>
          <wp:inline distT="0" distB="0" distL="0" distR="0" wp14:anchorId="0C250552" wp14:editId="13B1786B">
            <wp:extent cx="3407229" cy="2634779"/>
            <wp:effectExtent l="0" t="0" r="317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xmlns:a16="http://schemas.microsoft.com/office/drawing/2014/main" id="{CDCD5D32-DBFF-4538-9C39-DF3912E609F4}"/>
                        </a:ext>
                      </a:extLst>
                    </a:blip>
                    <a:stretch>
                      <a:fillRect/>
                    </a:stretch>
                  </pic:blipFill>
                  <pic:spPr>
                    <a:xfrm>
                      <a:off x="0" y="0"/>
                      <a:ext cx="3407229" cy="2634779"/>
                    </a:xfrm>
                    <a:prstGeom prst="rect">
                      <a:avLst/>
                    </a:prstGeom>
                  </pic:spPr>
                </pic:pic>
              </a:graphicData>
            </a:graphic>
          </wp:inline>
        </w:drawing>
      </w:r>
    </w:p>
    <w:p w14:paraId="432E04CE" w14:textId="3A6492B5" w:rsidR="008F0265" w:rsidRDefault="008F0265" w:rsidP="00A1243A">
      <w:pPr>
        <w:pStyle w:val="Caption"/>
      </w:pPr>
      <w:bookmarkStart w:id="912" w:name="_Ref4076659"/>
      <w:bookmarkStart w:id="913" w:name="_Toc4513799"/>
      <w:bookmarkStart w:id="914" w:name="_Toc41525544"/>
      <w:r>
        <w:t xml:space="preserve">Figure </w:t>
      </w:r>
      <w:r w:rsidR="003A7DFD">
        <w:fldChar w:fldCharType="begin"/>
      </w:r>
      <w:r w:rsidR="003A7DFD">
        <w:instrText xml:space="preserve"> STYLEREF 1 \s </w:instrText>
      </w:r>
      <w:r w:rsidR="003A7DFD">
        <w:fldChar w:fldCharType="separate"/>
      </w:r>
      <w:r w:rsidR="00FF6B91">
        <w:rPr>
          <w:noProof/>
        </w:rPr>
        <w:t>5</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r>
        <w:t>.</w:t>
      </w:r>
      <w:bookmarkEnd w:id="912"/>
      <w:r w:rsidR="0015664F">
        <w:t xml:space="preserve"> </w:t>
      </w:r>
      <w:r>
        <w:t>The MPEX magnet system relative to location of other MPEX systems.</w:t>
      </w:r>
      <w:bookmarkEnd w:id="913"/>
      <w:bookmarkEnd w:id="914"/>
    </w:p>
    <w:p w14:paraId="577B372A" w14:textId="77777777" w:rsidR="008F0265" w:rsidRDefault="008F0265" w:rsidP="00A1243A"/>
    <w:p w14:paraId="2D00286A" w14:textId="77777777" w:rsidR="008F0265" w:rsidRDefault="008F0265" w:rsidP="00A1243A">
      <w:pPr>
        <w:pStyle w:val="FIGUREposition"/>
      </w:pPr>
      <w:r>
        <w:rPr>
          <w:noProof/>
        </w:rPr>
        <w:drawing>
          <wp:inline distT="0" distB="0" distL="0" distR="0" wp14:anchorId="6A6782C4" wp14:editId="79055DBF">
            <wp:extent cx="3947160" cy="20942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947160" cy="2094208"/>
                    </a:xfrm>
                    <a:prstGeom prst="rect">
                      <a:avLst/>
                    </a:prstGeom>
                  </pic:spPr>
                </pic:pic>
              </a:graphicData>
            </a:graphic>
          </wp:inline>
        </w:drawing>
      </w:r>
    </w:p>
    <w:p w14:paraId="7A1B4265" w14:textId="6E9200F4" w:rsidR="008F0265" w:rsidRDefault="008F0265" w:rsidP="00A1243A">
      <w:pPr>
        <w:pStyle w:val="Caption"/>
      </w:pPr>
      <w:bookmarkStart w:id="915" w:name="_Ref4076669"/>
      <w:bookmarkStart w:id="916" w:name="_Toc4513800"/>
      <w:bookmarkStart w:id="917" w:name="_Toc41525545"/>
      <w:r>
        <w:t xml:space="preserve">Figure </w:t>
      </w:r>
      <w:r w:rsidR="003A7DFD">
        <w:fldChar w:fldCharType="begin"/>
      </w:r>
      <w:r w:rsidR="003A7DFD">
        <w:instrText xml:space="preserve"> STYLEREF 1 \s </w:instrText>
      </w:r>
      <w:r w:rsidR="003A7DFD">
        <w:fldChar w:fldCharType="separate"/>
      </w:r>
      <w:r w:rsidR="00FF6B91">
        <w:rPr>
          <w:noProof/>
        </w:rPr>
        <w:t>5</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w:t>
      </w:r>
      <w:r w:rsidR="003A7DFD">
        <w:rPr>
          <w:noProof/>
        </w:rPr>
        <w:fldChar w:fldCharType="end"/>
      </w:r>
      <w:r>
        <w:t>.</w:t>
      </w:r>
      <w:bookmarkEnd w:id="915"/>
      <w:r w:rsidR="0015664F">
        <w:t xml:space="preserve"> </w:t>
      </w:r>
      <w:bookmarkStart w:id="918" w:name="_Hlk3558268"/>
      <w:r>
        <w:t>Conceptual design MPEX magnet system with relative locations of cryostats that house superconducting magnets for each area.</w:t>
      </w:r>
      <w:bookmarkEnd w:id="916"/>
      <w:bookmarkEnd w:id="917"/>
      <w:r>
        <w:t xml:space="preserve"> </w:t>
      </w:r>
      <w:bookmarkEnd w:id="918"/>
    </w:p>
    <w:p w14:paraId="5EF32A98" w14:textId="77777777" w:rsidR="008F0265" w:rsidRDefault="008F0265" w:rsidP="00A1243A">
      <w:pPr>
        <w:pStyle w:val="Heading2"/>
      </w:pPr>
      <w:bookmarkStart w:id="919" w:name="_Ref4097020"/>
      <w:bookmarkStart w:id="920" w:name="_Toc4513482"/>
      <w:bookmarkStart w:id="921" w:name="_Toc62820383"/>
      <w:r w:rsidRPr="008F0265">
        <w:t>Requirements</w:t>
      </w:r>
      <w:bookmarkEnd w:id="919"/>
      <w:bookmarkEnd w:id="920"/>
      <w:bookmarkEnd w:id="921"/>
    </w:p>
    <w:p w14:paraId="31B5F412" w14:textId="77777777" w:rsidR="008F0265" w:rsidRPr="008F0265" w:rsidRDefault="008F0265" w:rsidP="00A1243A">
      <w:pPr>
        <w:pStyle w:val="Heading3"/>
      </w:pPr>
      <w:bookmarkStart w:id="922" w:name="_Toc4513483"/>
      <w:bookmarkStart w:id="923" w:name="_Toc62820384"/>
      <w:r w:rsidRPr="008F0265">
        <w:t>General requirements</w:t>
      </w:r>
      <w:bookmarkEnd w:id="922"/>
      <w:bookmarkEnd w:id="923"/>
    </w:p>
    <w:p w14:paraId="2C6121C5" w14:textId="0B62C9C4" w:rsidR="008F0265" w:rsidRDefault="008F0265" w:rsidP="00A1243A">
      <w:pPr>
        <w:pStyle w:val="BlockText"/>
      </w:pPr>
      <w:r w:rsidRPr="00C463C9">
        <w:t xml:space="preserve">The </w:t>
      </w:r>
      <w:r>
        <w:t xml:space="preserve">MPEX </w:t>
      </w:r>
      <w:r w:rsidRPr="00C463C9">
        <w:t xml:space="preserve">solenoid magnets </w:t>
      </w:r>
      <w:r>
        <w:t xml:space="preserve">and their supporting subsystems are designed to meet a complex magnetic field profile along the length of MPEX as </w:t>
      </w:r>
      <w:r w:rsidRPr="00C463C9">
        <w:t xml:space="preserve">the plasma moves from generation to target. </w:t>
      </w:r>
      <w:r>
        <w:t xml:space="preserve">The requirements were defined so that the deliverables would enable the </w:t>
      </w:r>
      <w:r w:rsidR="003D0E3E">
        <w:t xml:space="preserve">RF </w:t>
      </w:r>
      <w:r>
        <w:t xml:space="preserve">heating modes under consideration to meet the physics goals of the experiment. The requirements are summarized below. </w:t>
      </w:r>
    </w:p>
    <w:p w14:paraId="6C977D5A" w14:textId="67E3197A" w:rsidR="008F0265" w:rsidRPr="00F629DB" w:rsidRDefault="008F0265" w:rsidP="00A1243A">
      <w:pPr>
        <w:pStyle w:val="BlockText"/>
      </w:pPr>
      <w:r>
        <w:t xml:space="preserve">Because of the combination of the magnitude of the magnetic field and the clearances that are needed for each part of MPEX from plasma generation to target area, the magnet windings are solenoid magnets that are made from NbTi superconducting wires and cooled with a liquid helium (LHe) recondensing system. The ability to independently power each solenoid separately was desired to maximize flexibility of the magnetic field profile relative to different </w:t>
      </w:r>
      <w:r w:rsidR="003D0E3E">
        <w:t xml:space="preserve">RF </w:t>
      </w:r>
      <w:r>
        <w:t xml:space="preserve">heating scenarios under consideration. Within this flexibility, </w:t>
      </w:r>
      <w:r>
        <w:lastRenderedPageBreak/>
        <w:t xml:space="preserve">proto-MPEX has provided the necessary information to </w:t>
      </w:r>
      <w:r w:rsidRPr="00F629DB">
        <w:t xml:space="preserve">define </w:t>
      </w:r>
      <w:r>
        <w:t>a baseline and</w:t>
      </w:r>
      <w:r w:rsidRPr="00F629DB">
        <w:t xml:space="preserve"> maximum operating field</w:t>
      </w:r>
      <w:r>
        <w:t xml:space="preserve"> scenario</w:t>
      </w:r>
      <w:r w:rsidRPr="00F629DB">
        <w:t xml:space="preserve"> for each area of the MPEX magnets and </w:t>
      </w:r>
      <w:r>
        <w:t>permitted</w:t>
      </w:r>
      <w:r w:rsidRPr="00F629DB">
        <w:t xml:space="preserve"> an effective </w:t>
      </w:r>
      <w:r>
        <w:t xml:space="preserve">conceptual </w:t>
      </w:r>
      <w:r w:rsidRPr="00F629DB">
        <w:t>design to be completed.</w:t>
      </w:r>
    </w:p>
    <w:p w14:paraId="0AB0DDF5" w14:textId="77777777" w:rsidR="008F0265" w:rsidRPr="00F629DB" w:rsidRDefault="008F0265" w:rsidP="00A1243A">
      <w:pPr>
        <w:pStyle w:val="Heading3"/>
      </w:pPr>
      <w:bookmarkStart w:id="924" w:name="_Toc4513484"/>
      <w:bookmarkStart w:id="925" w:name="_Toc62820385"/>
      <w:r w:rsidRPr="00F629DB">
        <w:t>Magnet operating requirements</w:t>
      </w:r>
      <w:bookmarkEnd w:id="924"/>
      <w:bookmarkEnd w:id="925"/>
    </w:p>
    <w:p w14:paraId="3E3FC803" w14:textId="66D76B54" w:rsidR="008F0265" w:rsidRPr="00F629DB" w:rsidRDefault="008F0265" w:rsidP="00A1243A">
      <w:pPr>
        <w:pStyle w:val="BlockText"/>
      </w:pPr>
      <w:r w:rsidRPr="00F629DB">
        <w:t>Each solenoid magnet perform</w:t>
      </w:r>
      <w:r>
        <w:t>ed</w:t>
      </w:r>
      <w:r w:rsidRPr="00F629DB">
        <w:t xml:space="preserve"> a different function relative to the section of MPEX and has a unique </w:t>
      </w:r>
      <w:r>
        <w:t xml:space="preserve">field </w:t>
      </w:r>
      <w:r w:rsidRPr="00F629DB">
        <w:t xml:space="preserve">profile. </w:t>
      </w:r>
      <w:r>
        <w:t xml:space="preserve">While the </w:t>
      </w:r>
      <w:r w:rsidR="003D0E3E">
        <w:t>RF</w:t>
      </w:r>
      <w:r>
        <w:t xml:space="preserve"> heating specifics were covered in the previous chapter for the helicon, ECH, and ICH, the</w:t>
      </w:r>
      <w:r w:rsidRPr="00F629DB">
        <w:t xml:space="preserve"> </w:t>
      </w:r>
      <w:r>
        <w:t xml:space="preserve">magnetic field </w:t>
      </w:r>
      <w:r w:rsidRPr="00F629DB">
        <w:t xml:space="preserve">requirements for </w:t>
      </w:r>
      <w:r>
        <w:t xml:space="preserve">these areas as well as the remaining areas of MPEX </w:t>
      </w:r>
      <w:r w:rsidRPr="00F629DB">
        <w:t xml:space="preserve">are </w:t>
      </w:r>
      <w:r>
        <w:t>summarized</w:t>
      </w:r>
      <w:r w:rsidRPr="00F629DB">
        <w:t xml:space="preserve"> below </w:t>
      </w:r>
      <w:r>
        <w:t xml:space="preserve">with specific requirements listed </w:t>
      </w:r>
      <w:r w:rsidRPr="00F629DB">
        <w:t xml:space="preserve">in </w:t>
      </w:r>
      <w:r>
        <w:fldChar w:fldCharType="begin"/>
      </w:r>
      <w:r>
        <w:instrText xml:space="preserve"> REF _Ref4076769 \h </w:instrText>
      </w:r>
      <w:r>
        <w:fldChar w:fldCharType="separate"/>
      </w:r>
      <w:r w:rsidR="00FF6B91">
        <w:t xml:space="preserve">Table </w:t>
      </w:r>
      <w:r w:rsidR="00FF6B91">
        <w:rPr>
          <w:noProof/>
        </w:rPr>
        <w:t>5</w:t>
      </w:r>
      <w:r w:rsidR="00FF6B91">
        <w:noBreakHyphen/>
      </w:r>
      <w:r w:rsidR="00FF6B91">
        <w:rPr>
          <w:noProof/>
        </w:rPr>
        <w:t>1</w:t>
      </w:r>
      <w:r>
        <w:fldChar w:fldCharType="end"/>
      </w:r>
      <w:r w:rsidRPr="00F629DB">
        <w:t xml:space="preserve">. </w:t>
      </w:r>
    </w:p>
    <w:p w14:paraId="147C9D7E" w14:textId="77777777" w:rsidR="008F0265" w:rsidRPr="00407D41" w:rsidRDefault="008F0265" w:rsidP="00A1243A">
      <w:pPr>
        <w:pStyle w:val="Heading6"/>
      </w:pPr>
      <w:r w:rsidRPr="00407D41">
        <w:t>Helicon magnetic field requirements (HM)</w:t>
      </w:r>
    </w:p>
    <w:p w14:paraId="0BB2AC90" w14:textId="3271A7E5" w:rsidR="008F0265" w:rsidRPr="00751F5F" w:rsidRDefault="008F0265" w:rsidP="00A1243A">
      <w:pPr>
        <w:pStyle w:val="BlockText"/>
        <w:rPr>
          <w:highlight w:val="yellow"/>
        </w:rPr>
      </w:pPr>
      <w:r w:rsidRPr="00407D41">
        <w:t xml:space="preserve">As stated in the previous section, </w:t>
      </w:r>
      <w:r>
        <w:t>t</w:t>
      </w:r>
      <w:r w:rsidRPr="00407D41">
        <w:t xml:space="preserve">he helicon </w:t>
      </w:r>
      <w:r>
        <w:t xml:space="preserve">is </w:t>
      </w:r>
      <w:r w:rsidRPr="00407D41">
        <w:t xml:space="preserve">the plasma source as it couples electromagnetic waves to either hydrogen or </w:t>
      </w:r>
      <w:r w:rsidR="00020F8A">
        <w:t>other gas species</w:t>
      </w:r>
      <w:r w:rsidR="00020F8A" w:rsidRPr="00407D41">
        <w:t xml:space="preserve"> </w:t>
      </w:r>
      <w:r w:rsidRPr="00407D41">
        <w:t xml:space="preserve">at a frequency of 13.56 MHz. This is done with helicon antenna that are attached to </w:t>
      </w:r>
      <w:r w:rsidR="00020F8A">
        <w:t>a water</w:t>
      </w:r>
      <w:r w:rsidR="00365443">
        <w:t>-</w:t>
      </w:r>
      <w:r w:rsidR="00020F8A">
        <w:t>cooled</w:t>
      </w:r>
      <w:r w:rsidRPr="00407D41">
        <w:t xml:space="preserve"> window that </w:t>
      </w:r>
      <w:r>
        <w:t>placed into a region with an axial magnetic field of 0.1 T with a variation of less than 5% along the antenna length. The variation is required to prevent secondary harmonics from decreasing the plasma generation frequency. In addition, the upstream and downstream axial magnetic field from the helicon antenna should have a mirror ratio of at least 6 relative to the axial magnetic field in the helicon is needed</w:t>
      </w:r>
      <w:r w:rsidRPr="005158B3">
        <w:t>.</w:t>
      </w:r>
    </w:p>
    <w:p w14:paraId="7C310E3D" w14:textId="77777777" w:rsidR="008F0265" w:rsidRPr="00C13154" w:rsidRDefault="008F0265" w:rsidP="00A1243A">
      <w:pPr>
        <w:pStyle w:val="Heading6"/>
      </w:pPr>
      <w:r w:rsidRPr="00C13154">
        <w:t>Electron Cyclotron Heating (ECH) Magnets</w:t>
      </w:r>
    </w:p>
    <w:p w14:paraId="00FC2995" w14:textId="34E75CCE" w:rsidR="008F0265" w:rsidRDefault="008F0265" w:rsidP="00A1243A">
      <w:pPr>
        <w:pStyle w:val="BlockText"/>
      </w:pPr>
      <w:r w:rsidRPr="00C13154">
        <w:t xml:space="preserve">Based on the results from ECH heating experiments on MPEX, </w:t>
      </w:r>
      <w:r w:rsidR="00636552">
        <w:t xml:space="preserve">there are different options under consideration. </w:t>
      </w:r>
      <w:r w:rsidR="00C81AB1">
        <w:t xml:space="preserve">The baseline configuration for ECH is the </w:t>
      </w:r>
      <w:r w:rsidR="00FE6A9D">
        <w:t>2nd harmonic</w:t>
      </w:r>
      <w:r w:rsidRPr="00C13154">
        <w:t xml:space="preserve"> 70 GHz electron Bernstein wave heating</w:t>
      </w:r>
      <w:r w:rsidR="00C81AB1">
        <w:t xml:space="preserve">, which requires an axial field within the ECH region of 1.25 T. This heating needs to occur in a downhill configuration </w:t>
      </w:r>
      <w:r w:rsidR="002227A5">
        <w:t xml:space="preserve">so the maximum axial field should be 1.35 T and this field should be upstream of where the waveguides and windows introduce ECH into the region. For the other heating under consideration, the maximum axial field could grow to </w:t>
      </w:r>
      <w:r w:rsidRPr="00C13154">
        <w:t xml:space="preserve">2.5 T for 70 GHz fundamental O-mode Whistler ECH </w:t>
      </w:r>
      <w:r w:rsidR="002227A5">
        <w:t xml:space="preserve">and the implications for this option </w:t>
      </w:r>
      <w:r w:rsidRPr="00C13154">
        <w:t>at 2.5 T</w:t>
      </w:r>
      <w:r w:rsidR="002227A5">
        <w:t xml:space="preserve"> will be discussed in the context of the baseline design</w:t>
      </w:r>
      <w:r w:rsidR="00FE6A9D">
        <w:t xml:space="preserve"> in a separate section (5.3.5)</w:t>
      </w:r>
      <w:r w:rsidRPr="00C13154">
        <w:t>.</w:t>
      </w:r>
      <w:r>
        <w:rPr>
          <w:highlight w:val="yellow"/>
        </w:rPr>
        <w:t xml:space="preserve"> </w:t>
      </w:r>
    </w:p>
    <w:p w14:paraId="47419A61" w14:textId="77777777" w:rsidR="008702B4" w:rsidRPr="00C13154" w:rsidRDefault="008702B4" w:rsidP="008702B4">
      <w:pPr>
        <w:pStyle w:val="Heading6"/>
      </w:pPr>
      <w:r w:rsidRPr="00C13154">
        <w:t xml:space="preserve">Ion Cyclotron Heating (ICH) </w:t>
      </w:r>
      <w:r>
        <w:t>m</w:t>
      </w:r>
      <w:r w:rsidRPr="00C13154">
        <w:t>agnets</w:t>
      </w:r>
    </w:p>
    <w:p w14:paraId="3ACC4C89" w14:textId="77777777" w:rsidR="008702B4" w:rsidRDefault="008702B4" w:rsidP="008702B4">
      <w:pPr>
        <w:pStyle w:val="BlockText"/>
      </w:pPr>
      <w:r w:rsidRPr="00C13154">
        <w:t xml:space="preserve">The ICH follows the ECH heating through the use of two modified Nagoya Type III antennae over a length of 60-cm that single pass damping of slow electromagnetic waves to heat the ions in the plasma. This approach is similar to others that have been successfully demonstrated for single ion species. </w:t>
      </w:r>
      <w:r>
        <w:t>T</w:t>
      </w:r>
      <w:r w:rsidRPr="00C13154">
        <w:t xml:space="preserve">he ICH </w:t>
      </w:r>
      <w:r>
        <w:t>heating</w:t>
      </w:r>
      <w:r w:rsidRPr="00C13154">
        <w:t xml:space="preserve"> </w:t>
      </w:r>
      <w:r>
        <w:t xml:space="preserve">required a 1.2 T axial magnetic field over the 60-cm antennae length followed by a 5-m length of axial length of 1.1 T </w:t>
      </w:r>
      <w:r w:rsidRPr="00C13154">
        <w:t xml:space="preserve">to accommodate “beach heating” for normalized the energy of ions prior to </w:t>
      </w:r>
      <w:r>
        <w:t>moving toward</w:t>
      </w:r>
      <w:r w:rsidRPr="00C13154">
        <w:t xml:space="preserve"> the target.</w:t>
      </w:r>
      <w:r>
        <w:t xml:space="preserve"> A minimum distance of 20-cm at 1.2 T was needed between these two areas.</w:t>
      </w:r>
    </w:p>
    <w:p w14:paraId="4AA100AE" w14:textId="77777777" w:rsidR="008702B4" w:rsidRPr="000E0828" w:rsidRDefault="008702B4" w:rsidP="008702B4">
      <w:pPr>
        <w:pStyle w:val="Heading6"/>
      </w:pPr>
      <w:r w:rsidRPr="000E0828">
        <w:t xml:space="preserve">Transport </w:t>
      </w:r>
      <w:r>
        <w:t>m</w:t>
      </w:r>
      <w:r w:rsidRPr="000E0828">
        <w:t xml:space="preserve">agnets </w:t>
      </w:r>
    </w:p>
    <w:p w14:paraId="1DA3F60B" w14:textId="77777777" w:rsidR="008702B4" w:rsidRPr="00751F5F" w:rsidRDefault="008702B4" w:rsidP="008702B4">
      <w:pPr>
        <w:pStyle w:val="BlockText"/>
        <w:rPr>
          <w:highlight w:val="yellow"/>
        </w:rPr>
      </w:pPr>
      <w:r w:rsidRPr="000E0828">
        <w:t>The magnetic field within the transport magnet region serve</w:t>
      </w:r>
      <w:r>
        <w:t>d</w:t>
      </w:r>
      <w:r w:rsidRPr="000E0828">
        <w:t xml:space="preserve"> as a bridge between the ICH region and the target region. The axial magnetic field </w:t>
      </w:r>
      <w:r>
        <w:t>is required to</w:t>
      </w:r>
      <w:r w:rsidRPr="000E0828">
        <w:t xml:space="preserve"> stay between 1.0 T and 1.1 T in order to avoid any disruption or losses in the plasma as it moves from the ICH to the target.</w:t>
      </w:r>
    </w:p>
    <w:p w14:paraId="3622CDE0" w14:textId="77777777" w:rsidR="008702B4" w:rsidRPr="000E15F7" w:rsidRDefault="008702B4" w:rsidP="008702B4">
      <w:pPr>
        <w:pStyle w:val="Heading6"/>
      </w:pPr>
      <w:r w:rsidRPr="000E0828">
        <w:t xml:space="preserve">Target </w:t>
      </w:r>
      <w:r>
        <w:t>m</w:t>
      </w:r>
      <w:r w:rsidRPr="000E0828">
        <w:t>agnets</w:t>
      </w:r>
    </w:p>
    <w:p w14:paraId="7040E7F5" w14:textId="77777777" w:rsidR="008702B4" w:rsidRPr="007F1A6C" w:rsidRDefault="008702B4" w:rsidP="008702B4">
      <w:pPr>
        <w:pStyle w:val="BlockText"/>
      </w:pPr>
      <w:r>
        <w:t>Finally, target region required an axial magnetic field region of 1.0 T over a length and within sufficient long bore to accommodate the target exchange chamber and the additional instrumentation and controls.</w:t>
      </w:r>
    </w:p>
    <w:p w14:paraId="18A7F29B" w14:textId="77777777" w:rsidR="008702B4" w:rsidRDefault="008702B4" w:rsidP="00A1243A">
      <w:pPr>
        <w:pStyle w:val="BlockText"/>
        <w:rPr>
          <w:b/>
        </w:rPr>
      </w:pPr>
    </w:p>
    <w:p w14:paraId="310E3A88" w14:textId="0427BC9B" w:rsidR="008F0265" w:rsidRDefault="008F0265" w:rsidP="00A1243A">
      <w:pPr>
        <w:pStyle w:val="TableCaption"/>
      </w:pPr>
      <w:bookmarkStart w:id="926" w:name="_Ref4076769"/>
      <w:bookmarkStart w:id="927" w:name="_Toc4514017"/>
      <w:bookmarkStart w:id="928" w:name="_Toc41525567"/>
      <w:r>
        <w:t xml:space="preserve">Table </w:t>
      </w:r>
      <w:r w:rsidR="003A7DFD">
        <w:fldChar w:fldCharType="begin"/>
      </w:r>
      <w:r w:rsidR="003A7DFD">
        <w:instrText xml:space="preserve"> STYLEREF 1 </w:instrText>
      </w:r>
      <w:r w:rsidR="003A7DFD">
        <w:instrText xml:space="preserve">\s </w:instrText>
      </w:r>
      <w:r w:rsidR="003A7DFD">
        <w:fldChar w:fldCharType="separate"/>
      </w:r>
      <w:r w:rsidR="00FF6B91">
        <w:rPr>
          <w:noProof/>
        </w:rPr>
        <w:t>5</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1</w:t>
      </w:r>
      <w:r w:rsidR="003A7DFD">
        <w:rPr>
          <w:noProof/>
        </w:rPr>
        <w:fldChar w:fldCharType="end"/>
      </w:r>
      <w:bookmarkEnd w:id="926"/>
      <w:r>
        <w:t>.</w:t>
      </w:r>
      <w:r w:rsidR="0015664F">
        <w:t xml:space="preserve"> </w:t>
      </w:r>
      <w:r>
        <w:t xml:space="preserve">Magnetic </w:t>
      </w:r>
      <w:r w:rsidR="004D7DB7">
        <w:t>f</w:t>
      </w:r>
      <w:r>
        <w:t xml:space="preserve">ield </w:t>
      </w:r>
      <w:r w:rsidR="004D7DB7">
        <w:t>r</w:t>
      </w:r>
      <w:r>
        <w:t>equirements for each area of MPEX magnet system</w:t>
      </w:r>
      <w:bookmarkEnd w:id="927"/>
      <w:r w:rsidR="005A6D9A">
        <w:t>.</w:t>
      </w:r>
      <w:bookmarkEnd w:id="928"/>
    </w:p>
    <w:tbl>
      <w:tblPr>
        <w:tblStyle w:val="TableGrid"/>
        <w:tblW w:w="0" w:type="auto"/>
        <w:jc w:val="center"/>
        <w:tblLayout w:type="fixed"/>
        <w:tblCellMar>
          <w:top w:w="29" w:type="dxa"/>
          <w:left w:w="58" w:type="dxa"/>
          <w:bottom w:w="29" w:type="dxa"/>
          <w:right w:w="58" w:type="dxa"/>
        </w:tblCellMar>
        <w:tblLook w:val="04A0" w:firstRow="1" w:lastRow="0" w:firstColumn="1" w:lastColumn="0" w:noHBand="0" w:noVBand="1"/>
      </w:tblPr>
      <w:tblGrid>
        <w:gridCol w:w="1165"/>
        <w:gridCol w:w="1545"/>
        <w:gridCol w:w="1177"/>
        <w:gridCol w:w="1253"/>
        <w:gridCol w:w="4035"/>
      </w:tblGrid>
      <w:tr w:rsidR="008F0265" w:rsidRPr="00953F35" w14:paraId="0EDC597F" w14:textId="77777777" w:rsidTr="00953F35">
        <w:trPr>
          <w:jc w:val="center"/>
        </w:trPr>
        <w:tc>
          <w:tcPr>
            <w:tcW w:w="1165" w:type="dxa"/>
            <w:vAlign w:val="center"/>
          </w:tcPr>
          <w:p w14:paraId="09E83CC4" w14:textId="77777777" w:rsidR="008F0265" w:rsidRPr="00953F35" w:rsidRDefault="008F0265" w:rsidP="00A1243A">
            <w:pPr>
              <w:jc w:val="center"/>
              <w:rPr>
                <w:b/>
                <w:sz w:val="20"/>
              </w:rPr>
            </w:pPr>
          </w:p>
        </w:tc>
        <w:tc>
          <w:tcPr>
            <w:tcW w:w="1545" w:type="dxa"/>
            <w:vAlign w:val="center"/>
          </w:tcPr>
          <w:p w14:paraId="2D6FD803" w14:textId="77777777" w:rsidR="008F0265" w:rsidRPr="00953F35" w:rsidRDefault="008F0265" w:rsidP="00A1243A">
            <w:pPr>
              <w:jc w:val="center"/>
              <w:rPr>
                <w:b/>
                <w:sz w:val="20"/>
              </w:rPr>
            </w:pPr>
            <w:r w:rsidRPr="00953F35">
              <w:rPr>
                <w:b/>
                <w:sz w:val="20"/>
              </w:rPr>
              <w:t>Maximum Axial Magnetic Field [T]</w:t>
            </w:r>
          </w:p>
        </w:tc>
        <w:tc>
          <w:tcPr>
            <w:tcW w:w="1177" w:type="dxa"/>
            <w:vAlign w:val="center"/>
          </w:tcPr>
          <w:p w14:paraId="36BEB665" w14:textId="5E5C5FE0" w:rsidR="008F0265" w:rsidRPr="00953F35" w:rsidRDefault="008F0265" w:rsidP="00A1243A">
            <w:pPr>
              <w:jc w:val="center"/>
              <w:rPr>
                <w:b/>
                <w:sz w:val="20"/>
              </w:rPr>
            </w:pPr>
            <w:r w:rsidRPr="00953F35">
              <w:rPr>
                <w:b/>
                <w:sz w:val="20"/>
              </w:rPr>
              <w:t>Minimum Axial Field</w:t>
            </w:r>
          </w:p>
          <w:p w14:paraId="4D680939" w14:textId="77777777" w:rsidR="008F0265" w:rsidRPr="00953F35" w:rsidRDefault="008F0265" w:rsidP="00A1243A">
            <w:pPr>
              <w:jc w:val="center"/>
              <w:rPr>
                <w:b/>
                <w:sz w:val="20"/>
              </w:rPr>
            </w:pPr>
            <w:r w:rsidRPr="00953F35">
              <w:rPr>
                <w:b/>
                <w:sz w:val="20"/>
              </w:rPr>
              <w:t>[T]</w:t>
            </w:r>
          </w:p>
        </w:tc>
        <w:tc>
          <w:tcPr>
            <w:tcW w:w="1253" w:type="dxa"/>
            <w:vAlign w:val="center"/>
          </w:tcPr>
          <w:p w14:paraId="2B36A2F4" w14:textId="77777777" w:rsidR="008F0265" w:rsidRPr="00953F35" w:rsidRDefault="008F0265" w:rsidP="00A1243A">
            <w:pPr>
              <w:jc w:val="center"/>
              <w:rPr>
                <w:b/>
                <w:sz w:val="20"/>
              </w:rPr>
            </w:pPr>
            <w:r w:rsidRPr="00953F35">
              <w:rPr>
                <w:b/>
                <w:sz w:val="20"/>
              </w:rPr>
              <w:t>Minimum warm bore diameter</w:t>
            </w:r>
          </w:p>
          <w:p w14:paraId="6A163CE9" w14:textId="77777777" w:rsidR="008F0265" w:rsidRPr="00953F35" w:rsidRDefault="008F0265" w:rsidP="00A1243A">
            <w:pPr>
              <w:jc w:val="center"/>
              <w:rPr>
                <w:b/>
                <w:sz w:val="20"/>
              </w:rPr>
            </w:pPr>
            <w:r w:rsidRPr="00953F35">
              <w:rPr>
                <w:b/>
                <w:sz w:val="20"/>
              </w:rPr>
              <w:t>[m]</w:t>
            </w:r>
          </w:p>
        </w:tc>
        <w:tc>
          <w:tcPr>
            <w:tcW w:w="4035" w:type="dxa"/>
            <w:vAlign w:val="center"/>
          </w:tcPr>
          <w:p w14:paraId="722BA16A" w14:textId="77777777" w:rsidR="008F0265" w:rsidRPr="00953F35" w:rsidRDefault="008F0265" w:rsidP="00A1243A">
            <w:pPr>
              <w:jc w:val="center"/>
              <w:rPr>
                <w:b/>
                <w:sz w:val="20"/>
              </w:rPr>
            </w:pPr>
            <w:r w:rsidRPr="00953F35">
              <w:rPr>
                <w:b/>
                <w:sz w:val="20"/>
              </w:rPr>
              <w:t>Additional requirements of note</w:t>
            </w:r>
          </w:p>
        </w:tc>
      </w:tr>
      <w:tr w:rsidR="008F0265" w:rsidRPr="00953F35" w14:paraId="218C04AB" w14:textId="77777777" w:rsidTr="00953F35">
        <w:trPr>
          <w:jc w:val="center"/>
        </w:trPr>
        <w:tc>
          <w:tcPr>
            <w:tcW w:w="1165" w:type="dxa"/>
            <w:vAlign w:val="center"/>
          </w:tcPr>
          <w:p w14:paraId="36620586" w14:textId="77777777" w:rsidR="008F0265" w:rsidRPr="00953F35" w:rsidRDefault="008F0265" w:rsidP="00A1243A">
            <w:pPr>
              <w:jc w:val="center"/>
              <w:rPr>
                <w:sz w:val="20"/>
              </w:rPr>
            </w:pPr>
            <w:r w:rsidRPr="00953F35">
              <w:rPr>
                <w:sz w:val="20"/>
              </w:rPr>
              <w:t>Helicon</w:t>
            </w:r>
          </w:p>
        </w:tc>
        <w:tc>
          <w:tcPr>
            <w:tcW w:w="1545" w:type="dxa"/>
            <w:vAlign w:val="center"/>
          </w:tcPr>
          <w:p w14:paraId="697ABBD8" w14:textId="77777777" w:rsidR="008F0265" w:rsidRPr="00953F35" w:rsidRDefault="008F0265" w:rsidP="00A1243A">
            <w:pPr>
              <w:jc w:val="center"/>
              <w:rPr>
                <w:sz w:val="20"/>
              </w:rPr>
            </w:pPr>
            <w:r w:rsidRPr="00953F35">
              <w:rPr>
                <w:sz w:val="20"/>
              </w:rPr>
              <w:t>0.7</w:t>
            </w:r>
          </w:p>
        </w:tc>
        <w:tc>
          <w:tcPr>
            <w:tcW w:w="1177" w:type="dxa"/>
            <w:vAlign w:val="center"/>
          </w:tcPr>
          <w:p w14:paraId="24854954" w14:textId="77777777" w:rsidR="008F0265" w:rsidRPr="00953F35" w:rsidRDefault="008F0265" w:rsidP="00A1243A">
            <w:pPr>
              <w:jc w:val="center"/>
              <w:rPr>
                <w:sz w:val="20"/>
              </w:rPr>
            </w:pPr>
            <w:r w:rsidRPr="00953F35">
              <w:rPr>
                <w:sz w:val="20"/>
              </w:rPr>
              <w:t>0.1</w:t>
            </w:r>
          </w:p>
        </w:tc>
        <w:tc>
          <w:tcPr>
            <w:tcW w:w="1253" w:type="dxa"/>
            <w:vAlign w:val="center"/>
          </w:tcPr>
          <w:p w14:paraId="285AD8A9" w14:textId="77777777" w:rsidR="008F0265" w:rsidRPr="00953F35" w:rsidRDefault="008F0265" w:rsidP="00A1243A">
            <w:pPr>
              <w:jc w:val="center"/>
              <w:rPr>
                <w:sz w:val="20"/>
              </w:rPr>
            </w:pPr>
            <w:r w:rsidRPr="00953F35">
              <w:rPr>
                <w:sz w:val="20"/>
              </w:rPr>
              <w:t>0.66</w:t>
            </w:r>
          </w:p>
        </w:tc>
        <w:tc>
          <w:tcPr>
            <w:tcW w:w="4035" w:type="dxa"/>
            <w:vAlign w:val="center"/>
          </w:tcPr>
          <w:p w14:paraId="40368743" w14:textId="4D42C88B" w:rsidR="008F0265" w:rsidRPr="00953F35" w:rsidRDefault="008F0265" w:rsidP="00A1243A">
            <w:pPr>
              <w:jc w:val="center"/>
              <w:rPr>
                <w:sz w:val="20"/>
              </w:rPr>
            </w:pPr>
            <w:r w:rsidRPr="00953F35">
              <w:rPr>
                <w:sz w:val="20"/>
              </w:rPr>
              <w:t>Axial magnetic field of 0.1 T</w:t>
            </w:r>
            <w:r w:rsidR="00BF494F">
              <w:rPr>
                <w:sz w:val="20"/>
              </w:rPr>
              <w:t xml:space="preserve"> </w:t>
            </w:r>
            <w:r w:rsidRPr="00953F35">
              <w:rPr>
                <w:sz w:val="20"/>
              </w:rPr>
              <w:t>on center with less than 5% variation along 30.2 cm antenna length</w:t>
            </w:r>
          </w:p>
          <w:p w14:paraId="06EFF434" w14:textId="77777777" w:rsidR="008F0265" w:rsidRPr="00953F35" w:rsidRDefault="008F0265" w:rsidP="00A1243A">
            <w:pPr>
              <w:jc w:val="center"/>
              <w:rPr>
                <w:sz w:val="20"/>
              </w:rPr>
            </w:pPr>
          </w:p>
          <w:p w14:paraId="3E7820B8" w14:textId="77777777" w:rsidR="008F0265" w:rsidRPr="00953F35" w:rsidRDefault="008F0265" w:rsidP="00A1243A">
            <w:pPr>
              <w:jc w:val="center"/>
              <w:rPr>
                <w:sz w:val="20"/>
              </w:rPr>
            </w:pPr>
            <w:r w:rsidRPr="00953F35">
              <w:rPr>
                <w:sz w:val="20"/>
              </w:rPr>
              <w:t>Upstream and downstream mirror ratio of 6-7 relative to axial magnetic field at helicon</w:t>
            </w:r>
          </w:p>
        </w:tc>
      </w:tr>
      <w:tr w:rsidR="008F0265" w:rsidRPr="00953F35" w14:paraId="560D24E2" w14:textId="77777777" w:rsidTr="00953F35">
        <w:trPr>
          <w:jc w:val="center"/>
        </w:trPr>
        <w:tc>
          <w:tcPr>
            <w:tcW w:w="1165" w:type="dxa"/>
            <w:vAlign w:val="center"/>
          </w:tcPr>
          <w:p w14:paraId="139BD516" w14:textId="77777777" w:rsidR="008F0265" w:rsidRPr="00953F35" w:rsidRDefault="008F0265" w:rsidP="00A1243A">
            <w:pPr>
              <w:jc w:val="center"/>
              <w:rPr>
                <w:sz w:val="20"/>
              </w:rPr>
            </w:pPr>
            <w:r w:rsidRPr="00953F35">
              <w:rPr>
                <w:sz w:val="20"/>
              </w:rPr>
              <w:t>ECH</w:t>
            </w:r>
          </w:p>
        </w:tc>
        <w:tc>
          <w:tcPr>
            <w:tcW w:w="1545" w:type="dxa"/>
            <w:vAlign w:val="center"/>
          </w:tcPr>
          <w:p w14:paraId="5C4A72F9" w14:textId="6E6C8B05" w:rsidR="008F0265" w:rsidRPr="00953F35" w:rsidRDefault="002227A5" w:rsidP="00A1243A">
            <w:pPr>
              <w:jc w:val="center"/>
              <w:rPr>
                <w:sz w:val="20"/>
              </w:rPr>
            </w:pPr>
            <w:r>
              <w:rPr>
                <w:sz w:val="20"/>
              </w:rPr>
              <w:t>1.35</w:t>
            </w:r>
          </w:p>
        </w:tc>
        <w:tc>
          <w:tcPr>
            <w:tcW w:w="1177" w:type="dxa"/>
            <w:vAlign w:val="center"/>
          </w:tcPr>
          <w:p w14:paraId="2F29AD53" w14:textId="77777777" w:rsidR="008F0265" w:rsidRPr="00953F35" w:rsidRDefault="008F0265" w:rsidP="00A1243A">
            <w:pPr>
              <w:jc w:val="center"/>
              <w:rPr>
                <w:sz w:val="20"/>
              </w:rPr>
            </w:pPr>
            <w:r w:rsidRPr="00953F35">
              <w:rPr>
                <w:sz w:val="20"/>
              </w:rPr>
              <w:t>1.1</w:t>
            </w:r>
          </w:p>
        </w:tc>
        <w:tc>
          <w:tcPr>
            <w:tcW w:w="1253" w:type="dxa"/>
            <w:vAlign w:val="center"/>
          </w:tcPr>
          <w:p w14:paraId="6CEB0E15" w14:textId="77777777" w:rsidR="008F0265" w:rsidRPr="00953F35" w:rsidRDefault="008F0265" w:rsidP="00A1243A">
            <w:pPr>
              <w:jc w:val="center"/>
              <w:rPr>
                <w:sz w:val="20"/>
              </w:rPr>
            </w:pPr>
            <w:r w:rsidRPr="00953F35">
              <w:rPr>
                <w:sz w:val="20"/>
              </w:rPr>
              <w:t>0.66</w:t>
            </w:r>
          </w:p>
        </w:tc>
        <w:tc>
          <w:tcPr>
            <w:tcW w:w="4035" w:type="dxa"/>
            <w:vAlign w:val="center"/>
          </w:tcPr>
          <w:p w14:paraId="10884008" w14:textId="0F1C94EB" w:rsidR="008F0265" w:rsidRPr="00953F35" w:rsidRDefault="008F0265" w:rsidP="00A1243A">
            <w:pPr>
              <w:jc w:val="center"/>
              <w:rPr>
                <w:sz w:val="20"/>
              </w:rPr>
            </w:pPr>
            <w:r w:rsidRPr="00953F35">
              <w:rPr>
                <w:sz w:val="20"/>
              </w:rPr>
              <w:t>1.25 T</w:t>
            </w:r>
            <w:r w:rsidR="002227A5">
              <w:rPr>
                <w:sz w:val="20"/>
              </w:rPr>
              <w:t xml:space="preserve"> upstream of electron Bernstein wave introduction </w:t>
            </w:r>
            <w:r w:rsidRPr="00953F35">
              <w:rPr>
                <w:sz w:val="20"/>
              </w:rPr>
              <w:t xml:space="preserve">&amp; </w:t>
            </w:r>
            <w:r w:rsidR="002227A5">
              <w:rPr>
                <w:sz w:val="20"/>
              </w:rPr>
              <w:t xml:space="preserve">possible accommodation of </w:t>
            </w:r>
            <w:r w:rsidRPr="00953F35">
              <w:rPr>
                <w:sz w:val="20"/>
              </w:rPr>
              <w:t>2.5 T axial magnetic field capability upstream of ECH center</w:t>
            </w:r>
          </w:p>
        </w:tc>
      </w:tr>
      <w:tr w:rsidR="008F0265" w:rsidRPr="00953F35" w14:paraId="7382B27C" w14:textId="77777777" w:rsidTr="00953F35">
        <w:trPr>
          <w:jc w:val="center"/>
        </w:trPr>
        <w:tc>
          <w:tcPr>
            <w:tcW w:w="1165" w:type="dxa"/>
            <w:vAlign w:val="center"/>
          </w:tcPr>
          <w:p w14:paraId="514CD1DC" w14:textId="77777777" w:rsidR="008F0265" w:rsidRPr="00953F35" w:rsidRDefault="008F0265" w:rsidP="00A1243A">
            <w:pPr>
              <w:jc w:val="center"/>
              <w:rPr>
                <w:sz w:val="20"/>
              </w:rPr>
            </w:pPr>
            <w:r w:rsidRPr="00953F35">
              <w:rPr>
                <w:sz w:val="20"/>
              </w:rPr>
              <w:t>ICH</w:t>
            </w:r>
          </w:p>
        </w:tc>
        <w:tc>
          <w:tcPr>
            <w:tcW w:w="1545" w:type="dxa"/>
            <w:vAlign w:val="center"/>
          </w:tcPr>
          <w:p w14:paraId="0B1BC402" w14:textId="77777777" w:rsidR="008F0265" w:rsidRPr="00953F35" w:rsidRDefault="008F0265" w:rsidP="00A1243A">
            <w:pPr>
              <w:jc w:val="center"/>
              <w:rPr>
                <w:sz w:val="20"/>
              </w:rPr>
            </w:pPr>
            <w:r w:rsidRPr="00953F35">
              <w:rPr>
                <w:sz w:val="20"/>
              </w:rPr>
              <w:t>1.2</w:t>
            </w:r>
          </w:p>
        </w:tc>
        <w:tc>
          <w:tcPr>
            <w:tcW w:w="1177" w:type="dxa"/>
            <w:vAlign w:val="center"/>
          </w:tcPr>
          <w:p w14:paraId="433B4776" w14:textId="77777777" w:rsidR="008F0265" w:rsidRPr="00953F35" w:rsidRDefault="008F0265" w:rsidP="00A1243A">
            <w:pPr>
              <w:jc w:val="center"/>
              <w:rPr>
                <w:sz w:val="20"/>
              </w:rPr>
            </w:pPr>
            <w:r w:rsidRPr="00953F35">
              <w:rPr>
                <w:sz w:val="20"/>
              </w:rPr>
              <w:t>1.1</w:t>
            </w:r>
          </w:p>
        </w:tc>
        <w:tc>
          <w:tcPr>
            <w:tcW w:w="1253" w:type="dxa"/>
            <w:vAlign w:val="center"/>
          </w:tcPr>
          <w:p w14:paraId="54313F53" w14:textId="77777777" w:rsidR="008F0265" w:rsidRPr="00953F35" w:rsidRDefault="008F0265" w:rsidP="00A1243A">
            <w:pPr>
              <w:jc w:val="center"/>
              <w:rPr>
                <w:sz w:val="20"/>
              </w:rPr>
            </w:pPr>
            <w:r w:rsidRPr="00953F35">
              <w:rPr>
                <w:sz w:val="20"/>
              </w:rPr>
              <w:t>0.66</w:t>
            </w:r>
          </w:p>
        </w:tc>
        <w:tc>
          <w:tcPr>
            <w:tcW w:w="4035" w:type="dxa"/>
            <w:vAlign w:val="center"/>
          </w:tcPr>
          <w:p w14:paraId="00573B9B" w14:textId="77777777" w:rsidR="008F0265" w:rsidRPr="00953F35" w:rsidRDefault="008F0265" w:rsidP="00A1243A">
            <w:pPr>
              <w:jc w:val="center"/>
              <w:rPr>
                <w:sz w:val="20"/>
              </w:rPr>
            </w:pPr>
            <w:r w:rsidRPr="00953F35">
              <w:rPr>
                <w:sz w:val="20"/>
              </w:rPr>
              <w:t>Axial magnetic field of 1.2 T with less than 5% variation along 60-cm ICH antennae length</w:t>
            </w:r>
          </w:p>
          <w:p w14:paraId="2D9664BA" w14:textId="77777777" w:rsidR="008F0265" w:rsidRPr="00953F35" w:rsidRDefault="008F0265" w:rsidP="00A1243A">
            <w:pPr>
              <w:jc w:val="center"/>
              <w:rPr>
                <w:sz w:val="20"/>
              </w:rPr>
            </w:pPr>
          </w:p>
          <w:p w14:paraId="7DA30EFB" w14:textId="77777777" w:rsidR="008F0265" w:rsidRPr="00953F35" w:rsidRDefault="008F0265" w:rsidP="00A1243A">
            <w:pPr>
              <w:jc w:val="center"/>
              <w:rPr>
                <w:sz w:val="20"/>
              </w:rPr>
            </w:pPr>
            <w:r w:rsidRPr="00953F35">
              <w:rPr>
                <w:sz w:val="20"/>
              </w:rPr>
              <w:t xml:space="preserve">Beach normalization region with axial magnetic field of 1.1 T over 5-cm length downstream of ICH antennae </w:t>
            </w:r>
          </w:p>
        </w:tc>
      </w:tr>
      <w:tr w:rsidR="008F0265" w:rsidRPr="00953F35" w14:paraId="25D2683F" w14:textId="77777777" w:rsidTr="00953F35">
        <w:trPr>
          <w:jc w:val="center"/>
        </w:trPr>
        <w:tc>
          <w:tcPr>
            <w:tcW w:w="1165" w:type="dxa"/>
            <w:vAlign w:val="center"/>
          </w:tcPr>
          <w:p w14:paraId="78063043" w14:textId="77777777" w:rsidR="008F0265" w:rsidRPr="00953F35" w:rsidRDefault="008F0265" w:rsidP="00A1243A">
            <w:pPr>
              <w:jc w:val="center"/>
              <w:rPr>
                <w:sz w:val="20"/>
              </w:rPr>
            </w:pPr>
            <w:r w:rsidRPr="00953F35">
              <w:rPr>
                <w:sz w:val="20"/>
              </w:rPr>
              <w:t>Transport</w:t>
            </w:r>
          </w:p>
        </w:tc>
        <w:tc>
          <w:tcPr>
            <w:tcW w:w="1545" w:type="dxa"/>
            <w:vAlign w:val="center"/>
          </w:tcPr>
          <w:p w14:paraId="207665DD" w14:textId="77777777" w:rsidR="008F0265" w:rsidRPr="00953F35" w:rsidRDefault="008F0265" w:rsidP="00A1243A">
            <w:pPr>
              <w:jc w:val="center"/>
              <w:rPr>
                <w:sz w:val="20"/>
              </w:rPr>
            </w:pPr>
            <w:r w:rsidRPr="00953F35">
              <w:rPr>
                <w:sz w:val="20"/>
              </w:rPr>
              <w:t>1.1</w:t>
            </w:r>
          </w:p>
        </w:tc>
        <w:tc>
          <w:tcPr>
            <w:tcW w:w="1177" w:type="dxa"/>
            <w:vAlign w:val="center"/>
          </w:tcPr>
          <w:p w14:paraId="792E9BEF" w14:textId="77777777" w:rsidR="008F0265" w:rsidRPr="00953F35" w:rsidRDefault="008F0265" w:rsidP="00A1243A">
            <w:pPr>
              <w:jc w:val="center"/>
              <w:rPr>
                <w:sz w:val="20"/>
              </w:rPr>
            </w:pPr>
            <w:r w:rsidRPr="00953F35">
              <w:rPr>
                <w:sz w:val="20"/>
              </w:rPr>
              <w:t>1.0</w:t>
            </w:r>
          </w:p>
        </w:tc>
        <w:tc>
          <w:tcPr>
            <w:tcW w:w="1253" w:type="dxa"/>
            <w:vAlign w:val="center"/>
          </w:tcPr>
          <w:p w14:paraId="0C211910" w14:textId="77777777" w:rsidR="008F0265" w:rsidRPr="00953F35" w:rsidRDefault="008F0265" w:rsidP="00A1243A">
            <w:pPr>
              <w:jc w:val="center"/>
              <w:rPr>
                <w:sz w:val="20"/>
              </w:rPr>
            </w:pPr>
            <w:r w:rsidRPr="00953F35">
              <w:rPr>
                <w:sz w:val="20"/>
              </w:rPr>
              <w:t>1.50</w:t>
            </w:r>
          </w:p>
        </w:tc>
        <w:tc>
          <w:tcPr>
            <w:tcW w:w="4035" w:type="dxa"/>
            <w:vAlign w:val="center"/>
          </w:tcPr>
          <w:p w14:paraId="6CCB2A64" w14:textId="77777777" w:rsidR="008F0265" w:rsidRPr="00953F35" w:rsidRDefault="008F0265" w:rsidP="00A1243A">
            <w:pPr>
              <w:jc w:val="center"/>
              <w:rPr>
                <w:sz w:val="20"/>
              </w:rPr>
            </w:pPr>
            <w:r w:rsidRPr="00953F35">
              <w:rPr>
                <w:sz w:val="20"/>
              </w:rPr>
              <w:t>Maintain axial field between 1.0 T and 1.1 T along length between ICH and Target areas</w:t>
            </w:r>
          </w:p>
          <w:p w14:paraId="49262548" w14:textId="77777777" w:rsidR="008F0265" w:rsidRPr="00953F35" w:rsidRDefault="008F0265" w:rsidP="00A1243A">
            <w:pPr>
              <w:jc w:val="center"/>
              <w:rPr>
                <w:sz w:val="20"/>
              </w:rPr>
            </w:pPr>
          </w:p>
          <w:p w14:paraId="577104CF" w14:textId="4FB73CA9" w:rsidR="008F0265" w:rsidRPr="00953F35" w:rsidRDefault="008F0265" w:rsidP="00A1243A">
            <w:pPr>
              <w:jc w:val="center"/>
              <w:rPr>
                <w:sz w:val="20"/>
              </w:rPr>
            </w:pPr>
            <w:r w:rsidRPr="00953F35">
              <w:rPr>
                <w:sz w:val="20"/>
              </w:rPr>
              <w:t xml:space="preserve">Space to accommodate </w:t>
            </w:r>
            <w:r w:rsidR="00020F8A" w:rsidRPr="00953F35">
              <w:rPr>
                <w:sz w:val="20"/>
              </w:rPr>
              <w:t>services and diagnostics</w:t>
            </w:r>
          </w:p>
        </w:tc>
      </w:tr>
      <w:tr w:rsidR="008F0265" w:rsidRPr="00953F35" w14:paraId="6CFD6FAC" w14:textId="77777777" w:rsidTr="00953F35">
        <w:trPr>
          <w:jc w:val="center"/>
        </w:trPr>
        <w:tc>
          <w:tcPr>
            <w:tcW w:w="1165" w:type="dxa"/>
            <w:vAlign w:val="center"/>
          </w:tcPr>
          <w:p w14:paraId="13F5F3B5" w14:textId="77777777" w:rsidR="008F0265" w:rsidRPr="00953F35" w:rsidRDefault="008F0265" w:rsidP="00A1243A">
            <w:pPr>
              <w:jc w:val="center"/>
              <w:rPr>
                <w:sz w:val="20"/>
              </w:rPr>
            </w:pPr>
            <w:r w:rsidRPr="00953F35">
              <w:rPr>
                <w:sz w:val="20"/>
              </w:rPr>
              <w:t>Target</w:t>
            </w:r>
          </w:p>
        </w:tc>
        <w:tc>
          <w:tcPr>
            <w:tcW w:w="1545" w:type="dxa"/>
            <w:vAlign w:val="center"/>
          </w:tcPr>
          <w:p w14:paraId="5D9330C8" w14:textId="77777777" w:rsidR="008F0265" w:rsidRPr="00953F35" w:rsidRDefault="008F0265" w:rsidP="00A1243A">
            <w:pPr>
              <w:jc w:val="center"/>
              <w:rPr>
                <w:sz w:val="20"/>
              </w:rPr>
            </w:pPr>
            <w:r w:rsidRPr="00953F35">
              <w:rPr>
                <w:sz w:val="20"/>
              </w:rPr>
              <w:t>1.0</w:t>
            </w:r>
          </w:p>
        </w:tc>
        <w:tc>
          <w:tcPr>
            <w:tcW w:w="1177" w:type="dxa"/>
            <w:vAlign w:val="center"/>
          </w:tcPr>
          <w:p w14:paraId="72C3542D" w14:textId="77777777" w:rsidR="008F0265" w:rsidRPr="00953F35" w:rsidRDefault="008F0265" w:rsidP="00A1243A">
            <w:pPr>
              <w:jc w:val="center"/>
              <w:rPr>
                <w:sz w:val="20"/>
              </w:rPr>
            </w:pPr>
            <w:r w:rsidRPr="00953F35">
              <w:rPr>
                <w:sz w:val="20"/>
              </w:rPr>
              <w:t>0.9</w:t>
            </w:r>
          </w:p>
        </w:tc>
        <w:tc>
          <w:tcPr>
            <w:tcW w:w="1253" w:type="dxa"/>
            <w:vAlign w:val="center"/>
          </w:tcPr>
          <w:p w14:paraId="4A81354A" w14:textId="77777777" w:rsidR="008F0265" w:rsidRPr="00953F35" w:rsidRDefault="008F0265" w:rsidP="00A1243A">
            <w:pPr>
              <w:jc w:val="center"/>
              <w:rPr>
                <w:sz w:val="20"/>
              </w:rPr>
            </w:pPr>
            <w:r w:rsidRPr="00953F35">
              <w:rPr>
                <w:sz w:val="20"/>
              </w:rPr>
              <w:t>1.50</w:t>
            </w:r>
          </w:p>
        </w:tc>
        <w:tc>
          <w:tcPr>
            <w:tcW w:w="4035" w:type="dxa"/>
            <w:vAlign w:val="center"/>
          </w:tcPr>
          <w:p w14:paraId="59E623EF" w14:textId="77777777" w:rsidR="008F0265" w:rsidRPr="00953F35" w:rsidRDefault="008F0265" w:rsidP="00A1243A">
            <w:pPr>
              <w:jc w:val="center"/>
              <w:rPr>
                <w:sz w:val="20"/>
              </w:rPr>
            </w:pPr>
            <w:r w:rsidRPr="00953F35">
              <w:rPr>
                <w:sz w:val="20"/>
              </w:rPr>
              <w:t>Axial magnetic field of 1.0 T with variation less than 5% over 60-cm length</w:t>
            </w:r>
          </w:p>
        </w:tc>
      </w:tr>
    </w:tbl>
    <w:p w14:paraId="4F6A69C8" w14:textId="6F6C4126" w:rsidR="00482541" w:rsidRPr="002C48E0" w:rsidRDefault="00482541" w:rsidP="002C48E0">
      <w:pPr>
        <w:pStyle w:val="Heading2"/>
      </w:pPr>
      <w:bookmarkStart w:id="929" w:name="_Toc62820386"/>
      <w:r w:rsidRPr="002C48E0">
        <w:t>References</w:t>
      </w:r>
      <w:r w:rsidR="002C48E0" w:rsidRPr="002C48E0">
        <w:t xml:space="preserve"> for </w:t>
      </w:r>
      <w:r w:rsidR="00083173">
        <w:t>Chapter</w:t>
      </w:r>
      <w:r w:rsidR="00083173" w:rsidRPr="002C48E0">
        <w:t xml:space="preserve"> </w:t>
      </w:r>
      <w:r w:rsidR="002C48E0" w:rsidRPr="002C48E0">
        <w:t>5</w:t>
      </w:r>
      <w:bookmarkEnd w:id="929"/>
    </w:p>
    <w:p w14:paraId="3AE91AC3" w14:textId="77777777" w:rsidR="00482541" w:rsidRPr="00486781" w:rsidRDefault="00482541" w:rsidP="006D2074">
      <w:pPr>
        <w:pStyle w:val="referenceblock"/>
        <w:jc w:val="left"/>
      </w:pPr>
      <w:r>
        <w:t xml:space="preserve">Bottura, L., </w:t>
      </w:r>
      <w:r>
        <w:rPr>
          <w:i/>
        </w:rPr>
        <w:t>A Practical Fit for the Critical Surface of NbTi</w:t>
      </w:r>
      <w:r>
        <w:t>, Large Hadron Collider Project, Report No. 358, 1999.</w:t>
      </w:r>
    </w:p>
    <w:p w14:paraId="1BB476D2" w14:textId="6CBBDE96" w:rsidR="00482541" w:rsidRDefault="00482541" w:rsidP="006D2074">
      <w:pPr>
        <w:pStyle w:val="referenceblock"/>
        <w:jc w:val="left"/>
      </w:pPr>
      <w:r>
        <w:t xml:space="preserve">Bruker Corporation, </w:t>
      </w:r>
      <w:hyperlink r:id="rId291" w:history="1">
        <w:r w:rsidRPr="008E1537">
          <w:rPr>
            <w:rStyle w:val="Hyperlink"/>
          </w:rPr>
          <w:t>https://www.bruker.com/fileadmin/user_upload/8-PDF-Docs/BEST/DataSheets/LTS.pdf</w:t>
        </w:r>
      </w:hyperlink>
      <w:r>
        <w:t>, 2018.</w:t>
      </w:r>
    </w:p>
    <w:p w14:paraId="753F10CE" w14:textId="7E571A9F" w:rsidR="00482541" w:rsidRDefault="00482541" w:rsidP="006D2074">
      <w:pPr>
        <w:pStyle w:val="referenceblock"/>
        <w:jc w:val="left"/>
      </w:pPr>
      <w:r>
        <w:t xml:space="preserve">Cryomech, Inc. AL 125, </w:t>
      </w:r>
      <w:hyperlink r:id="rId292" w:history="1">
        <w:r w:rsidRPr="005A5C3A">
          <w:rPr>
            <w:rStyle w:val="Hyperlink"/>
          </w:rPr>
          <w:t>https://www.cryomech.com/wp-content/uploads/2018/11/AL125_cc.pdf</w:t>
        </w:r>
      </w:hyperlink>
      <w:r>
        <w:t>, 2019.</w:t>
      </w:r>
    </w:p>
    <w:p w14:paraId="0F74A9B9" w14:textId="6EA548F5" w:rsidR="00482541" w:rsidRDefault="00482541" w:rsidP="006D2074">
      <w:pPr>
        <w:pStyle w:val="referenceblock"/>
        <w:jc w:val="left"/>
      </w:pPr>
      <w:r>
        <w:t xml:space="preserve">Cryomech, Inc. PT 415, </w:t>
      </w:r>
      <w:hyperlink r:id="rId293" w:history="1">
        <w:r w:rsidRPr="005A5C3A">
          <w:rPr>
            <w:rStyle w:val="Hyperlink"/>
          </w:rPr>
          <w:t>https://www.cryomech.com/wp-content/uploads/2018/11/PT415-CPA1110-Capacity-Curve.pdf</w:t>
        </w:r>
      </w:hyperlink>
      <w:r>
        <w:t>, 2019</w:t>
      </w:r>
    </w:p>
    <w:p w14:paraId="099FCD7E" w14:textId="55ECE14E" w:rsidR="00482541" w:rsidRDefault="00482541" w:rsidP="006D2074">
      <w:pPr>
        <w:pStyle w:val="referenceblock"/>
        <w:jc w:val="left"/>
      </w:pPr>
      <w:r>
        <w:t xml:space="preserve">Dotesnko, V.I., Kislyak, I.F., and Chaykovskaya, N.,M., </w:t>
      </w:r>
      <w:r>
        <w:rPr>
          <w:i/>
        </w:rPr>
        <w:t xml:space="preserve">Experimental study of thermomagnetomechanical instabilities in superconducting composites. Part 2: dynamics of normal zones, </w:t>
      </w:r>
      <w:r>
        <w:t xml:space="preserve">29, 16, 1989, </w:t>
      </w:r>
      <w:hyperlink r:id="rId294" w:history="1">
        <w:r w:rsidRPr="005A5C3A">
          <w:rPr>
            <w:rStyle w:val="Hyperlink"/>
          </w:rPr>
          <w:t>http://dx.doi.org/10.1016/0011-2275(89)90005-2</w:t>
        </w:r>
      </w:hyperlink>
      <w:r>
        <w:t>.</w:t>
      </w:r>
    </w:p>
    <w:p w14:paraId="529AFF7D" w14:textId="7B8C4260" w:rsidR="00482541" w:rsidRDefault="00482541" w:rsidP="006D2074">
      <w:pPr>
        <w:pStyle w:val="referenceblock"/>
        <w:jc w:val="left"/>
      </w:pPr>
      <w:r>
        <w:t xml:space="preserve">Duckworth, R., </w:t>
      </w:r>
      <w:r w:rsidRPr="003A638F">
        <w:t>Lumsdaine,</w:t>
      </w:r>
      <w:r>
        <w:t xml:space="preserve"> A.</w:t>
      </w:r>
      <w:r w:rsidRPr="003A638F">
        <w:t xml:space="preserve">, </w:t>
      </w:r>
      <w:r>
        <w:t xml:space="preserve">Rapp, </w:t>
      </w:r>
      <w:r w:rsidRPr="003A638F">
        <w:t>J</w:t>
      </w:r>
      <w:r>
        <w:t>.,</w:t>
      </w:r>
      <w:r w:rsidRPr="003A638F">
        <w:t xml:space="preserve"> Bjorholm</w:t>
      </w:r>
      <w:r>
        <w:t xml:space="preserve">, </w:t>
      </w:r>
      <w:r w:rsidRPr="003A638F">
        <w:t>T</w:t>
      </w:r>
      <w:r>
        <w:t xml:space="preserve">., Demko, J., </w:t>
      </w:r>
      <w:r w:rsidRPr="003A638F">
        <w:t>McGinnis</w:t>
      </w:r>
      <w:r>
        <w:t>, D.</w:t>
      </w:r>
      <w:r w:rsidRPr="003A638F">
        <w:t xml:space="preserve">, </w:t>
      </w:r>
      <w:r>
        <w:t xml:space="preserve">Caughman, </w:t>
      </w:r>
      <w:r w:rsidRPr="003A638F">
        <w:t>J</w:t>
      </w:r>
      <w:r>
        <w:t>.</w:t>
      </w:r>
      <w:r w:rsidRPr="003A638F">
        <w:t xml:space="preserve">, </w:t>
      </w:r>
      <w:r>
        <w:t xml:space="preserve">and Goulding, </w:t>
      </w:r>
      <w:r w:rsidRPr="003A638F">
        <w:t>R</w:t>
      </w:r>
      <w:r>
        <w:t xml:space="preserve">., </w:t>
      </w:r>
      <w:r w:rsidRPr="003A638F">
        <w:rPr>
          <w:i/>
        </w:rPr>
        <w:t>Progress in magnet design activities for the material plasma exposure experiment</w:t>
      </w:r>
      <w:r>
        <w:t xml:space="preserve">, Fus. Engr. Des. 124, 211, 2017; </w:t>
      </w:r>
      <w:hyperlink r:id="rId295" w:history="1">
        <w:r w:rsidRPr="00227F46">
          <w:rPr>
            <w:rStyle w:val="Hyperlink"/>
          </w:rPr>
          <w:t>http://dx.doi.org/10.1016/j.fusengdes.2017.05.137</w:t>
        </w:r>
      </w:hyperlink>
      <w:r>
        <w:t>.</w:t>
      </w:r>
    </w:p>
    <w:p w14:paraId="1F483867" w14:textId="77777777" w:rsidR="00482541" w:rsidRDefault="00482541" w:rsidP="006D2074">
      <w:pPr>
        <w:pStyle w:val="referenceblock"/>
        <w:jc w:val="left"/>
      </w:pPr>
      <w:r>
        <w:t xml:space="preserve">Edeskuty, F.J. and Stewart, W.F., </w:t>
      </w:r>
      <w:r>
        <w:rPr>
          <w:i/>
        </w:rPr>
        <w:t>Safety in the Handling of Cryogenic Fluids</w:t>
      </w:r>
      <w:r>
        <w:t>, New York, Plenum Press, 1996.</w:t>
      </w:r>
    </w:p>
    <w:p w14:paraId="30A880AA" w14:textId="4EDB634C" w:rsidR="00482541" w:rsidRDefault="00482541" w:rsidP="006D2074">
      <w:pPr>
        <w:pStyle w:val="referenceblock"/>
        <w:jc w:val="left"/>
      </w:pPr>
      <w:r>
        <w:t xml:space="preserve">FlexPDE, version 7.12, PDE Solutions, Inc., </w:t>
      </w:r>
      <w:hyperlink r:id="rId296" w:history="1">
        <w:r w:rsidRPr="006A6F05">
          <w:rPr>
            <w:rStyle w:val="Hyperlink"/>
          </w:rPr>
          <w:t>www.pdesolutions.com</w:t>
        </w:r>
      </w:hyperlink>
      <w:r>
        <w:t>.</w:t>
      </w:r>
    </w:p>
    <w:p w14:paraId="4B5CCAE8" w14:textId="517D2F5A" w:rsidR="00482541" w:rsidRDefault="00482541" w:rsidP="006D2074">
      <w:pPr>
        <w:pStyle w:val="referenceblock"/>
        <w:jc w:val="left"/>
      </w:pPr>
      <w:r>
        <w:lastRenderedPageBreak/>
        <w:t xml:space="preserve">Green, M.A. and Chouhan, S.S, </w:t>
      </w:r>
      <w:r>
        <w:rPr>
          <w:i/>
        </w:rPr>
        <w:t xml:space="preserve">A Cyclotron Magnet Case Study: Would Replacing the LTS Coils with HTS Coils Make Sense?, </w:t>
      </w:r>
      <w:r>
        <w:t xml:space="preserve">IEEE Trans. Appl. Supercon., 26, 4900205, 2016, </w:t>
      </w:r>
      <w:hyperlink r:id="rId297" w:history="1">
        <w:r w:rsidRPr="005A5C3A">
          <w:rPr>
            <w:rStyle w:val="Hyperlink"/>
          </w:rPr>
          <w:t>http://dx.doi.org/10.1109/TASC.2016.2515262</w:t>
        </w:r>
      </w:hyperlink>
      <w:r>
        <w:t>.</w:t>
      </w:r>
    </w:p>
    <w:p w14:paraId="41E0F542" w14:textId="77777777"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Hassenzahl, W. and Muratore J., </w:t>
      </w:r>
      <w:r>
        <w:rPr>
          <w:rFonts w:eastAsiaTheme="minorHAnsi"/>
          <w:i/>
          <w:iCs/>
        </w:rPr>
        <w:t xml:space="preserve">Quench User’s Manual Ve3c, </w:t>
      </w:r>
      <w:r>
        <w:rPr>
          <w:rFonts w:ascii="TimesNewRomanPSMT" w:eastAsiaTheme="minorHAnsi" w:hAnsi="TimesNewRomanPSMT" w:cs="TimesNewRomanPSMT"/>
        </w:rPr>
        <w:t>2019.</w:t>
      </w:r>
    </w:p>
    <w:p w14:paraId="6E2DA9AF" w14:textId="77777777" w:rsidR="00482541" w:rsidRDefault="00482541" w:rsidP="006D2074">
      <w:pPr>
        <w:pStyle w:val="referenceblock"/>
        <w:jc w:val="left"/>
      </w:pPr>
      <w:r w:rsidRPr="00A44B0D">
        <w:t>Ishiyama, A.</w:t>
      </w:r>
      <w:r>
        <w:t>,</w:t>
      </w:r>
      <w:r w:rsidRPr="00A44B0D">
        <w:t xml:space="preserve"> Sato, Y.</w:t>
      </w:r>
      <w:r>
        <w:t>,</w:t>
      </w:r>
      <w:r w:rsidRPr="00A44B0D">
        <w:t xml:space="preserve"> Tsuda, M</w:t>
      </w:r>
      <w:r>
        <w:t xml:space="preserve">., </w:t>
      </w:r>
      <w:r w:rsidRPr="00A06B1C">
        <w:rPr>
          <w:i/>
        </w:rPr>
        <w:t>Normal-zone propagation velocity in superconducting wires having a CuNi matrix</w:t>
      </w:r>
      <w:r>
        <w:t>, IEEE Trans. Magn. 27, 2076, 1991</w:t>
      </w:r>
    </w:p>
    <w:p w14:paraId="16FE06CF" w14:textId="77777777" w:rsidR="00482541" w:rsidRDefault="00482541" w:rsidP="006D2074">
      <w:pPr>
        <w:pStyle w:val="referenceblock"/>
        <w:jc w:val="left"/>
      </w:pPr>
      <w:r>
        <w:t xml:space="preserve">Iwasa, Yukikazu. </w:t>
      </w:r>
      <w:r>
        <w:rPr>
          <w:i/>
        </w:rPr>
        <w:t>Case Studies in Superconducting Magnets: Design and Operational Issues 2</w:t>
      </w:r>
      <w:r w:rsidRPr="00CF7881">
        <w:rPr>
          <w:i/>
          <w:vertAlign w:val="superscript"/>
        </w:rPr>
        <w:t>nd</w:t>
      </w:r>
      <w:r>
        <w:rPr>
          <w:i/>
        </w:rPr>
        <w:t xml:space="preserve"> ed</w:t>
      </w:r>
      <w:r>
        <w:t>. New York: Springer, 2009.</w:t>
      </w:r>
    </w:p>
    <w:p w14:paraId="2A57E481" w14:textId="77777777" w:rsidR="00482541" w:rsidRDefault="00482541" w:rsidP="006D2074">
      <w:pPr>
        <w:pStyle w:val="referenceblock"/>
        <w:jc w:val="left"/>
      </w:pPr>
      <w:r>
        <w:t xml:space="preserve">Leung, E.M., Fast, R.W., Hart, H.L., and Helm, J.R., </w:t>
      </w:r>
      <w:r>
        <w:rPr>
          <w:i/>
        </w:rPr>
        <w:t>Techniques for Reducing Radiation Heat Transfer Between 77 K and 4.2 K</w:t>
      </w:r>
      <w:r>
        <w:t xml:space="preserve">, Adv. Cryo. Engr. 25, 489, 1980. </w:t>
      </w:r>
    </w:p>
    <w:p w14:paraId="08E5F046" w14:textId="77777777" w:rsidR="00482541" w:rsidRDefault="00482541" w:rsidP="006D2074">
      <w:pPr>
        <w:pStyle w:val="referenceblock"/>
        <w:jc w:val="left"/>
      </w:pPr>
      <w:r>
        <w:t>Luongo, C., private communication email to Duckworth &amp; Lumsdaine, October, 1, 2015.</w:t>
      </w:r>
    </w:p>
    <w:p w14:paraId="783F64E0" w14:textId="77777777" w:rsidR="00482541" w:rsidRPr="003316D4" w:rsidRDefault="00482541" w:rsidP="006D2074">
      <w:pPr>
        <w:pStyle w:val="referenceblock"/>
        <w:jc w:val="left"/>
      </w:pPr>
      <w:r>
        <w:t xml:space="preserve">Lvovsky, Y., Stautner, E.W., and Zhang, T., </w:t>
      </w:r>
      <w:r>
        <w:rPr>
          <w:i/>
        </w:rPr>
        <w:t xml:space="preserve">Novel technologies and configurations of superconducting magnets for MRI, </w:t>
      </w:r>
      <w:r>
        <w:t>Super. Sci. Tech., 26, 093001, 2013, http://dx.doi.org/1</w:t>
      </w:r>
      <w:r w:rsidRPr="003316D4">
        <w:t>0.1088/0953-2048/26/9/093001</w:t>
      </w:r>
      <w:r>
        <w:t>.</w:t>
      </w:r>
    </w:p>
    <w:p w14:paraId="330DCF1A" w14:textId="4A8E7A3E" w:rsidR="00482541" w:rsidRDefault="00482541" w:rsidP="006D2074">
      <w:pPr>
        <w:pStyle w:val="referenceblock"/>
        <w:jc w:val="left"/>
      </w:pPr>
      <w:r>
        <w:t xml:space="preserve">McFee, Richard, </w:t>
      </w:r>
      <w:r>
        <w:rPr>
          <w:i/>
        </w:rPr>
        <w:t xml:space="preserve">Optimum Input Leads for Cryogenic Apparatus, </w:t>
      </w:r>
      <w:r>
        <w:t xml:space="preserve">Rev. Sci. Inst. </w:t>
      </w:r>
      <w:r w:rsidRPr="00255B91">
        <w:t xml:space="preserve">30, 98 </w:t>
      </w:r>
      <w:r>
        <w:t>,</w:t>
      </w:r>
      <w:r w:rsidRPr="00255B91">
        <w:t xml:space="preserve">1959; </w:t>
      </w:r>
      <w:hyperlink r:id="rId298" w:history="1">
        <w:r w:rsidRPr="005A5C3A">
          <w:rPr>
            <w:rStyle w:val="Hyperlink"/>
          </w:rPr>
          <w:t>https://dx.doi.org/10.1063/1.1716499</w:t>
        </w:r>
      </w:hyperlink>
      <w:r>
        <w:t>.</w:t>
      </w:r>
    </w:p>
    <w:p w14:paraId="33CED750" w14:textId="56F4819A" w:rsidR="00482541" w:rsidRDefault="00482541" w:rsidP="006D2074">
      <w:pPr>
        <w:pStyle w:val="referenceblock"/>
        <w:jc w:val="left"/>
      </w:pPr>
      <w:r>
        <w:t xml:space="preserve">Muratore, J., Anerella, M., Joshi, P., Kovach, P., Marone, A., and Wanderer, P., </w:t>
      </w:r>
      <w:r>
        <w:rPr>
          <w:i/>
        </w:rPr>
        <w:t xml:space="preserve">Design and Fabrication of the 1.9 K Magnet Test Facility at BNL, and Test of the First 4-m-Long MQXF Coil, </w:t>
      </w:r>
      <w:r>
        <w:t xml:space="preserve">IEEE Trans. Appl. Supercond., 28, 9500104, 2018, </w:t>
      </w:r>
      <w:hyperlink r:id="rId299" w:history="1">
        <w:r w:rsidRPr="005A5C3A">
          <w:rPr>
            <w:rStyle w:val="Hyperlink"/>
          </w:rPr>
          <w:t>http://dx.doi.org/10.1109/TASC.2017.2781246</w:t>
        </w:r>
      </w:hyperlink>
      <w:r>
        <w:t>.</w:t>
      </w:r>
    </w:p>
    <w:p w14:paraId="2126DAC0" w14:textId="77777777" w:rsidR="00482541" w:rsidRPr="003316D4"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Parizh, M., Lvovsky, Y., and Sumption, M., </w:t>
      </w:r>
      <w:r>
        <w:rPr>
          <w:rFonts w:ascii="TimesNewRomanPSMT" w:eastAsiaTheme="minorHAnsi" w:hAnsi="TimesNewRomanPSMT" w:cs="TimesNewRomanPSMT"/>
          <w:i/>
        </w:rPr>
        <w:t xml:space="preserve">Conductors for commercial MRI magnets beyond NbTi: requirements and challenges, </w:t>
      </w:r>
      <w:r>
        <w:rPr>
          <w:rFonts w:ascii="TimesNewRomanPSMT" w:eastAsiaTheme="minorHAnsi" w:hAnsi="TimesNewRomanPSMT" w:cs="TimesNewRomanPSMT"/>
        </w:rPr>
        <w:t>Supercond. Sci. Tech., 30, 014007, 2017, http://dx.doi.org/</w:t>
      </w:r>
      <w:r w:rsidRPr="003316D4">
        <w:rPr>
          <w:rFonts w:ascii="TimesNewRomanPSMT" w:eastAsiaTheme="minorHAnsi" w:hAnsi="TimesNewRomanPSMT" w:cs="TimesNewRomanPSMT"/>
        </w:rPr>
        <w:t>10.1088/0953-2048/30/1/014007</w:t>
      </w:r>
      <w:r>
        <w:rPr>
          <w:rFonts w:ascii="TimesNewRomanPSMT" w:eastAsiaTheme="minorHAnsi" w:hAnsi="TimesNewRomanPSMT" w:cs="TimesNewRomanPSMT"/>
        </w:rPr>
        <w:t>.</w:t>
      </w:r>
    </w:p>
    <w:p w14:paraId="6AA2C48D" w14:textId="77777777"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Ray, R. and Glenzinski D., </w:t>
      </w:r>
      <w:r>
        <w:rPr>
          <w:rFonts w:ascii="TimesNewRomanPSMT" w:eastAsiaTheme="minorHAnsi" w:hAnsi="TimesNewRomanPSMT" w:cs="TimesNewRomanPSMT"/>
          <w:i/>
        </w:rPr>
        <w:t>Mu2e Conceptual Design Report</w:t>
      </w:r>
      <w:r>
        <w:rPr>
          <w:rFonts w:ascii="TimesNewRomanPSMT" w:eastAsiaTheme="minorHAnsi" w:hAnsi="TimesNewRomanPSMT" w:cs="TimesNewRomanPSMT"/>
        </w:rPr>
        <w:t>, Fermi National Laboratory, Fermilab-TM-2545, 2012.</w:t>
      </w:r>
    </w:p>
    <w:p w14:paraId="015B3609" w14:textId="77777777" w:rsidR="00482541" w:rsidRPr="003316D4" w:rsidRDefault="00482541" w:rsidP="006D2074">
      <w:pPr>
        <w:pStyle w:val="referenceblock"/>
        <w:jc w:val="left"/>
        <w:rPr>
          <w:rFonts w:ascii="TimesNewRomanPSMT" w:eastAsiaTheme="minorHAnsi" w:hAnsi="TimesNewRomanPSMT" w:cs="TimesNewRomanPSMT"/>
        </w:rPr>
      </w:pPr>
      <w:r>
        <w:t>Steinmeyer, F., Retz, P.W., White, K., Lang, A., Stautner, W., Smith, P.N., and Gilgrass, G.,</w:t>
      </w:r>
      <w:r w:rsidRPr="003316D4">
        <w:t xml:space="preserve"> </w:t>
      </w:r>
      <w:r w:rsidRPr="003316D4">
        <w:rPr>
          <w:i/>
        </w:rPr>
        <w:t>Towards the invisible cryogenic system for Magnetic Resonance Imaging</w:t>
      </w:r>
      <w:r>
        <w:rPr>
          <w:i/>
        </w:rPr>
        <w:t xml:space="preserve">, </w:t>
      </w:r>
      <w:r>
        <w:t>AIP Conference Proceedings 613, 1659, 2002, http://doi.org/10.1063/1.1472203.</w:t>
      </w:r>
    </w:p>
    <w:p w14:paraId="23349E76" w14:textId="77777777"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Timmerhaus, K.D., Conductive Heat Transfer in </w:t>
      </w:r>
      <w:r>
        <w:rPr>
          <w:rFonts w:ascii="TimesNewRomanPSMT" w:eastAsiaTheme="minorHAnsi" w:hAnsi="TimesNewRomanPSMT" w:cs="TimesNewRomanPSMT"/>
          <w:i/>
        </w:rPr>
        <w:t xml:space="preserve">Heat Transfer at Low Temperatures, </w:t>
      </w:r>
      <w:r>
        <w:rPr>
          <w:rFonts w:ascii="TimesNewRomanPSMT" w:eastAsiaTheme="minorHAnsi" w:hAnsi="TimesNewRomanPSMT" w:cs="TimesNewRomanPSMT"/>
        </w:rPr>
        <w:t>W. Frost (ed.) Ch. 2, New York: Plenum Press, 1975.</w:t>
      </w:r>
    </w:p>
    <w:p w14:paraId="34AFC845" w14:textId="77777777" w:rsidR="00482541" w:rsidRPr="00A06B1C"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Vysotsky, V.S. and Tsikhon, V.N., </w:t>
      </w:r>
      <w:r>
        <w:rPr>
          <w:rFonts w:ascii="TimesNewRomanPSMT" w:eastAsiaTheme="minorHAnsi" w:hAnsi="TimesNewRomanPSMT" w:cs="TimesNewRomanPSMT"/>
          <w:i/>
        </w:rPr>
        <w:t>Normal zone origination and propagation in superconducting wire with fast changing current</w:t>
      </w:r>
      <w:r>
        <w:rPr>
          <w:rFonts w:ascii="TimesNewRomanPSMT" w:eastAsiaTheme="minorHAnsi" w:hAnsi="TimesNewRomanPSMT" w:cs="TimesNewRomanPSMT"/>
        </w:rPr>
        <w:t>, IEEE Trans. Magn., 30, 1998, 1994, http://dx.doi.org/10.1109/20/305658.</w:t>
      </w:r>
    </w:p>
    <w:p w14:paraId="56A2D545" w14:textId="7D1CCC0E"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Willen, E., Kelly, E., Anerella, M., Escallier, J., Ganetis, G., Ghosh, A., Gupta, R., Jain, A., Marone, A., Morgan, G., Muratore, J., Prodell, A., and Wanderer, P., </w:t>
      </w:r>
      <w:r w:rsidRPr="00E40DE9">
        <w:rPr>
          <w:rFonts w:ascii="TimesNewRomanPSMT" w:eastAsiaTheme="minorHAnsi" w:hAnsi="TimesNewRomanPSMT" w:cs="TimesNewRomanPSMT"/>
          <w:i/>
        </w:rPr>
        <w:t>Construction of helical magnets for RHIC</w:t>
      </w:r>
      <w:r>
        <w:rPr>
          <w:rFonts w:ascii="TimesNewRomanPSMT" w:eastAsiaTheme="minorHAnsi" w:hAnsi="TimesNewRomanPSMT" w:cs="TimesNewRomanPSMT"/>
        </w:rPr>
        <w:t xml:space="preserve">, Proc. of 1999 PAC, 3161, 1999, </w:t>
      </w:r>
      <w:hyperlink r:id="rId300" w:history="1">
        <w:r w:rsidRPr="005A5C3A">
          <w:rPr>
            <w:rStyle w:val="Hyperlink"/>
            <w:rFonts w:ascii="TimesNewRomanPSMT" w:eastAsiaTheme="minorHAnsi" w:hAnsi="TimesNewRomanPSMT" w:cs="TimesNewRomanPSMT"/>
          </w:rPr>
          <w:t>http://dx.doi.org/10.1109/PAC.1999.792236</w:t>
        </w:r>
      </w:hyperlink>
      <w:r>
        <w:rPr>
          <w:rFonts w:ascii="TimesNewRomanPSMT" w:eastAsiaTheme="minorHAnsi" w:hAnsi="TimesNewRomanPSMT" w:cs="TimesNewRomanPSMT"/>
        </w:rPr>
        <w:t>.</w:t>
      </w:r>
    </w:p>
    <w:p w14:paraId="3FDCA43A" w14:textId="77777777" w:rsidR="00482541" w:rsidRDefault="00482541" w:rsidP="006D2074">
      <w:pPr>
        <w:pStyle w:val="referenceblock"/>
        <w:jc w:val="left"/>
        <w:rPr>
          <w:rFonts w:ascii="TimesNewRomanPSMT" w:eastAsiaTheme="minorHAnsi" w:hAnsi="TimesNewRomanPSMT" w:cs="TimesNewRomanPSMT"/>
          <w:i/>
        </w:rPr>
      </w:pPr>
      <w:r>
        <w:rPr>
          <w:rFonts w:ascii="TimesNewRomanPSMT" w:eastAsiaTheme="minorHAnsi" w:hAnsi="TimesNewRomanPSMT" w:cs="TimesNewRomanPSMT"/>
        </w:rPr>
        <w:t xml:space="preserve">Willen, E., Anerella, M., Escallier, J., Ganetis, G., Ghosh, A., Gupta, R., Harrison, M., Jain, A., Luccio, A., McKay, W., Marone, A., Muratore, J., Plate, S., Roser, T., Tsoupas, N., and Wanderer, P., </w:t>
      </w:r>
      <w:r>
        <w:rPr>
          <w:rFonts w:ascii="TimesNewRomanPSMT" w:eastAsiaTheme="minorHAnsi" w:hAnsi="TimesNewRomanPSMT" w:cs="TimesNewRomanPSMT"/>
          <w:i/>
        </w:rPr>
        <w:t xml:space="preserve">Superconducting Helical Snake Magnet for the AGS, </w:t>
      </w:r>
      <w:r>
        <w:rPr>
          <w:rFonts w:ascii="TimesNewRomanPSMT" w:eastAsiaTheme="minorHAnsi" w:hAnsi="TimesNewRomanPSMT" w:cs="TimesNewRomanPSMT"/>
        </w:rPr>
        <w:t>Proc. of 2005 PAC, 2935, 2005, http://dx.doi.org/</w:t>
      </w:r>
      <w:r w:rsidRPr="00E40DE9">
        <w:rPr>
          <w:rFonts w:ascii="TimesNewRomanPSMT" w:eastAsiaTheme="minorHAnsi" w:hAnsi="TimesNewRomanPSMT" w:cs="TimesNewRomanPSMT"/>
        </w:rPr>
        <w:t>10.1109/PAC.2005.1591319</w:t>
      </w:r>
      <w:r>
        <w:rPr>
          <w:rFonts w:ascii="TimesNewRomanPSMT" w:eastAsiaTheme="minorHAnsi" w:hAnsi="TimesNewRomanPSMT" w:cs="TimesNewRomanPSMT"/>
        </w:rPr>
        <w:t>.</w:t>
      </w:r>
    </w:p>
    <w:p w14:paraId="0E95134C" w14:textId="77777777"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 xml:space="preserve">Wilson, M.N. </w:t>
      </w:r>
      <w:r>
        <w:rPr>
          <w:rFonts w:eastAsiaTheme="minorHAnsi"/>
          <w:i/>
          <w:iCs/>
        </w:rPr>
        <w:t>Computer simulation of the quenching of a superconducting magnet</w:t>
      </w:r>
      <w:r>
        <w:rPr>
          <w:rFonts w:ascii="TimesNewRomanPSMT" w:eastAsiaTheme="minorHAnsi" w:hAnsi="TimesNewRomanPSMT" w:cs="TimesNewRomanPSMT"/>
        </w:rPr>
        <w:t>, Rutherford</w:t>
      </w:r>
    </w:p>
    <w:p w14:paraId="0812165E" w14:textId="77777777" w:rsidR="00482541" w:rsidRDefault="00482541" w:rsidP="006D2074">
      <w:pPr>
        <w:pStyle w:val="referenceblock"/>
        <w:jc w:val="left"/>
        <w:rPr>
          <w:rFonts w:ascii="TimesNewRomanPSMT" w:eastAsiaTheme="minorHAnsi" w:hAnsi="TimesNewRomanPSMT" w:cs="TimesNewRomanPSMT"/>
        </w:rPr>
      </w:pPr>
      <w:r>
        <w:rPr>
          <w:rFonts w:ascii="TimesNewRomanPSMT" w:eastAsiaTheme="minorHAnsi" w:hAnsi="TimesNewRomanPSMT" w:cs="TimesNewRomanPSMT"/>
        </w:rPr>
        <w:t>High Energy Laboratory, internal report RHEL/M151, 1968.</w:t>
      </w:r>
    </w:p>
    <w:p w14:paraId="38F0B9C3" w14:textId="77777777" w:rsidR="00482541" w:rsidRPr="002442B9" w:rsidRDefault="00482541" w:rsidP="006D2074">
      <w:pPr>
        <w:pStyle w:val="referenceblock"/>
        <w:jc w:val="left"/>
      </w:pPr>
      <w:r>
        <w:t xml:space="preserve">Wilson, Martin. </w:t>
      </w:r>
      <w:r>
        <w:rPr>
          <w:i/>
        </w:rPr>
        <w:t>Superconducting Magnets</w:t>
      </w:r>
      <w:r>
        <w:t>. Oxford: Oxford University Press, 1983.</w:t>
      </w:r>
    </w:p>
    <w:p w14:paraId="06134EBA" w14:textId="77777777" w:rsidR="00482541" w:rsidRPr="00204B84" w:rsidRDefault="00482541" w:rsidP="006D2074">
      <w:pPr>
        <w:pStyle w:val="referenceblock"/>
        <w:jc w:val="left"/>
      </w:pPr>
      <w:r>
        <w:lastRenderedPageBreak/>
        <w:t xml:space="preserve">Yang, S.Q., Green, M.A., Lau, W.W., Senanayake, R.S., Strauss, B., and Witte, H., </w:t>
      </w:r>
      <w:r w:rsidRPr="00204B84">
        <w:rPr>
          <w:i/>
        </w:rPr>
        <w:t>The Cold Mass Support System and the Helium</w:t>
      </w:r>
      <w:r>
        <w:rPr>
          <w:i/>
        </w:rPr>
        <w:t xml:space="preserve"> </w:t>
      </w:r>
      <w:r w:rsidRPr="00204B84">
        <w:rPr>
          <w:i/>
        </w:rPr>
        <w:t>Cooling System for the MICE Focusing Solenoid</w:t>
      </w:r>
      <w:r>
        <w:t>, IEEE Trans. Appl. Supercond. 17, 1251, 2007.</w:t>
      </w:r>
    </w:p>
    <w:p w14:paraId="27EC8470" w14:textId="77777777" w:rsidR="00482541" w:rsidRPr="00482541" w:rsidRDefault="00482541" w:rsidP="006D2074"/>
    <w:p w14:paraId="17BC850F" w14:textId="499BD642" w:rsidR="00C95925" w:rsidRPr="00F46112" w:rsidRDefault="00C95925" w:rsidP="00A1243A">
      <w:pPr>
        <w:pStyle w:val="Heading1"/>
        <w:keepLines/>
        <w:tabs>
          <w:tab w:val="clear" w:pos="450"/>
        </w:tabs>
        <w:spacing w:after="240"/>
      </w:pPr>
      <w:bookmarkStart w:id="930" w:name="_Ref4512236"/>
      <w:bookmarkStart w:id="931" w:name="_Toc4513500"/>
      <w:bookmarkStart w:id="932" w:name="_Toc62820387"/>
      <w:r w:rsidRPr="00F46112">
        <w:t>VACUUM SYSTEMS</w:t>
      </w:r>
      <w:bookmarkEnd w:id="930"/>
      <w:bookmarkEnd w:id="931"/>
      <w:bookmarkEnd w:id="932"/>
    </w:p>
    <w:p w14:paraId="348657F6" w14:textId="77777777" w:rsidR="003A2073" w:rsidRDefault="003A2073" w:rsidP="00A1243A">
      <w:pPr>
        <w:pStyle w:val="Heading2"/>
        <w:keepLines/>
        <w:tabs>
          <w:tab w:val="clear" w:pos="540"/>
        </w:tabs>
        <w:jc w:val="left"/>
      </w:pPr>
      <w:bookmarkStart w:id="933" w:name="_Toc4147745"/>
      <w:bookmarkStart w:id="934" w:name="_Toc4513501"/>
      <w:bookmarkStart w:id="935" w:name="_Toc62820388"/>
      <w:r>
        <w:t>Introduction</w:t>
      </w:r>
      <w:bookmarkEnd w:id="933"/>
      <w:bookmarkEnd w:id="934"/>
      <w:bookmarkEnd w:id="935"/>
    </w:p>
    <w:p w14:paraId="20E9459F" w14:textId="77777777" w:rsidR="003A2073" w:rsidRDefault="003A2073" w:rsidP="00A1243A">
      <w:pPr>
        <w:pStyle w:val="BlockText"/>
      </w:pPr>
      <w:r>
        <w:t>To estimate the amount of neutral gas pumping in MPEX, an estimate the amount of gas required to fuel the device in steady-state is needed. This calculation depends directly on how much plasma is to be generated and the ionization efficiency of the source. This section reviews the latest results from Proto-MPEX where the total amount of plasma generated has been determined experimentally. Results are then extrapolated to 200 kW and higher magnetic field (~0.1 Tesla) operation and the plasma generation rate and neutral gas load requirements are computed for MPEX.</w:t>
      </w:r>
    </w:p>
    <w:p w14:paraId="3020A2A7" w14:textId="77777777" w:rsidR="003A2073" w:rsidRDefault="003A2073" w:rsidP="00A1243A">
      <w:pPr>
        <w:pStyle w:val="Heading3"/>
        <w:keepLines/>
        <w:tabs>
          <w:tab w:val="clear" w:pos="720"/>
        </w:tabs>
        <w:jc w:val="left"/>
      </w:pPr>
      <w:bookmarkStart w:id="936" w:name="_Ref3926208"/>
      <w:bookmarkStart w:id="937" w:name="_Toc4147746"/>
      <w:bookmarkStart w:id="938" w:name="_Toc4513502"/>
      <w:bookmarkStart w:id="939" w:name="_Toc62820389"/>
      <w:r>
        <w:t>Results from Proto-MPEX</w:t>
      </w:r>
      <w:bookmarkEnd w:id="936"/>
      <w:bookmarkEnd w:id="937"/>
      <w:bookmarkEnd w:id="938"/>
      <w:bookmarkEnd w:id="939"/>
    </w:p>
    <w:p w14:paraId="6F0CBBDA" w14:textId="70B568FE" w:rsidR="003A2073" w:rsidRDefault="003A2073" w:rsidP="00A1243A">
      <w:pPr>
        <w:pStyle w:val="BlockText"/>
      </w:pPr>
      <w:r w:rsidRPr="00F865DA">
        <w:t>Experiments have been performed in Proto-MPEX to measure</w:t>
      </w:r>
      <w:r>
        <w:t xml:space="preserve"> the total plasma production rate</w:t>
      </w:r>
      <w:r w:rsidRPr="00F865DA">
        <w:t xml:space="preserve"> and quantify the ionization efficiency of the source. </w:t>
      </w:r>
      <w:r>
        <w:t xml:space="preserve">The ionization efficiency in this context is defined as the ratio of total integrated ion flux </w:t>
      </w:r>
      <m:oMath>
        <m:sSub>
          <m:sSubPr>
            <m:ctrlPr>
              <w:rPr>
                <w:rFonts w:ascii="Cambria Math" w:hAnsi="Cambria Math"/>
                <w:i/>
              </w:rPr>
            </m:ctrlPr>
          </m:sSubPr>
          <m:e>
            <m:r>
              <w:rPr>
                <w:rFonts w:ascii="Cambria Math" w:hAnsi="Cambria Math"/>
              </w:rPr>
              <m:t>S</m:t>
            </m:r>
          </m:e>
          <m:sub>
            <m:r>
              <w:rPr>
                <w:rFonts w:ascii="Cambria Math" w:hAnsi="Cambria Math"/>
              </w:rPr>
              <m:t>+</m:t>
            </m:r>
          </m:sub>
        </m:sSub>
      </m:oMath>
      <w:r>
        <w:t xml:space="preserve"> reaching the </w:t>
      </w:r>
      <w:r w:rsidR="00B602F9">
        <w:t>t</w:t>
      </w:r>
      <w:r>
        <w:t xml:space="preserve">arget to the neutral gas flow rate </w:t>
      </w:r>
      <m:oMath>
        <m:sSubSup>
          <m:sSubSupPr>
            <m:ctrlPr>
              <w:rPr>
                <w:rFonts w:ascii="Cambria Math" w:eastAsia="Calibri" w:hAnsi="Cambria Math"/>
                <w:i/>
                <w:iCs/>
                <w:color w:val="000000"/>
                <w:kern w:val="24"/>
                <w:szCs w:val="32"/>
              </w:rPr>
            </m:ctrlPr>
          </m:sSubSupPr>
          <m:e>
            <m:r>
              <w:rPr>
                <w:rFonts w:ascii="Cambria Math" w:eastAsia="Calibri" w:hAnsi="Cambria Math"/>
                <w:color w:val="000000"/>
                <w:kern w:val="24"/>
                <w:szCs w:val="32"/>
              </w:rPr>
              <m:t>S</m:t>
            </m:r>
          </m:e>
          <m:sub>
            <m:r>
              <w:rPr>
                <w:rFonts w:ascii="Cambria Math" w:eastAsia="Calibri" w:hAnsi="Cambria Math"/>
                <w:color w:val="000000"/>
                <w:kern w:val="24"/>
                <w:szCs w:val="32"/>
              </w:rPr>
              <m:t>n</m:t>
            </m:r>
          </m:sub>
          <m:sup>
            <m:sSub>
              <m:sSubPr>
                <m:ctrlPr>
                  <w:rPr>
                    <w:rFonts w:ascii="Cambria Math" w:eastAsia="Calibri" w:hAnsi="Cambria Math"/>
                    <w:i/>
                    <w:iCs/>
                    <w:color w:val="000000"/>
                    <w:kern w:val="24"/>
                    <w:szCs w:val="32"/>
                  </w:rPr>
                </m:ctrlPr>
              </m:sSubPr>
              <m:e>
                <m:r>
                  <w:rPr>
                    <w:rFonts w:ascii="Cambria Math" w:eastAsia="Calibri" w:hAnsi="Cambria Math"/>
                    <w:color w:val="000000"/>
                    <w:kern w:val="24"/>
                    <w:szCs w:val="32"/>
                  </w:rPr>
                  <m:t>D</m:t>
                </m:r>
              </m:e>
              <m:sub>
                <m:r>
                  <w:rPr>
                    <w:rFonts w:ascii="Cambria Math" w:eastAsia="Calibri" w:hAnsi="Cambria Math"/>
                    <w:color w:val="000000"/>
                    <w:kern w:val="24"/>
                    <w:szCs w:val="32"/>
                  </w:rPr>
                  <m:t>0</m:t>
                </m:r>
              </m:sub>
            </m:sSub>
          </m:sup>
        </m:sSubSup>
      </m:oMath>
      <w:r>
        <w:t xml:space="preserve"> supplied to the plasma source in atoms per sec. Notice that when suppling molecular gases such as deuterium, there are two atoms per D</w:t>
      </w:r>
      <w:r w:rsidRPr="0031683A">
        <w:rPr>
          <w:vertAlign w:val="subscript"/>
        </w:rPr>
        <w:t>2</w:t>
      </w:r>
      <w:r>
        <w:t xml:space="preserve"> molecular. The expression for the ionization efficiency is given in </w:t>
      </w:r>
      <w:r w:rsidR="0044160B">
        <w:t>Equation 6</w:t>
      </w:r>
      <w:r>
        <w:t xml:space="preserve">-2 below. The total integrated ion flux is given by </w:t>
      </w:r>
      <w:r w:rsidR="0044160B">
        <w:t>Equation 6</w:t>
      </w:r>
      <w:r>
        <w:t xml:space="preserve">-1 and requires knowledge of the radial variation of the ion flux density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m:t>
            </m:r>
          </m:sub>
        </m:sSub>
      </m:oMath>
      <w:r>
        <w:t xml:space="preserve">. This calculation assumes that the plasma is azimuthally symmetric. </w:t>
      </w:r>
    </w:p>
    <w:p w14:paraId="5E7668F9" w14:textId="01D4BFE0" w:rsidR="003A2073" w:rsidRPr="003A56A5" w:rsidRDefault="003A56A5" w:rsidP="00A1243A">
      <w:pPr>
        <w:pStyle w:val="Equation"/>
      </w:pPr>
      <w:r>
        <w:rPr>
          <w:rFonts w:eastAsia="Times New Roman"/>
        </w:rPr>
        <w:tab/>
      </w:r>
      <m:oMath>
        <m:sSub>
          <m:sSubPr>
            <m:ctrlPr>
              <w:rPr>
                <w:rFonts w:ascii="Cambria Math" w:hAnsi="Cambria Math"/>
                <w:i/>
              </w:rPr>
            </m:ctrlPr>
          </m:sSubPr>
          <m:e>
            <m:r>
              <w:rPr>
                <w:rFonts w:ascii="Cambria Math" w:hAnsi="Cambria Math"/>
              </w:rPr>
              <m:t>S</m:t>
            </m:r>
          </m:e>
          <m:sub>
            <m:r>
              <w:rPr>
                <w:rFonts w:ascii="Cambria Math" w:hAnsi="Cambria Math"/>
              </w:rPr>
              <m: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Γ</m:t>
                </m:r>
              </m:e>
              <m:sub>
                <m:r>
                  <w:rPr>
                    <w:rFonts w:ascii="Cambria Math" w:hAnsi="Cambria Math"/>
                  </w:rPr>
                  <m:t>+</m:t>
                </m:r>
              </m:sub>
            </m:sSub>
          </m:e>
        </m:nary>
        <m:r>
          <w:rPr>
            <w:rFonts w:ascii="Cambria Math" w:hAnsi="Cambria Math"/>
          </w:rPr>
          <m:t xml:space="preserve">2πr dr </m:t>
        </m:r>
        <m:d>
          <m:dPr>
            <m:begChr m:val="["/>
            <m:endChr m:val="]"/>
            <m:ctrlPr>
              <w:rPr>
                <w:rFonts w:ascii="Cambria Math" w:hAnsi="Cambria Math"/>
                <w:i/>
              </w:rPr>
            </m:ctrlPr>
          </m:dPr>
          <m:e>
            <m:f>
              <m:fPr>
                <m:ctrlPr>
                  <w:rPr>
                    <w:rFonts w:ascii="Cambria Math" w:hAnsi="Cambria Math"/>
                    <w:i/>
                  </w:rPr>
                </m:ctrlPr>
              </m:fPr>
              <m:num>
                <m:r>
                  <w:rPr>
                    <w:rFonts w:ascii="Cambria Math" w:hAnsi="Cambria Math"/>
                  </w:rPr>
                  <m:t>ion</m:t>
                </m:r>
              </m:num>
              <m:den>
                <m:r>
                  <w:rPr>
                    <w:rFonts w:ascii="Cambria Math" w:hAnsi="Cambria Math"/>
                  </w:rPr>
                  <m:t>s</m:t>
                </m:r>
              </m:den>
            </m:f>
          </m:e>
        </m:d>
      </m:oMath>
      <w:r w:rsidR="003A2073" w:rsidRPr="003A56A5">
        <w:rPr>
          <w:rFonts w:ascii="Cambria Math" w:hAnsi="Cambria Math"/>
          <w:i/>
        </w:rPr>
        <w:t xml:space="preserve"> </w:t>
      </w:r>
      <w:r w:rsidR="003A2073" w:rsidRPr="003A56A5">
        <w:rPr>
          <w:rFonts w:ascii="Cambria Math" w:hAnsi="Cambria Math"/>
          <w:i/>
        </w:rPr>
        <w:tab/>
      </w:r>
      <w:r>
        <w:t>(</w:t>
      </w:r>
      <w:r>
        <w:rPr>
          <w:noProof/>
        </w:rPr>
        <w:fldChar w:fldCharType="begin"/>
      </w:r>
      <w:r>
        <w:rPr>
          <w:noProof/>
        </w:rPr>
        <w:instrText xml:space="preserve"> STYLEREF 1 \s </w:instrText>
      </w:r>
      <w:r>
        <w:rPr>
          <w:noProof/>
        </w:rPr>
        <w:fldChar w:fldCharType="separate"/>
      </w:r>
      <w:r w:rsidR="00FF6B91">
        <w:rPr>
          <w:noProof/>
        </w:rPr>
        <w:t>6</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1</w:t>
      </w:r>
      <w:r>
        <w:rPr>
          <w:noProof/>
        </w:rPr>
        <w:fldChar w:fldCharType="end"/>
      </w:r>
      <w:r>
        <w:t>)</w:t>
      </w:r>
    </w:p>
    <w:p w14:paraId="2152057A" w14:textId="168A9800" w:rsidR="003A2073" w:rsidRDefault="003A56A5" w:rsidP="00A1243A">
      <w:pPr>
        <w:pStyle w:val="Equation"/>
      </w:pPr>
      <w:r>
        <w:rPr>
          <w:rFonts w:eastAsia="Times New Roman"/>
          <w:iCs/>
          <w:color w:val="000000"/>
          <w:kern w:val="24"/>
          <w:szCs w:val="32"/>
        </w:rPr>
        <w:tab/>
      </w:r>
      <m:oMath>
        <m:sSub>
          <m:sSubPr>
            <m:ctrlPr>
              <w:rPr>
                <w:rFonts w:ascii="Cambria Math" w:eastAsia="Calibri" w:hAnsi="Cambria Math"/>
                <w:i/>
                <w:iCs/>
                <w:color w:val="000000"/>
                <w:kern w:val="24"/>
                <w:szCs w:val="32"/>
              </w:rPr>
            </m:ctrlPr>
          </m:sSubPr>
          <m:e>
            <m:r>
              <w:rPr>
                <w:rFonts w:ascii="Cambria Math" w:eastAsia="Calibri" w:hAnsi="Cambria Math"/>
                <w:color w:val="000000"/>
                <w:kern w:val="24"/>
                <w:szCs w:val="32"/>
              </w:rPr>
              <m:t>ξ</m:t>
            </m:r>
          </m:e>
          <m:sub>
            <m:r>
              <w:rPr>
                <w:rFonts w:ascii="Cambria Math" w:eastAsia="Calibri" w:hAnsi="Cambria Math"/>
                <w:color w:val="000000"/>
                <w:kern w:val="24"/>
                <w:szCs w:val="32"/>
              </w:rPr>
              <m:t>iz</m:t>
            </m:r>
          </m:sub>
        </m:sSub>
        <m:r>
          <w:rPr>
            <w:rFonts w:ascii="Cambria Math" w:eastAsia="Calibri" w:hAnsi="Cambria Math"/>
            <w:color w:val="000000"/>
            <w:kern w:val="24"/>
            <w:szCs w:val="32"/>
          </w:rPr>
          <m:t>=</m:t>
        </m:r>
        <m:f>
          <m:fPr>
            <m:type m:val="lin"/>
            <m:ctrlPr>
              <w:rPr>
                <w:rFonts w:ascii="Cambria Math" w:eastAsia="Calibri" w:hAnsi="Cambria Math"/>
                <w:i/>
                <w:iCs/>
                <w:color w:val="000000"/>
                <w:kern w:val="24"/>
                <w:szCs w:val="32"/>
              </w:rPr>
            </m:ctrlPr>
          </m:fPr>
          <m:num>
            <m:sSub>
              <m:sSubPr>
                <m:ctrlPr>
                  <w:rPr>
                    <w:rFonts w:ascii="Cambria Math" w:eastAsia="Calibri" w:hAnsi="Cambria Math"/>
                    <w:i/>
                    <w:iCs/>
                    <w:color w:val="000000"/>
                    <w:kern w:val="24"/>
                    <w:szCs w:val="32"/>
                  </w:rPr>
                </m:ctrlPr>
              </m:sSubPr>
              <m:e>
                <m:r>
                  <w:rPr>
                    <w:rFonts w:ascii="Cambria Math" w:eastAsia="Calibri" w:hAnsi="Cambria Math"/>
                    <w:color w:val="000000"/>
                    <w:kern w:val="24"/>
                    <w:szCs w:val="32"/>
                  </w:rPr>
                  <m:t>S</m:t>
                </m:r>
              </m:e>
              <m:sub>
                <m:r>
                  <w:rPr>
                    <w:rFonts w:ascii="Cambria Math" w:eastAsia="Calibri" w:hAnsi="Cambria Math"/>
                    <w:color w:val="000000"/>
                    <w:kern w:val="24"/>
                    <w:szCs w:val="32"/>
                  </w:rPr>
                  <m:t>+</m:t>
                </m:r>
              </m:sub>
            </m:sSub>
          </m:num>
          <m:den>
            <m:sSubSup>
              <m:sSubSupPr>
                <m:ctrlPr>
                  <w:rPr>
                    <w:rFonts w:ascii="Cambria Math" w:eastAsia="Calibri" w:hAnsi="Cambria Math"/>
                    <w:i/>
                    <w:iCs/>
                    <w:color w:val="000000"/>
                    <w:kern w:val="24"/>
                    <w:szCs w:val="32"/>
                  </w:rPr>
                </m:ctrlPr>
              </m:sSubSupPr>
              <m:e>
                <m:r>
                  <w:rPr>
                    <w:rFonts w:ascii="Cambria Math" w:eastAsia="Calibri" w:hAnsi="Cambria Math"/>
                    <w:color w:val="000000"/>
                    <w:kern w:val="24"/>
                    <w:szCs w:val="32"/>
                  </w:rPr>
                  <m:t>S</m:t>
                </m:r>
              </m:e>
              <m:sub>
                <m:r>
                  <w:rPr>
                    <w:rFonts w:ascii="Cambria Math" w:eastAsia="Calibri" w:hAnsi="Cambria Math"/>
                    <w:color w:val="000000"/>
                    <w:kern w:val="24"/>
                    <w:szCs w:val="32"/>
                  </w:rPr>
                  <m:t>n</m:t>
                </m:r>
              </m:sub>
              <m:sup>
                <m:sSub>
                  <m:sSubPr>
                    <m:ctrlPr>
                      <w:rPr>
                        <w:rFonts w:ascii="Cambria Math" w:eastAsia="Calibri" w:hAnsi="Cambria Math"/>
                        <w:i/>
                        <w:iCs/>
                        <w:color w:val="000000"/>
                        <w:kern w:val="24"/>
                        <w:szCs w:val="32"/>
                      </w:rPr>
                    </m:ctrlPr>
                  </m:sSubPr>
                  <m:e>
                    <m:r>
                      <w:rPr>
                        <w:rFonts w:ascii="Cambria Math" w:eastAsia="Calibri" w:hAnsi="Cambria Math"/>
                        <w:color w:val="000000"/>
                        <w:kern w:val="24"/>
                        <w:szCs w:val="32"/>
                      </w:rPr>
                      <m:t>D</m:t>
                    </m:r>
                  </m:e>
                  <m:sub>
                    <m:r>
                      <w:rPr>
                        <w:rFonts w:ascii="Cambria Math" w:eastAsia="Calibri" w:hAnsi="Cambria Math"/>
                        <w:color w:val="000000"/>
                        <w:kern w:val="24"/>
                        <w:szCs w:val="32"/>
                      </w:rPr>
                      <m:t>0</m:t>
                    </m:r>
                  </m:sub>
                </m:sSub>
              </m:sup>
            </m:sSubSup>
          </m:den>
        </m:f>
        <m:r>
          <w:rPr>
            <w:rFonts w:ascii="Cambria Math" w:eastAsia="Calibri" w:hAnsi="Cambria Math"/>
            <w:color w:val="000000"/>
            <w:kern w:val="24"/>
            <w:szCs w:val="32"/>
          </w:rPr>
          <m:t xml:space="preserve"> </m:t>
        </m:r>
        <m:d>
          <m:dPr>
            <m:begChr m:val="["/>
            <m:endChr m:val="]"/>
            <m:ctrlPr>
              <w:rPr>
                <w:rFonts w:ascii="Cambria Math" w:eastAsia="Calibri" w:hAnsi="Cambria Math"/>
                <w:i/>
                <w:color w:val="000000"/>
                <w:kern w:val="24"/>
                <w:szCs w:val="32"/>
              </w:rPr>
            </m:ctrlPr>
          </m:dPr>
          <m:e>
            <m:f>
              <m:fPr>
                <m:ctrlPr>
                  <w:rPr>
                    <w:rFonts w:ascii="Cambria Math" w:eastAsia="Calibri" w:hAnsi="Cambria Math"/>
                    <w:i/>
                    <w:iCs/>
                    <w:color w:val="000000"/>
                    <w:kern w:val="24"/>
                    <w:szCs w:val="32"/>
                  </w:rPr>
                </m:ctrlPr>
              </m:fPr>
              <m:num>
                <m:r>
                  <w:rPr>
                    <w:rFonts w:ascii="Cambria Math" w:eastAsia="Calibri" w:hAnsi="Cambria Math"/>
                    <w:color w:val="000000"/>
                    <w:kern w:val="24"/>
                    <w:szCs w:val="32"/>
                  </w:rPr>
                  <m:t>ion</m:t>
                </m:r>
              </m:num>
              <m:den>
                <m:r>
                  <w:rPr>
                    <w:rFonts w:ascii="Cambria Math" w:eastAsia="Calibri" w:hAnsi="Cambria Math"/>
                    <w:color w:val="000000"/>
                    <w:kern w:val="24"/>
                    <w:szCs w:val="32"/>
                  </w:rPr>
                  <m:t>atom</m:t>
                </m:r>
              </m:den>
            </m:f>
          </m:e>
        </m:d>
      </m:oMath>
      <w:r w:rsidR="003A2073">
        <w:rPr>
          <w:color w:val="000000"/>
          <w:kern w:val="24"/>
          <w:szCs w:val="32"/>
        </w:rPr>
        <w:tab/>
      </w:r>
      <w:r>
        <w:t>(</w:t>
      </w:r>
      <w:r>
        <w:rPr>
          <w:noProof/>
        </w:rPr>
        <w:fldChar w:fldCharType="begin"/>
      </w:r>
      <w:r>
        <w:rPr>
          <w:noProof/>
        </w:rPr>
        <w:instrText xml:space="preserve"> STYLEREF 1 \s </w:instrText>
      </w:r>
      <w:r>
        <w:rPr>
          <w:noProof/>
        </w:rPr>
        <w:fldChar w:fldCharType="separate"/>
      </w:r>
      <w:r w:rsidR="00FF6B91">
        <w:rPr>
          <w:noProof/>
        </w:rPr>
        <w:t>6</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2</w:t>
      </w:r>
      <w:r>
        <w:rPr>
          <w:noProof/>
        </w:rPr>
        <w:fldChar w:fldCharType="end"/>
      </w:r>
      <w:r>
        <w:t>)</w:t>
      </w:r>
    </w:p>
    <w:p w14:paraId="009D4199" w14:textId="7D23DC50" w:rsidR="003A2073" w:rsidRDefault="003A2073" w:rsidP="00A1243A">
      <w:pPr>
        <w:pStyle w:val="BlockText"/>
        <w:rPr>
          <w:rFonts w:eastAsiaTheme="minorEastAsia"/>
        </w:rPr>
      </w:pPr>
      <w:r>
        <w:t xml:space="preserve">The ionization efficiency in Proto-MPEX was </w:t>
      </w:r>
      <w:r w:rsidRPr="00F865DA">
        <w:t>directly measur</w:t>
      </w:r>
      <w:r>
        <w:t xml:space="preserve">ed by collecting </w:t>
      </w:r>
      <w:r w:rsidRPr="00F865DA">
        <w:t>ion flux arriving at the Target</w:t>
      </w:r>
      <w:r>
        <w:t xml:space="preserve"> using a radially-scannable ion flux probe. The measurement was performed </w:t>
      </w:r>
      <w:r w:rsidRPr="00F865DA">
        <w:t>as a function of RF power, magnetic field and input D</w:t>
      </w:r>
      <w:r w:rsidRPr="00F25B9A">
        <w:rPr>
          <w:vertAlign w:val="subscript"/>
        </w:rPr>
        <w:t>2</w:t>
      </w:r>
      <w:r w:rsidRPr="00F865DA">
        <w:t xml:space="preserve"> gas flow rate</w:t>
      </w:r>
      <w:r>
        <w:t xml:space="preserve"> to find the highest ionization efficiency</w:t>
      </w:r>
      <w:r w:rsidRPr="00F865DA">
        <w:t>. For these experiments, neutral gas</w:t>
      </w:r>
      <w:r>
        <w:t xml:space="preserve"> pumping</w:t>
      </w:r>
      <w:r w:rsidRPr="00F865DA">
        <w:t xml:space="preserve"> was</w:t>
      </w:r>
      <w:r>
        <w:t xml:space="preserve"> performed </w:t>
      </w:r>
      <w:r w:rsidRPr="00F865DA">
        <w:t xml:space="preserve">at the Target and </w:t>
      </w:r>
      <w:r>
        <w:t xml:space="preserve">RF </w:t>
      </w:r>
      <w:r w:rsidRPr="00F865DA">
        <w:t>heating section</w:t>
      </w:r>
      <w:r>
        <w:t xml:space="preserve"> only</w:t>
      </w:r>
      <w:r w:rsidRPr="00F865DA">
        <w:t xml:space="preserve">. </w:t>
      </w:r>
      <w:r>
        <w:t xml:space="preserve">There was no neutral gas pumping at the Dump tank. </w:t>
      </w:r>
      <w:r w:rsidRPr="00F865DA">
        <w:t xml:space="preserve">The </w:t>
      </w:r>
      <w:r>
        <w:t>best</w:t>
      </w:r>
      <w:r w:rsidRPr="00F865DA">
        <w:t xml:space="preserve"> results yielded a maximum ionization efficiency of </w:t>
      </w:r>
      <w:r>
        <w:t>80%-89</w:t>
      </w:r>
      <w:r w:rsidRPr="00F865DA">
        <w:t xml:space="preserve">% and an integrated ion flux of </w:t>
      </w:r>
      <m:oMath>
        <m:r>
          <w:rPr>
            <w:rFonts w:ascii="Cambria Math" w:hAnsi="Cambria Math"/>
          </w:rPr>
          <m:t>0.52×</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xml:space="preserve"> </m:t>
        </m:r>
      </m:oMath>
      <w:r w:rsidRPr="00F865DA">
        <w:t>ions per sec</w:t>
      </w:r>
      <w:r>
        <w:t>ond</w:t>
      </w:r>
      <w:r w:rsidRPr="00F865DA">
        <w:t xml:space="preserve"> when </w:t>
      </w:r>
      <w:r w:rsidRPr="00AF75BF">
        <w:t xml:space="preserve">operating at 100 kW RF gross power (80 delivered, 20 reflected) and 0.05 Tesla at the helicon plasma source (Caneses </w:t>
      </w:r>
      <w:r w:rsidRPr="006D2074">
        <w:t>et al.</w:t>
      </w:r>
      <w:r w:rsidR="0055120C">
        <w:t>,</w:t>
      </w:r>
      <w:r w:rsidRPr="00AF75BF">
        <w:rPr>
          <w:i/>
        </w:rPr>
        <w:t xml:space="preserve"> </w:t>
      </w:r>
      <w:r w:rsidRPr="006D2074">
        <w:t>2019</w:t>
      </w:r>
      <w:r w:rsidRPr="00AF75BF">
        <w:t>). For these</w:t>
      </w:r>
      <w:r>
        <w:t xml:space="preserve"> conditions, it was found that less than 1% of the input gas was removed by the turbo-molecular pump at the RF heating section. This was explained via the ionization action of the plasma acting as a neutral gas pump in the RF heating section. In </w:t>
      </w:r>
      <w:r>
        <w:fldChar w:fldCharType="begin"/>
      </w:r>
      <w:r>
        <w:instrText xml:space="preserve"> REF _Ref4064946 \h </w:instrText>
      </w:r>
      <w:r w:rsidR="00E96098">
        <w:instrText xml:space="preserve"> \* MERGEFORMAT </w:instrText>
      </w:r>
      <w:r>
        <w:fldChar w:fldCharType="separate"/>
      </w:r>
      <w:r w:rsidR="00FF6B91">
        <w:t xml:space="preserve">Figure </w:t>
      </w:r>
      <w:r w:rsidR="00FF6B91">
        <w:rPr>
          <w:noProof/>
        </w:rPr>
        <w:t>6</w:t>
      </w:r>
      <w:r w:rsidR="00FF6B91">
        <w:rPr>
          <w:noProof/>
        </w:rPr>
        <w:noBreakHyphen/>
        <w:t>1.</w:t>
      </w:r>
      <w:r>
        <w:fldChar w:fldCharType="end"/>
      </w:r>
      <w:r>
        <w:t xml:space="preserve">, the radial variation of the ion flux density near the target in Proto-MPEX is shown. The operating conditions are those that yielded the best ionization efficiency and highest ion flux to the target. The magnetic field at the plasma source and measurement point was approximately 0.05 Tesla and 0.7 Tesla respectively, the neutral deuterium gas flow into the plasma source was </w:t>
      </w:r>
      <m:oMath>
        <m:r>
          <w:rPr>
            <w:rFonts w:ascii="Cambria Math" w:eastAsiaTheme="minorEastAsia" w:hAnsi="Cambria Math"/>
          </w:rPr>
          <m:t>5.8×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20</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Pr>
          <w:rFonts w:eastAsiaTheme="minorEastAsia"/>
        </w:rPr>
        <w:t xml:space="preserve"> atoms per second which corresponds to 0.69 SLM (D</w:t>
      </w:r>
      <w:r w:rsidRPr="00844D03">
        <w:rPr>
          <w:rFonts w:eastAsiaTheme="minorEastAsia"/>
          <w:vertAlign w:val="subscript"/>
        </w:rPr>
        <w:t>2</w:t>
      </w:r>
      <w:r>
        <w:rPr>
          <w:rFonts w:eastAsiaTheme="minorEastAsia"/>
        </w:rPr>
        <w:t xml:space="preserve"> gas).</w:t>
      </w:r>
    </w:p>
    <w:p w14:paraId="34D0F15C" w14:textId="77777777" w:rsidR="003A2073" w:rsidRDefault="003A2073" w:rsidP="00A1243A">
      <w:pPr>
        <w:pStyle w:val="FIGUREposition"/>
      </w:pPr>
      <w:r>
        <w:rPr>
          <w:noProof/>
        </w:rPr>
        <w:lastRenderedPageBreak/>
        <w:drawing>
          <wp:inline distT="0" distB="0" distL="0" distR="0" wp14:anchorId="70BF2E9E" wp14:editId="21C41854">
            <wp:extent cx="3261360" cy="2066925"/>
            <wp:effectExtent l="0" t="0" r="0" b="9525"/>
            <wp:docPr id="18566" name="Picture 1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6"/>
                    <pic:cNvPicPr/>
                  </pic:nvPicPr>
                  <pic:blipFill>
                    <a:blip r:embed="rId301">
                      <a:extLst>
                        <a:ext uri="{28A0092B-C50C-407E-A947-70E740481C1C}">
                          <a14:useLocalDpi xmlns:a14="http://schemas.microsoft.com/office/drawing/2010/main" val="0"/>
                        </a:ext>
                      </a:extLst>
                    </a:blip>
                    <a:stretch>
                      <a:fillRect/>
                    </a:stretch>
                  </pic:blipFill>
                  <pic:spPr>
                    <a:xfrm>
                      <a:off x="0" y="0"/>
                      <a:ext cx="3261360" cy="2066925"/>
                    </a:xfrm>
                    <a:prstGeom prst="rect">
                      <a:avLst/>
                    </a:prstGeom>
                  </pic:spPr>
                </pic:pic>
              </a:graphicData>
            </a:graphic>
          </wp:inline>
        </w:drawing>
      </w:r>
    </w:p>
    <w:p w14:paraId="4EC83428" w14:textId="21DDC715" w:rsidR="003A2073" w:rsidRDefault="003A2073" w:rsidP="00A1243A">
      <w:pPr>
        <w:pStyle w:val="Caption"/>
      </w:pPr>
      <w:bookmarkStart w:id="940" w:name="_Ref4064946"/>
      <w:bookmarkStart w:id="941" w:name="_Toc4513837"/>
      <w:bookmarkStart w:id="942" w:name="_Toc41525546"/>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r w:rsidR="00A65F17">
        <w:rPr>
          <w:noProof/>
        </w:rPr>
        <w:t>.</w:t>
      </w:r>
      <w:bookmarkEnd w:id="940"/>
      <w:r>
        <w:t xml:space="preserve"> Radial distribution of the ion flux density measured 30cm in front of the target plate.</w:t>
      </w:r>
      <w:bookmarkEnd w:id="941"/>
      <w:bookmarkEnd w:id="942"/>
    </w:p>
    <w:p w14:paraId="33EE6ACB" w14:textId="77777777" w:rsidR="003A2073" w:rsidRDefault="003A2073" w:rsidP="00A1243A">
      <w:pPr>
        <w:pStyle w:val="Heading3"/>
        <w:keepLines/>
        <w:tabs>
          <w:tab w:val="clear" w:pos="720"/>
        </w:tabs>
        <w:jc w:val="left"/>
      </w:pPr>
      <w:bookmarkStart w:id="943" w:name="_Ref3827096"/>
      <w:bookmarkStart w:id="944" w:name="_Ref3827103"/>
      <w:bookmarkStart w:id="945" w:name="_Ref3831203"/>
      <w:bookmarkStart w:id="946" w:name="_Ref3831219"/>
      <w:bookmarkStart w:id="947" w:name="_Toc4147747"/>
      <w:bookmarkStart w:id="948" w:name="_Toc4513503"/>
      <w:bookmarkStart w:id="949" w:name="_Toc62820390"/>
      <w:r>
        <w:t>Gas load requirements for MPEX</w:t>
      </w:r>
      <w:bookmarkEnd w:id="943"/>
      <w:bookmarkEnd w:id="944"/>
      <w:bookmarkEnd w:id="945"/>
      <w:bookmarkEnd w:id="946"/>
      <w:bookmarkEnd w:id="947"/>
      <w:bookmarkEnd w:id="948"/>
      <w:bookmarkEnd w:id="949"/>
    </w:p>
    <w:p w14:paraId="5C83CF87" w14:textId="0292F1C7" w:rsidR="003A2073" w:rsidRDefault="003A2073" w:rsidP="00A1243A">
      <w:pPr>
        <w:pStyle w:val="BlockText"/>
        <w:rPr>
          <w:rFonts w:eastAsiaTheme="minorEastAsia"/>
        </w:rPr>
      </w:pPr>
      <w:r>
        <w:t xml:space="preserve">By increasing the RF power at the plasma source from 100 kW to 200 kW gross power, </w:t>
      </w:r>
      <w:r w:rsidR="009545F7">
        <w:t xml:space="preserve">it is </w:t>
      </w:r>
      <w:r>
        <w:t>expect</w:t>
      </w:r>
      <w:r w:rsidR="009545F7">
        <w:t>ed that</w:t>
      </w:r>
      <w:r>
        <w:t xml:space="preserve"> the total ion production rate </w:t>
      </w:r>
      <w:r w:rsidR="006B2555">
        <w:t xml:space="preserve">will </w:t>
      </w:r>
      <w:r>
        <w:t>double for the same magnetic field at the plasma source (0.</w:t>
      </w:r>
      <w:r w:rsidR="006B2555">
        <w:t xml:space="preserve">06 </w:t>
      </w:r>
      <w:r>
        <w:t xml:space="preserve">Tesla); that is, the total integrated ion flux to the target will be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xml:space="preserve"> </m:t>
        </m:r>
      </m:oMath>
      <w:r>
        <w:rPr>
          <w:rFonts w:eastAsiaTheme="minorEastAsia"/>
        </w:rPr>
        <w:t xml:space="preserve">ions per sec. Moreover, operation at higher RF power will enable us to operate at higher magnetic fields at the plasma source. This will have the effect of increasing plasma production for a given RF power. Provided enough RF power is supplied, the plasma production scales linearly </w:t>
      </w:r>
      <w:r w:rsidRPr="00EB79E1">
        <w:rPr>
          <w:rFonts w:eastAsiaTheme="minorEastAsia"/>
        </w:rPr>
        <w:t>with magnetic field at the plasma source. This effect has been observed experimentally in Proto-MPEX (Goulding et al</w:t>
      </w:r>
      <w:r w:rsidR="0055120C">
        <w:rPr>
          <w:rFonts w:eastAsiaTheme="minorEastAsia"/>
        </w:rPr>
        <w:t>.</w:t>
      </w:r>
      <w:r w:rsidRPr="00EB79E1">
        <w:rPr>
          <w:rFonts w:eastAsiaTheme="minorEastAsia"/>
        </w:rPr>
        <w:t>, 2017) and many other helicon sources (Caneses</w:t>
      </w:r>
      <w:r w:rsidR="0055120C">
        <w:rPr>
          <w:rFonts w:eastAsiaTheme="minorEastAsia"/>
        </w:rPr>
        <w:t xml:space="preserve"> and Blackwell</w:t>
      </w:r>
      <w:r w:rsidRPr="00EB79E1">
        <w:rPr>
          <w:rFonts w:eastAsiaTheme="minorEastAsia"/>
        </w:rPr>
        <w:t xml:space="preserve">, 2016). </w:t>
      </w:r>
      <w:r w:rsidR="006B2555">
        <w:rPr>
          <w:rFonts w:eastAsiaTheme="minorEastAsia"/>
        </w:rPr>
        <w:t xml:space="preserve">It is </w:t>
      </w:r>
      <w:r>
        <w:rPr>
          <w:rFonts w:eastAsiaTheme="minorEastAsia"/>
        </w:rPr>
        <w:t>assume</w:t>
      </w:r>
      <w:r w:rsidR="006B2555">
        <w:rPr>
          <w:rFonts w:eastAsiaTheme="minorEastAsia"/>
        </w:rPr>
        <w:t>d</w:t>
      </w:r>
      <w:r>
        <w:rPr>
          <w:rFonts w:eastAsiaTheme="minorEastAsia"/>
        </w:rPr>
        <w:t xml:space="preserve"> that 200 kW operation will allow access to magnetic fields up to 0.1 Tesla at the plasma source. For these conditions, </w:t>
      </w:r>
      <w:r w:rsidR="006B2555">
        <w:rPr>
          <w:rFonts w:eastAsiaTheme="minorEastAsia"/>
        </w:rPr>
        <w:t xml:space="preserve">it is </w:t>
      </w:r>
      <w:r>
        <w:rPr>
          <w:rFonts w:eastAsiaTheme="minorEastAsia"/>
        </w:rPr>
        <w:t>expect</w:t>
      </w:r>
      <w:r w:rsidR="006B2555">
        <w:rPr>
          <w:rFonts w:eastAsiaTheme="minorEastAsia"/>
        </w:rPr>
        <w:t>ed</w:t>
      </w:r>
      <w:r>
        <w:rPr>
          <w:rFonts w:eastAsiaTheme="minorEastAsia"/>
        </w:rPr>
        <w:t xml:space="preserve"> that the total integrated ion flux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m:t>
            </m:r>
          </m:sub>
        </m:sSub>
      </m:oMath>
      <w:r>
        <w:rPr>
          <w:rFonts w:eastAsiaTheme="minorEastAsia"/>
        </w:rPr>
        <w:t xml:space="preserve">reaching the target will increase from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21</m:t>
            </m:r>
          </m:sup>
        </m:sSup>
      </m:oMath>
      <w:r>
        <w:rPr>
          <w:rFonts w:eastAsiaTheme="minorEastAsia"/>
        </w:rPr>
        <w:t xml:space="preserve"> to </w:t>
      </w:r>
      <m:oMath>
        <m:r>
          <w:rPr>
            <w:rFonts w:ascii="Cambria Math" w:eastAsiaTheme="minorEastAsia" w:hAnsi="Cambria Math"/>
          </w:rPr>
          <m:t>2.08×</m:t>
        </m:r>
        <m:sSup>
          <m:sSupPr>
            <m:ctrlPr>
              <w:rPr>
                <w:rFonts w:ascii="Cambria Math" w:hAnsi="Cambria Math"/>
                <w:i/>
              </w:rPr>
            </m:ctrlPr>
          </m:sSupPr>
          <m:e>
            <m:r>
              <w:rPr>
                <w:rFonts w:ascii="Cambria Math" w:hAnsi="Cambria Math"/>
              </w:rPr>
              <m:t>10</m:t>
            </m:r>
          </m:e>
          <m:sup>
            <m:r>
              <w:rPr>
                <w:rFonts w:ascii="Cambria Math" w:hAnsi="Cambria Math"/>
              </w:rPr>
              <m:t>21</m:t>
            </m:r>
          </m:sup>
        </m:sSup>
      </m:oMath>
      <w:r>
        <w:rPr>
          <w:rFonts w:eastAsiaTheme="minorEastAsia"/>
        </w:rPr>
        <w:t xml:space="preserve"> ions per sec. Since plasma recombination between the plasma source and the entrance of the target section</w:t>
      </w:r>
      <w:r w:rsidR="006B2555">
        <w:rPr>
          <w:rFonts w:eastAsiaTheme="minorEastAsia"/>
        </w:rPr>
        <w:t xml:space="preserve"> is not expected</w:t>
      </w:r>
      <w:r>
        <w:rPr>
          <w:rFonts w:eastAsiaTheme="minorEastAsia"/>
        </w:rPr>
        <w:t xml:space="preserve">, the total integrated ion flux can be equated to the source’s effective plasma production rate. </w:t>
      </w:r>
      <w:r w:rsidR="006B2555">
        <w:rPr>
          <w:rFonts w:eastAsiaTheme="minorEastAsia"/>
        </w:rPr>
        <w:t xml:space="preserve">the term </w:t>
      </w:r>
      <w:r>
        <w:rPr>
          <w:rFonts w:eastAsiaTheme="minorEastAsia"/>
        </w:rPr>
        <w:t xml:space="preserve">“effective” </w:t>
      </w:r>
      <w:r w:rsidR="006B2555">
        <w:rPr>
          <w:rFonts w:eastAsiaTheme="minorEastAsia"/>
        </w:rPr>
        <w:t xml:space="preserve">refers to </w:t>
      </w:r>
      <w:r>
        <w:rPr>
          <w:rFonts w:eastAsiaTheme="minorEastAsia"/>
        </w:rPr>
        <w:t>the amount of plasma that comes out of the plasma source and reaches the Target section.</w:t>
      </w:r>
    </w:p>
    <w:p w14:paraId="47BD4975" w14:textId="336E4EB6" w:rsidR="003A2073" w:rsidRDefault="003A2073" w:rsidP="00A1243A">
      <w:pPr>
        <w:pStyle w:val="BlockText"/>
        <w:rPr>
          <w:rFonts w:eastAsiaTheme="minorEastAsia"/>
        </w:rPr>
      </w:pPr>
      <w:r>
        <w:t>Based on this effective plasma production rate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at 200 kW and 0.1 Tesla operation, the amount of gas flow needed to sustain the plasma source during steady state operation will depend in the ionization efficiency of the source and how the neutral gas at the Dump tank is removed. In Proto-MPEX, the ionization efficiency of the source was measured to be about 80%-89%. This was measured without neutral gas pumping at the Dump tank. This means that the neutral gas produced at the Dump tank, through plasma surface recombination, recycles many times in the source volume until it exits towards the Target section. This strong recycling has the effect of fueling the plasma source. If this same pumping setup is implemented in MPEX (no neutral gas pumping at the Dump tank, only at the Target and RF heating sections), based on the performance of Proto-MPEX an ionization efficiency of 80% </w:t>
      </w:r>
      <w:r w:rsidR="00C64EEB">
        <w:t xml:space="preserve">is used </w:t>
      </w:r>
      <w:r>
        <w:t xml:space="preserve">for MPEX. Therefore, the total neutral gas load becomes </w:t>
      </w:r>
      <m:oMath>
        <m:r>
          <w:rPr>
            <w:rFonts w:ascii="Cambria Math" w:hAnsi="Cambria Math"/>
          </w:rPr>
          <m:t>2.08×</m:t>
        </m:r>
        <m:f>
          <m:fPr>
            <m:type m:val="lin"/>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21</m:t>
                </m:r>
              </m:sup>
            </m:sSup>
          </m:num>
          <m:den>
            <m:r>
              <w:rPr>
                <w:rFonts w:ascii="Cambria Math" w:hAnsi="Cambria Math"/>
              </w:rPr>
              <m:t>0.8</m:t>
            </m:r>
          </m:den>
        </m:f>
        <m:r>
          <w:rPr>
            <w:rFonts w:ascii="Cambria Math" w:eastAsiaTheme="minorEastAsia" w:hAnsi="Cambria Math"/>
          </w:rPr>
          <m:t>=2.6×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oMath>
      <w:r>
        <w:rPr>
          <w:rFonts w:eastAsiaTheme="minorEastAsia"/>
        </w:rPr>
        <w:t xml:space="preserve"> neutral deuterium atoms per second, which corresponds to </w:t>
      </w:r>
      <m:oMath>
        <m:r>
          <w:rPr>
            <w:rFonts w:ascii="Cambria Math" w:eastAsiaTheme="minorEastAsia" w:hAnsi="Cambria Math"/>
          </w:rPr>
          <m:t>1.3×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21</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molecules per second. This value corresponds to 3.11 SLM if input gas. </w:t>
      </w:r>
      <w:r w:rsidR="00C64EEB">
        <w:rPr>
          <w:rFonts w:eastAsiaTheme="minorEastAsia"/>
        </w:rPr>
        <w:t>A</w:t>
      </w:r>
      <w:r>
        <w:rPr>
          <w:rFonts w:eastAsiaTheme="minorEastAsia"/>
        </w:rPr>
        <w:t>dd</w:t>
      </w:r>
      <w:r w:rsidR="00C64EEB">
        <w:rPr>
          <w:rFonts w:eastAsiaTheme="minorEastAsia"/>
        </w:rPr>
        <w:t>ing</w:t>
      </w:r>
      <w:r>
        <w:rPr>
          <w:rFonts w:eastAsiaTheme="minorEastAsia"/>
        </w:rPr>
        <w:t xml:space="preserve"> a 25% contingency on top, the </w:t>
      </w:r>
      <w:r w:rsidRPr="00F25B9A">
        <w:rPr>
          <w:rFonts w:eastAsiaTheme="minorEastAsia"/>
          <w:i/>
        </w:rPr>
        <w:t>total</w:t>
      </w:r>
      <w:r>
        <w:rPr>
          <w:rFonts w:eastAsiaTheme="minorEastAsia"/>
        </w:rPr>
        <w:t xml:space="preserve"> gas load during steady state operation of MPEX with no pumping at the Dump tank, pumping at the Target chamber and RF heating section will be 3.89 SLM.</w:t>
      </w:r>
    </w:p>
    <w:p w14:paraId="43B7D80F" w14:textId="5A520A4D" w:rsidR="003A2073" w:rsidRDefault="003A2073" w:rsidP="00A1243A">
      <w:pPr>
        <w:pStyle w:val="BlockText"/>
        <w:rPr>
          <w:rFonts w:eastAsiaTheme="minorEastAsia"/>
        </w:rPr>
      </w:pPr>
      <w:r>
        <w:t xml:space="preserve">How much of that gas can </w:t>
      </w:r>
      <w:r w:rsidR="0044160B">
        <w:t>be expected to arrive</w:t>
      </w:r>
      <w:r>
        <w:t xml:space="preserve"> at the Target chamber? Based on the experiments described in </w:t>
      </w:r>
      <w:r w:rsidRPr="00AF75BF">
        <w:t xml:space="preserve">(Caneses </w:t>
      </w:r>
      <w:r w:rsidRPr="00C862DB">
        <w:t>et al.</w:t>
      </w:r>
      <w:r w:rsidR="0055120C" w:rsidRPr="00C862DB">
        <w:t>,</w:t>
      </w:r>
      <w:r w:rsidRPr="00C862DB">
        <w:t xml:space="preserve"> 2019</w:t>
      </w:r>
      <w:r w:rsidRPr="00AF75BF">
        <w:t>)</w:t>
      </w:r>
      <w:r>
        <w:t xml:space="preserve">, less than 1% of the total gas injected into Proto-MPEX is removed by the pump in the RF heating section. The pressure in the RF heating section is about 0.01 Pa and with an effective pumping speed of 0.75 </w:t>
      </w:r>
      <m:oMath>
        <m:sSup>
          <m:sSupPr>
            <m:ctrlPr>
              <w:rPr>
                <w:rFonts w:ascii="Cambria Math" w:hAnsi="Cambria Math"/>
                <w:i/>
              </w:rPr>
            </m:ctrlPr>
          </m:sSupPr>
          <m:e>
            <m:r>
              <w:rPr>
                <w:rFonts w:ascii="Cambria Math" w:hAnsi="Cambria Math"/>
              </w:rPr>
              <m:t>m</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hence, the neutral gas removal rate in the RF heating section becomes 0.005 SLM. Therefore, </w:t>
      </w:r>
      <w:r w:rsidR="00C64EEB">
        <w:rPr>
          <w:rFonts w:eastAsiaTheme="minorEastAsia"/>
        </w:rPr>
        <w:t xml:space="preserve">it can be </w:t>
      </w:r>
      <w:r>
        <w:rPr>
          <w:rFonts w:eastAsiaTheme="minorEastAsia"/>
        </w:rPr>
        <w:t>safely assume</w:t>
      </w:r>
      <w:r w:rsidR="00C64EEB">
        <w:rPr>
          <w:rFonts w:eastAsiaTheme="minorEastAsia"/>
        </w:rPr>
        <w:t>d</w:t>
      </w:r>
      <w:r>
        <w:rPr>
          <w:rFonts w:eastAsiaTheme="minorEastAsia"/>
        </w:rPr>
        <w:t xml:space="preserve"> that all the gas injected into the plasma source is removed by the </w:t>
      </w:r>
      <w:r>
        <w:rPr>
          <w:rFonts w:eastAsiaTheme="minorEastAsia"/>
        </w:rPr>
        <w:lastRenderedPageBreak/>
        <w:t>Target section pump. In the context of MPEX, this means that 3.89 SLM of D</w:t>
      </w:r>
      <w:r w:rsidRPr="004E3D83">
        <w:rPr>
          <w:rFonts w:eastAsiaTheme="minorEastAsia"/>
          <w:vertAlign w:val="subscript"/>
        </w:rPr>
        <w:t>2</w:t>
      </w:r>
      <w:r>
        <w:rPr>
          <w:rFonts w:eastAsiaTheme="minorEastAsia"/>
        </w:rPr>
        <w:t xml:space="preserve"> neutral gas must be removed from the Target section.</w:t>
      </w:r>
    </w:p>
    <w:p w14:paraId="7EE88705" w14:textId="01839FAD" w:rsidR="003A2073" w:rsidRDefault="003A2073" w:rsidP="00A1243A">
      <w:pPr>
        <w:pStyle w:val="BlockText"/>
        <w:rPr>
          <w:rFonts w:eastAsiaTheme="minorEastAsia"/>
        </w:rPr>
      </w:pPr>
      <w:r>
        <w:t xml:space="preserve">The neutral pressure in the Target section will range between 1 and 10 Pa. To calculate the pumping requirements in the Target chamber, equation </w:t>
      </w:r>
      <w:r w:rsidR="00C64EEB">
        <w:t>6</w:t>
      </w:r>
      <w:r>
        <w:t>-3</w:t>
      </w:r>
      <w:r w:rsidR="00C64EEB">
        <w:t xml:space="preserve"> is used</w:t>
      </w:r>
      <w:r>
        <w:t xml:space="preserve">, where </w:t>
      </w:r>
      <m:oMath>
        <m:r>
          <w:rPr>
            <w:rFonts w:ascii="Cambria Math" w:hAnsi="Cambria Math"/>
          </w:rPr>
          <m:t>S</m:t>
        </m:r>
      </m:oMath>
      <w:r>
        <w:rPr>
          <w:rFonts w:eastAsiaTheme="minorEastAsia"/>
        </w:rPr>
        <w:t xml:space="preserve"> is the pumping speed in </w:t>
      </w:r>
      <m:oMath>
        <m:sSup>
          <m:sSupPr>
            <m:ctrlPr>
              <w:rPr>
                <w:rFonts w:ascii="Cambria Math" w:eastAsia="Calibri" w:hAnsi="Cambria Math"/>
                <w:i/>
                <w:iCs/>
                <w:color w:val="000000"/>
                <w:kern w:val="24"/>
                <w:szCs w:val="32"/>
              </w:rPr>
            </m:ctrlPr>
          </m:sSupPr>
          <m:e>
            <m:r>
              <w:rPr>
                <w:rFonts w:ascii="Cambria Math" w:eastAsia="Calibri" w:hAnsi="Cambria Math"/>
                <w:color w:val="000000"/>
                <w:kern w:val="24"/>
                <w:szCs w:val="32"/>
              </w:rPr>
              <m:t>m</m:t>
            </m:r>
          </m:e>
          <m:sup>
            <m:r>
              <w:rPr>
                <w:rFonts w:ascii="Cambria Math" w:eastAsia="Calibri" w:hAnsi="Cambria Math"/>
                <w:color w:val="000000"/>
                <w:kern w:val="24"/>
                <w:szCs w:val="32"/>
              </w:rPr>
              <m:t>3</m:t>
            </m:r>
          </m:sup>
        </m:sSup>
        <m:sSup>
          <m:sSupPr>
            <m:ctrlPr>
              <w:rPr>
                <w:rFonts w:ascii="Cambria Math" w:eastAsia="Calibri" w:hAnsi="Cambria Math"/>
                <w:i/>
                <w:iCs/>
                <w:color w:val="000000"/>
                <w:kern w:val="24"/>
                <w:szCs w:val="32"/>
              </w:rPr>
            </m:ctrlPr>
          </m:sSupPr>
          <m:e>
            <m:r>
              <w:rPr>
                <w:rFonts w:ascii="Cambria Math" w:eastAsia="Calibri" w:hAnsi="Cambria Math"/>
                <w:color w:val="000000"/>
                <w:kern w:val="24"/>
                <w:szCs w:val="32"/>
              </w:rPr>
              <m:t>s</m:t>
            </m:r>
          </m:e>
          <m:sup>
            <m:r>
              <w:rPr>
                <w:rFonts w:ascii="Cambria Math" w:eastAsia="Calibri" w:hAnsi="Cambria Math"/>
                <w:color w:val="000000"/>
                <w:kern w:val="24"/>
                <w:szCs w:val="32"/>
              </w:rPr>
              <m:t>-1</m:t>
            </m:r>
          </m:sup>
        </m:sSup>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is the gas flow rate in molecules per second, </w:t>
      </w:r>
      <m:oMath>
        <m:r>
          <w:rPr>
            <w:rFonts w:ascii="Cambria Math" w:eastAsiaTheme="minorEastAsia" w:hAnsi="Cambria Math"/>
          </w:rPr>
          <m:t>P</m:t>
        </m:r>
      </m:oMath>
      <w:r>
        <w:rPr>
          <w:rFonts w:eastAsiaTheme="minorEastAsia"/>
        </w:rPr>
        <w:t xml:space="preserve"> is the required chamber pressure at the pump inlet in Pa, </w:t>
      </w:r>
      <m:oMath>
        <m:r>
          <w:rPr>
            <w:rFonts w:ascii="Cambria Math" w:eastAsiaTheme="minorEastAsia" w:hAnsi="Cambria Math"/>
          </w:rPr>
          <m:t>T</m:t>
        </m:r>
      </m:oMath>
      <w:r>
        <w:rPr>
          <w:rFonts w:eastAsiaTheme="minorEastAsia"/>
        </w:rPr>
        <w:t xml:space="preserve"> is the gas temperature in Kelvin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Pr>
          <w:rFonts w:eastAsiaTheme="minorEastAsia"/>
        </w:rPr>
        <w:t xml:space="preserve"> is Boltzmann’s constant.</w:t>
      </w:r>
    </w:p>
    <w:p w14:paraId="43ECF220" w14:textId="71464DDB" w:rsidR="009F2E28" w:rsidRPr="003A56A5" w:rsidRDefault="009F2E28" w:rsidP="00A1243A">
      <w:pPr>
        <w:pStyle w:val="Equation"/>
      </w:pPr>
      <w:r>
        <w:rPr>
          <w:rFonts w:eastAsia="Times New Roman"/>
        </w:rPr>
        <w:tab/>
      </w:r>
      <m:oMath>
        <m:r>
          <w:rPr>
            <w:rFonts w:ascii="Cambria Math" w:eastAsia="Calibri" w:hAnsi="Cambria Math"/>
            <w:color w:val="000000"/>
            <w:kern w:val="24"/>
            <w:szCs w:val="32"/>
          </w:rPr>
          <m:t>S=</m:t>
        </m:r>
        <m:f>
          <m:fPr>
            <m:ctrlPr>
              <w:rPr>
                <w:rFonts w:ascii="Cambria Math" w:eastAsia="Calibri" w:hAnsi="Cambria Math"/>
                <w:i/>
                <w:iCs/>
                <w:color w:val="000000"/>
                <w:kern w:val="24"/>
                <w:szCs w:val="32"/>
              </w:rPr>
            </m:ctrlPr>
          </m:fPr>
          <m:num>
            <m:acc>
              <m:accPr>
                <m:chr m:val="̇"/>
                <m:ctrlPr>
                  <w:rPr>
                    <w:rFonts w:ascii="Cambria Math" w:eastAsia="Calibri" w:hAnsi="Cambria Math"/>
                    <w:i/>
                    <w:iCs/>
                    <w:color w:val="000000"/>
                    <w:kern w:val="24"/>
                    <w:szCs w:val="32"/>
                  </w:rPr>
                </m:ctrlPr>
              </m:accPr>
              <m:e>
                <m:r>
                  <w:rPr>
                    <w:rFonts w:ascii="Cambria Math" w:eastAsia="Calibri" w:hAnsi="Cambria Math"/>
                    <w:color w:val="000000"/>
                    <w:kern w:val="24"/>
                    <w:szCs w:val="32"/>
                  </w:rPr>
                  <m:t>N</m:t>
                </m:r>
              </m:e>
            </m:acc>
            <m:r>
              <w:rPr>
                <w:rFonts w:ascii="Cambria Math" w:eastAsia="Calibri" w:hAnsi="Cambria Math"/>
                <w:color w:val="000000"/>
                <w:kern w:val="24"/>
                <w:szCs w:val="32"/>
              </w:rPr>
              <m:t xml:space="preserve"> </m:t>
            </m:r>
            <m:sSub>
              <m:sSubPr>
                <m:ctrlPr>
                  <w:rPr>
                    <w:rFonts w:ascii="Cambria Math" w:eastAsia="Calibri" w:hAnsi="Cambria Math"/>
                    <w:i/>
                    <w:iCs/>
                    <w:color w:val="000000"/>
                    <w:kern w:val="24"/>
                    <w:szCs w:val="32"/>
                  </w:rPr>
                </m:ctrlPr>
              </m:sSubPr>
              <m:e>
                <m:r>
                  <w:rPr>
                    <w:rFonts w:ascii="Cambria Math" w:eastAsia="Calibri" w:hAnsi="Cambria Math"/>
                    <w:color w:val="000000"/>
                    <w:kern w:val="24"/>
                    <w:szCs w:val="32"/>
                  </w:rPr>
                  <m:t>k</m:t>
                </m:r>
              </m:e>
              <m:sub>
                <m:r>
                  <w:rPr>
                    <w:rFonts w:ascii="Cambria Math" w:eastAsia="Calibri" w:hAnsi="Cambria Math"/>
                    <w:color w:val="000000"/>
                    <w:kern w:val="24"/>
                    <w:szCs w:val="32"/>
                  </w:rPr>
                  <m:t>B</m:t>
                </m:r>
              </m:sub>
            </m:sSub>
            <m:r>
              <w:rPr>
                <w:rFonts w:ascii="Cambria Math" w:eastAsia="Calibri" w:hAnsi="Cambria Math"/>
                <w:color w:val="000000"/>
                <w:kern w:val="24"/>
                <w:szCs w:val="32"/>
              </w:rPr>
              <m:t>T</m:t>
            </m:r>
          </m:num>
          <m:den>
            <m:r>
              <w:rPr>
                <w:rFonts w:ascii="Cambria Math" w:eastAsia="Calibri" w:hAnsi="Cambria Math"/>
                <w:color w:val="000000"/>
                <w:kern w:val="24"/>
                <w:szCs w:val="32"/>
              </w:rPr>
              <m:t>P</m:t>
            </m:r>
          </m:den>
        </m:f>
      </m:oMath>
      <w:r w:rsidRPr="003A56A5">
        <w:rPr>
          <w:rFonts w:ascii="Cambria Math" w:hAnsi="Cambria Math"/>
          <w:i/>
        </w:rPr>
        <w:tab/>
      </w:r>
      <w:r>
        <w:t>(</w:t>
      </w:r>
      <w:r>
        <w:rPr>
          <w:noProof/>
        </w:rPr>
        <w:fldChar w:fldCharType="begin"/>
      </w:r>
      <w:r>
        <w:rPr>
          <w:noProof/>
        </w:rPr>
        <w:instrText xml:space="preserve"> STYLEREF 1 \s </w:instrText>
      </w:r>
      <w:r>
        <w:rPr>
          <w:noProof/>
        </w:rPr>
        <w:fldChar w:fldCharType="separate"/>
      </w:r>
      <w:r w:rsidR="00FF6B91">
        <w:rPr>
          <w:noProof/>
        </w:rPr>
        <w:t>6</w:t>
      </w:r>
      <w:r>
        <w:rPr>
          <w:noProof/>
        </w:rPr>
        <w:fldChar w:fldCharType="end"/>
      </w:r>
      <w:r>
        <w:noBreakHyphen/>
      </w:r>
      <w:r>
        <w:rPr>
          <w:noProof/>
        </w:rPr>
        <w:fldChar w:fldCharType="begin"/>
      </w:r>
      <w:r>
        <w:rPr>
          <w:noProof/>
        </w:rPr>
        <w:instrText xml:space="preserve"> SEQ Equation \* ARABIC \s 1 </w:instrText>
      </w:r>
      <w:r>
        <w:rPr>
          <w:noProof/>
        </w:rPr>
        <w:fldChar w:fldCharType="separate"/>
      </w:r>
      <w:r w:rsidR="00FF6B91">
        <w:rPr>
          <w:noProof/>
        </w:rPr>
        <w:t>3</w:t>
      </w:r>
      <w:r>
        <w:rPr>
          <w:noProof/>
        </w:rPr>
        <w:fldChar w:fldCharType="end"/>
      </w:r>
      <w:r>
        <w:t>)</w:t>
      </w:r>
    </w:p>
    <w:p w14:paraId="6F1ADA73" w14:textId="77777777" w:rsidR="003A2073" w:rsidRDefault="003A2073" w:rsidP="00A1243A">
      <w:pPr>
        <w:pStyle w:val="BlockText"/>
        <w:rPr>
          <w:rFonts w:eastAsiaTheme="minorEastAsia"/>
        </w:rPr>
      </w:pPr>
      <w:r>
        <w:t xml:space="preserve">The highest pumping speed occurs at the lowest inlet pressure; therefore, using a gas load of 3.89 SLM and an inlet pressure of 1 Pa the highest pumping speed becomes </w:t>
      </w:r>
      <m:oMath>
        <m:r>
          <w:rPr>
            <w:rFonts w:ascii="Cambria Math" w:hAnsi="Cambria Math"/>
          </w:rPr>
          <m:t>S=</m:t>
        </m:r>
      </m:oMath>
      <w:r>
        <w:rPr>
          <w:rFonts w:eastAsiaTheme="minorEastAsia"/>
        </w:rPr>
        <w:t xml:space="preserve">6.73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which corresponds to 24,230 </w:t>
      </w:r>
      <m:oMath>
        <m:f>
          <m:fPr>
            <m:type m:val="lin"/>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num>
          <m:den>
            <m:r>
              <w:rPr>
                <w:rFonts w:ascii="Cambria Math" w:eastAsiaTheme="minorEastAsia" w:hAnsi="Cambria Math"/>
              </w:rPr>
              <m:t>hr</m:t>
            </m:r>
          </m:den>
        </m:f>
      </m:oMath>
      <w:r>
        <w:rPr>
          <w:rFonts w:eastAsiaTheme="minorEastAsia"/>
        </w:rPr>
        <w:t>.</w:t>
      </w:r>
    </w:p>
    <w:p w14:paraId="25FFD30E" w14:textId="77777777" w:rsidR="003A2073" w:rsidRDefault="003A2073" w:rsidP="00A1243A">
      <w:pPr>
        <w:pStyle w:val="Heading2"/>
        <w:keepLines/>
        <w:tabs>
          <w:tab w:val="clear" w:pos="540"/>
        </w:tabs>
        <w:jc w:val="left"/>
      </w:pPr>
      <w:bookmarkStart w:id="950" w:name="_Toc4147748"/>
      <w:bookmarkStart w:id="951" w:name="_Toc4513504"/>
      <w:bookmarkStart w:id="952" w:name="_Toc62820391"/>
      <w:r>
        <w:t>Vacuum System Overview</w:t>
      </w:r>
      <w:bookmarkEnd w:id="950"/>
      <w:bookmarkEnd w:id="951"/>
      <w:bookmarkEnd w:id="952"/>
      <w:r>
        <w:t xml:space="preserve"> </w:t>
      </w:r>
    </w:p>
    <w:p w14:paraId="6250834B" w14:textId="64E7E9A4" w:rsidR="003A2073" w:rsidRDefault="003A2073" w:rsidP="00A1243A">
      <w:pPr>
        <w:pStyle w:val="BlockText"/>
      </w:pPr>
      <w:bookmarkStart w:id="953" w:name="_Hlk6471577"/>
      <w:r>
        <w:t xml:space="preserve">The vacuum system includes the dump region, helicon region, electron heating (ECH) region, ion cyclotron heating (ICH) region, plasma material interaction (PMI) region, target exchange chamber (TEC), pumping trains and the axial vacuum chambers that connect the different regions of the machine. </w:t>
      </w:r>
      <w:r>
        <w:fldChar w:fldCharType="begin"/>
      </w:r>
      <w:r>
        <w:instrText xml:space="preserve"> REF _Ref3923056 \h </w:instrText>
      </w:r>
      <w:r>
        <w:fldChar w:fldCharType="separate"/>
      </w:r>
      <w:r w:rsidR="00FF6B91">
        <w:t xml:space="preserve">Figure </w:t>
      </w:r>
      <w:r w:rsidR="00FF6B91">
        <w:rPr>
          <w:noProof/>
        </w:rPr>
        <w:t>6</w:t>
      </w:r>
      <w:r w:rsidR="00FF6B91">
        <w:noBreakHyphen/>
      </w:r>
      <w:r w:rsidR="00FF6B91">
        <w:rPr>
          <w:noProof/>
        </w:rPr>
        <w:t>2</w:t>
      </w:r>
      <w:r>
        <w:fldChar w:fldCharType="end"/>
      </w:r>
      <w:r>
        <w:t xml:space="preserve"> shows an elevation view of MPEX with and without the SC magnets delineating the vacuum regions. Skimmers and a limiter allow for differential pumping of the sections, see </w:t>
      </w:r>
      <w:r>
        <w:fldChar w:fldCharType="begin"/>
      </w:r>
      <w:r>
        <w:instrText xml:space="preserve"> REF _Ref1820147 \h </w:instrText>
      </w:r>
      <w:r>
        <w:fldChar w:fldCharType="separate"/>
      </w:r>
      <w:r w:rsidR="00FF6B91">
        <w:t xml:space="preserve">Figure </w:t>
      </w:r>
      <w:r w:rsidR="00FF6B91">
        <w:rPr>
          <w:noProof/>
        </w:rPr>
        <w:t>6</w:t>
      </w:r>
      <w:r w:rsidR="00FF6B91">
        <w:noBreakHyphen/>
      </w:r>
      <w:r w:rsidR="00FF6B91">
        <w:rPr>
          <w:noProof/>
        </w:rPr>
        <w:t>3</w:t>
      </w:r>
      <w:r>
        <w:fldChar w:fldCharType="end"/>
      </w:r>
      <w:r>
        <w:t xml:space="preserve">. </w:t>
      </w:r>
      <w:r w:rsidR="00750268">
        <w:t xml:space="preserve">And </w:t>
      </w:r>
      <w:r w:rsidR="00750268">
        <w:fldChar w:fldCharType="begin"/>
      </w:r>
      <w:r w:rsidR="00750268">
        <w:instrText xml:space="preserve"> REF _Ref3653258 \h </w:instrText>
      </w:r>
      <w:r w:rsidR="00750268">
        <w:fldChar w:fldCharType="separate"/>
      </w:r>
      <w:r w:rsidR="00FF6B91">
        <w:t xml:space="preserve">Figure </w:t>
      </w:r>
      <w:r w:rsidR="00FF6B91">
        <w:rPr>
          <w:noProof/>
        </w:rPr>
        <w:t>6</w:t>
      </w:r>
      <w:r w:rsidR="00FF6B91">
        <w:noBreakHyphen/>
      </w:r>
      <w:r w:rsidR="00FF6B91">
        <w:rPr>
          <w:noProof/>
        </w:rPr>
        <w:t>4.</w:t>
      </w:r>
      <w:r w:rsidR="00750268">
        <w:fldChar w:fldCharType="end"/>
      </w:r>
      <w:r w:rsidR="00750268">
        <w:t xml:space="preserve"> shows the 3 pumping trains required to achieve the MPEX pressure profile.</w:t>
      </w:r>
      <w:r>
        <w:t xml:space="preserve"> Each region of the vacuum system has different requirements based on its function. The operational pressure requirements for each region are shown in </w:t>
      </w:r>
      <w:r>
        <w:fldChar w:fldCharType="begin"/>
      </w:r>
      <w:r>
        <w:instrText xml:space="preserve"> REF _Ref1820795 \h </w:instrText>
      </w:r>
      <w:r>
        <w:fldChar w:fldCharType="separate"/>
      </w:r>
      <w:r w:rsidR="00FF6B91">
        <w:t xml:space="preserve">Table </w:t>
      </w:r>
      <w:r w:rsidR="00FF6B91">
        <w:rPr>
          <w:noProof/>
        </w:rPr>
        <w:t>6</w:t>
      </w:r>
      <w:r w:rsidR="00FF6B91">
        <w:noBreakHyphen/>
      </w:r>
      <w:r w:rsidR="00FF6B91">
        <w:rPr>
          <w:noProof/>
        </w:rPr>
        <w:t>1</w:t>
      </w:r>
      <w:r>
        <w:fldChar w:fldCharType="end"/>
      </w:r>
      <w:r>
        <w:t xml:space="preserve"> and the heat flux on the chambers is given in </w:t>
      </w:r>
      <w:r>
        <w:fldChar w:fldCharType="begin"/>
      </w:r>
      <w:r>
        <w:instrText xml:space="preserve"> REF _Ref4054815 \h </w:instrText>
      </w:r>
      <w:r>
        <w:fldChar w:fldCharType="separate"/>
      </w:r>
      <w:r w:rsidR="00FF6B91">
        <w:t xml:space="preserve">Table </w:t>
      </w:r>
      <w:r w:rsidR="00FF6B91">
        <w:rPr>
          <w:noProof/>
        </w:rPr>
        <w:t>6</w:t>
      </w:r>
      <w:r w:rsidR="00FF6B91">
        <w:noBreakHyphen/>
      </w:r>
      <w:r w:rsidR="00FF6B91">
        <w:rPr>
          <w:noProof/>
        </w:rPr>
        <w:t>2</w:t>
      </w:r>
      <w:r>
        <w:fldChar w:fldCharType="end"/>
      </w:r>
      <w:r>
        <w:t xml:space="preserve">. </w:t>
      </w:r>
    </w:p>
    <w:p w14:paraId="45C9D1D3" w14:textId="29FA91C8" w:rsidR="003A2073" w:rsidRDefault="003A2073" w:rsidP="00A1243A">
      <w:pPr>
        <w:pStyle w:val="TableCaption"/>
      </w:pPr>
      <w:bookmarkStart w:id="954" w:name="_Ref1820795"/>
      <w:bookmarkStart w:id="955" w:name="_Toc4514030"/>
      <w:bookmarkStart w:id="956" w:name="_Toc41525568"/>
      <w:r>
        <w:t xml:space="preserve">Table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1</w:t>
      </w:r>
      <w:r w:rsidR="003A7DFD">
        <w:rPr>
          <w:noProof/>
        </w:rPr>
        <w:fldChar w:fldCharType="end"/>
      </w:r>
      <w:bookmarkEnd w:id="954"/>
      <w:r w:rsidR="00B7447B">
        <w:rPr>
          <w:noProof/>
        </w:rPr>
        <w:t>.</w:t>
      </w:r>
      <w:r>
        <w:t xml:space="preserve"> MPEX operational vacuum requirements.</w:t>
      </w:r>
      <w:bookmarkEnd w:id="955"/>
      <w:bookmarkEnd w:id="956"/>
    </w:p>
    <w:tbl>
      <w:tblPr>
        <w:tblStyle w:val="TableGrid"/>
        <w:tblW w:w="0" w:type="auto"/>
        <w:jc w:val="center"/>
        <w:tblLayout w:type="fixed"/>
        <w:tblCellMar>
          <w:top w:w="29" w:type="dxa"/>
          <w:left w:w="58" w:type="dxa"/>
          <w:bottom w:w="29" w:type="dxa"/>
          <w:right w:w="58" w:type="dxa"/>
        </w:tblCellMar>
        <w:tblLook w:val="04A0" w:firstRow="1" w:lastRow="0" w:firstColumn="1" w:lastColumn="0" w:noHBand="0" w:noVBand="1"/>
      </w:tblPr>
      <w:tblGrid>
        <w:gridCol w:w="850"/>
        <w:gridCol w:w="1366"/>
      </w:tblGrid>
      <w:tr w:rsidR="003A2073" w:rsidRPr="00E96098" w14:paraId="6C7242BF" w14:textId="77777777" w:rsidTr="00E96098">
        <w:trPr>
          <w:jc w:val="center"/>
        </w:trPr>
        <w:tc>
          <w:tcPr>
            <w:tcW w:w="850" w:type="dxa"/>
          </w:tcPr>
          <w:p w14:paraId="6A8375F9" w14:textId="77777777" w:rsidR="003A2073" w:rsidRPr="00E96098" w:rsidRDefault="003A2073" w:rsidP="00A1243A">
            <w:pPr>
              <w:jc w:val="center"/>
              <w:rPr>
                <w:b/>
                <w:sz w:val="20"/>
              </w:rPr>
            </w:pPr>
            <w:r w:rsidRPr="00E96098">
              <w:rPr>
                <w:b/>
                <w:sz w:val="20"/>
              </w:rPr>
              <w:t>Region</w:t>
            </w:r>
          </w:p>
        </w:tc>
        <w:tc>
          <w:tcPr>
            <w:tcW w:w="1366" w:type="dxa"/>
          </w:tcPr>
          <w:p w14:paraId="5051C7FE" w14:textId="77777777" w:rsidR="003A2073" w:rsidRPr="00E96098" w:rsidRDefault="003A2073" w:rsidP="00A1243A">
            <w:pPr>
              <w:rPr>
                <w:b/>
                <w:sz w:val="20"/>
              </w:rPr>
            </w:pPr>
            <w:r w:rsidRPr="00E96098">
              <w:rPr>
                <w:b/>
                <w:sz w:val="20"/>
              </w:rPr>
              <w:t>Pressure (Pa)</w:t>
            </w:r>
          </w:p>
        </w:tc>
      </w:tr>
      <w:tr w:rsidR="003A2073" w:rsidRPr="00E96098" w14:paraId="290EF226" w14:textId="77777777" w:rsidTr="00E96098">
        <w:trPr>
          <w:jc w:val="center"/>
        </w:trPr>
        <w:tc>
          <w:tcPr>
            <w:tcW w:w="850" w:type="dxa"/>
          </w:tcPr>
          <w:p w14:paraId="767793AB" w14:textId="77777777" w:rsidR="003A2073" w:rsidRPr="00E96098" w:rsidRDefault="003A2073" w:rsidP="00A1243A">
            <w:pPr>
              <w:jc w:val="center"/>
              <w:rPr>
                <w:sz w:val="20"/>
              </w:rPr>
            </w:pPr>
            <w:r w:rsidRPr="00E96098">
              <w:rPr>
                <w:sz w:val="20"/>
              </w:rPr>
              <w:t>Dump</w:t>
            </w:r>
          </w:p>
        </w:tc>
        <w:tc>
          <w:tcPr>
            <w:tcW w:w="1366" w:type="dxa"/>
          </w:tcPr>
          <w:p w14:paraId="6468F1BE" w14:textId="77777777" w:rsidR="003A2073" w:rsidRPr="00E96098" w:rsidRDefault="003A2073" w:rsidP="00A1243A">
            <w:pPr>
              <w:jc w:val="center"/>
              <w:rPr>
                <w:sz w:val="20"/>
              </w:rPr>
            </w:pPr>
            <w:r w:rsidRPr="00E96098">
              <w:rPr>
                <w:sz w:val="20"/>
              </w:rPr>
              <w:t>1-10</w:t>
            </w:r>
          </w:p>
        </w:tc>
      </w:tr>
      <w:tr w:rsidR="003A2073" w:rsidRPr="00E96098" w14:paraId="463FB464" w14:textId="77777777" w:rsidTr="00E96098">
        <w:trPr>
          <w:jc w:val="center"/>
        </w:trPr>
        <w:tc>
          <w:tcPr>
            <w:tcW w:w="850" w:type="dxa"/>
          </w:tcPr>
          <w:p w14:paraId="3D6C5367" w14:textId="77777777" w:rsidR="003A2073" w:rsidRPr="00E96098" w:rsidRDefault="003A2073" w:rsidP="00A1243A">
            <w:pPr>
              <w:jc w:val="center"/>
              <w:rPr>
                <w:sz w:val="20"/>
              </w:rPr>
            </w:pPr>
            <w:r w:rsidRPr="00E96098">
              <w:rPr>
                <w:sz w:val="20"/>
              </w:rPr>
              <w:t>Helicon</w:t>
            </w:r>
          </w:p>
        </w:tc>
        <w:tc>
          <w:tcPr>
            <w:tcW w:w="1366" w:type="dxa"/>
          </w:tcPr>
          <w:p w14:paraId="7FC867B6" w14:textId="77777777" w:rsidR="003A2073" w:rsidRPr="00E96098" w:rsidRDefault="003A2073" w:rsidP="00A1243A">
            <w:pPr>
              <w:jc w:val="center"/>
              <w:rPr>
                <w:sz w:val="20"/>
              </w:rPr>
            </w:pPr>
            <w:r w:rsidRPr="00E96098">
              <w:rPr>
                <w:sz w:val="20"/>
              </w:rPr>
              <w:t>1-10</w:t>
            </w:r>
          </w:p>
        </w:tc>
      </w:tr>
      <w:tr w:rsidR="003A2073" w:rsidRPr="00E96098" w14:paraId="7DC29A83" w14:textId="77777777" w:rsidTr="00E96098">
        <w:trPr>
          <w:jc w:val="center"/>
        </w:trPr>
        <w:tc>
          <w:tcPr>
            <w:tcW w:w="850" w:type="dxa"/>
          </w:tcPr>
          <w:p w14:paraId="14F84329" w14:textId="77777777" w:rsidR="003A2073" w:rsidRPr="00E96098" w:rsidRDefault="003A2073" w:rsidP="00A1243A">
            <w:pPr>
              <w:jc w:val="center"/>
              <w:rPr>
                <w:sz w:val="20"/>
              </w:rPr>
            </w:pPr>
            <w:r w:rsidRPr="00E96098">
              <w:rPr>
                <w:sz w:val="20"/>
              </w:rPr>
              <w:t>ECH</w:t>
            </w:r>
          </w:p>
        </w:tc>
        <w:tc>
          <w:tcPr>
            <w:tcW w:w="1366" w:type="dxa"/>
          </w:tcPr>
          <w:p w14:paraId="133545C7" w14:textId="77777777" w:rsidR="003A2073" w:rsidRPr="00E96098" w:rsidRDefault="003A2073" w:rsidP="00A1243A">
            <w:pPr>
              <w:jc w:val="center"/>
              <w:rPr>
                <w:sz w:val="20"/>
              </w:rPr>
            </w:pPr>
            <w:r w:rsidRPr="00E96098">
              <w:rPr>
                <w:sz w:val="20"/>
              </w:rPr>
              <w:t>10</w:t>
            </w:r>
            <w:r w:rsidRPr="00E96098">
              <w:rPr>
                <w:sz w:val="20"/>
                <w:vertAlign w:val="superscript"/>
              </w:rPr>
              <w:t>-2</w:t>
            </w:r>
          </w:p>
        </w:tc>
      </w:tr>
      <w:tr w:rsidR="003A2073" w:rsidRPr="00E96098" w14:paraId="760ABF95" w14:textId="77777777" w:rsidTr="00E96098">
        <w:trPr>
          <w:jc w:val="center"/>
        </w:trPr>
        <w:tc>
          <w:tcPr>
            <w:tcW w:w="850" w:type="dxa"/>
          </w:tcPr>
          <w:p w14:paraId="2DAE8EC6" w14:textId="77777777" w:rsidR="003A2073" w:rsidRPr="00E96098" w:rsidRDefault="003A2073" w:rsidP="00A1243A">
            <w:pPr>
              <w:jc w:val="center"/>
              <w:rPr>
                <w:sz w:val="20"/>
              </w:rPr>
            </w:pPr>
            <w:r w:rsidRPr="00E96098">
              <w:rPr>
                <w:sz w:val="20"/>
              </w:rPr>
              <w:t>ICH</w:t>
            </w:r>
          </w:p>
        </w:tc>
        <w:tc>
          <w:tcPr>
            <w:tcW w:w="1366" w:type="dxa"/>
          </w:tcPr>
          <w:p w14:paraId="1CA80D16" w14:textId="77777777" w:rsidR="003A2073" w:rsidRPr="00E96098" w:rsidRDefault="003A2073" w:rsidP="00A1243A">
            <w:pPr>
              <w:jc w:val="center"/>
              <w:rPr>
                <w:sz w:val="20"/>
              </w:rPr>
            </w:pPr>
            <w:r w:rsidRPr="00E96098">
              <w:rPr>
                <w:sz w:val="20"/>
              </w:rPr>
              <w:t>10</w:t>
            </w:r>
            <w:r w:rsidRPr="00E96098">
              <w:rPr>
                <w:sz w:val="20"/>
                <w:vertAlign w:val="superscript"/>
              </w:rPr>
              <w:t>-2</w:t>
            </w:r>
          </w:p>
        </w:tc>
      </w:tr>
      <w:tr w:rsidR="003A2073" w:rsidRPr="00E96098" w14:paraId="68BD3913" w14:textId="77777777" w:rsidTr="00E96098">
        <w:trPr>
          <w:jc w:val="center"/>
        </w:trPr>
        <w:tc>
          <w:tcPr>
            <w:tcW w:w="850" w:type="dxa"/>
          </w:tcPr>
          <w:p w14:paraId="1564B8FC" w14:textId="77777777" w:rsidR="003A2073" w:rsidRPr="00E96098" w:rsidRDefault="003A2073" w:rsidP="00A1243A">
            <w:pPr>
              <w:jc w:val="center"/>
              <w:rPr>
                <w:sz w:val="20"/>
              </w:rPr>
            </w:pPr>
            <w:r w:rsidRPr="00E96098">
              <w:rPr>
                <w:sz w:val="20"/>
              </w:rPr>
              <w:t>PMI</w:t>
            </w:r>
          </w:p>
        </w:tc>
        <w:tc>
          <w:tcPr>
            <w:tcW w:w="1366" w:type="dxa"/>
          </w:tcPr>
          <w:p w14:paraId="541946C8" w14:textId="77777777" w:rsidR="003A2073" w:rsidRPr="00E96098" w:rsidRDefault="003A2073" w:rsidP="00A1243A">
            <w:pPr>
              <w:jc w:val="center"/>
              <w:rPr>
                <w:sz w:val="20"/>
              </w:rPr>
            </w:pPr>
            <w:r w:rsidRPr="00E96098">
              <w:rPr>
                <w:sz w:val="20"/>
              </w:rPr>
              <w:t>1-10</w:t>
            </w:r>
          </w:p>
        </w:tc>
      </w:tr>
      <w:tr w:rsidR="003A2073" w:rsidRPr="00E96098" w14:paraId="126CB203" w14:textId="77777777" w:rsidTr="00E96098">
        <w:trPr>
          <w:jc w:val="center"/>
        </w:trPr>
        <w:tc>
          <w:tcPr>
            <w:tcW w:w="850" w:type="dxa"/>
          </w:tcPr>
          <w:p w14:paraId="3E43869D" w14:textId="77777777" w:rsidR="003A2073" w:rsidRPr="00E96098" w:rsidRDefault="003A2073" w:rsidP="00A1243A">
            <w:pPr>
              <w:jc w:val="center"/>
              <w:rPr>
                <w:sz w:val="20"/>
              </w:rPr>
            </w:pPr>
            <w:r w:rsidRPr="00E96098">
              <w:rPr>
                <w:sz w:val="20"/>
              </w:rPr>
              <w:t>TEC</w:t>
            </w:r>
          </w:p>
        </w:tc>
        <w:tc>
          <w:tcPr>
            <w:tcW w:w="1366" w:type="dxa"/>
          </w:tcPr>
          <w:p w14:paraId="3F90006A" w14:textId="77777777" w:rsidR="003A2073" w:rsidRPr="00E96098" w:rsidRDefault="003A2073" w:rsidP="00A1243A">
            <w:pPr>
              <w:jc w:val="center"/>
              <w:rPr>
                <w:sz w:val="20"/>
              </w:rPr>
            </w:pPr>
            <w:r w:rsidRPr="00E96098">
              <w:rPr>
                <w:sz w:val="20"/>
              </w:rPr>
              <w:t>10</w:t>
            </w:r>
            <w:r w:rsidRPr="00E96098">
              <w:rPr>
                <w:sz w:val="20"/>
                <w:vertAlign w:val="superscript"/>
              </w:rPr>
              <w:t>-4</w:t>
            </w:r>
          </w:p>
        </w:tc>
      </w:tr>
    </w:tbl>
    <w:p w14:paraId="6EF5C5D9" w14:textId="77777777" w:rsidR="003A2073" w:rsidRPr="00F4143E" w:rsidRDefault="003A2073" w:rsidP="00A1243A">
      <w:pPr>
        <w:pStyle w:val="BlockText"/>
      </w:pPr>
    </w:p>
    <w:p w14:paraId="65B40ED7" w14:textId="499B66A9" w:rsidR="003A2073" w:rsidRDefault="003A2073" w:rsidP="00A1243A">
      <w:pPr>
        <w:pStyle w:val="TableCaption"/>
      </w:pPr>
      <w:bookmarkStart w:id="957" w:name="_Ref4054815"/>
      <w:bookmarkStart w:id="958" w:name="_Toc4514031"/>
      <w:bookmarkStart w:id="959" w:name="_Toc41525569"/>
      <w:r>
        <w:t xml:space="preserve">Table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0F5AAE">
        <w:noBreakHyphen/>
      </w:r>
      <w:r w:rsidR="003A7DFD">
        <w:fldChar w:fldCharType="begin"/>
      </w:r>
      <w:r w:rsidR="003A7DFD">
        <w:instrText xml:space="preserve"> SEQ Table \* ARABIC \s 1 </w:instrText>
      </w:r>
      <w:r w:rsidR="003A7DFD">
        <w:fldChar w:fldCharType="separate"/>
      </w:r>
      <w:r w:rsidR="00FF6B91">
        <w:rPr>
          <w:noProof/>
        </w:rPr>
        <w:t>2</w:t>
      </w:r>
      <w:r w:rsidR="003A7DFD">
        <w:rPr>
          <w:noProof/>
        </w:rPr>
        <w:fldChar w:fldCharType="end"/>
      </w:r>
      <w:bookmarkEnd w:id="957"/>
      <w:r w:rsidR="00B7447B">
        <w:rPr>
          <w:noProof/>
        </w:rPr>
        <w:t>.</w:t>
      </w:r>
      <w:r>
        <w:t xml:space="preserve"> Thermal </w:t>
      </w:r>
      <w:r w:rsidR="009A29B8">
        <w:t>l</w:t>
      </w:r>
      <w:r>
        <w:t xml:space="preserve">oads on </w:t>
      </w:r>
      <w:r w:rsidR="009A29B8">
        <w:t>v</w:t>
      </w:r>
      <w:r>
        <w:t>acuum chambers</w:t>
      </w:r>
      <w:bookmarkEnd w:id="958"/>
      <w:r w:rsidR="00B7447B">
        <w:t>.</w:t>
      </w:r>
      <w:bookmarkEnd w:id="959"/>
    </w:p>
    <w:tbl>
      <w:tblPr>
        <w:tblStyle w:val="TableGrid"/>
        <w:tblW w:w="0" w:type="auto"/>
        <w:jc w:val="center"/>
        <w:tblLayout w:type="fixed"/>
        <w:tblCellMar>
          <w:top w:w="29" w:type="dxa"/>
          <w:left w:w="58" w:type="dxa"/>
          <w:bottom w:w="29" w:type="dxa"/>
          <w:right w:w="58" w:type="dxa"/>
        </w:tblCellMar>
        <w:tblLook w:val="04A0" w:firstRow="1" w:lastRow="0" w:firstColumn="1" w:lastColumn="0" w:noHBand="0" w:noVBand="1"/>
      </w:tblPr>
      <w:tblGrid>
        <w:gridCol w:w="1603"/>
        <w:gridCol w:w="2010"/>
      </w:tblGrid>
      <w:tr w:rsidR="003A2073" w:rsidRPr="008B2528" w14:paraId="4AFC0833" w14:textId="77777777" w:rsidTr="00E96098">
        <w:trPr>
          <w:jc w:val="center"/>
        </w:trPr>
        <w:tc>
          <w:tcPr>
            <w:tcW w:w="1603" w:type="dxa"/>
          </w:tcPr>
          <w:p w14:paraId="47AA356E" w14:textId="77777777" w:rsidR="003A2073" w:rsidRPr="008B2528" w:rsidRDefault="003A2073" w:rsidP="00A1243A">
            <w:pPr>
              <w:jc w:val="center"/>
              <w:rPr>
                <w:b/>
              </w:rPr>
            </w:pPr>
            <w:r>
              <w:rPr>
                <w:b/>
              </w:rPr>
              <w:t>Component</w:t>
            </w:r>
          </w:p>
        </w:tc>
        <w:tc>
          <w:tcPr>
            <w:tcW w:w="2010" w:type="dxa"/>
          </w:tcPr>
          <w:p w14:paraId="67D0A94E" w14:textId="77777777" w:rsidR="003A2073" w:rsidRPr="008B2528" w:rsidRDefault="003A2073" w:rsidP="00A1243A">
            <w:pPr>
              <w:rPr>
                <w:b/>
              </w:rPr>
            </w:pPr>
            <w:r>
              <w:rPr>
                <w:b/>
              </w:rPr>
              <w:t>Heat Flux (kW/m</w:t>
            </w:r>
            <w:r w:rsidRPr="000B0F4B">
              <w:rPr>
                <w:b/>
                <w:vertAlign w:val="superscript"/>
              </w:rPr>
              <w:t>2</w:t>
            </w:r>
            <w:r>
              <w:rPr>
                <w:b/>
              </w:rPr>
              <w:t>)</w:t>
            </w:r>
          </w:p>
        </w:tc>
      </w:tr>
      <w:tr w:rsidR="003A2073" w14:paraId="2B9BB334" w14:textId="77777777" w:rsidTr="00E96098">
        <w:trPr>
          <w:jc w:val="center"/>
        </w:trPr>
        <w:tc>
          <w:tcPr>
            <w:tcW w:w="1603" w:type="dxa"/>
          </w:tcPr>
          <w:p w14:paraId="41D377D3" w14:textId="77777777" w:rsidR="003A2073" w:rsidRDefault="003A2073" w:rsidP="00A1243A">
            <w:pPr>
              <w:jc w:val="center"/>
            </w:pPr>
            <w:r>
              <w:t>Dump tank</w:t>
            </w:r>
          </w:p>
        </w:tc>
        <w:tc>
          <w:tcPr>
            <w:tcW w:w="2010" w:type="dxa"/>
          </w:tcPr>
          <w:p w14:paraId="68A8B7AF" w14:textId="77777777" w:rsidR="003A2073" w:rsidRDefault="003A2073" w:rsidP="00A1243A">
            <w:pPr>
              <w:jc w:val="center"/>
            </w:pPr>
            <w:r>
              <w:t>25</w:t>
            </w:r>
          </w:p>
        </w:tc>
      </w:tr>
      <w:tr w:rsidR="003A2073" w14:paraId="6435A73A" w14:textId="77777777" w:rsidTr="00E96098">
        <w:trPr>
          <w:jc w:val="center"/>
        </w:trPr>
        <w:tc>
          <w:tcPr>
            <w:tcW w:w="1603" w:type="dxa"/>
          </w:tcPr>
          <w:p w14:paraId="0F36AAAF" w14:textId="77777777" w:rsidR="003A2073" w:rsidRDefault="003A2073" w:rsidP="00A1243A">
            <w:pPr>
              <w:jc w:val="center"/>
            </w:pPr>
            <w:r>
              <w:t>PMI chamber</w:t>
            </w:r>
          </w:p>
        </w:tc>
        <w:tc>
          <w:tcPr>
            <w:tcW w:w="2010" w:type="dxa"/>
          </w:tcPr>
          <w:p w14:paraId="3F3EB86B" w14:textId="77777777" w:rsidR="003A2073" w:rsidRDefault="003A2073" w:rsidP="00A1243A">
            <w:pPr>
              <w:jc w:val="center"/>
            </w:pPr>
            <w:r>
              <w:t>25 (50 peak)</w:t>
            </w:r>
          </w:p>
        </w:tc>
      </w:tr>
      <w:tr w:rsidR="003A2073" w14:paraId="57989C82" w14:textId="77777777" w:rsidTr="00E96098">
        <w:trPr>
          <w:jc w:val="center"/>
        </w:trPr>
        <w:tc>
          <w:tcPr>
            <w:tcW w:w="1603" w:type="dxa"/>
          </w:tcPr>
          <w:p w14:paraId="795D4B69" w14:textId="77777777" w:rsidR="003A2073" w:rsidRDefault="003A2073" w:rsidP="00A1243A">
            <w:pPr>
              <w:jc w:val="center"/>
            </w:pPr>
            <w:r>
              <w:t>Axial chambers</w:t>
            </w:r>
          </w:p>
        </w:tc>
        <w:tc>
          <w:tcPr>
            <w:tcW w:w="2010" w:type="dxa"/>
          </w:tcPr>
          <w:p w14:paraId="0B22F834" w14:textId="77777777" w:rsidR="003A2073" w:rsidRDefault="003A2073" w:rsidP="00A1243A">
            <w:pPr>
              <w:jc w:val="center"/>
            </w:pPr>
            <w:r>
              <w:t>10</w:t>
            </w:r>
          </w:p>
        </w:tc>
      </w:tr>
      <w:tr w:rsidR="003A2073" w14:paraId="278D4C11" w14:textId="77777777" w:rsidTr="00E96098">
        <w:trPr>
          <w:jc w:val="center"/>
        </w:trPr>
        <w:tc>
          <w:tcPr>
            <w:tcW w:w="1603" w:type="dxa"/>
          </w:tcPr>
          <w:p w14:paraId="14B91B38" w14:textId="77777777" w:rsidR="003A2073" w:rsidRDefault="003A2073" w:rsidP="00A1243A">
            <w:pPr>
              <w:jc w:val="center"/>
            </w:pPr>
            <w:r>
              <w:t>ECH region</w:t>
            </w:r>
          </w:p>
        </w:tc>
        <w:tc>
          <w:tcPr>
            <w:tcW w:w="2010" w:type="dxa"/>
          </w:tcPr>
          <w:p w14:paraId="1C55EDB7" w14:textId="77777777" w:rsidR="003A2073" w:rsidRDefault="003A2073" w:rsidP="00A1243A">
            <w:pPr>
              <w:jc w:val="center"/>
            </w:pPr>
            <w:r>
              <w:t>25</w:t>
            </w:r>
          </w:p>
        </w:tc>
      </w:tr>
    </w:tbl>
    <w:p w14:paraId="72ABDFB2" w14:textId="77777777" w:rsidR="003A2073" w:rsidRDefault="003A2073" w:rsidP="00A1243A">
      <w:pPr>
        <w:pStyle w:val="BlockText"/>
      </w:pPr>
    </w:p>
    <w:p w14:paraId="46B1A05B" w14:textId="77777777" w:rsidR="003A2073" w:rsidRDefault="003A2073" w:rsidP="00A1243A">
      <w:pPr>
        <w:pStyle w:val="FIGUREposition"/>
      </w:pPr>
      <w:r w:rsidRPr="00AB5E9F">
        <w:rPr>
          <w:noProof/>
        </w:rPr>
        <w:lastRenderedPageBreak/>
        <w:drawing>
          <wp:inline distT="0" distB="0" distL="0" distR="0" wp14:anchorId="646FB120" wp14:editId="2BEAF803">
            <wp:extent cx="5943600" cy="2893695"/>
            <wp:effectExtent l="19050" t="19050" r="19050" b="20955"/>
            <wp:docPr id="18567" name="Picture 1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893695"/>
                    </a:xfrm>
                    <a:prstGeom prst="rect">
                      <a:avLst/>
                    </a:prstGeom>
                    <a:ln>
                      <a:solidFill>
                        <a:schemeClr val="tx1"/>
                      </a:solidFill>
                    </a:ln>
                  </pic:spPr>
                </pic:pic>
              </a:graphicData>
            </a:graphic>
          </wp:inline>
        </w:drawing>
      </w:r>
    </w:p>
    <w:p w14:paraId="2761A418" w14:textId="7BEA7484" w:rsidR="003A2073" w:rsidRDefault="003A2073" w:rsidP="00A1243A">
      <w:pPr>
        <w:pStyle w:val="Caption"/>
      </w:pPr>
      <w:bookmarkStart w:id="960" w:name="_Ref3923056"/>
      <w:bookmarkStart w:id="961" w:name="_Toc4513838"/>
      <w:bookmarkStart w:id="962" w:name="_Toc41525547"/>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2</w:t>
      </w:r>
      <w:r w:rsidR="003A7DFD">
        <w:rPr>
          <w:noProof/>
        </w:rPr>
        <w:fldChar w:fldCharType="end"/>
      </w:r>
      <w:bookmarkEnd w:id="960"/>
      <w:bookmarkEnd w:id="961"/>
      <w:r w:rsidR="009F2995">
        <w:rPr>
          <w:noProof/>
        </w:rPr>
        <w:t>.</w:t>
      </w:r>
      <w:r w:rsidR="009F2995">
        <w:t xml:space="preserve"> MPEX vacuum regions.</w:t>
      </w:r>
      <w:bookmarkEnd w:id="962"/>
    </w:p>
    <w:p w14:paraId="3A5040F7" w14:textId="77777777" w:rsidR="003A2073" w:rsidRDefault="003A2073" w:rsidP="00A1243A">
      <w:pPr>
        <w:pStyle w:val="BlockText"/>
      </w:pPr>
    </w:p>
    <w:p w14:paraId="33D90F8F" w14:textId="77777777" w:rsidR="003A2073" w:rsidRDefault="003A2073" w:rsidP="00A1243A">
      <w:pPr>
        <w:pStyle w:val="FIGUREposition"/>
      </w:pPr>
      <w:r>
        <w:rPr>
          <w:noProof/>
        </w:rPr>
        <w:drawing>
          <wp:inline distT="0" distB="0" distL="0" distR="0" wp14:anchorId="70394754" wp14:editId="60726337">
            <wp:extent cx="5943600" cy="1944370"/>
            <wp:effectExtent l="19050" t="19050" r="19050" b="17780"/>
            <wp:docPr id="18568" name="Picture 1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944370"/>
                    </a:xfrm>
                    <a:prstGeom prst="rect">
                      <a:avLst/>
                    </a:prstGeom>
                    <a:ln>
                      <a:solidFill>
                        <a:schemeClr val="tx1"/>
                      </a:solidFill>
                    </a:ln>
                  </pic:spPr>
                </pic:pic>
              </a:graphicData>
            </a:graphic>
          </wp:inline>
        </w:drawing>
      </w:r>
    </w:p>
    <w:p w14:paraId="2936B3E6" w14:textId="6754FCD3" w:rsidR="003A2073" w:rsidRDefault="003A2073" w:rsidP="00A1243A">
      <w:pPr>
        <w:pStyle w:val="Caption"/>
      </w:pPr>
      <w:bookmarkStart w:id="963" w:name="_Ref1820147"/>
      <w:bookmarkStart w:id="964" w:name="_Ref1820135"/>
      <w:bookmarkStart w:id="965" w:name="_Toc4513839"/>
      <w:bookmarkStart w:id="966" w:name="_Toc41525548"/>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3</w:t>
      </w:r>
      <w:r w:rsidR="003A7DFD">
        <w:rPr>
          <w:noProof/>
        </w:rPr>
        <w:fldChar w:fldCharType="end"/>
      </w:r>
      <w:bookmarkEnd w:id="963"/>
      <w:bookmarkEnd w:id="964"/>
      <w:bookmarkEnd w:id="965"/>
      <w:r w:rsidR="009F2995">
        <w:rPr>
          <w:noProof/>
        </w:rPr>
        <w:t>.</w:t>
      </w:r>
      <w:r w:rsidR="009F2995">
        <w:t xml:space="preserve"> MPEX vacuum system components.</w:t>
      </w:r>
      <w:bookmarkEnd w:id="966"/>
    </w:p>
    <w:p w14:paraId="32A034F4" w14:textId="77777777" w:rsidR="003A2073" w:rsidRDefault="003A2073" w:rsidP="00A1243A">
      <w:pPr>
        <w:pStyle w:val="BlockText"/>
      </w:pPr>
    </w:p>
    <w:p w14:paraId="233DDEE5" w14:textId="77777777" w:rsidR="003A2073" w:rsidRDefault="003A2073" w:rsidP="00A1243A">
      <w:pPr>
        <w:pStyle w:val="FIGUREposition"/>
      </w:pPr>
      <w:r w:rsidRPr="00C4480D">
        <w:rPr>
          <w:noProof/>
        </w:rPr>
        <w:lastRenderedPageBreak/>
        <w:drawing>
          <wp:inline distT="0" distB="0" distL="0" distR="0" wp14:anchorId="1F551F02" wp14:editId="1F934407">
            <wp:extent cx="5383530" cy="3226667"/>
            <wp:effectExtent l="19050" t="19050" r="26670" b="12065"/>
            <wp:docPr id="18569" name="Picture 1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95272" cy="3233705"/>
                    </a:xfrm>
                    <a:prstGeom prst="rect">
                      <a:avLst/>
                    </a:prstGeom>
                    <a:ln>
                      <a:solidFill>
                        <a:schemeClr val="tx1"/>
                      </a:solidFill>
                    </a:ln>
                  </pic:spPr>
                </pic:pic>
              </a:graphicData>
            </a:graphic>
          </wp:inline>
        </w:drawing>
      </w:r>
    </w:p>
    <w:p w14:paraId="179CADAB" w14:textId="4E2FC032" w:rsidR="003A2073" w:rsidRDefault="003A2073" w:rsidP="00A1243A">
      <w:pPr>
        <w:pStyle w:val="Caption"/>
      </w:pPr>
      <w:bookmarkStart w:id="967" w:name="_Ref3653258"/>
      <w:bookmarkStart w:id="968" w:name="_Toc4513840"/>
      <w:bookmarkStart w:id="969" w:name="_Toc41525549"/>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4</w:t>
      </w:r>
      <w:r w:rsidR="003A7DFD">
        <w:rPr>
          <w:noProof/>
        </w:rPr>
        <w:fldChar w:fldCharType="end"/>
      </w:r>
      <w:r w:rsidR="001928F0">
        <w:rPr>
          <w:noProof/>
        </w:rPr>
        <w:t>.</w:t>
      </w:r>
      <w:bookmarkEnd w:id="967"/>
      <w:r>
        <w:t xml:space="preserve"> Various pumping trains used on MPEX</w:t>
      </w:r>
      <w:bookmarkEnd w:id="968"/>
      <w:r w:rsidR="00B7447B">
        <w:t>.</w:t>
      </w:r>
      <w:bookmarkEnd w:id="969"/>
    </w:p>
    <w:p w14:paraId="2D56623B" w14:textId="5933677D" w:rsidR="00F13227" w:rsidRDefault="00F13227" w:rsidP="005562AF">
      <w:r>
        <w:t>In addition to the pressure and thermal requirements, the vacuum system will be designed to be radiologically (rad) compatible. The two primary features that will be incorporated into the design are “ash trays” and “q-tips”. The ash tray will be a pan like device placed in the bottom of the PMI chamber to catch and contain any debris falling from activated samples. The ash tray will be designed for easy removal and installation by technicians. In order to understand the evolution and buildup of contamination, sample coupons (q-tips) will be place at various locations throughout the MPEX machine</w:t>
      </w:r>
      <w:r w:rsidR="00176493">
        <w:t xml:space="preserve">, see </w:t>
      </w:r>
      <w:r w:rsidR="00176493">
        <w:fldChar w:fldCharType="begin"/>
      </w:r>
      <w:r w:rsidR="00176493">
        <w:instrText xml:space="preserve"> REF _Ref6842810 \h </w:instrText>
      </w:r>
      <w:r w:rsidR="00176493">
        <w:fldChar w:fldCharType="separate"/>
      </w:r>
      <w:r w:rsidR="00FF6B91">
        <w:t xml:space="preserve">Figure </w:t>
      </w:r>
      <w:r w:rsidR="00FF6B91">
        <w:rPr>
          <w:noProof/>
        </w:rPr>
        <w:t>6</w:t>
      </w:r>
      <w:r w:rsidR="00FF6B91">
        <w:noBreakHyphen/>
      </w:r>
      <w:r w:rsidR="00FF6B91">
        <w:rPr>
          <w:noProof/>
        </w:rPr>
        <w:t>5</w:t>
      </w:r>
      <w:r w:rsidR="00176493">
        <w:fldChar w:fldCharType="end"/>
      </w:r>
      <w:r>
        <w:t>. The coupons will be a q-tip type probe secured to a linear actuator and mounted on the axial vacuum chambers</w:t>
      </w:r>
      <w:r w:rsidR="00176493">
        <w:t xml:space="preserve">, see </w:t>
      </w:r>
      <w:r w:rsidR="00176493">
        <w:fldChar w:fldCharType="begin"/>
      </w:r>
      <w:r w:rsidR="00176493">
        <w:instrText xml:space="preserve"> REF _Ref6842942 \h </w:instrText>
      </w:r>
      <w:r w:rsidR="00176493">
        <w:fldChar w:fldCharType="separate"/>
      </w:r>
      <w:r w:rsidR="00FF6B91">
        <w:t xml:space="preserve">Figure </w:t>
      </w:r>
      <w:r w:rsidR="00FF6B91">
        <w:rPr>
          <w:noProof/>
        </w:rPr>
        <w:t>6</w:t>
      </w:r>
      <w:r w:rsidR="00FF6B91">
        <w:noBreakHyphen/>
      </w:r>
      <w:r w:rsidR="00FF6B91">
        <w:rPr>
          <w:noProof/>
        </w:rPr>
        <w:t>6</w:t>
      </w:r>
      <w:r w:rsidR="00176493">
        <w:fldChar w:fldCharType="end"/>
      </w:r>
      <w:r>
        <w:t>. Space for the q-tips has been identified in the following areas: dump chamber, diagnostic crosses in the helicon region, ECH chamber, PMI chamber and the target exchange chamber (TEC). The vacuum system design also incorporates all-metal seals wherever possible.</w:t>
      </w:r>
    </w:p>
    <w:p w14:paraId="4C3B932E" w14:textId="4D4D04B7" w:rsidR="00176493" w:rsidRDefault="00176493" w:rsidP="005562AF"/>
    <w:p w14:paraId="3304F956" w14:textId="77777777" w:rsidR="00176493" w:rsidRDefault="00176493" w:rsidP="00777253">
      <w:pPr>
        <w:keepNext/>
        <w:jc w:val="center"/>
      </w:pPr>
      <w:r w:rsidRPr="00176493">
        <w:rPr>
          <w:noProof/>
        </w:rPr>
        <w:lastRenderedPageBreak/>
        <w:drawing>
          <wp:inline distT="0" distB="0" distL="0" distR="0" wp14:anchorId="210A6FB7" wp14:editId="5C17A0CD">
            <wp:extent cx="4649620" cy="3657600"/>
            <wp:effectExtent l="19050" t="19050" r="17780" b="19050"/>
            <wp:docPr id="221" name="Picture 3">
              <a:extLst xmlns:a="http://schemas.openxmlformats.org/drawingml/2006/main">
                <a:ext uri="{FF2B5EF4-FFF2-40B4-BE49-F238E27FC236}">
                  <a16:creationId xmlns:a16="http://schemas.microsoft.com/office/drawing/2014/main" id="{A3F254A7-6B6F-47A5-8803-A376DE565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F254A7-6B6F-47A5-8803-A376DE5657A9}"/>
                        </a:ext>
                      </a:extLst>
                    </pic:cNvPr>
                    <pic:cNvPicPr>
                      <a:picLocks noChangeAspect="1"/>
                    </pic:cNvPicPr>
                  </pic:nvPicPr>
                  <pic:blipFill>
                    <a:blip r:embed="rId305"/>
                    <a:stretch>
                      <a:fillRect/>
                    </a:stretch>
                  </pic:blipFill>
                  <pic:spPr>
                    <a:xfrm>
                      <a:off x="0" y="0"/>
                      <a:ext cx="4649620" cy="3657600"/>
                    </a:xfrm>
                    <a:prstGeom prst="rect">
                      <a:avLst/>
                    </a:prstGeom>
                    <a:ln>
                      <a:solidFill>
                        <a:schemeClr val="tx1"/>
                      </a:solidFill>
                    </a:ln>
                  </pic:spPr>
                </pic:pic>
              </a:graphicData>
            </a:graphic>
          </wp:inline>
        </w:drawing>
      </w:r>
    </w:p>
    <w:p w14:paraId="1EBAB8D3" w14:textId="3B1E3255" w:rsidR="00176493" w:rsidRDefault="00176493" w:rsidP="00176493">
      <w:pPr>
        <w:pStyle w:val="Caption"/>
      </w:pPr>
      <w:bookmarkStart w:id="970" w:name="_Ref6842810"/>
      <w:bookmarkStart w:id="971" w:name="_Ref6842781"/>
      <w:bookmarkStart w:id="972" w:name="_Toc41525550"/>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5</w:t>
      </w:r>
      <w:r w:rsidR="003A7DFD">
        <w:rPr>
          <w:noProof/>
        </w:rPr>
        <w:fldChar w:fldCharType="end"/>
      </w:r>
      <w:bookmarkEnd w:id="970"/>
      <w:r>
        <w:t>: Q-tip assembly mounted on the PMI chamber.</w:t>
      </w:r>
      <w:bookmarkEnd w:id="971"/>
      <w:bookmarkEnd w:id="972"/>
    </w:p>
    <w:p w14:paraId="2C910DAD" w14:textId="77777777" w:rsidR="00176493" w:rsidRDefault="00176493" w:rsidP="00777253">
      <w:pPr>
        <w:keepNext/>
        <w:jc w:val="center"/>
      </w:pPr>
      <w:r>
        <w:rPr>
          <w:noProof/>
          <w:snapToGrid/>
        </w:rPr>
        <w:drawing>
          <wp:inline distT="0" distB="0" distL="0" distR="0" wp14:anchorId="5DDE37DC" wp14:editId="6A80F1B6">
            <wp:extent cx="5761918" cy="3383280"/>
            <wp:effectExtent l="19050" t="19050" r="10795" b="266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1918" cy="3383280"/>
                    </a:xfrm>
                    <a:prstGeom prst="rect">
                      <a:avLst/>
                    </a:prstGeom>
                    <a:ln>
                      <a:solidFill>
                        <a:schemeClr val="tx1"/>
                      </a:solidFill>
                    </a:ln>
                  </pic:spPr>
                </pic:pic>
              </a:graphicData>
            </a:graphic>
          </wp:inline>
        </w:drawing>
      </w:r>
    </w:p>
    <w:p w14:paraId="6C761956" w14:textId="0F01B885" w:rsidR="00176493" w:rsidRPr="00E97EEC" w:rsidRDefault="00176493" w:rsidP="00777253">
      <w:pPr>
        <w:pStyle w:val="Caption"/>
      </w:pPr>
      <w:bookmarkStart w:id="973" w:name="_Ref6842942"/>
      <w:bookmarkStart w:id="974" w:name="_Toc41525551"/>
      <w:r>
        <w:t xml:space="preserve">Figure </w:t>
      </w:r>
      <w:r w:rsidR="003A7DFD">
        <w:fldChar w:fldCharType="begin"/>
      </w:r>
      <w:r w:rsidR="003A7DFD">
        <w:instrText xml:space="preserve"> STYLEREF 1 \s </w:instrText>
      </w:r>
      <w:r w:rsidR="003A7DFD">
        <w:fldChar w:fldCharType="separate"/>
      </w:r>
      <w:r w:rsidR="00FF6B91">
        <w:rPr>
          <w:noProof/>
        </w:rPr>
        <w:t>6</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6</w:t>
      </w:r>
      <w:r w:rsidR="003A7DFD">
        <w:rPr>
          <w:noProof/>
        </w:rPr>
        <w:fldChar w:fldCharType="end"/>
      </w:r>
      <w:bookmarkEnd w:id="973"/>
      <w:r>
        <w:t>: Q-tip is shown in the retracted and inserted positions.</w:t>
      </w:r>
      <w:bookmarkEnd w:id="974"/>
    </w:p>
    <w:p w14:paraId="3C4784E5" w14:textId="270C4E1C" w:rsidR="007974F7" w:rsidRDefault="007974F7" w:rsidP="007974F7">
      <w:pPr>
        <w:pStyle w:val="Heading2"/>
      </w:pPr>
      <w:bookmarkStart w:id="975" w:name="_Toc62820392"/>
      <w:bookmarkEnd w:id="953"/>
      <w:r>
        <w:lastRenderedPageBreak/>
        <w:t>References</w:t>
      </w:r>
      <w:r w:rsidR="005947EA">
        <w:t xml:space="preserve"> for </w:t>
      </w:r>
      <w:r w:rsidR="00083173">
        <w:t xml:space="preserve">Chapter </w:t>
      </w:r>
      <w:r w:rsidR="005947EA">
        <w:t>6</w:t>
      </w:r>
      <w:bookmarkEnd w:id="975"/>
    </w:p>
    <w:p w14:paraId="714FE0FE" w14:textId="77777777" w:rsidR="00054DB5" w:rsidRDefault="00054DB5" w:rsidP="00C862DB">
      <w:pPr>
        <w:pStyle w:val="referenceblock"/>
        <w:jc w:val="left"/>
      </w:pPr>
      <w:r>
        <w:t xml:space="preserve">Caneses, J. F., and B. D. Blackwell. 2016. “Collisional damping of helicon waves in a high density hydrogen linear plasma device,” </w:t>
      </w:r>
      <w:r w:rsidRPr="00C862DB">
        <w:rPr>
          <w:i/>
        </w:rPr>
        <w:t>Plasma Sources Sci. Technol</w:t>
      </w:r>
      <w:r>
        <w:t>., vol. 25, no. 5, p. 055027, 2016.</w:t>
      </w:r>
    </w:p>
    <w:p w14:paraId="2077775F" w14:textId="77777777" w:rsidR="00054DB5" w:rsidRPr="00C862DB" w:rsidRDefault="00054DB5" w:rsidP="00C862DB">
      <w:pPr>
        <w:pStyle w:val="referenceblock"/>
        <w:jc w:val="left"/>
        <w:rPr>
          <w:i/>
        </w:rPr>
      </w:pPr>
      <w:r>
        <w:t xml:space="preserve">Caneses, J. F., et al. 2019. “Ion fluxes and neutral gas ionization efficiency of the 100-kW light-ion helicon plasma source concept for the Materials Plasma Exposure eXperiment,” </w:t>
      </w:r>
      <w:r w:rsidRPr="00C862DB">
        <w:rPr>
          <w:i/>
        </w:rPr>
        <w:t>submitted to Fusion Sci. Technol.</w:t>
      </w:r>
    </w:p>
    <w:p w14:paraId="222B3E2C" w14:textId="77777777" w:rsidR="00054DB5" w:rsidRDefault="00054DB5" w:rsidP="00C862DB">
      <w:pPr>
        <w:pStyle w:val="referenceblock"/>
        <w:jc w:val="left"/>
      </w:pPr>
      <w:r>
        <w:t xml:space="preserve">Goulding, R. H., et al. 2017. “Progress in the Development of a High Power Helicon Plasma Source for the Materials Plasma Exposure Experiment,” </w:t>
      </w:r>
      <w:r w:rsidRPr="00C862DB">
        <w:rPr>
          <w:i/>
        </w:rPr>
        <w:t>Fusion Sci. Technol</w:t>
      </w:r>
      <w:r>
        <w:t>., vol. 72, no. 4, pp. 588–594, November.</w:t>
      </w:r>
    </w:p>
    <w:p w14:paraId="6FFCDC79" w14:textId="1C60B672" w:rsidR="00054DB5" w:rsidRDefault="00054DB5" w:rsidP="008364FD">
      <w:pPr>
        <w:pStyle w:val="referenceblock"/>
        <w:jc w:val="left"/>
      </w:pPr>
      <w:r>
        <w:t xml:space="preserve">Lindeburg, M. 2001. </w:t>
      </w:r>
      <w:r w:rsidRPr="00CD3B37">
        <w:rPr>
          <w:i/>
        </w:rPr>
        <w:t>Mechanical Engineering Reference Manual for the PE Exam, 11</w:t>
      </w:r>
      <w:r w:rsidRPr="00CD3B37">
        <w:rPr>
          <w:i/>
          <w:vertAlign w:val="superscript"/>
        </w:rPr>
        <w:t>th</w:t>
      </w:r>
      <w:r w:rsidRPr="00CD3B37">
        <w:rPr>
          <w:i/>
        </w:rPr>
        <w:t xml:space="preserve"> Edition</w:t>
      </w:r>
      <w:r>
        <w:t>, Professional Publications, Inc., 2001.</w:t>
      </w:r>
    </w:p>
    <w:p w14:paraId="4543FB28" w14:textId="5B377CAC" w:rsidR="008364FD" w:rsidRPr="00CD3B37" w:rsidRDefault="008364FD" w:rsidP="008364FD">
      <w:pPr>
        <w:pStyle w:val="referenceblock"/>
        <w:jc w:val="left"/>
      </w:pPr>
      <w:r>
        <w:t xml:space="preserve">Rapp, J., et al. 2015. </w:t>
      </w:r>
      <w:r w:rsidRPr="00F229AA">
        <w:rPr>
          <w:i/>
        </w:rPr>
        <w:t>Design and Demonstration of a Material-Plasma Exposure Target Station for Neutron Irradiated Samples</w:t>
      </w:r>
      <w:r>
        <w:t>, Oak Ridge National Laboratory, ORNL/TM-2015/646 (</w:t>
      </w:r>
      <w:hyperlink r:id="rId307" w:history="1">
        <w:r w:rsidRPr="00F73E60">
          <w:rPr>
            <w:rStyle w:val="Hyperlink"/>
          </w:rPr>
          <w:t>https://info.ornl.gov/sites/publications/Files/Pub59792.pdf</w:t>
        </w:r>
      </w:hyperlink>
      <w:r>
        <w:t>).</w:t>
      </w:r>
    </w:p>
    <w:p w14:paraId="52A2FA87" w14:textId="7AB6AA13" w:rsidR="00054DB5" w:rsidRDefault="00054DB5" w:rsidP="008364FD">
      <w:pPr>
        <w:pStyle w:val="referenceblock"/>
        <w:jc w:val="left"/>
      </w:pPr>
      <w:r w:rsidRPr="00CD3B37">
        <w:rPr>
          <w:i/>
        </w:rPr>
        <w:t>Vacuum Technology Book Volume II, Part 2</w:t>
      </w:r>
      <w:r>
        <w:rPr>
          <w:i/>
        </w:rPr>
        <w:t xml:space="preserve">. </w:t>
      </w:r>
      <w:r>
        <w:t>2013. Pfeiffer Vacuum GmbH</w:t>
      </w:r>
      <w:r w:rsidRPr="00A7642D">
        <w:t xml:space="preserve">, </w:t>
      </w:r>
      <w:r>
        <w:t>April 2013</w:t>
      </w:r>
      <w:r w:rsidRPr="00A7642D">
        <w:t>,</w:t>
      </w:r>
      <w:r>
        <w:t xml:space="preserve"> </w:t>
      </w:r>
      <w:hyperlink r:id="rId308" w:history="1">
        <w:r w:rsidRPr="0019435C">
          <w:rPr>
            <w:rStyle w:val="Hyperlink"/>
          </w:rPr>
          <w:t>https://www.pfeiffer-vacuum.com/en/know-how/</w:t>
        </w:r>
      </w:hyperlink>
      <w:r w:rsidRPr="00A7642D">
        <w:t>.</w:t>
      </w:r>
    </w:p>
    <w:p w14:paraId="1AD87096" w14:textId="77777777" w:rsidR="00054DB5" w:rsidRDefault="00054DB5" w:rsidP="00C862DB">
      <w:pPr>
        <w:pStyle w:val="referenceblock"/>
      </w:pPr>
    </w:p>
    <w:p w14:paraId="6C796122" w14:textId="79DE76F7" w:rsidR="00C95925" w:rsidRDefault="001B0BF8" w:rsidP="00A1243A">
      <w:pPr>
        <w:pStyle w:val="Heading1"/>
        <w:keepLines/>
        <w:tabs>
          <w:tab w:val="clear" w:pos="450"/>
        </w:tabs>
        <w:spacing w:after="240"/>
      </w:pPr>
      <w:bookmarkStart w:id="976" w:name="_Toc5795494"/>
      <w:bookmarkStart w:id="977" w:name="_Ref4512247"/>
      <w:bookmarkStart w:id="978" w:name="_Toc4513535"/>
      <w:bookmarkStart w:id="979" w:name="_Ref6418259"/>
      <w:bookmarkStart w:id="980" w:name="_Toc62820393"/>
      <w:bookmarkEnd w:id="976"/>
      <w:r>
        <w:t>C</w:t>
      </w:r>
      <w:r w:rsidR="00C95925" w:rsidRPr="00F46112">
        <w:t>OOLING SYSTEM</w:t>
      </w:r>
      <w:bookmarkEnd w:id="977"/>
      <w:bookmarkEnd w:id="978"/>
      <w:r>
        <w:t xml:space="preserve"> </w:t>
      </w:r>
      <w:bookmarkEnd w:id="979"/>
      <w:r>
        <w:t>AND IN-VESSEL COMPONENTS</w:t>
      </w:r>
      <w:bookmarkEnd w:id="980"/>
    </w:p>
    <w:p w14:paraId="6686EA2C" w14:textId="03D32665" w:rsidR="00847F33" w:rsidRPr="00847F33" w:rsidRDefault="00847F33" w:rsidP="00847F33">
      <w:r>
        <w:t xml:space="preserve">The design of the in-vessel components, which will experience high heat-fluxes and must be water cooled, are described below.  The load specifications for the in-vessel components are given in Section </w:t>
      </w:r>
      <w:r>
        <w:fldChar w:fldCharType="begin"/>
      </w:r>
      <w:r>
        <w:instrText xml:space="preserve"> REF _Ref7017809 \r \h </w:instrText>
      </w:r>
      <w:r>
        <w:fldChar w:fldCharType="separate"/>
      </w:r>
      <w:r w:rsidR="00FF6B91">
        <w:t>4.4</w:t>
      </w:r>
      <w:r>
        <w:fldChar w:fldCharType="end"/>
      </w:r>
      <w:r>
        <w:t xml:space="preserve"> starting on page </w:t>
      </w:r>
      <w:r>
        <w:fldChar w:fldCharType="begin"/>
      </w:r>
      <w:r>
        <w:instrText xml:space="preserve"> PAGEREF _Ref7017816 \h </w:instrText>
      </w:r>
      <w:r>
        <w:fldChar w:fldCharType="separate"/>
      </w:r>
      <w:r w:rsidR="00FF6B91">
        <w:rPr>
          <w:noProof/>
        </w:rPr>
        <w:t>145</w:t>
      </w:r>
      <w:r>
        <w:fldChar w:fldCharType="end"/>
      </w:r>
      <w:r>
        <w:t>.  Furthermore, a conceptual design of the overall water cooling system for MPEX is provided.</w:t>
      </w:r>
    </w:p>
    <w:p w14:paraId="07904F43" w14:textId="47BB6AB8" w:rsidR="00C95925" w:rsidRDefault="00C95925" w:rsidP="00A1243A">
      <w:pPr>
        <w:pStyle w:val="Heading2"/>
        <w:keepLines/>
        <w:tabs>
          <w:tab w:val="clear" w:pos="540"/>
        </w:tabs>
      </w:pPr>
      <w:bookmarkStart w:id="981" w:name="_Toc4513536"/>
      <w:bookmarkStart w:id="982" w:name="_Toc62820394"/>
      <w:r w:rsidRPr="00F46112">
        <w:t>Target design</w:t>
      </w:r>
      <w:bookmarkEnd w:id="981"/>
      <w:bookmarkEnd w:id="982"/>
    </w:p>
    <w:p w14:paraId="6A00DA45" w14:textId="60ED5819" w:rsidR="00704CFD" w:rsidRDefault="00D25B73" w:rsidP="00A1243A">
      <w:pPr>
        <w:pStyle w:val="BlockText"/>
      </w:pPr>
      <w:r w:rsidRPr="00A22DF9">
        <w:t>The</w:t>
      </w:r>
      <w:r>
        <w:t xml:space="preserve"> MPEX</w:t>
      </w:r>
      <w:r w:rsidRPr="00A22DF9">
        <w:t xml:space="preserve"> target is the location where the plasma terminates, and the PMI science is studied.</w:t>
      </w:r>
      <w:r w:rsidR="0015664F">
        <w:t xml:space="preserve"> </w:t>
      </w:r>
      <w:r w:rsidR="00704CFD">
        <w:t>The target can be retracted from the PMI chamber retracted into the Target Exchange Chamber (TEC) without breaking vacuum.</w:t>
      </w:r>
      <w:r w:rsidR="0015664F">
        <w:t xml:space="preserve"> </w:t>
      </w:r>
      <w:r w:rsidR="00704CFD">
        <w:t xml:space="preserve">(Details on the TEC are given in </w:t>
      </w:r>
      <w:r w:rsidR="00083173">
        <w:t xml:space="preserve">Section </w:t>
      </w:r>
      <w:r w:rsidR="00704CFD">
        <w:fldChar w:fldCharType="begin"/>
      </w:r>
      <w:r w:rsidR="00704CFD">
        <w:instrText xml:space="preserve"> REF _Ref4239967 \r \h </w:instrText>
      </w:r>
      <w:r w:rsidR="00704CFD">
        <w:fldChar w:fldCharType="separate"/>
      </w:r>
      <w:r w:rsidR="00FF6B91">
        <w:t>6.8</w:t>
      </w:r>
      <w:r w:rsidR="00704CFD">
        <w:fldChar w:fldCharType="end"/>
      </w:r>
      <w:r w:rsidR="00E045FE">
        <w:t>.</w:t>
      </w:r>
      <w:r w:rsidR="00083173">
        <w:t xml:space="preserve">  </w:t>
      </w:r>
      <w:r w:rsidR="00704CFD">
        <w:fldChar w:fldCharType="begin"/>
      </w:r>
      <w:r w:rsidR="00704CFD">
        <w:instrText xml:space="preserve"> REF _Ref4240081 \h </w:instrText>
      </w:r>
      <w:r w:rsidR="00704CFD">
        <w:fldChar w:fldCharType="separate"/>
      </w:r>
      <w:r w:rsidR="00FF6B91">
        <w:t xml:space="preserve">Figure </w:t>
      </w:r>
      <w:r w:rsidR="00FF6B91">
        <w:rPr>
          <w:noProof/>
        </w:rPr>
        <w:t>7</w:t>
      </w:r>
      <w:r w:rsidR="00FF6B91">
        <w:noBreakHyphen/>
      </w:r>
      <w:r w:rsidR="00FF6B91">
        <w:rPr>
          <w:noProof/>
        </w:rPr>
        <w:t>1</w:t>
      </w:r>
      <w:r w:rsidR="00704CFD">
        <w:fldChar w:fldCharType="end"/>
      </w:r>
      <w:r w:rsidR="00704CFD">
        <w:t xml:space="preserve"> shows these components in further detail.</w:t>
      </w:r>
      <w:r w:rsidR="0015664F">
        <w:t xml:space="preserve"> </w:t>
      </w:r>
      <w:r w:rsidR="00704CFD">
        <w:t xml:space="preserve">The target is exposed to the steady state plasma within the </w:t>
      </w:r>
      <w:r w:rsidR="00704CFD" w:rsidRPr="0082346C">
        <w:t xml:space="preserve">PMI </w:t>
      </w:r>
      <w:r w:rsidR="00704CFD">
        <w:t>chamber, and a telescoping arm allows the target to move into the target exchange chamber.</w:t>
      </w:r>
      <w:r w:rsidR="0015664F">
        <w:t xml:space="preserve"> </w:t>
      </w:r>
      <w:r w:rsidR="00704CFD">
        <w:t>While remaining in vacuum, the TEC can be decoupled from the PMI chamber, and then moved via a rail system into another room that is outside of any magnetic field in order to examine the target surface using sensitive diagnostics (such as Scanning Electron Microscopy or X-ray Photoelectron Spectroscopy).</w:t>
      </w:r>
      <w:r w:rsidR="0015664F">
        <w:t xml:space="preserve"> </w:t>
      </w:r>
      <w:r w:rsidR="00704CFD">
        <w:t>This can also allow for the examination of surface evolution during a high fluence plasma exposure.</w:t>
      </w:r>
    </w:p>
    <w:p w14:paraId="4BEF142C" w14:textId="014EC131" w:rsidR="0076215E" w:rsidRDefault="000F678B" w:rsidP="00A1243A">
      <w:pPr>
        <w:pStyle w:val="FIGUREposition"/>
      </w:pPr>
      <w:r>
        <w:rPr>
          <w:noProof/>
        </w:rPr>
        <w:drawing>
          <wp:inline distT="0" distB="0" distL="0" distR="0" wp14:anchorId="735AEDB0" wp14:editId="384326EF">
            <wp:extent cx="1080655" cy="914392"/>
            <wp:effectExtent l="0" t="0" r="5715"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25175" t="16747" r="32539" b="36938"/>
                    <a:stretch/>
                  </pic:blipFill>
                  <pic:spPr bwMode="auto">
                    <a:xfrm>
                      <a:off x="0" y="0"/>
                      <a:ext cx="1080664" cy="914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55D07" wp14:editId="2FBE408A">
            <wp:extent cx="1557597" cy="914257"/>
            <wp:effectExtent l="0" t="0" r="508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7911" t="15693" r="18625" b="28490"/>
                    <a:stretch/>
                  </pic:blipFill>
                  <pic:spPr bwMode="auto">
                    <a:xfrm>
                      <a:off x="0" y="0"/>
                      <a:ext cx="1557841" cy="914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1C5093" wp14:editId="5D335042">
            <wp:extent cx="2022225" cy="914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11190" t="24440" r="24010" b="37632"/>
                    <a:stretch/>
                  </pic:blipFill>
                  <pic:spPr bwMode="auto">
                    <a:xfrm>
                      <a:off x="0" y="0"/>
                      <a:ext cx="2022225" cy="914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D899BC" wp14:editId="745A4610">
            <wp:extent cx="1264958" cy="9144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22497" t="28528" r="28322" b="25454"/>
                    <a:stretch/>
                  </pic:blipFill>
                  <pic:spPr bwMode="auto">
                    <a:xfrm>
                      <a:off x="0" y="0"/>
                      <a:ext cx="1264958"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61FE5FFE" w14:textId="5516FDBD" w:rsidR="0076215E" w:rsidRPr="00CE3482" w:rsidRDefault="0076215E" w:rsidP="00A1243A">
      <w:pPr>
        <w:tabs>
          <w:tab w:val="center" w:pos="900"/>
          <w:tab w:val="center" w:pos="3150"/>
          <w:tab w:val="center" w:pos="5850"/>
          <w:tab w:val="center" w:pos="8280"/>
        </w:tabs>
        <w:rPr>
          <w:rFonts w:eastAsia="MS Mincho"/>
          <w:b/>
          <w:iCs/>
          <w:snapToGrid/>
          <w:sz w:val="18"/>
          <w:szCs w:val="18"/>
        </w:rPr>
      </w:pPr>
      <w:r w:rsidRPr="00CE3482">
        <w:rPr>
          <w:b/>
          <w:sz w:val="18"/>
          <w:szCs w:val="18"/>
        </w:rPr>
        <w:tab/>
        <w:t>(a) PMI Chamber</w:t>
      </w:r>
      <w:r w:rsidRPr="00CE3482">
        <w:rPr>
          <w:rFonts w:eastAsia="MS Mincho"/>
          <w:b/>
          <w:iCs/>
          <w:snapToGrid/>
          <w:sz w:val="18"/>
          <w:szCs w:val="18"/>
        </w:rPr>
        <w:tab/>
        <w:t>(b) Decoupler &amp; TEC</w:t>
      </w:r>
      <w:r w:rsidRPr="00CE3482">
        <w:rPr>
          <w:rFonts w:eastAsia="MS Mincho"/>
          <w:b/>
          <w:iCs/>
          <w:snapToGrid/>
          <w:sz w:val="18"/>
          <w:szCs w:val="18"/>
        </w:rPr>
        <w:tab/>
        <w:t>(c) TEC transparency</w:t>
      </w:r>
      <w:r w:rsidRPr="00CE3482">
        <w:rPr>
          <w:rFonts w:eastAsia="MS Mincho"/>
          <w:b/>
          <w:iCs/>
          <w:snapToGrid/>
          <w:sz w:val="18"/>
          <w:szCs w:val="18"/>
        </w:rPr>
        <w:tab/>
        <w:t>(d) 90° target assembly</w:t>
      </w:r>
    </w:p>
    <w:p w14:paraId="586E01A1" w14:textId="76F3E49F" w:rsidR="00704CFD" w:rsidRDefault="00704CFD" w:rsidP="00A1243A">
      <w:pPr>
        <w:pStyle w:val="Caption"/>
      </w:pPr>
      <w:bookmarkStart w:id="983" w:name="_Ref4240081"/>
      <w:bookmarkStart w:id="984" w:name="_Toc4513913"/>
      <w:bookmarkStart w:id="985" w:name="_Toc41525552"/>
      <w:r>
        <w:t xml:space="preserve">Figure </w:t>
      </w:r>
      <w:r w:rsidR="003A7DFD">
        <w:fldChar w:fldCharType="begin"/>
      </w:r>
      <w:r w:rsidR="003A7DFD">
        <w:instrText xml:space="preserve"> STYLE</w:instrText>
      </w:r>
      <w:r w:rsidR="003A7DFD">
        <w:instrText xml:space="preserve">REF 1 \s </w:instrText>
      </w:r>
      <w:r w:rsidR="003A7DFD">
        <w:fldChar w:fldCharType="separate"/>
      </w:r>
      <w:r w:rsidR="00FF6B91">
        <w:rPr>
          <w:noProof/>
        </w:rPr>
        <w:t>7</w:t>
      </w:r>
      <w:r w:rsidR="003A7DFD">
        <w:rPr>
          <w:noProof/>
        </w:rPr>
        <w:fldChar w:fldCharType="end"/>
      </w:r>
      <w:r w:rsidR="004D4F2E">
        <w:noBreakHyphen/>
      </w:r>
      <w:r w:rsidR="003A7DFD">
        <w:fldChar w:fldCharType="begin"/>
      </w:r>
      <w:r w:rsidR="003A7DFD">
        <w:instrText xml:space="preserve"> SEQ Figure \* ARABIC \s 1 </w:instrText>
      </w:r>
      <w:r w:rsidR="003A7DFD">
        <w:fldChar w:fldCharType="separate"/>
      </w:r>
      <w:r w:rsidR="00FF6B91">
        <w:rPr>
          <w:noProof/>
        </w:rPr>
        <w:t>1</w:t>
      </w:r>
      <w:r w:rsidR="003A7DFD">
        <w:rPr>
          <w:noProof/>
        </w:rPr>
        <w:fldChar w:fldCharType="end"/>
      </w:r>
      <w:bookmarkEnd w:id="983"/>
      <w:r>
        <w:t>.</w:t>
      </w:r>
      <w:r w:rsidR="0015664F">
        <w:t xml:space="preserve"> </w:t>
      </w:r>
      <w:r>
        <w:t>The removable target system design.</w:t>
      </w:r>
      <w:r w:rsidR="0015664F">
        <w:t xml:space="preserve"> </w:t>
      </w:r>
      <w:r>
        <w:t>From right to left, (d) shows the 90 degree target attached to the articulating arm; (c) shows a transparent view of the TEC with the target fully extended; (b) shows the TEC connected to the PMI through the decoupler; (a) shows a transparent view of the PMI chamber with the 90 degree target in extended position.</w:t>
      </w:r>
      <w:bookmarkEnd w:id="984"/>
      <w:bookmarkEnd w:id="985"/>
    </w:p>
    <w:p w14:paraId="44C43FB1" w14:textId="1688D0B3" w:rsidR="00D25B73" w:rsidRDefault="00D25B73" w:rsidP="00A1243A">
      <w:pPr>
        <w:pStyle w:val="BlockText"/>
      </w:pPr>
      <w:r w:rsidRPr="00A22DF9">
        <w:lastRenderedPageBreak/>
        <w:t>The</w:t>
      </w:r>
      <w:r>
        <w:t xml:space="preserve"> </w:t>
      </w:r>
      <w:r w:rsidRPr="00A22DF9">
        <w:t xml:space="preserve">requirements for the target </w:t>
      </w:r>
      <w:r>
        <w:t xml:space="preserve">that are pertinent to the design </w:t>
      </w:r>
      <w:r w:rsidRPr="00A22DF9">
        <w:t>are as follows</w:t>
      </w:r>
      <w:r>
        <w:t>:</w:t>
      </w:r>
    </w:p>
    <w:p w14:paraId="637F9484" w14:textId="3071705C" w:rsidR="00704CFD" w:rsidRDefault="00704CFD" w:rsidP="00A1243A">
      <w:pPr>
        <w:pStyle w:val="LISTBullet"/>
      </w:pPr>
      <w:r>
        <w:t>Ability to place and remove irradiated samples remotely and without breaking vacuum</w:t>
      </w:r>
    </w:p>
    <w:p w14:paraId="30B19F57" w14:textId="77777777" w:rsidR="00D25B73" w:rsidRPr="000F3782" w:rsidRDefault="00D25B73" w:rsidP="00A1243A">
      <w:pPr>
        <w:pStyle w:val="LISTBullet"/>
      </w:pPr>
      <w:r w:rsidRPr="000F3782">
        <w:t>Target must be able to be in a position perpendicular (90 degrees) to plasma flux, at a 15 degree incident angle, and at a 5 degree incident angle</w:t>
      </w:r>
    </w:p>
    <w:p w14:paraId="293A9703" w14:textId="77777777" w:rsidR="00D25B73" w:rsidRPr="000F3782" w:rsidRDefault="00D25B73" w:rsidP="00A1243A">
      <w:pPr>
        <w:pStyle w:val="LISTBullet"/>
      </w:pPr>
      <w:r w:rsidRPr="000F3782">
        <w:t>For 90 degree target</w:t>
      </w:r>
    </w:p>
    <w:p w14:paraId="47C00FBA" w14:textId="77777777" w:rsidR="00D25B73" w:rsidRPr="000F3782" w:rsidRDefault="00D25B73" w:rsidP="00A1243A">
      <w:pPr>
        <w:pStyle w:val="LISTBulleto"/>
        <w:spacing w:after="0"/>
      </w:pPr>
      <w:r w:rsidRPr="000F3782">
        <w:t>Peak steady state heat flux = 10 MW/m</w:t>
      </w:r>
      <w:r w:rsidRPr="000F3782">
        <w:rPr>
          <w:vertAlign w:val="superscript"/>
        </w:rPr>
        <w:t>2</w:t>
      </w:r>
    </w:p>
    <w:p w14:paraId="2E2830E8" w14:textId="77777777" w:rsidR="00D25B73" w:rsidRPr="000F3782" w:rsidRDefault="00D25B73" w:rsidP="00A1243A">
      <w:pPr>
        <w:pStyle w:val="LISTBulleto"/>
        <w:spacing w:after="0"/>
      </w:pPr>
      <w:r w:rsidRPr="000F3782">
        <w:t>Plasma diameter = 10 cm (1 MW/m</w:t>
      </w:r>
      <w:r w:rsidRPr="000F3782">
        <w:rPr>
          <w:vertAlign w:val="superscript"/>
        </w:rPr>
        <w:t>2</w:t>
      </w:r>
      <w:r w:rsidRPr="000F3782">
        <w:t xml:space="preserve"> at edge)</w:t>
      </w:r>
    </w:p>
    <w:p w14:paraId="56E9020E" w14:textId="77777777" w:rsidR="00D25B73" w:rsidRPr="000F3782" w:rsidRDefault="00D25B73" w:rsidP="00A1243A">
      <w:pPr>
        <w:pStyle w:val="LISTBulleto"/>
        <w:spacing w:after="0"/>
      </w:pPr>
      <w:r w:rsidRPr="000F3782">
        <w:t>Total steady-state power on target = 31 kW</w:t>
      </w:r>
    </w:p>
    <w:p w14:paraId="4400C1C1" w14:textId="77777777" w:rsidR="00D25B73" w:rsidRPr="000F3782" w:rsidRDefault="00D25B73" w:rsidP="00A1243A">
      <w:pPr>
        <w:pStyle w:val="LISTBullet"/>
      </w:pPr>
      <w:r w:rsidRPr="000F3782">
        <w:t>For 5 degree target</w:t>
      </w:r>
    </w:p>
    <w:p w14:paraId="6C15EDD1" w14:textId="56E8AF34" w:rsidR="00D25B73" w:rsidRPr="000F3782" w:rsidRDefault="00D25B73" w:rsidP="00A1243A">
      <w:pPr>
        <w:pStyle w:val="LISTBulleto"/>
        <w:spacing w:after="0"/>
      </w:pPr>
      <w:r w:rsidRPr="000F3782">
        <w:t xml:space="preserve">Peak steady state </w:t>
      </w:r>
      <w:r w:rsidR="008D10CD">
        <w:t>parallel</w:t>
      </w:r>
      <w:r w:rsidRPr="000F3782">
        <w:t xml:space="preserve"> heat flux = 40 MW/m</w:t>
      </w:r>
      <w:r w:rsidRPr="000F3782">
        <w:rPr>
          <w:vertAlign w:val="superscript"/>
        </w:rPr>
        <w:t>2</w:t>
      </w:r>
    </w:p>
    <w:p w14:paraId="20514990" w14:textId="77777777" w:rsidR="00D25B73" w:rsidRPr="000F3782" w:rsidRDefault="00D25B73" w:rsidP="00A1243A">
      <w:pPr>
        <w:pStyle w:val="LISTBulleto"/>
        <w:spacing w:after="0"/>
      </w:pPr>
      <w:r w:rsidRPr="000F3782">
        <w:t>Plasma diameter = 3.5 cm (1 MW/m</w:t>
      </w:r>
      <w:r w:rsidRPr="000F3782">
        <w:rPr>
          <w:vertAlign w:val="superscript"/>
        </w:rPr>
        <w:t>2</w:t>
      </w:r>
      <w:r w:rsidRPr="000F3782">
        <w:t xml:space="preserve"> at edge, 40 cm major axis)</w:t>
      </w:r>
    </w:p>
    <w:p w14:paraId="697FDCAC" w14:textId="77777777" w:rsidR="00D25B73" w:rsidRPr="000F3782" w:rsidRDefault="00D25B73" w:rsidP="00A1243A">
      <w:pPr>
        <w:pStyle w:val="LISTBulleto"/>
        <w:spacing w:after="0"/>
      </w:pPr>
      <w:r w:rsidRPr="000F3782">
        <w:t>Total steady-state power on target = 15 kW</w:t>
      </w:r>
    </w:p>
    <w:p w14:paraId="14632A4D" w14:textId="77777777" w:rsidR="00D25B73" w:rsidRPr="000F3782" w:rsidRDefault="00D25B73" w:rsidP="00A1243A">
      <w:pPr>
        <w:pStyle w:val="LISTBullet"/>
      </w:pPr>
      <w:r w:rsidRPr="000F3782">
        <w:t>Irradiated target diameter = 10 mm</w:t>
      </w:r>
    </w:p>
    <w:p w14:paraId="635312A4" w14:textId="39D9D98C" w:rsidR="00360B8F" w:rsidRPr="002C48E0" w:rsidRDefault="00D25B73" w:rsidP="00A23758">
      <w:pPr>
        <w:pStyle w:val="LISTBulletlastitem"/>
      </w:pPr>
      <w:r w:rsidRPr="000F3782">
        <w:t>Vibration levels must be measured and monitored</w:t>
      </w:r>
      <w:r w:rsidR="00360B8F" w:rsidRPr="002C48E0">
        <w:t>References</w:t>
      </w:r>
      <w:r w:rsidR="005947EA" w:rsidRPr="002C48E0">
        <w:t xml:space="preserve"> </w:t>
      </w:r>
      <w:r w:rsidR="002C48E0" w:rsidRPr="002C48E0">
        <w:t xml:space="preserve">for </w:t>
      </w:r>
      <w:r w:rsidR="00083173">
        <w:t>Chapter</w:t>
      </w:r>
      <w:r w:rsidR="00083173" w:rsidRPr="002C48E0">
        <w:t xml:space="preserve"> </w:t>
      </w:r>
      <w:r w:rsidR="002C48E0" w:rsidRPr="002C48E0">
        <w:t>7</w:t>
      </w:r>
    </w:p>
    <w:p w14:paraId="1F61F71C" w14:textId="44363BBD" w:rsidR="006960CF" w:rsidRDefault="006960CF" w:rsidP="008E7A45">
      <w:pPr>
        <w:pStyle w:val="Bibliography"/>
        <w:jc w:val="left"/>
      </w:pPr>
      <w:r>
        <w:t xml:space="preserve">Coffey, E., et al. 2017. “Update on Cooling for the ITER ECH Waveguide Transmission Line,” </w:t>
      </w:r>
      <w:r w:rsidRPr="00FF3AA8">
        <w:rPr>
          <w:i/>
        </w:rPr>
        <w:t>Fusion Sci. Technol</w:t>
      </w:r>
      <w:r>
        <w:rPr>
          <w:i/>
        </w:rPr>
        <w:t>.</w:t>
      </w:r>
      <w:r>
        <w:t xml:space="preserve">, </w:t>
      </w:r>
      <w:r>
        <w:rPr>
          <w:b/>
        </w:rPr>
        <w:t>72</w:t>
      </w:r>
      <w:r>
        <w:t xml:space="preserve">, </w:t>
      </w:r>
      <w:r>
        <w:rPr>
          <w:i/>
        </w:rPr>
        <w:t>3</w:t>
      </w:r>
      <w:r>
        <w:t>, 505, (2017).</w:t>
      </w:r>
    </w:p>
    <w:p w14:paraId="0C519F27" w14:textId="77777777" w:rsidR="006960CF" w:rsidRDefault="006960CF" w:rsidP="00360B8F">
      <w:pPr>
        <w:pStyle w:val="Bibliography"/>
        <w:jc w:val="left"/>
      </w:pPr>
      <w:r>
        <w:t xml:space="preserve">Ellis, R. J., and Rapp, J. 2015. “Neutron-Irradiated Samples as Test Materials for MPEX,” </w:t>
      </w:r>
      <w:r w:rsidRPr="00761C05">
        <w:rPr>
          <w:i/>
        </w:rPr>
        <w:t>Fusion Sci. Technol.</w:t>
      </w:r>
      <w:r>
        <w:t xml:space="preserve">, </w:t>
      </w:r>
      <w:r w:rsidRPr="008E7A45">
        <w:t>68</w:t>
      </w:r>
      <w:r w:rsidRPr="006960CF">
        <w:t>,</w:t>
      </w:r>
      <w:r>
        <w:t xml:space="preserve"> </w:t>
      </w:r>
      <w:r w:rsidRPr="00761C05">
        <w:rPr>
          <w:i/>
        </w:rPr>
        <w:t>4</w:t>
      </w:r>
      <w:r>
        <w:t>, 750, (2015).</w:t>
      </w:r>
    </w:p>
    <w:p w14:paraId="32535490" w14:textId="77777777" w:rsidR="006960CF" w:rsidRPr="00016234" w:rsidRDefault="006960CF" w:rsidP="00360B8F">
      <w:pPr>
        <w:pStyle w:val="Bibliography"/>
        <w:jc w:val="left"/>
      </w:pPr>
      <w:r>
        <w:t>Lumsdaine, A., Tipton, J., Youchison, D., Varma, V., Logan, K., and Rapp, J. submitted 2018. “</w:t>
      </w:r>
      <w:r w:rsidRPr="00016234">
        <w:t>High Heat-Flux Target Design for the Materials Plasma Exposure eXperiment</w:t>
      </w:r>
      <w:r>
        <w:t xml:space="preserve">,” submitted to </w:t>
      </w:r>
      <w:r>
        <w:rPr>
          <w:i/>
        </w:rPr>
        <w:t>Fusion Science and Technology</w:t>
      </w:r>
      <w:r>
        <w:t>, 2018.</w:t>
      </w:r>
    </w:p>
    <w:p w14:paraId="41DFF766" w14:textId="7DF5040B" w:rsidR="006960CF" w:rsidRDefault="006960CF" w:rsidP="00360B8F">
      <w:pPr>
        <w:pStyle w:val="Bibliography"/>
        <w:jc w:val="left"/>
      </w:pPr>
      <w:r>
        <w:t xml:space="preserve">Wagner, W. and Kretzschmar, H. J. 2008. </w:t>
      </w:r>
      <w:r w:rsidRPr="003B131E">
        <w:rPr>
          <w:i/>
        </w:rPr>
        <w:t>International Steam Tables: Properties of Water and Steam Based on the Industrial Formulation IAPWS-IF97</w:t>
      </w:r>
      <w:r>
        <w:t>, 2nd Edition, Springer, Berlin Heidelberg, 2008.</w:t>
      </w:r>
    </w:p>
    <w:p w14:paraId="3BA915C7" w14:textId="77777777" w:rsidR="006B6FCC" w:rsidRPr="006B6FCC" w:rsidRDefault="006B6FCC" w:rsidP="006B6FCC"/>
    <w:p w14:paraId="678DAB53" w14:textId="77777777" w:rsidR="00E41D15" w:rsidRDefault="00E41D15" w:rsidP="00A1243A">
      <w:pPr>
        <w:pStyle w:val="BlockText"/>
        <w:sectPr w:rsidR="00E41D15" w:rsidSect="004A76CC">
          <w:headerReference w:type="default" r:id="rId313"/>
          <w:footerReference w:type="default" r:id="rId314"/>
          <w:endnotePr>
            <w:numFmt w:val="decimal"/>
          </w:endnotePr>
          <w:pgSz w:w="12240" w:h="15840" w:code="1"/>
          <w:pgMar w:top="1440" w:right="1440" w:bottom="1440" w:left="1440" w:header="720" w:footer="720" w:gutter="0"/>
          <w:pgNumType w:start="1"/>
          <w:cols w:space="720"/>
          <w:noEndnote/>
        </w:sectPr>
      </w:pPr>
    </w:p>
    <w:p w14:paraId="0E67FCC4" w14:textId="7D812C96" w:rsidR="00EC5053" w:rsidRDefault="00EC5053" w:rsidP="00A1243A">
      <w:pPr>
        <w:pStyle w:val="Heading9"/>
      </w:pPr>
      <w:bookmarkStart w:id="986" w:name="_Ref432670594"/>
      <w:bookmarkStart w:id="987" w:name="_Toc62820395"/>
      <w:bookmarkStart w:id="988" w:name="_Toc202146566"/>
      <w:bookmarkStart w:id="989" w:name="_Toc202149036"/>
      <w:r w:rsidRPr="00BB00CC">
        <w:lastRenderedPageBreak/>
        <w:t xml:space="preserve">ACTIVITIES BY NUCLIDE FOR FIVE LIKELY MATERIALS IRRADIATED IN HFIR AND COOLED FOR AT LEAST </w:t>
      </w:r>
      <w:r w:rsidR="00EC71C8">
        <w:t>2</w:t>
      </w:r>
      <w:r w:rsidR="00EC71C8" w:rsidRPr="00BB00CC">
        <w:t xml:space="preserve"> </w:t>
      </w:r>
      <w:r w:rsidRPr="00BB00CC">
        <w:t>YEARS</w:t>
      </w:r>
      <w:bookmarkEnd w:id="986"/>
      <w:bookmarkEnd w:id="987"/>
    </w:p>
    <w:p w14:paraId="3A6D537A" w14:textId="0F284079" w:rsidR="004A76CC" w:rsidRDefault="004A76CC" w:rsidP="00A1243A">
      <w:pPr>
        <w:jc w:val="left"/>
      </w:pPr>
      <w:r>
        <w:br w:type="page"/>
      </w:r>
    </w:p>
    <w:p w14:paraId="163E0A92" w14:textId="4665F15E" w:rsidR="004A76CC" w:rsidRDefault="004A76CC" w:rsidP="00A1243A"/>
    <w:p w14:paraId="4FE97AD0" w14:textId="77777777" w:rsidR="004A76CC" w:rsidRDefault="004A76CC" w:rsidP="00A1243A"/>
    <w:p w14:paraId="5685BD2A" w14:textId="78499886" w:rsidR="004A76CC" w:rsidRDefault="004A76CC" w:rsidP="00A1243A">
      <w:pPr>
        <w:sectPr w:rsidR="004A76CC" w:rsidSect="004A76CC">
          <w:footerReference w:type="default" r:id="rId315"/>
          <w:endnotePr>
            <w:numFmt w:val="decimal"/>
          </w:endnotePr>
          <w:pgSz w:w="12240" w:h="15840" w:code="1"/>
          <w:pgMar w:top="1440" w:right="1440" w:bottom="1440" w:left="1440" w:header="720" w:footer="720" w:gutter="0"/>
          <w:pgNumType w:start="1" w:chapStyle="9"/>
          <w:cols w:space="720"/>
          <w:vAlign w:val="center"/>
          <w:noEndnote/>
        </w:sectPr>
      </w:pPr>
    </w:p>
    <w:p w14:paraId="2E443DF9" w14:textId="5F9860E4" w:rsidR="00EC5053" w:rsidRDefault="00AF2C60" w:rsidP="00A1243A">
      <w:pPr>
        <w:pStyle w:val="Heading1Contents"/>
      </w:pPr>
      <w:bookmarkStart w:id="990" w:name="_Toc433118011"/>
      <w:bookmarkStart w:id="991" w:name="_Toc4513650"/>
      <w:r>
        <w:lastRenderedPageBreak/>
        <w:t xml:space="preserve">APPENDIX A. </w:t>
      </w:r>
      <w:r w:rsidR="00377767" w:rsidRPr="00BB00CC">
        <w:t xml:space="preserve">ACTIVITIES BY NUCLIDE FOR FIVE LIKELY MATERIALS IRRADIATED IN HFIR AND COOLED FOR AT LEAST </w:t>
      </w:r>
      <w:r w:rsidR="00EC71C8">
        <w:t>2</w:t>
      </w:r>
      <w:r w:rsidR="00EC71C8" w:rsidRPr="00BB00CC">
        <w:t xml:space="preserve"> </w:t>
      </w:r>
      <w:r w:rsidR="00377767" w:rsidRPr="00BB00CC">
        <w:t>YEARS</w:t>
      </w:r>
      <w:bookmarkEnd w:id="990"/>
      <w:bookmarkEnd w:id="991"/>
    </w:p>
    <w:p w14:paraId="0B0A4164" w14:textId="59FFC361" w:rsidR="00EC5053" w:rsidRDefault="00EC5053" w:rsidP="00A1243A">
      <w:pPr>
        <w:pStyle w:val="BlockText"/>
      </w:pPr>
      <w:r>
        <w:t>The following tables (</w:t>
      </w:r>
      <w:r w:rsidR="00E41D15">
        <w:t>Table A.1</w:t>
      </w:r>
      <w:r>
        <w:t xml:space="preserve"> to </w:t>
      </w:r>
      <w:r w:rsidR="00E41D15">
        <w:t>Table A.5</w:t>
      </w:r>
      <w:r>
        <w:t xml:space="preserve">) tabulate the activities of five likely MPEX sample materials after irradiation in HFIR for 10 cycles (to a nominal displacement damage level of 10 DPA). The tables show the activities of the main nuclides in the irradiated material compositions as a function of cooling time from the time of discharge until at least </w:t>
      </w:r>
      <w:r w:rsidR="00EC71C8">
        <w:t xml:space="preserve">2 </w:t>
      </w:r>
      <w:r>
        <w:t xml:space="preserve">years later. The nuclides are ordered according to large-to-small activities at the </w:t>
      </w:r>
      <w:r w:rsidR="00EC71C8">
        <w:t>2</w:t>
      </w:r>
      <w:r w:rsidR="00736B41">
        <w:t xml:space="preserve"> </w:t>
      </w:r>
      <w:r>
        <w:t xml:space="preserve">year cooling (highlighted in blue) column. After </w:t>
      </w:r>
      <w:r w:rsidR="00EC71C8">
        <w:t xml:space="preserve">2 </w:t>
      </w:r>
      <w:r>
        <w:t xml:space="preserve">years of cooling, the most active nuclide for each of the irradiated materials is </w:t>
      </w:r>
      <w:r w:rsidRPr="00985C8F">
        <w:rPr>
          <w:vertAlign w:val="superscript"/>
        </w:rPr>
        <w:t>185</w:t>
      </w:r>
      <w:r>
        <w:t xml:space="preserve">W. </w:t>
      </w:r>
    </w:p>
    <w:p w14:paraId="237B5B31" w14:textId="77777777" w:rsidR="00EC5053" w:rsidRDefault="00EC5053" w:rsidP="00A1243A">
      <w:pPr>
        <w:pStyle w:val="BlockText"/>
      </w:pPr>
      <w:r>
        <w:t>These activities are in units of Ci per gram of initial sample material. Each irradiated sample disk initially had a mass of about 2.1 g.</w:t>
      </w:r>
    </w:p>
    <w:p w14:paraId="46D1DF0A" w14:textId="04050E9B" w:rsidR="00EC5053" w:rsidRDefault="00EC5053" w:rsidP="00AC60B2">
      <w:pPr>
        <w:pStyle w:val="TableCaptioncont"/>
      </w:pPr>
      <w:bookmarkStart w:id="992" w:name="_Ref4071113"/>
      <w:bookmarkStart w:id="993" w:name="_Toc4514056"/>
      <w:r>
        <w:t xml:space="preserve">Table </w:t>
      </w:r>
      <w:r w:rsidR="00E41D15">
        <w:t>A</w:t>
      </w:r>
      <w:r>
        <w:t>.</w:t>
      </w:r>
      <w:r w:rsidR="00E41D15">
        <w:t>1</w:t>
      </w:r>
      <w:bookmarkEnd w:id="992"/>
      <w:r>
        <w:t>.</w:t>
      </w:r>
      <w:r w:rsidR="0015664F">
        <w:t xml:space="preserve"> </w:t>
      </w:r>
      <w:r w:rsidRPr="00EC5053">
        <w:t xml:space="preserve">Activities (Ci) as function of cooling time per gram of 99% enriched </w:t>
      </w:r>
      <w:r w:rsidRPr="00A97395">
        <w:rPr>
          <w:vertAlign w:val="superscript"/>
        </w:rPr>
        <w:t>182</w:t>
      </w:r>
      <w:r w:rsidRPr="00EC5053">
        <w:t>W material irradiated in HFIR for 10 cycles</w:t>
      </w:r>
      <w:bookmarkEnd w:id="993"/>
      <w:r w:rsidR="00E41D15">
        <w:t>.</w:t>
      </w:r>
    </w:p>
    <w:tbl>
      <w:tblPr>
        <w:tblStyle w:val="TableGrid"/>
        <w:tblW w:w="5000" w:type="pct"/>
        <w:jc w:val="center"/>
        <w:tblLook w:val="04A0" w:firstRow="1" w:lastRow="0" w:firstColumn="1" w:lastColumn="0" w:noHBand="0" w:noVBand="1"/>
      </w:tblPr>
      <w:tblGrid>
        <w:gridCol w:w="633"/>
        <w:gridCol w:w="671"/>
        <w:gridCol w:w="671"/>
        <w:gridCol w:w="671"/>
        <w:gridCol w:w="671"/>
        <w:gridCol w:w="671"/>
        <w:gridCol w:w="671"/>
        <w:gridCol w:w="671"/>
        <w:gridCol w:w="671"/>
        <w:gridCol w:w="671"/>
        <w:gridCol w:w="671"/>
        <w:gridCol w:w="669"/>
        <w:gridCol w:w="669"/>
        <w:gridCol w:w="669"/>
      </w:tblGrid>
      <w:tr w:rsidR="00EC5053" w14:paraId="66A36952" w14:textId="77777777" w:rsidTr="004A76CC">
        <w:trPr>
          <w:jc w:val="center"/>
        </w:trPr>
        <w:tc>
          <w:tcPr>
            <w:tcW w:w="339" w:type="pct"/>
            <w:shd w:val="clear" w:color="auto" w:fill="FFFF00"/>
            <w:vAlign w:val="bottom"/>
          </w:tcPr>
          <w:p w14:paraId="4A9CD28E"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99</w:t>
            </w:r>
            <w:r>
              <w:rPr>
                <w:rFonts w:ascii="Calibri" w:hAnsi="Calibri"/>
                <w:b/>
                <w:bCs/>
                <w:color w:val="000000"/>
                <w:sz w:val="12"/>
                <w:szCs w:val="12"/>
              </w:rPr>
              <w:t xml:space="preserve">% </w:t>
            </w:r>
            <w:r w:rsidRPr="00651E7A">
              <w:rPr>
                <w:rFonts w:ascii="Calibri" w:hAnsi="Calibri"/>
                <w:b/>
                <w:bCs/>
                <w:color w:val="000000"/>
                <w:sz w:val="12"/>
                <w:szCs w:val="12"/>
                <w:vertAlign w:val="superscript"/>
              </w:rPr>
              <w:t>182</w:t>
            </w:r>
            <w:r>
              <w:rPr>
                <w:rFonts w:ascii="Calibri" w:hAnsi="Calibri"/>
                <w:b/>
                <w:bCs/>
                <w:color w:val="000000"/>
                <w:sz w:val="12"/>
                <w:szCs w:val="12"/>
              </w:rPr>
              <w:t>W</w:t>
            </w:r>
          </w:p>
        </w:tc>
        <w:tc>
          <w:tcPr>
            <w:tcW w:w="359" w:type="pct"/>
            <w:vAlign w:val="bottom"/>
          </w:tcPr>
          <w:p w14:paraId="7D466BB9"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0.0 h</w:t>
            </w:r>
          </w:p>
        </w:tc>
        <w:tc>
          <w:tcPr>
            <w:tcW w:w="359" w:type="pct"/>
            <w:vAlign w:val="bottom"/>
          </w:tcPr>
          <w:p w14:paraId="119F85C1"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2.0 h</w:t>
            </w:r>
          </w:p>
        </w:tc>
        <w:tc>
          <w:tcPr>
            <w:tcW w:w="359" w:type="pct"/>
            <w:vAlign w:val="bottom"/>
          </w:tcPr>
          <w:p w14:paraId="2FDB062B"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24.0 h</w:t>
            </w:r>
          </w:p>
        </w:tc>
        <w:tc>
          <w:tcPr>
            <w:tcW w:w="359" w:type="pct"/>
            <w:vAlign w:val="bottom"/>
          </w:tcPr>
          <w:p w14:paraId="00887D49"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48.0 h</w:t>
            </w:r>
          </w:p>
        </w:tc>
        <w:tc>
          <w:tcPr>
            <w:tcW w:w="359" w:type="pct"/>
            <w:vAlign w:val="bottom"/>
          </w:tcPr>
          <w:p w14:paraId="0F3B0EF2"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168.0 h</w:t>
            </w:r>
          </w:p>
        </w:tc>
        <w:tc>
          <w:tcPr>
            <w:tcW w:w="359" w:type="pct"/>
            <w:vAlign w:val="bottom"/>
          </w:tcPr>
          <w:p w14:paraId="67B920F2"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336.0 h</w:t>
            </w:r>
          </w:p>
        </w:tc>
        <w:tc>
          <w:tcPr>
            <w:tcW w:w="359" w:type="pct"/>
            <w:vAlign w:val="bottom"/>
          </w:tcPr>
          <w:p w14:paraId="4431D0BF"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600.0 h</w:t>
            </w:r>
          </w:p>
        </w:tc>
        <w:tc>
          <w:tcPr>
            <w:tcW w:w="359" w:type="pct"/>
            <w:vAlign w:val="bottom"/>
          </w:tcPr>
          <w:p w14:paraId="4622160A"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1100.0 h</w:t>
            </w:r>
          </w:p>
        </w:tc>
        <w:tc>
          <w:tcPr>
            <w:tcW w:w="359" w:type="pct"/>
            <w:vAlign w:val="bottom"/>
          </w:tcPr>
          <w:p w14:paraId="24B451A1"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2100.0 h</w:t>
            </w:r>
          </w:p>
        </w:tc>
        <w:tc>
          <w:tcPr>
            <w:tcW w:w="359" w:type="pct"/>
            <w:vAlign w:val="bottom"/>
          </w:tcPr>
          <w:p w14:paraId="34AC58B8"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4320.0 h</w:t>
            </w:r>
          </w:p>
        </w:tc>
        <w:tc>
          <w:tcPr>
            <w:tcW w:w="358" w:type="pct"/>
            <w:vAlign w:val="bottom"/>
          </w:tcPr>
          <w:p w14:paraId="52D44C68"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8760.0 h</w:t>
            </w:r>
          </w:p>
        </w:tc>
        <w:tc>
          <w:tcPr>
            <w:tcW w:w="358" w:type="pct"/>
            <w:shd w:val="clear" w:color="auto" w:fill="548DD4" w:themeFill="text2" w:themeFillTint="99"/>
            <w:vAlign w:val="bottom"/>
          </w:tcPr>
          <w:p w14:paraId="35840926" w14:textId="77777777" w:rsidR="00EC5053" w:rsidRPr="009323BA" w:rsidRDefault="00EC5053" w:rsidP="00A1243A">
            <w:pPr>
              <w:jc w:val="center"/>
              <w:rPr>
                <w:rFonts w:ascii="Calibri" w:hAnsi="Calibri"/>
                <w:b/>
                <w:bCs/>
                <w:color w:val="000000"/>
                <w:sz w:val="12"/>
                <w:szCs w:val="12"/>
              </w:rPr>
            </w:pPr>
            <w:r>
              <w:rPr>
                <w:rFonts w:ascii="Calibri" w:hAnsi="Calibri"/>
                <w:b/>
                <w:bCs/>
                <w:color w:val="000000"/>
                <w:sz w:val="12"/>
                <w:szCs w:val="12"/>
              </w:rPr>
              <w:t xml:space="preserve">17520 </w:t>
            </w:r>
            <w:r w:rsidRPr="009323BA">
              <w:rPr>
                <w:rFonts w:ascii="Calibri" w:hAnsi="Calibri"/>
                <w:b/>
                <w:bCs/>
                <w:color w:val="000000"/>
                <w:sz w:val="12"/>
                <w:szCs w:val="12"/>
              </w:rPr>
              <w:t>h</w:t>
            </w:r>
          </w:p>
        </w:tc>
        <w:tc>
          <w:tcPr>
            <w:tcW w:w="358" w:type="pct"/>
            <w:vAlign w:val="bottom"/>
          </w:tcPr>
          <w:p w14:paraId="255FC8B4" w14:textId="77777777" w:rsidR="00EC5053" w:rsidRPr="009323BA" w:rsidRDefault="00EC5053" w:rsidP="00A1243A">
            <w:pPr>
              <w:jc w:val="center"/>
              <w:rPr>
                <w:rFonts w:ascii="Calibri" w:hAnsi="Calibri"/>
                <w:b/>
                <w:bCs/>
                <w:color w:val="000000"/>
                <w:sz w:val="12"/>
                <w:szCs w:val="12"/>
              </w:rPr>
            </w:pPr>
            <w:r>
              <w:rPr>
                <w:rFonts w:ascii="Calibri" w:hAnsi="Calibri"/>
                <w:b/>
                <w:bCs/>
                <w:color w:val="000000"/>
                <w:sz w:val="12"/>
                <w:szCs w:val="12"/>
              </w:rPr>
              <w:t xml:space="preserve">26280 </w:t>
            </w:r>
            <w:r w:rsidRPr="009323BA">
              <w:rPr>
                <w:rFonts w:ascii="Calibri" w:hAnsi="Calibri"/>
                <w:b/>
                <w:bCs/>
                <w:color w:val="000000"/>
                <w:sz w:val="12"/>
                <w:szCs w:val="12"/>
              </w:rPr>
              <w:t>h</w:t>
            </w:r>
          </w:p>
        </w:tc>
      </w:tr>
      <w:tr w:rsidR="00EC5053" w14:paraId="429BA5EB" w14:textId="77777777" w:rsidTr="004A76CC">
        <w:trPr>
          <w:jc w:val="center"/>
        </w:trPr>
        <w:tc>
          <w:tcPr>
            <w:tcW w:w="339" w:type="pct"/>
            <w:vAlign w:val="bottom"/>
          </w:tcPr>
          <w:p w14:paraId="260C570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w185</w:t>
            </w:r>
          </w:p>
        </w:tc>
        <w:tc>
          <w:tcPr>
            <w:tcW w:w="359" w:type="pct"/>
            <w:vAlign w:val="bottom"/>
          </w:tcPr>
          <w:p w14:paraId="4273015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1.66E+01</w:t>
            </w:r>
          </w:p>
        </w:tc>
        <w:tc>
          <w:tcPr>
            <w:tcW w:w="359" w:type="pct"/>
            <w:vAlign w:val="bottom"/>
          </w:tcPr>
          <w:p w14:paraId="5106DB4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1.66E+01</w:t>
            </w:r>
          </w:p>
        </w:tc>
        <w:tc>
          <w:tcPr>
            <w:tcW w:w="359" w:type="pct"/>
            <w:vAlign w:val="bottom"/>
          </w:tcPr>
          <w:p w14:paraId="0F1795A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1.65E+01</w:t>
            </w:r>
          </w:p>
        </w:tc>
        <w:tc>
          <w:tcPr>
            <w:tcW w:w="359" w:type="pct"/>
            <w:vAlign w:val="bottom"/>
          </w:tcPr>
          <w:p w14:paraId="16D5E7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1.63E+01</w:t>
            </w:r>
          </w:p>
        </w:tc>
        <w:tc>
          <w:tcPr>
            <w:tcW w:w="359" w:type="pct"/>
            <w:vAlign w:val="bottom"/>
          </w:tcPr>
          <w:p w14:paraId="27319C1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1.56E+01</w:t>
            </w:r>
          </w:p>
        </w:tc>
        <w:tc>
          <w:tcPr>
            <w:tcW w:w="359" w:type="pct"/>
            <w:vAlign w:val="bottom"/>
          </w:tcPr>
          <w:p w14:paraId="353E0D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1.46E+01</w:t>
            </w:r>
          </w:p>
        </w:tc>
        <w:tc>
          <w:tcPr>
            <w:tcW w:w="359" w:type="pct"/>
            <w:vAlign w:val="bottom"/>
          </w:tcPr>
          <w:p w14:paraId="289D82D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1.32E+01</w:t>
            </w:r>
          </w:p>
        </w:tc>
        <w:tc>
          <w:tcPr>
            <w:tcW w:w="359" w:type="pct"/>
            <w:vAlign w:val="bottom"/>
          </w:tcPr>
          <w:p w14:paraId="3DB1A2D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1.09E+01</w:t>
            </w:r>
          </w:p>
        </w:tc>
        <w:tc>
          <w:tcPr>
            <w:tcW w:w="359" w:type="pct"/>
            <w:vAlign w:val="bottom"/>
          </w:tcPr>
          <w:p w14:paraId="62C1BE9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7.40E+00</w:t>
            </w:r>
          </w:p>
        </w:tc>
        <w:tc>
          <w:tcPr>
            <w:tcW w:w="359" w:type="pct"/>
            <w:vAlign w:val="bottom"/>
          </w:tcPr>
          <w:p w14:paraId="3DB8A9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3.15E+00</w:t>
            </w:r>
          </w:p>
        </w:tc>
        <w:tc>
          <w:tcPr>
            <w:tcW w:w="358" w:type="pct"/>
            <w:vAlign w:val="bottom"/>
          </w:tcPr>
          <w:p w14:paraId="703A328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5.72E-01</w:t>
            </w:r>
          </w:p>
        </w:tc>
        <w:tc>
          <w:tcPr>
            <w:tcW w:w="358" w:type="pct"/>
            <w:shd w:val="clear" w:color="auto" w:fill="548DD4" w:themeFill="text2" w:themeFillTint="99"/>
            <w:vAlign w:val="bottom"/>
          </w:tcPr>
          <w:p w14:paraId="03B191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1.97E-02</w:t>
            </w:r>
          </w:p>
        </w:tc>
        <w:tc>
          <w:tcPr>
            <w:tcW w:w="358" w:type="pct"/>
            <w:vAlign w:val="bottom"/>
          </w:tcPr>
          <w:p w14:paraId="4E20279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6.78E-04</w:t>
            </w:r>
          </w:p>
        </w:tc>
      </w:tr>
      <w:tr w:rsidR="00EC5053" w14:paraId="53729BF0" w14:textId="77777777" w:rsidTr="004A76CC">
        <w:trPr>
          <w:jc w:val="center"/>
        </w:trPr>
        <w:tc>
          <w:tcPr>
            <w:tcW w:w="339" w:type="pct"/>
            <w:vAlign w:val="bottom"/>
          </w:tcPr>
          <w:p w14:paraId="68390EF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w181</w:t>
            </w:r>
          </w:p>
        </w:tc>
        <w:tc>
          <w:tcPr>
            <w:tcW w:w="359" w:type="pct"/>
            <w:vAlign w:val="bottom"/>
          </w:tcPr>
          <w:p w14:paraId="6FFF4D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4.07E-02</w:t>
            </w:r>
          </w:p>
        </w:tc>
        <w:tc>
          <w:tcPr>
            <w:tcW w:w="359" w:type="pct"/>
            <w:vAlign w:val="bottom"/>
          </w:tcPr>
          <w:p w14:paraId="304578B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4.07E-02</w:t>
            </w:r>
          </w:p>
        </w:tc>
        <w:tc>
          <w:tcPr>
            <w:tcW w:w="359" w:type="pct"/>
            <w:vAlign w:val="bottom"/>
          </w:tcPr>
          <w:p w14:paraId="7433B93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4.04E-02</w:t>
            </w:r>
          </w:p>
        </w:tc>
        <w:tc>
          <w:tcPr>
            <w:tcW w:w="359" w:type="pct"/>
            <w:vAlign w:val="bottom"/>
          </w:tcPr>
          <w:p w14:paraId="7F54BB6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4.02E-02</w:t>
            </w:r>
          </w:p>
        </w:tc>
        <w:tc>
          <w:tcPr>
            <w:tcW w:w="359" w:type="pct"/>
            <w:vAlign w:val="bottom"/>
          </w:tcPr>
          <w:p w14:paraId="70A581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3.91E-02</w:t>
            </w:r>
          </w:p>
        </w:tc>
        <w:tc>
          <w:tcPr>
            <w:tcW w:w="359" w:type="pct"/>
            <w:vAlign w:val="bottom"/>
          </w:tcPr>
          <w:p w14:paraId="1857C9C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3.75E-02</w:t>
            </w:r>
          </w:p>
        </w:tc>
        <w:tc>
          <w:tcPr>
            <w:tcW w:w="359" w:type="pct"/>
            <w:vAlign w:val="bottom"/>
          </w:tcPr>
          <w:p w14:paraId="7AE565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3.53E-02</w:t>
            </w:r>
          </w:p>
        </w:tc>
        <w:tc>
          <w:tcPr>
            <w:tcW w:w="359" w:type="pct"/>
            <w:vAlign w:val="bottom"/>
          </w:tcPr>
          <w:p w14:paraId="4D817F1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3.13E-02</w:t>
            </w:r>
          </w:p>
        </w:tc>
        <w:tc>
          <w:tcPr>
            <w:tcW w:w="359" w:type="pct"/>
            <w:vAlign w:val="bottom"/>
          </w:tcPr>
          <w:p w14:paraId="7BF56A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2.47E-02</w:t>
            </w:r>
          </w:p>
        </w:tc>
        <w:tc>
          <w:tcPr>
            <w:tcW w:w="359" w:type="pct"/>
            <w:vAlign w:val="bottom"/>
          </w:tcPr>
          <w:p w14:paraId="1116AA1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1.45E-02</w:t>
            </w:r>
          </w:p>
        </w:tc>
        <w:tc>
          <w:tcPr>
            <w:tcW w:w="358" w:type="pct"/>
            <w:vAlign w:val="bottom"/>
          </w:tcPr>
          <w:p w14:paraId="2D879B6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5.04E-03</w:t>
            </w:r>
          </w:p>
        </w:tc>
        <w:tc>
          <w:tcPr>
            <w:tcW w:w="358" w:type="pct"/>
            <w:shd w:val="clear" w:color="auto" w:fill="548DD4" w:themeFill="text2" w:themeFillTint="99"/>
            <w:vAlign w:val="bottom"/>
          </w:tcPr>
          <w:p w14:paraId="4661ABF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6.25E-04</w:t>
            </w:r>
          </w:p>
        </w:tc>
        <w:tc>
          <w:tcPr>
            <w:tcW w:w="358" w:type="pct"/>
            <w:vAlign w:val="bottom"/>
          </w:tcPr>
          <w:p w14:paraId="2C0EEBA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7.75E-05</w:t>
            </w:r>
          </w:p>
        </w:tc>
      </w:tr>
      <w:tr w:rsidR="00EC5053" w14:paraId="3F911AB8" w14:textId="77777777" w:rsidTr="004A76CC">
        <w:trPr>
          <w:jc w:val="center"/>
        </w:trPr>
        <w:tc>
          <w:tcPr>
            <w:tcW w:w="339" w:type="pct"/>
            <w:vAlign w:val="bottom"/>
          </w:tcPr>
          <w:p w14:paraId="6ED52A37"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re188</w:t>
            </w:r>
          </w:p>
        </w:tc>
        <w:tc>
          <w:tcPr>
            <w:tcW w:w="359" w:type="pct"/>
            <w:vAlign w:val="bottom"/>
          </w:tcPr>
          <w:p w14:paraId="02C16C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9.04E+00</w:t>
            </w:r>
          </w:p>
        </w:tc>
        <w:tc>
          <w:tcPr>
            <w:tcW w:w="359" w:type="pct"/>
            <w:vAlign w:val="bottom"/>
          </w:tcPr>
          <w:p w14:paraId="51711EA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8.34E+00</w:t>
            </w:r>
          </w:p>
        </w:tc>
        <w:tc>
          <w:tcPr>
            <w:tcW w:w="359" w:type="pct"/>
            <w:vAlign w:val="bottom"/>
          </w:tcPr>
          <w:p w14:paraId="7BB1AF0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3.44E+00</w:t>
            </w:r>
          </w:p>
        </w:tc>
        <w:tc>
          <w:tcPr>
            <w:tcW w:w="359" w:type="pct"/>
            <w:vAlign w:val="bottom"/>
          </w:tcPr>
          <w:p w14:paraId="6A959A6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1.34E+00</w:t>
            </w:r>
          </w:p>
        </w:tc>
        <w:tc>
          <w:tcPr>
            <w:tcW w:w="359" w:type="pct"/>
            <w:vAlign w:val="bottom"/>
          </w:tcPr>
          <w:p w14:paraId="0850637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7.31E-02</w:t>
            </w:r>
          </w:p>
        </w:tc>
        <w:tc>
          <w:tcPr>
            <w:tcW w:w="359" w:type="pct"/>
            <w:vAlign w:val="bottom"/>
          </w:tcPr>
          <w:p w14:paraId="0F04991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5.94E-02</w:t>
            </w:r>
          </w:p>
        </w:tc>
        <w:tc>
          <w:tcPr>
            <w:tcW w:w="359" w:type="pct"/>
            <w:vAlign w:val="bottom"/>
          </w:tcPr>
          <w:p w14:paraId="3E72889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5.32E-02</w:t>
            </w:r>
          </w:p>
        </w:tc>
        <w:tc>
          <w:tcPr>
            <w:tcW w:w="359" w:type="pct"/>
            <w:vAlign w:val="bottom"/>
          </w:tcPr>
          <w:p w14:paraId="4AEEAB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4.33E-02</w:t>
            </w:r>
          </w:p>
        </w:tc>
        <w:tc>
          <w:tcPr>
            <w:tcW w:w="359" w:type="pct"/>
            <w:vAlign w:val="bottom"/>
          </w:tcPr>
          <w:p w14:paraId="414656E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2.86E-02</w:t>
            </w:r>
          </w:p>
        </w:tc>
        <w:tc>
          <w:tcPr>
            <w:tcW w:w="359" w:type="pct"/>
            <w:vAlign w:val="bottom"/>
          </w:tcPr>
          <w:p w14:paraId="427F968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1.14E-02</w:t>
            </w:r>
          </w:p>
        </w:tc>
        <w:tc>
          <w:tcPr>
            <w:tcW w:w="358" w:type="pct"/>
            <w:vAlign w:val="bottom"/>
          </w:tcPr>
          <w:p w14:paraId="33BFB4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1.82E-03</w:t>
            </w:r>
          </w:p>
        </w:tc>
        <w:tc>
          <w:tcPr>
            <w:tcW w:w="358" w:type="pct"/>
            <w:shd w:val="clear" w:color="auto" w:fill="548DD4" w:themeFill="text2" w:themeFillTint="99"/>
            <w:vAlign w:val="bottom"/>
          </w:tcPr>
          <w:p w14:paraId="5C8A054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4.84E-05</w:t>
            </w:r>
          </w:p>
        </w:tc>
        <w:tc>
          <w:tcPr>
            <w:tcW w:w="358" w:type="pct"/>
            <w:vAlign w:val="bottom"/>
          </w:tcPr>
          <w:p w14:paraId="35F97F3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1.29E-06</w:t>
            </w:r>
          </w:p>
        </w:tc>
      </w:tr>
      <w:tr w:rsidR="00EC5053" w14:paraId="3BFBDD49" w14:textId="77777777" w:rsidTr="004A76CC">
        <w:trPr>
          <w:jc w:val="center"/>
        </w:trPr>
        <w:tc>
          <w:tcPr>
            <w:tcW w:w="339" w:type="pct"/>
            <w:vAlign w:val="bottom"/>
          </w:tcPr>
          <w:p w14:paraId="3CBAED38"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w188</w:t>
            </w:r>
          </w:p>
        </w:tc>
        <w:tc>
          <w:tcPr>
            <w:tcW w:w="359" w:type="pct"/>
            <w:vAlign w:val="bottom"/>
          </w:tcPr>
          <w:p w14:paraId="6A2B582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6.75E-02</w:t>
            </w:r>
          </w:p>
        </w:tc>
        <w:tc>
          <w:tcPr>
            <w:tcW w:w="359" w:type="pct"/>
            <w:vAlign w:val="bottom"/>
          </w:tcPr>
          <w:p w14:paraId="1BE1D61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6.75E-02</w:t>
            </w:r>
          </w:p>
        </w:tc>
        <w:tc>
          <w:tcPr>
            <w:tcW w:w="359" w:type="pct"/>
            <w:vAlign w:val="bottom"/>
          </w:tcPr>
          <w:p w14:paraId="41DE145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6.68E-02</w:t>
            </w:r>
          </w:p>
        </w:tc>
        <w:tc>
          <w:tcPr>
            <w:tcW w:w="359" w:type="pct"/>
            <w:vAlign w:val="bottom"/>
          </w:tcPr>
          <w:p w14:paraId="7FBFBA2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6.62E-02</w:t>
            </w:r>
          </w:p>
        </w:tc>
        <w:tc>
          <w:tcPr>
            <w:tcW w:w="359" w:type="pct"/>
            <w:vAlign w:val="bottom"/>
          </w:tcPr>
          <w:p w14:paraId="795554D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6.30E-02</w:t>
            </w:r>
          </w:p>
        </w:tc>
        <w:tc>
          <w:tcPr>
            <w:tcW w:w="359" w:type="pct"/>
            <w:vAlign w:val="bottom"/>
          </w:tcPr>
          <w:p w14:paraId="59A595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5.87E-02</w:t>
            </w:r>
          </w:p>
        </w:tc>
        <w:tc>
          <w:tcPr>
            <w:tcW w:w="359" w:type="pct"/>
            <w:vAlign w:val="bottom"/>
          </w:tcPr>
          <w:p w14:paraId="405D7D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5.27E-02</w:t>
            </w:r>
          </w:p>
        </w:tc>
        <w:tc>
          <w:tcPr>
            <w:tcW w:w="359" w:type="pct"/>
            <w:vAlign w:val="bottom"/>
          </w:tcPr>
          <w:p w14:paraId="5DB47D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4.28E-02</w:t>
            </w:r>
          </w:p>
        </w:tc>
        <w:tc>
          <w:tcPr>
            <w:tcW w:w="359" w:type="pct"/>
            <w:vAlign w:val="bottom"/>
          </w:tcPr>
          <w:p w14:paraId="7031563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2.83E-02</w:t>
            </w:r>
          </w:p>
        </w:tc>
        <w:tc>
          <w:tcPr>
            <w:tcW w:w="359" w:type="pct"/>
            <w:vAlign w:val="bottom"/>
          </w:tcPr>
          <w:p w14:paraId="2FC6810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1.13E-02</w:t>
            </w:r>
          </w:p>
        </w:tc>
        <w:tc>
          <w:tcPr>
            <w:tcW w:w="358" w:type="pct"/>
            <w:vAlign w:val="bottom"/>
          </w:tcPr>
          <w:p w14:paraId="6D50068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1.80E-03</w:t>
            </w:r>
          </w:p>
        </w:tc>
        <w:tc>
          <w:tcPr>
            <w:tcW w:w="358" w:type="pct"/>
            <w:shd w:val="clear" w:color="auto" w:fill="548DD4" w:themeFill="text2" w:themeFillTint="99"/>
            <w:vAlign w:val="bottom"/>
          </w:tcPr>
          <w:p w14:paraId="32189E2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4.79E-05</w:t>
            </w:r>
          </w:p>
        </w:tc>
        <w:tc>
          <w:tcPr>
            <w:tcW w:w="358" w:type="pct"/>
            <w:vAlign w:val="bottom"/>
          </w:tcPr>
          <w:p w14:paraId="7578F27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1.28E-06</w:t>
            </w:r>
          </w:p>
        </w:tc>
      </w:tr>
      <w:tr w:rsidR="00EC5053" w14:paraId="4119EFD9" w14:textId="77777777" w:rsidTr="004A76CC">
        <w:trPr>
          <w:jc w:val="center"/>
        </w:trPr>
        <w:tc>
          <w:tcPr>
            <w:tcW w:w="339" w:type="pct"/>
            <w:vAlign w:val="bottom"/>
          </w:tcPr>
          <w:p w14:paraId="486509C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ir192</w:t>
            </w:r>
          </w:p>
        </w:tc>
        <w:tc>
          <w:tcPr>
            <w:tcW w:w="359" w:type="pct"/>
            <w:vAlign w:val="bottom"/>
          </w:tcPr>
          <w:p w14:paraId="673492A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2.59E-03</w:t>
            </w:r>
          </w:p>
        </w:tc>
        <w:tc>
          <w:tcPr>
            <w:tcW w:w="359" w:type="pct"/>
            <w:vAlign w:val="bottom"/>
          </w:tcPr>
          <w:p w14:paraId="66EABA1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2.59E-03</w:t>
            </w:r>
          </w:p>
        </w:tc>
        <w:tc>
          <w:tcPr>
            <w:tcW w:w="359" w:type="pct"/>
            <w:vAlign w:val="bottom"/>
          </w:tcPr>
          <w:p w14:paraId="55F262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2.56E-03</w:t>
            </w:r>
          </w:p>
        </w:tc>
        <w:tc>
          <w:tcPr>
            <w:tcW w:w="359" w:type="pct"/>
            <w:vAlign w:val="bottom"/>
          </w:tcPr>
          <w:p w14:paraId="4EB7719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2.54E-03</w:t>
            </w:r>
          </w:p>
        </w:tc>
        <w:tc>
          <w:tcPr>
            <w:tcW w:w="359" w:type="pct"/>
            <w:vAlign w:val="bottom"/>
          </w:tcPr>
          <w:p w14:paraId="6E8CFD2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2.42E-03</w:t>
            </w:r>
          </w:p>
        </w:tc>
        <w:tc>
          <w:tcPr>
            <w:tcW w:w="359" w:type="pct"/>
            <w:vAlign w:val="bottom"/>
          </w:tcPr>
          <w:p w14:paraId="31D898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2.27E-03</w:t>
            </w:r>
          </w:p>
        </w:tc>
        <w:tc>
          <w:tcPr>
            <w:tcW w:w="359" w:type="pct"/>
            <w:vAlign w:val="bottom"/>
          </w:tcPr>
          <w:p w14:paraId="5D5DB1D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2.05E-03</w:t>
            </w:r>
          </w:p>
        </w:tc>
        <w:tc>
          <w:tcPr>
            <w:tcW w:w="359" w:type="pct"/>
            <w:vAlign w:val="bottom"/>
          </w:tcPr>
          <w:p w14:paraId="6E7D8B0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1.68E-03</w:t>
            </w:r>
          </w:p>
        </w:tc>
        <w:tc>
          <w:tcPr>
            <w:tcW w:w="359" w:type="pct"/>
            <w:vAlign w:val="bottom"/>
          </w:tcPr>
          <w:p w14:paraId="614B95A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1.14E-03</w:t>
            </w:r>
          </w:p>
        </w:tc>
        <w:tc>
          <w:tcPr>
            <w:tcW w:w="359" w:type="pct"/>
            <w:vAlign w:val="bottom"/>
          </w:tcPr>
          <w:p w14:paraId="2BB85F1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4.78E-04</w:t>
            </w:r>
          </w:p>
        </w:tc>
        <w:tc>
          <w:tcPr>
            <w:tcW w:w="358" w:type="pct"/>
            <w:vAlign w:val="bottom"/>
          </w:tcPr>
          <w:p w14:paraId="5B23C24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8.41E-05</w:t>
            </w:r>
          </w:p>
        </w:tc>
        <w:tc>
          <w:tcPr>
            <w:tcW w:w="358" w:type="pct"/>
            <w:shd w:val="clear" w:color="auto" w:fill="548DD4" w:themeFill="text2" w:themeFillTint="99"/>
            <w:vAlign w:val="bottom"/>
          </w:tcPr>
          <w:p w14:paraId="05E0F2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2.73E-06</w:t>
            </w:r>
          </w:p>
        </w:tc>
        <w:tc>
          <w:tcPr>
            <w:tcW w:w="358" w:type="pct"/>
            <w:vAlign w:val="bottom"/>
          </w:tcPr>
          <w:p w14:paraId="21D69B8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8.87E-08</w:t>
            </w:r>
          </w:p>
        </w:tc>
      </w:tr>
      <w:tr w:rsidR="00EC5053" w14:paraId="63E03491" w14:textId="77777777" w:rsidTr="004A76CC">
        <w:trPr>
          <w:jc w:val="center"/>
        </w:trPr>
        <w:tc>
          <w:tcPr>
            <w:tcW w:w="339" w:type="pct"/>
            <w:vAlign w:val="bottom"/>
          </w:tcPr>
          <w:p w14:paraId="1B13353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ta182</w:t>
            </w:r>
          </w:p>
        </w:tc>
        <w:tc>
          <w:tcPr>
            <w:tcW w:w="359" w:type="pct"/>
            <w:vAlign w:val="bottom"/>
          </w:tcPr>
          <w:p w14:paraId="4AEC7F1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1.98E-04</w:t>
            </w:r>
          </w:p>
        </w:tc>
        <w:tc>
          <w:tcPr>
            <w:tcW w:w="359" w:type="pct"/>
            <w:vAlign w:val="bottom"/>
          </w:tcPr>
          <w:p w14:paraId="6DD3F9C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1.98E-04</w:t>
            </w:r>
          </w:p>
        </w:tc>
        <w:tc>
          <w:tcPr>
            <w:tcW w:w="359" w:type="pct"/>
            <w:vAlign w:val="bottom"/>
          </w:tcPr>
          <w:p w14:paraId="78224D7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1.97E-04</w:t>
            </w:r>
          </w:p>
        </w:tc>
        <w:tc>
          <w:tcPr>
            <w:tcW w:w="359" w:type="pct"/>
            <w:vAlign w:val="bottom"/>
          </w:tcPr>
          <w:p w14:paraId="57039A8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1.96E-04</w:t>
            </w:r>
          </w:p>
        </w:tc>
        <w:tc>
          <w:tcPr>
            <w:tcW w:w="359" w:type="pct"/>
            <w:vAlign w:val="bottom"/>
          </w:tcPr>
          <w:p w14:paraId="404C69C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1.90E-04</w:t>
            </w:r>
          </w:p>
        </w:tc>
        <w:tc>
          <w:tcPr>
            <w:tcW w:w="359" w:type="pct"/>
            <w:vAlign w:val="bottom"/>
          </w:tcPr>
          <w:p w14:paraId="4E83331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1.82E-04</w:t>
            </w:r>
          </w:p>
        </w:tc>
        <w:tc>
          <w:tcPr>
            <w:tcW w:w="359" w:type="pct"/>
            <w:vAlign w:val="bottom"/>
          </w:tcPr>
          <w:p w14:paraId="1A4ACD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1.71E-04</w:t>
            </w:r>
          </w:p>
        </w:tc>
        <w:tc>
          <w:tcPr>
            <w:tcW w:w="359" w:type="pct"/>
            <w:vAlign w:val="bottom"/>
          </w:tcPr>
          <w:p w14:paraId="42CD79A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1.50E-04</w:t>
            </w:r>
          </w:p>
        </w:tc>
        <w:tc>
          <w:tcPr>
            <w:tcW w:w="359" w:type="pct"/>
            <w:vAlign w:val="bottom"/>
          </w:tcPr>
          <w:p w14:paraId="5FC15A4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1.17E-04</w:t>
            </w:r>
          </w:p>
        </w:tc>
        <w:tc>
          <w:tcPr>
            <w:tcW w:w="359" w:type="pct"/>
            <w:vAlign w:val="bottom"/>
          </w:tcPr>
          <w:p w14:paraId="17B148B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6.68E-05</w:t>
            </w:r>
          </w:p>
        </w:tc>
        <w:tc>
          <w:tcPr>
            <w:tcW w:w="358" w:type="pct"/>
            <w:vAlign w:val="bottom"/>
          </w:tcPr>
          <w:p w14:paraId="074020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2.19E-05</w:t>
            </w:r>
          </w:p>
        </w:tc>
        <w:tc>
          <w:tcPr>
            <w:tcW w:w="358" w:type="pct"/>
            <w:shd w:val="clear" w:color="auto" w:fill="548DD4" w:themeFill="text2" w:themeFillTint="99"/>
            <w:vAlign w:val="bottom"/>
          </w:tcPr>
          <w:p w14:paraId="42201E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2.41E-06</w:t>
            </w:r>
          </w:p>
        </w:tc>
        <w:tc>
          <w:tcPr>
            <w:tcW w:w="358" w:type="pct"/>
            <w:vAlign w:val="bottom"/>
          </w:tcPr>
          <w:p w14:paraId="653CADB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2.66E-07</w:t>
            </w:r>
          </w:p>
        </w:tc>
      </w:tr>
      <w:tr w:rsidR="00EC5053" w14:paraId="01BF3690" w14:textId="77777777" w:rsidTr="004A76CC">
        <w:trPr>
          <w:jc w:val="center"/>
        </w:trPr>
        <w:tc>
          <w:tcPr>
            <w:tcW w:w="339" w:type="pct"/>
            <w:vAlign w:val="bottom"/>
          </w:tcPr>
          <w:p w14:paraId="2B4D93A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os185</w:t>
            </w:r>
          </w:p>
        </w:tc>
        <w:tc>
          <w:tcPr>
            <w:tcW w:w="359" w:type="pct"/>
            <w:vAlign w:val="bottom"/>
          </w:tcPr>
          <w:p w14:paraId="5A25C2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3.24E-05</w:t>
            </w:r>
          </w:p>
        </w:tc>
        <w:tc>
          <w:tcPr>
            <w:tcW w:w="359" w:type="pct"/>
            <w:vAlign w:val="bottom"/>
          </w:tcPr>
          <w:p w14:paraId="75AF5C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3.24E-05</w:t>
            </w:r>
          </w:p>
        </w:tc>
        <w:tc>
          <w:tcPr>
            <w:tcW w:w="359" w:type="pct"/>
            <w:vAlign w:val="bottom"/>
          </w:tcPr>
          <w:p w14:paraId="638D1F9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3.22E-05</w:t>
            </w:r>
          </w:p>
        </w:tc>
        <w:tc>
          <w:tcPr>
            <w:tcW w:w="359" w:type="pct"/>
            <w:vAlign w:val="bottom"/>
          </w:tcPr>
          <w:p w14:paraId="38015A3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3.19E-05</w:t>
            </w:r>
          </w:p>
        </w:tc>
        <w:tc>
          <w:tcPr>
            <w:tcW w:w="359" w:type="pct"/>
            <w:vAlign w:val="bottom"/>
          </w:tcPr>
          <w:p w14:paraId="26EDD31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3.08E-05</w:t>
            </w:r>
          </w:p>
        </w:tc>
        <w:tc>
          <w:tcPr>
            <w:tcW w:w="359" w:type="pct"/>
            <w:vAlign w:val="bottom"/>
          </w:tcPr>
          <w:p w14:paraId="0CC798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2.92E-05</w:t>
            </w:r>
          </w:p>
        </w:tc>
        <w:tc>
          <w:tcPr>
            <w:tcW w:w="359" w:type="pct"/>
            <w:vAlign w:val="bottom"/>
          </w:tcPr>
          <w:p w14:paraId="603EF2C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2.69E-05</w:t>
            </w:r>
          </w:p>
        </w:tc>
        <w:tc>
          <w:tcPr>
            <w:tcW w:w="359" w:type="pct"/>
            <w:vAlign w:val="bottom"/>
          </w:tcPr>
          <w:p w14:paraId="69F590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2.31E-05</w:t>
            </w:r>
          </w:p>
        </w:tc>
        <w:tc>
          <w:tcPr>
            <w:tcW w:w="359" w:type="pct"/>
            <w:vAlign w:val="bottom"/>
          </w:tcPr>
          <w:p w14:paraId="0CC8370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1.70E-05</w:t>
            </w:r>
          </w:p>
        </w:tc>
        <w:tc>
          <w:tcPr>
            <w:tcW w:w="359" w:type="pct"/>
            <w:vAlign w:val="bottom"/>
          </w:tcPr>
          <w:p w14:paraId="77F4618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8.54E-06</w:t>
            </w:r>
          </w:p>
        </w:tc>
        <w:tc>
          <w:tcPr>
            <w:tcW w:w="358" w:type="pct"/>
            <w:vAlign w:val="bottom"/>
          </w:tcPr>
          <w:p w14:paraId="754DA1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2.17E-06</w:t>
            </w:r>
          </w:p>
        </w:tc>
        <w:tc>
          <w:tcPr>
            <w:tcW w:w="358" w:type="pct"/>
            <w:shd w:val="clear" w:color="auto" w:fill="548DD4" w:themeFill="text2" w:themeFillTint="99"/>
            <w:vAlign w:val="bottom"/>
          </w:tcPr>
          <w:p w14:paraId="3E2B2D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1.46E-07</w:t>
            </w:r>
          </w:p>
        </w:tc>
        <w:tc>
          <w:tcPr>
            <w:tcW w:w="358" w:type="pct"/>
            <w:vAlign w:val="bottom"/>
          </w:tcPr>
          <w:p w14:paraId="198AED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9.75E-09</w:t>
            </w:r>
          </w:p>
        </w:tc>
      </w:tr>
      <w:tr w:rsidR="00EC5053" w14:paraId="049A86C8" w14:textId="77777777" w:rsidTr="004A76CC">
        <w:trPr>
          <w:jc w:val="center"/>
        </w:trPr>
        <w:tc>
          <w:tcPr>
            <w:tcW w:w="339" w:type="pct"/>
            <w:vAlign w:val="bottom"/>
          </w:tcPr>
          <w:p w14:paraId="1F9CE8A3"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ir194</w:t>
            </w:r>
          </w:p>
        </w:tc>
        <w:tc>
          <w:tcPr>
            <w:tcW w:w="359" w:type="pct"/>
            <w:vAlign w:val="bottom"/>
          </w:tcPr>
          <w:p w14:paraId="6195832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4.89E-02</w:t>
            </w:r>
          </w:p>
        </w:tc>
        <w:tc>
          <w:tcPr>
            <w:tcW w:w="359" w:type="pct"/>
            <w:vAlign w:val="bottom"/>
          </w:tcPr>
          <w:p w14:paraId="3FD4E9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4.55E-02</w:t>
            </w:r>
          </w:p>
        </w:tc>
        <w:tc>
          <w:tcPr>
            <w:tcW w:w="359" w:type="pct"/>
            <w:vAlign w:val="bottom"/>
          </w:tcPr>
          <w:p w14:paraId="6607E88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2.06E-02</w:t>
            </w:r>
          </w:p>
        </w:tc>
        <w:tc>
          <w:tcPr>
            <w:tcW w:w="359" w:type="pct"/>
            <w:vAlign w:val="bottom"/>
          </w:tcPr>
          <w:p w14:paraId="5871231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8.71E-03</w:t>
            </w:r>
          </w:p>
        </w:tc>
        <w:tc>
          <w:tcPr>
            <w:tcW w:w="359" w:type="pct"/>
            <w:vAlign w:val="bottom"/>
          </w:tcPr>
          <w:p w14:paraId="075B25B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1.17E-04</w:t>
            </w:r>
          </w:p>
        </w:tc>
        <w:tc>
          <w:tcPr>
            <w:tcW w:w="359" w:type="pct"/>
            <w:vAlign w:val="bottom"/>
          </w:tcPr>
          <w:p w14:paraId="4EC2651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3.57E-07</w:t>
            </w:r>
          </w:p>
        </w:tc>
        <w:tc>
          <w:tcPr>
            <w:tcW w:w="359" w:type="pct"/>
            <w:vAlign w:val="bottom"/>
          </w:tcPr>
          <w:p w14:paraId="12AE44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7.92E-08</w:t>
            </w:r>
          </w:p>
        </w:tc>
        <w:tc>
          <w:tcPr>
            <w:tcW w:w="359" w:type="pct"/>
            <w:vAlign w:val="bottom"/>
          </w:tcPr>
          <w:p w14:paraId="428044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7.86E-08</w:t>
            </w:r>
          </w:p>
        </w:tc>
        <w:tc>
          <w:tcPr>
            <w:tcW w:w="359" w:type="pct"/>
            <w:vAlign w:val="bottom"/>
          </w:tcPr>
          <w:p w14:paraId="4DC531C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7.76E-08</w:t>
            </w:r>
          </w:p>
        </w:tc>
        <w:tc>
          <w:tcPr>
            <w:tcW w:w="359" w:type="pct"/>
            <w:vAlign w:val="bottom"/>
          </w:tcPr>
          <w:p w14:paraId="211312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7.54E-08</w:t>
            </w:r>
          </w:p>
        </w:tc>
        <w:tc>
          <w:tcPr>
            <w:tcW w:w="358" w:type="pct"/>
            <w:vAlign w:val="bottom"/>
          </w:tcPr>
          <w:p w14:paraId="73C72F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7.11E-08</w:t>
            </w:r>
          </w:p>
        </w:tc>
        <w:tc>
          <w:tcPr>
            <w:tcW w:w="358" w:type="pct"/>
            <w:shd w:val="clear" w:color="auto" w:fill="548DD4" w:themeFill="text2" w:themeFillTint="99"/>
            <w:vAlign w:val="bottom"/>
          </w:tcPr>
          <w:p w14:paraId="3B7825D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6.33E-08</w:t>
            </w:r>
          </w:p>
        </w:tc>
        <w:tc>
          <w:tcPr>
            <w:tcW w:w="358" w:type="pct"/>
            <w:vAlign w:val="bottom"/>
          </w:tcPr>
          <w:p w14:paraId="0B4F847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5.64E-08</w:t>
            </w:r>
          </w:p>
        </w:tc>
      </w:tr>
      <w:tr w:rsidR="00EC5053" w14:paraId="10348947" w14:textId="77777777" w:rsidTr="004A76CC">
        <w:trPr>
          <w:jc w:val="center"/>
        </w:trPr>
        <w:tc>
          <w:tcPr>
            <w:tcW w:w="339" w:type="pct"/>
            <w:vAlign w:val="bottom"/>
          </w:tcPr>
          <w:p w14:paraId="37315231"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re186</w:t>
            </w:r>
          </w:p>
        </w:tc>
        <w:tc>
          <w:tcPr>
            <w:tcW w:w="359" w:type="pct"/>
            <w:vAlign w:val="bottom"/>
          </w:tcPr>
          <w:p w14:paraId="7A2AE9B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1.72E+01</w:t>
            </w:r>
          </w:p>
        </w:tc>
        <w:tc>
          <w:tcPr>
            <w:tcW w:w="359" w:type="pct"/>
            <w:vAlign w:val="bottom"/>
          </w:tcPr>
          <w:p w14:paraId="5B55932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1.70E+01</w:t>
            </w:r>
          </w:p>
        </w:tc>
        <w:tc>
          <w:tcPr>
            <w:tcW w:w="359" w:type="pct"/>
            <w:vAlign w:val="bottom"/>
          </w:tcPr>
          <w:p w14:paraId="7CFB58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1.43E+01</w:t>
            </w:r>
          </w:p>
        </w:tc>
        <w:tc>
          <w:tcPr>
            <w:tcW w:w="359" w:type="pct"/>
            <w:vAlign w:val="bottom"/>
          </w:tcPr>
          <w:p w14:paraId="518C453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1.19E+01</w:t>
            </w:r>
          </w:p>
        </w:tc>
        <w:tc>
          <w:tcPr>
            <w:tcW w:w="359" w:type="pct"/>
            <w:vAlign w:val="bottom"/>
          </w:tcPr>
          <w:p w14:paraId="0D4814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4.67E+00</w:t>
            </w:r>
          </w:p>
        </w:tc>
        <w:tc>
          <w:tcPr>
            <w:tcW w:w="359" w:type="pct"/>
            <w:vAlign w:val="bottom"/>
          </w:tcPr>
          <w:p w14:paraId="2144F52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1.27E+00</w:t>
            </w:r>
          </w:p>
        </w:tc>
        <w:tc>
          <w:tcPr>
            <w:tcW w:w="359" w:type="pct"/>
            <w:vAlign w:val="bottom"/>
          </w:tcPr>
          <w:p w14:paraId="6D7D217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1.63E-01</w:t>
            </w:r>
          </w:p>
        </w:tc>
        <w:tc>
          <w:tcPr>
            <w:tcW w:w="359" w:type="pct"/>
            <w:vAlign w:val="bottom"/>
          </w:tcPr>
          <w:p w14:paraId="747AE08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3.35E-03</w:t>
            </w:r>
          </w:p>
        </w:tc>
        <w:tc>
          <w:tcPr>
            <w:tcW w:w="359" w:type="pct"/>
            <w:vAlign w:val="bottom"/>
          </w:tcPr>
          <w:p w14:paraId="29054BC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1.43E-06</w:t>
            </w:r>
          </w:p>
        </w:tc>
        <w:tc>
          <w:tcPr>
            <w:tcW w:w="359" w:type="pct"/>
            <w:vAlign w:val="bottom"/>
          </w:tcPr>
          <w:p w14:paraId="4B38E0F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1.15E-08</w:t>
            </w:r>
          </w:p>
        </w:tc>
        <w:tc>
          <w:tcPr>
            <w:tcW w:w="358" w:type="pct"/>
            <w:vAlign w:val="bottom"/>
          </w:tcPr>
          <w:p w14:paraId="601A5A9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1.15E-08</w:t>
            </w:r>
          </w:p>
        </w:tc>
        <w:tc>
          <w:tcPr>
            <w:tcW w:w="358" w:type="pct"/>
            <w:shd w:val="clear" w:color="auto" w:fill="548DD4" w:themeFill="text2" w:themeFillTint="99"/>
            <w:vAlign w:val="bottom"/>
          </w:tcPr>
          <w:p w14:paraId="6E1303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1.15E-08</w:t>
            </w:r>
          </w:p>
        </w:tc>
        <w:tc>
          <w:tcPr>
            <w:tcW w:w="358" w:type="pct"/>
            <w:vAlign w:val="bottom"/>
          </w:tcPr>
          <w:p w14:paraId="6A77C7B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1.15E-08</w:t>
            </w:r>
          </w:p>
        </w:tc>
      </w:tr>
      <w:tr w:rsidR="00EC5053" w14:paraId="3CDD4772" w14:textId="77777777" w:rsidTr="004A76CC">
        <w:trPr>
          <w:jc w:val="center"/>
        </w:trPr>
        <w:tc>
          <w:tcPr>
            <w:tcW w:w="339" w:type="pct"/>
            <w:vAlign w:val="bottom"/>
          </w:tcPr>
          <w:p w14:paraId="4A83103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re184</w:t>
            </w:r>
          </w:p>
        </w:tc>
        <w:tc>
          <w:tcPr>
            <w:tcW w:w="359" w:type="pct"/>
            <w:vAlign w:val="bottom"/>
          </w:tcPr>
          <w:p w14:paraId="2111899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1.77E-06</w:t>
            </w:r>
          </w:p>
        </w:tc>
        <w:tc>
          <w:tcPr>
            <w:tcW w:w="359" w:type="pct"/>
            <w:vAlign w:val="bottom"/>
          </w:tcPr>
          <w:p w14:paraId="38D717A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1.76E-06</w:t>
            </w:r>
          </w:p>
        </w:tc>
        <w:tc>
          <w:tcPr>
            <w:tcW w:w="359" w:type="pct"/>
            <w:vAlign w:val="bottom"/>
          </w:tcPr>
          <w:p w14:paraId="2EB340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1.73E-06</w:t>
            </w:r>
          </w:p>
        </w:tc>
        <w:tc>
          <w:tcPr>
            <w:tcW w:w="359" w:type="pct"/>
            <w:vAlign w:val="bottom"/>
          </w:tcPr>
          <w:p w14:paraId="2DB6B39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1.70E-06</w:t>
            </w:r>
          </w:p>
        </w:tc>
        <w:tc>
          <w:tcPr>
            <w:tcW w:w="359" w:type="pct"/>
            <w:vAlign w:val="bottom"/>
          </w:tcPr>
          <w:p w14:paraId="5515B8F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1.55E-06</w:t>
            </w:r>
          </w:p>
        </w:tc>
        <w:tc>
          <w:tcPr>
            <w:tcW w:w="359" w:type="pct"/>
            <w:vAlign w:val="bottom"/>
          </w:tcPr>
          <w:p w14:paraId="3D6502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1.37E-06</w:t>
            </w:r>
          </w:p>
        </w:tc>
        <w:tc>
          <w:tcPr>
            <w:tcW w:w="359" w:type="pct"/>
            <w:vAlign w:val="bottom"/>
          </w:tcPr>
          <w:p w14:paraId="670F097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1.13E-06</w:t>
            </w:r>
          </w:p>
        </w:tc>
        <w:tc>
          <w:tcPr>
            <w:tcW w:w="359" w:type="pct"/>
            <w:vAlign w:val="bottom"/>
          </w:tcPr>
          <w:p w14:paraId="46EA3E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7.82E-07</w:t>
            </w:r>
          </w:p>
        </w:tc>
        <w:tc>
          <w:tcPr>
            <w:tcW w:w="359" w:type="pct"/>
            <w:vAlign w:val="bottom"/>
          </w:tcPr>
          <w:p w14:paraId="236781D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3.95E-07</w:t>
            </w:r>
          </w:p>
        </w:tc>
        <w:tc>
          <w:tcPr>
            <w:tcW w:w="359" w:type="pct"/>
            <w:vAlign w:val="bottom"/>
          </w:tcPr>
          <w:p w14:paraId="54EC682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1.19E-07</w:t>
            </w:r>
          </w:p>
        </w:tc>
        <w:tc>
          <w:tcPr>
            <w:tcW w:w="358" w:type="pct"/>
            <w:vAlign w:val="bottom"/>
          </w:tcPr>
          <w:p w14:paraId="0C6454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3.45E-08</w:t>
            </w:r>
          </w:p>
        </w:tc>
        <w:tc>
          <w:tcPr>
            <w:tcW w:w="358" w:type="pct"/>
            <w:shd w:val="clear" w:color="auto" w:fill="548DD4" w:themeFill="text2" w:themeFillTint="99"/>
            <w:vAlign w:val="bottom"/>
          </w:tcPr>
          <w:p w14:paraId="0000B19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7.45E-09</w:t>
            </w:r>
          </w:p>
        </w:tc>
        <w:tc>
          <w:tcPr>
            <w:tcW w:w="358" w:type="pct"/>
            <w:vAlign w:val="bottom"/>
          </w:tcPr>
          <w:p w14:paraId="35A959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1.67E-09</w:t>
            </w:r>
          </w:p>
        </w:tc>
      </w:tr>
      <w:tr w:rsidR="00EC5053" w14:paraId="3931F0F6" w14:textId="77777777" w:rsidTr="004A76CC">
        <w:trPr>
          <w:jc w:val="center"/>
        </w:trPr>
        <w:tc>
          <w:tcPr>
            <w:tcW w:w="339" w:type="pct"/>
            <w:vAlign w:val="bottom"/>
          </w:tcPr>
          <w:p w14:paraId="100AC426"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hf181</w:t>
            </w:r>
          </w:p>
        </w:tc>
        <w:tc>
          <w:tcPr>
            <w:tcW w:w="359" w:type="pct"/>
            <w:vAlign w:val="bottom"/>
          </w:tcPr>
          <w:p w14:paraId="0813903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3.53E-06</w:t>
            </w:r>
          </w:p>
        </w:tc>
        <w:tc>
          <w:tcPr>
            <w:tcW w:w="359" w:type="pct"/>
            <w:vAlign w:val="bottom"/>
          </w:tcPr>
          <w:p w14:paraId="7190607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3.53E-06</w:t>
            </w:r>
          </w:p>
        </w:tc>
        <w:tc>
          <w:tcPr>
            <w:tcW w:w="359" w:type="pct"/>
            <w:vAlign w:val="bottom"/>
          </w:tcPr>
          <w:p w14:paraId="4AD201A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3.47E-06</w:t>
            </w:r>
          </w:p>
        </w:tc>
        <w:tc>
          <w:tcPr>
            <w:tcW w:w="359" w:type="pct"/>
            <w:vAlign w:val="bottom"/>
          </w:tcPr>
          <w:p w14:paraId="7595917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3.42E-06</w:t>
            </w:r>
          </w:p>
        </w:tc>
        <w:tc>
          <w:tcPr>
            <w:tcW w:w="359" w:type="pct"/>
            <w:vAlign w:val="bottom"/>
          </w:tcPr>
          <w:p w14:paraId="05FA9E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3.15E-06</w:t>
            </w:r>
          </w:p>
        </w:tc>
        <w:tc>
          <w:tcPr>
            <w:tcW w:w="359" w:type="pct"/>
            <w:vAlign w:val="bottom"/>
          </w:tcPr>
          <w:p w14:paraId="7AAC1D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2.81E-06</w:t>
            </w:r>
          </w:p>
        </w:tc>
        <w:tc>
          <w:tcPr>
            <w:tcW w:w="359" w:type="pct"/>
            <w:vAlign w:val="bottom"/>
          </w:tcPr>
          <w:p w14:paraId="37E66D5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2.35E-06</w:t>
            </w:r>
          </w:p>
        </w:tc>
        <w:tc>
          <w:tcPr>
            <w:tcW w:w="359" w:type="pct"/>
            <w:vAlign w:val="bottom"/>
          </w:tcPr>
          <w:p w14:paraId="1DFD10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1.67E-06</w:t>
            </w:r>
          </w:p>
        </w:tc>
        <w:tc>
          <w:tcPr>
            <w:tcW w:w="359" w:type="pct"/>
            <w:vAlign w:val="bottom"/>
          </w:tcPr>
          <w:p w14:paraId="1070AD5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8.44E-07</w:t>
            </w:r>
          </w:p>
        </w:tc>
        <w:tc>
          <w:tcPr>
            <w:tcW w:w="359" w:type="pct"/>
            <w:vAlign w:val="bottom"/>
          </w:tcPr>
          <w:p w14:paraId="4DB5C9D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1.86E-07</w:t>
            </w:r>
          </w:p>
        </w:tc>
        <w:tc>
          <w:tcPr>
            <w:tcW w:w="358" w:type="pct"/>
            <w:vAlign w:val="bottom"/>
          </w:tcPr>
          <w:p w14:paraId="520C95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9.04E-09</w:t>
            </w:r>
          </w:p>
        </w:tc>
        <w:tc>
          <w:tcPr>
            <w:tcW w:w="358" w:type="pct"/>
            <w:shd w:val="clear" w:color="auto" w:fill="548DD4" w:themeFill="text2" w:themeFillTint="99"/>
            <w:vAlign w:val="bottom"/>
          </w:tcPr>
          <w:p w14:paraId="47DD526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2.31E-11</w:t>
            </w:r>
          </w:p>
        </w:tc>
        <w:tc>
          <w:tcPr>
            <w:tcW w:w="358" w:type="pct"/>
            <w:vAlign w:val="bottom"/>
          </w:tcPr>
          <w:p w14:paraId="10AF894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5.91E-14</w:t>
            </w:r>
          </w:p>
        </w:tc>
      </w:tr>
      <w:tr w:rsidR="00EC5053" w14:paraId="41EE0474" w14:textId="77777777" w:rsidTr="004A76CC">
        <w:trPr>
          <w:jc w:val="center"/>
        </w:trPr>
        <w:tc>
          <w:tcPr>
            <w:tcW w:w="339" w:type="pct"/>
            <w:vAlign w:val="bottom"/>
          </w:tcPr>
          <w:p w14:paraId="4BF5DF7D"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os191</w:t>
            </w:r>
          </w:p>
        </w:tc>
        <w:tc>
          <w:tcPr>
            <w:tcW w:w="359" w:type="pct"/>
            <w:vAlign w:val="bottom"/>
          </w:tcPr>
          <w:p w14:paraId="328B9B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8.64E-02</w:t>
            </w:r>
          </w:p>
        </w:tc>
        <w:tc>
          <w:tcPr>
            <w:tcW w:w="359" w:type="pct"/>
            <w:vAlign w:val="bottom"/>
          </w:tcPr>
          <w:p w14:paraId="30CF9BC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8.66E-02</w:t>
            </w:r>
          </w:p>
        </w:tc>
        <w:tc>
          <w:tcPr>
            <w:tcW w:w="359" w:type="pct"/>
            <w:vAlign w:val="bottom"/>
          </w:tcPr>
          <w:p w14:paraId="2796E2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8.61E-02</w:t>
            </w:r>
          </w:p>
        </w:tc>
        <w:tc>
          <w:tcPr>
            <w:tcW w:w="359" w:type="pct"/>
            <w:vAlign w:val="bottom"/>
          </w:tcPr>
          <w:p w14:paraId="6285BCF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8.34E-02</w:t>
            </w:r>
          </w:p>
        </w:tc>
        <w:tc>
          <w:tcPr>
            <w:tcW w:w="359" w:type="pct"/>
            <w:vAlign w:val="bottom"/>
          </w:tcPr>
          <w:p w14:paraId="3FAF01B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6.69E-02</w:t>
            </w:r>
          </w:p>
        </w:tc>
        <w:tc>
          <w:tcPr>
            <w:tcW w:w="359" w:type="pct"/>
            <w:vAlign w:val="bottom"/>
          </w:tcPr>
          <w:p w14:paraId="37E15C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4.88E-02</w:t>
            </w:r>
          </w:p>
        </w:tc>
        <w:tc>
          <w:tcPr>
            <w:tcW w:w="359" w:type="pct"/>
            <w:vAlign w:val="bottom"/>
          </w:tcPr>
          <w:p w14:paraId="5BA6ECA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2.98E-02</w:t>
            </w:r>
          </w:p>
        </w:tc>
        <w:tc>
          <w:tcPr>
            <w:tcW w:w="359" w:type="pct"/>
            <w:vAlign w:val="bottom"/>
          </w:tcPr>
          <w:p w14:paraId="2DD26F9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1.17E-02</w:t>
            </w:r>
          </w:p>
        </w:tc>
        <w:tc>
          <w:tcPr>
            <w:tcW w:w="359" w:type="pct"/>
            <w:vAlign w:val="bottom"/>
          </w:tcPr>
          <w:p w14:paraId="7D0F6C9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1.79E-03</w:t>
            </w:r>
          </w:p>
        </w:tc>
        <w:tc>
          <w:tcPr>
            <w:tcW w:w="359" w:type="pct"/>
            <w:vAlign w:val="bottom"/>
          </w:tcPr>
          <w:p w14:paraId="53C59EF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2.78E-05</w:t>
            </w:r>
          </w:p>
        </w:tc>
        <w:tc>
          <w:tcPr>
            <w:tcW w:w="358" w:type="pct"/>
            <w:vAlign w:val="bottom"/>
          </w:tcPr>
          <w:p w14:paraId="5F6F657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6.72E-09</w:t>
            </w:r>
          </w:p>
        </w:tc>
        <w:tc>
          <w:tcPr>
            <w:tcW w:w="358" w:type="pct"/>
            <w:shd w:val="clear" w:color="auto" w:fill="548DD4" w:themeFill="text2" w:themeFillTint="99"/>
            <w:vAlign w:val="bottom"/>
          </w:tcPr>
          <w:p w14:paraId="4F95090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4.93E-16</w:t>
            </w:r>
          </w:p>
        </w:tc>
        <w:tc>
          <w:tcPr>
            <w:tcW w:w="358" w:type="pct"/>
            <w:vAlign w:val="bottom"/>
          </w:tcPr>
          <w:p w14:paraId="2388609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3.61E-23</w:t>
            </w:r>
          </w:p>
        </w:tc>
      </w:tr>
      <w:tr w:rsidR="00EC5053" w14:paraId="1AE10C4E" w14:textId="77777777" w:rsidTr="004A76CC">
        <w:trPr>
          <w:jc w:val="center"/>
        </w:trPr>
        <w:tc>
          <w:tcPr>
            <w:tcW w:w="339" w:type="pct"/>
            <w:vAlign w:val="bottom"/>
          </w:tcPr>
          <w:p w14:paraId="632DA53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ir191m</w:t>
            </w:r>
          </w:p>
        </w:tc>
        <w:tc>
          <w:tcPr>
            <w:tcW w:w="359" w:type="pct"/>
            <w:vAlign w:val="bottom"/>
          </w:tcPr>
          <w:p w14:paraId="6927147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8.64E-02</w:t>
            </w:r>
          </w:p>
        </w:tc>
        <w:tc>
          <w:tcPr>
            <w:tcW w:w="359" w:type="pct"/>
            <w:vAlign w:val="bottom"/>
          </w:tcPr>
          <w:p w14:paraId="1B4977B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8.66E-02</w:t>
            </w:r>
          </w:p>
        </w:tc>
        <w:tc>
          <w:tcPr>
            <w:tcW w:w="359" w:type="pct"/>
            <w:vAlign w:val="bottom"/>
          </w:tcPr>
          <w:p w14:paraId="6C81A6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8.61E-02</w:t>
            </w:r>
          </w:p>
        </w:tc>
        <w:tc>
          <w:tcPr>
            <w:tcW w:w="359" w:type="pct"/>
            <w:vAlign w:val="bottom"/>
          </w:tcPr>
          <w:p w14:paraId="44D5D27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8.34E-02</w:t>
            </w:r>
          </w:p>
        </w:tc>
        <w:tc>
          <w:tcPr>
            <w:tcW w:w="359" w:type="pct"/>
            <w:vAlign w:val="bottom"/>
          </w:tcPr>
          <w:p w14:paraId="59F891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6.69E-02</w:t>
            </w:r>
          </w:p>
        </w:tc>
        <w:tc>
          <w:tcPr>
            <w:tcW w:w="359" w:type="pct"/>
            <w:vAlign w:val="bottom"/>
          </w:tcPr>
          <w:p w14:paraId="3002F16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4.88E-02</w:t>
            </w:r>
          </w:p>
        </w:tc>
        <w:tc>
          <w:tcPr>
            <w:tcW w:w="359" w:type="pct"/>
            <w:vAlign w:val="bottom"/>
          </w:tcPr>
          <w:p w14:paraId="7BF336F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2.98E-02</w:t>
            </w:r>
          </w:p>
        </w:tc>
        <w:tc>
          <w:tcPr>
            <w:tcW w:w="359" w:type="pct"/>
            <w:vAlign w:val="bottom"/>
          </w:tcPr>
          <w:p w14:paraId="3C90469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1.17E-02</w:t>
            </w:r>
          </w:p>
        </w:tc>
        <w:tc>
          <w:tcPr>
            <w:tcW w:w="359" w:type="pct"/>
            <w:vAlign w:val="bottom"/>
          </w:tcPr>
          <w:p w14:paraId="05F11D2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1.79E-03</w:t>
            </w:r>
          </w:p>
        </w:tc>
        <w:tc>
          <w:tcPr>
            <w:tcW w:w="359" w:type="pct"/>
            <w:vAlign w:val="bottom"/>
          </w:tcPr>
          <w:p w14:paraId="0DF7EBD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2.78E-05</w:t>
            </w:r>
          </w:p>
        </w:tc>
        <w:tc>
          <w:tcPr>
            <w:tcW w:w="358" w:type="pct"/>
            <w:vAlign w:val="bottom"/>
          </w:tcPr>
          <w:p w14:paraId="7B1E361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6.72E-09</w:t>
            </w:r>
          </w:p>
        </w:tc>
        <w:tc>
          <w:tcPr>
            <w:tcW w:w="358" w:type="pct"/>
            <w:shd w:val="clear" w:color="auto" w:fill="548DD4" w:themeFill="text2" w:themeFillTint="99"/>
            <w:vAlign w:val="bottom"/>
          </w:tcPr>
          <w:p w14:paraId="510E25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4.93E-16</w:t>
            </w:r>
          </w:p>
        </w:tc>
        <w:tc>
          <w:tcPr>
            <w:tcW w:w="358" w:type="pct"/>
            <w:vAlign w:val="bottom"/>
          </w:tcPr>
          <w:p w14:paraId="26AECC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3.61E-23</w:t>
            </w:r>
          </w:p>
        </w:tc>
      </w:tr>
      <w:tr w:rsidR="00EC5053" w14:paraId="26C94B64" w14:textId="77777777" w:rsidTr="004A76CC">
        <w:trPr>
          <w:jc w:val="center"/>
        </w:trPr>
        <w:tc>
          <w:tcPr>
            <w:tcW w:w="339" w:type="pct"/>
            <w:vAlign w:val="bottom"/>
          </w:tcPr>
          <w:p w14:paraId="46A1CDC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ir193m</w:t>
            </w:r>
          </w:p>
        </w:tc>
        <w:tc>
          <w:tcPr>
            <w:tcW w:w="359" w:type="pct"/>
            <w:vAlign w:val="bottom"/>
          </w:tcPr>
          <w:p w14:paraId="485F082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6.88E-03</w:t>
            </w:r>
          </w:p>
        </w:tc>
        <w:tc>
          <w:tcPr>
            <w:tcW w:w="359" w:type="pct"/>
            <w:vAlign w:val="bottom"/>
          </w:tcPr>
          <w:p w14:paraId="00C9A6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6.84E-03</w:t>
            </w:r>
          </w:p>
        </w:tc>
        <w:tc>
          <w:tcPr>
            <w:tcW w:w="359" w:type="pct"/>
            <w:vAlign w:val="bottom"/>
          </w:tcPr>
          <w:p w14:paraId="5312C06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6.44E-03</w:t>
            </w:r>
          </w:p>
        </w:tc>
        <w:tc>
          <w:tcPr>
            <w:tcW w:w="359" w:type="pct"/>
            <w:vAlign w:val="bottom"/>
          </w:tcPr>
          <w:p w14:paraId="116B122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6.03E-03</w:t>
            </w:r>
          </w:p>
        </w:tc>
        <w:tc>
          <w:tcPr>
            <w:tcW w:w="359" w:type="pct"/>
            <w:vAlign w:val="bottom"/>
          </w:tcPr>
          <w:p w14:paraId="53A3F0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4.34E-03</w:t>
            </w:r>
          </w:p>
        </w:tc>
        <w:tc>
          <w:tcPr>
            <w:tcW w:w="359" w:type="pct"/>
            <w:vAlign w:val="bottom"/>
          </w:tcPr>
          <w:p w14:paraId="53532C8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2.74E-03</w:t>
            </w:r>
          </w:p>
        </w:tc>
        <w:tc>
          <w:tcPr>
            <w:tcW w:w="359" w:type="pct"/>
            <w:vAlign w:val="bottom"/>
          </w:tcPr>
          <w:p w14:paraId="38DF06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1.33E-03</w:t>
            </w:r>
          </w:p>
        </w:tc>
        <w:tc>
          <w:tcPr>
            <w:tcW w:w="359" w:type="pct"/>
            <w:vAlign w:val="bottom"/>
          </w:tcPr>
          <w:p w14:paraId="5F06CBA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3.37E-04</w:t>
            </w:r>
          </w:p>
        </w:tc>
        <w:tc>
          <w:tcPr>
            <w:tcW w:w="359" w:type="pct"/>
            <w:vAlign w:val="bottom"/>
          </w:tcPr>
          <w:p w14:paraId="22BFC5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2.17E-05</w:t>
            </w:r>
          </w:p>
        </w:tc>
        <w:tc>
          <w:tcPr>
            <w:tcW w:w="359" w:type="pct"/>
            <w:vAlign w:val="bottom"/>
          </w:tcPr>
          <w:p w14:paraId="31FA0EF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4.92E-08</w:t>
            </w:r>
          </w:p>
        </w:tc>
        <w:tc>
          <w:tcPr>
            <w:tcW w:w="358" w:type="pct"/>
            <w:vAlign w:val="bottom"/>
          </w:tcPr>
          <w:p w14:paraId="611D690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2.53E-13</w:t>
            </w:r>
          </w:p>
        </w:tc>
        <w:tc>
          <w:tcPr>
            <w:tcW w:w="358" w:type="pct"/>
            <w:shd w:val="clear" w:color="auto" w:fill="548DD4" w:themeFill="text2" w:themeFillTint="99"/>
            <w:vAlign w:val="bottom"/>
          </w:tcPr>
          <w:p w14:paraId="40542E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9.30E-24</w:t>
            </w:r>
          </w:p>
        </w:tc>
        <w:tc>
          <w:tcPr>
            <w:tcW w:w="358" w:type="pct"/>
            <w:vAlign w:val="bottom"/>
          </w:tcPr>
          <w:p w14:paraId="7899291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2955E803" w14:textId="77777777" w:rsidTr="004A76CC">
        <w:trPr>
          <w:jc w:val="center"/>
        </w:trPr>
        <w:tc>
          <w:tcPr>
            <w:tcW w:w="339" w:type="pct"/>
            <w:vAlign w:val="bottom"/>
          </w:tcPr>
          <w:p w14:paraId="135E097B"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hf179m</w:t>
            </w:r>
          </w:p>
        </w:tc>
        <w:tc>
          <w:tcPr>
            <w:tcW w:w="359" w:type="pct"/>
            <w:vAlign w:val="bottom"/>
          </w:tcPr>
          <w:p w14:paraId="199E787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4.13E-06</w:t>
            </w:r>
          </w:p>
        </w:tc>
        <w:tc>
          <w:tcPr>
            <w:tcW w:w="359" w:type="pct"/>
            <w:vAlign w:val="bottom"/>
          </w:tcPr>
          <w:p w14:paraId="6F8063B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B7D5D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384A63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2EA5C6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3E7F15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422CE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669540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1C898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78F8D8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934D61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6B056E8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A6F427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50DBB774" w14:textId="77777777" w:rsidTr="004A76CC">
        <w:trPr>
          <w:jc w:val="center"/>
        </w:trPr>
        <w:tc>
          <w:tcPr>
            <w:tcW w:w="339" w:type="pct"/>
            <w:vAlign w:val="bottom"/>
          </w:tcPr>
          <w:p w14:paraId="5FB27C93"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ta180</w:t>
            </w:r>
          </w:p>
        </w:tc>
        <w:tc>
          <w:tcPr>
            <w:tcW w:w="359" w:type="pct"/>
            <w:vAlign w:val="bottom"/>
          </w:tcPr>
          <w:p w14:paraId="5D620A2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2.47E-06</w:t>
            </w:r>
          </w:p>
        </w:tc>
        <w:tc>
          <w:tcPr>
            <w:tcW w:w="359" w:type="pct"/>
            <w:vAlign w:val="bottom"/>
          </w:tcPr>
          <w:p w14:paraId="152CC34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2.08E-06</w:t>
            </w:r>
          </w:p>
        </w:tc>
        <w:tc>
          <w:tcPr>
            <w:tcW w:w="359" w:type="pct"/>
            <w:vAlign w:val="bottom"/>
          </w:tcPr>
          <w:p w14:paraId="714C425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3.21E-07</w:t>
            </w:r>
          </w:p>
        </w:tc>
        <w:tc>
          <w:tcPr>
            <w:tcW w:w="359" w:type="pct"/>
            <w:vAlign w:val="bottom"/>
          </w:tcPr>
          <w:p w14:paraId="159A3C1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4.17E-08</w:t>
            </w:r>
          </w:p>
        </w:tc>
        <w:tc>
          <w:tcPr>
            <w:tcW w:w="359" w:type="pct"/>
            <w:vAlign w:val="bottom"/>
          </w:tcPr>
          <w:p w14:paraId="58FFAC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1.55E-12</w:t>
            </w:r>
          </w:p>
        </w:tc>
        <w:tc>
          <w:tcPr>
            <w:tcW w:w="359" w:type="pct"/>
            <w:vAlign w:val="bottom"/>
          </w:tcPr>
          <w:p w14:paraId="6398C10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9.72E-19</w:t>
            </w:r>
          </w:p>
        </w:tc>
        <w:tc>
          <w:tcPr>
            <w:tcW w:w="359" w:type="pct"/>
            <w:vAlign w:val="bottom"/>
          </w:tcPr>
          <w:p w14:paraId="763222B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1.74E-28</w:t>
            </w:r>
          </w:p>
        </w:tc>
        <w:tc>
          <w:tcPr>
            <w:tcW w:w="359" w:type="pct"/>
            <w:vAlign w:val="bottom"/>
          </w:tcPr>
          <w:p w14:paraId="7C6A223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EAF751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C2CD15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5E6807D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5800B7A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E92CD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359375F3" w14:textId="77777777" w:rsidTr="004A76CC">
        <w:trPr>
          <w:jc w:val="center"/>
        </w:trPr>
        <w:tc>
          <w:tcPr>
            <w:tcW w:w="339" w:type="pct"/>
            <w:vAlign w:val="bottom"/>
          </w:tcPr>
          <w:p w14:paraId="1819AFDD"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ta182m</w:t>
            </w:r>
          </w:p>
        </w:tc>
        <w:tc>
          <w:tcPr>
            <w:tcW w:w="359" w:type="pct"/>
            <w:vAlign w:val="bottom"/>
          </w:tcPr>
          <w:p w14:paraId="2C7C792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1.65E-05</w:t>
            </w:r>
          </w:p>
        </w:tc>
        <w:tc>
          <w:tcPr>
            <w:tcW w:w="359" w:type="pct"/>
            <w:vAlign w:val="bottom"/>
          </w:tcPr>
          <w:p w14:paraId="3E403B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131233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21C29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B31DB4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2B5881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93279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064597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4C9D41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DD991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EA4497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4FA412D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47347B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5E08A737" w14:textId="77777777" w:rsidTr="004A76CC">
        <w:trPr>
          <w:jc w:val="center"/>
        </w:trPr>
        <w:tc>
          <w:tcPr>
            <w:tcW w:w="339" w:type="pct"/>
            <w:vAlign w:val="bottom"/>
          </w:tcPr>
          <w:p w14:paraId="7520BAC6"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ta183</w:t>
            </w:r>
          </w:p>
        </w:tc>
        <w:tc>
          <w:tcPr>
            <w:tcW w:w="359" w:type="pct"/>
            <w:vAlign w:val="bottom"/>
          </w:tcPr>
          <w:p w14:paraId="03AA336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5.21E-02</w:t>
            </w:r>
          </w:p>
        </w:tc>
        <w:tc>
          <w:tcPr>
            <w:tcW w:w="359" w:type="pct"/>
            <w:vAlign w:val="bottom"/>
          </w:tcPr>
          <w:p w14:paraId="3383628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5.15E-02</w:t>
            </w:r>
          </w:p>
        </w:tc>
        <w:tc>
          <w:tcPr>
            <w:tcW w:w="359" w:type="pct"/>
            <w:vAlign w:val="bottom"/>
          </w:tcPr>
          <w:p w14:paraId="526749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4.55E-02</w:t>
            </w:r>
          </w:p>
        </w:tc>
        <w:tc>
          <w:tcPr>
            <w:tcW w:w="359" w:type="pct"/>
            <w:vAlign w:val="bottom"/>
          </w:tcPr>
          <w:p w14:paraId="5F70354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3.97E-02</w:t>
            </w:r>
          </w:p>
        </w:tc>
        <w:tc>
          <w:tcPr>
            <w:tcW w:w="359" w:type="pct"/>
            <w:vAlign w:val="bottom"/>
          </w:tcPr>
          <w:p w14:paraId="6EB868B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2.01E-02</w:t>
            </w:r>
          </w:p>
        </w:tc>
        <w:tc>
          <w:tcPr>
            <w:tcW w:w="359" w:type="pct"/>
            <w:vAlign w:val="bottom"/>
          </w:tcPr>
          <w:p w14:paraId="339512D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7.77E-03</w:t>
            </w:r>
          </w:p>
        </w:tc>
        <w:tc>
          <w:tcPr>
            <w:tcW w:w="359" w:type="pct"/>
            <w:vAlign w:val="bottom"/>
          </w:tcPr>
          <w:p w14:paraId="790163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1.74E-03</w:t>
            </w:r>
          </w:p>
        </w:tc>
        <w:tc>
          <w:tcPr>
            <w:tcW w:w="359" w:type="pct"/>
            <w:vAlign w:val="bottom"/>
          </w:tcPr>
          <w:p w14:paraId="45550C1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1.03E-04</w:t>
            </w:r>
          </w:p>
        </w:tc>
        <w:tc>
          <w:tcPr>
            <w:tcW w:w="359" w:type="pct"/>
            <w:vAlign w:val="bottom"/>
          </w:tcPr>
          <w:p w14:paraId="6ABC94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3.56E-07</w:t>
            </w:r>
          </w:p>
        </w:tc>
        <w:tc>
          <w:tcPr>
            <w:tcW w:w="359" w:type="pct"/>
            <w:vAlign w:val="bottom"/>
          </w:tcPr>
          <w:p w14:paraId="5FA3B33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1.24E-12</w:t>
            </w:r>
          </w:p>
        </w:tc>
        <w:tc>
          <w:tcPr>
            <w:tcW w:w="358" w:type="pct"/>
            <w:vAlign w:val="bottom"/>
          </w:tcPr>
          <w:p w14:paraId="2620000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1.49E-23</w:t>
            </w:r>
          </w:p>
        </w:tc>
        <w:tc>
          <w:tcPr>
            <w:tcW w:w="358" w:type="pct"/>
            <w:shd w:val="clear" w:color="auto" w:fill="548DD4" w:themeFill="text2" w:themeFillTint="99"/>
            <w:vAlign w:val="bottom"/>
          </w:tcPr>
          <w:p w14:paraId="34AEEB3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5822D1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28C94B3D" w14:textId="77777777" w:rsidTr="004A76CC">
        <w:trPr>
          <w:jc w:val="center"/>
        </w:trPr>
        <w:tc>
          <w:tcPr>
            <w:tcW w:w="339" w:type="pct"/>
            <w:vAlign w:val="bottom"/>
          </w:tcPr>
          <w:p w14:paraId="0D03DD59"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w183m</w:t>
            </w:r>
          </w:p>
        </w:tc>
        <w:tc>
          <w:tcPr>
            <w:tcW w:w="359" w:type="pct"/>
            <w:vAlign w:val="bottom"/>
          </w:tcPr>
          <w:p w14:paraId="684F562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1.98E+02</w:t>
            </w:r>
          </w:p>
        </w:tc>
        <w:tc>
          <w:tcPr>
            <w:tcW w:w="359" w:type="pct"/>
            <w:vAlign w:val="bottom"/>
          </w:tcPr>
          <w:p w14:paraId="46A9FB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2.63E-03</w:t>
            </w:r>
          </w:p>
        </w:tc>
        <w:tc>
          <w:tcPr>
            <w:tcW w:w="359" w:type="pct"/>
            <w:vAlign w:val="bottom"/>
          </w:tcPr>
          <w:p w14:paraId="0211017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2.32E-03</w:t>
            </w:r>
          </w:p>
        </w:tc>
        <w:tc>
          <w:tcPr>
            <w:tcW w:w="359" w:type="pct"/>
            <w:vAlign w:val="bottom"/>
          </w:tcPr>
          <w:p w14:paraId="6172AAC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2.02E-03</w:t>
            </w:r>
          </w:p>
        </w:tc>
        <w:tc>
          <w:tcPr>
            <w:tcW w:w="359" w:type="pct"/>
            <w:vAlign w:val="bottom"/>
          </w:tcPr>
          <w:p w14:paraId="070E0E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1.03E-03</w:t>
            </w:r>
          </w:p>
        </w:tc>
        <w:tc>
          <w:tcPr>
            <w:tcW w:w="359" w:type="pct"/>
            <w:vAlign w:val="bottom"/>
          </w:tcPr>
          <w:p w14:paraId="41477C6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3.96E-04</w:t>
            </w:r>
          </w:p>
        </w:tc>
        <w:tc>
          <w:tcPr>
            <w:tcW w:w="359" w:type="pct"/>
            <w:vAlign w:val="bottom"/>
          </w:tcPr>
          <w:p w14:paraId="6E7D8DB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8.88E-05</w:t>
            </w:r>
          </w:p>
        </w:tc>
        <w:tc>
          <w:tcPr>
            <w:tcW w:w="359" w:type="pct"/>
            <w:vAlign w:val="bottom"/>
          </w:tcPr>
          <w:p w14:paraId="61B23B5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5.23E-06</w:t>
            </w:r>
          </w:p>
        </w:tc>
        <w:tc>
          <w:tcPr>
            <w:tcW w:w="359" w:type="pct"/>
            <w:vAlign w:val="bottom"/>
          </w:tcPr>
          <w:p w14:paraId="0D9C13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1.82E-08</w:t>
            </w:r>
          </w:p>
        </w:tc>
        <w:tc>
          <w:tcPr>
            <w:tcW w:w="359" w:type="pct"/>
            <w:vAlign w:val="bottom"/>
          </w:tcPr>
          <w:p w14:paraId="37AEE36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6.30E-14</w:t>
            </w:r>
          </w:p>
        </w:tc>
        <w:tc>
          <w:tcPr>
            <w:tcW w:w="358" w:type="pct"/>
            <w:vAlign w:val="bottom"/>
          </w:tcPr>
          <w:p w14:paraId="4B57A04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7.58E-25</w:t>
            </w:r>
          </w:p>
        </w:tc>
        <w:tc>
          <w:tcPr>
            <w:tcW w:w="358" w:type="pct"/>
            <w:shd w:val="clear" w:color="auto" w:fill="548DD4" w:themeFill="text2" w:themeFillTint="99"/>
            <w:vAlign w:val="bottom"/>
          </w:tcPr>
          <w:p w14:paraId="7BAD32F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E88FFC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61C010B0" w14:textId="77777777" w:rsidTr="004A76CC">
        <w:trPr>
          <w:jc w:val="center"/>
        </w:trPr>
        <w:tc>
          <w:tcPr>
            <w:tcW w:w="339" w:type="pct"/>
            <w:vAlign w:val="bottom"/>
          </w:tcPr>
          <w:p w14:paraId="4D5823BF"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w185m</w:t>
            </w:r>
          </w:p>
        </w:tc>
        <w:tc>
          <w:tcPr>
            <w:tcW w:w="359" w:type="pct"/>
            <w:vAlign w:val="bottom"/>
          </w:tcPr>
          <w:p w14:paraId="4960464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8.15E-02</w:t>
            </w:r>
          </w:p>
        </w:tc>
        <w:tc>
          <w:tcPr>
            <w:tcW w:w="359" w:type="pct"/>
            <w:vAlign w:val="bottom"/>
          </w:tcPr>
          <w:p w14:paraId="0D740CB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1.91E-23</w:t>
            </w:r>
          </w:p>
        </w:tc>
        <w:tc>
          <w:tcPr>
            <w:tcW w:w="359" w:type="pct"/>
            <w:vAlign w:val="bottom"/>
          </w:tcPr>
          <w:p w14:paraId="3818D84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C2D985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C3A5A8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B0093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D5D8B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8B69F8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113F17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52324C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04658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05BB68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1A994D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2C0CD02" w14:textId="77777777" w:rsidTr="004A76CC">
        <w:trPr>
          <w:jc w:val="center"/>
        </w:trPr>
        <w:tc>
          <w:tcPr>
            <w:tcW w:w="339" w:type="pct"/>
            <w:vAlign w:val="bottom"/>
          </w:tcPr>
          <w:p w14:paraId="204D1133"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w187</w:t>
            </w:r>
          </w:p>
        </w:tc>
        <w:tc>
          <w:tcPr>
            <w:tcW w:w="359" w:type="pct"/>
            <w:vAlign w:val="bottom"/>
          </w:tcPr>
          <w:p w14:paraId="479987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7.11E+00</w:t>
            </w:r>
          </w:p>
        </w:tc>
        <w:tc>
          <w:tcPr>
            <w:tcW w:w="359" w:type="pct"/>
            <w:vAlign w:val="bottom"/>
          </w:tcPr>
          <w:p w14:paraId="67F4E48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6.71E+00</w:t>
            </w:r>
          </w:p>
        </w:tc>
        <w:tc>
          <w:tcPr>
            <w:tcW w:w="359" w:type="pct"/>
            <w:vAlign w:val="bottom"/>
          </w:tcPr>
          <w:p w14:paraId="38EF31D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3.56E+00</w:t>
            </w:r>
          </w:p>
        </w:tc>
        <w:tc>
          <w:tcPr>
            <w:tcW w:w="359" w:type="pct"/>
            <w:vAlign w:val="bottom"/>
          </w:tcPr>
          <w:p w14:paraId="4B5793B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1.78E+00</w:t>
            </w:r>
          </w:p>
        </w:tc>
        <w:tc>
          <w:tcPr>
            <w:tcW w:w="359" w:type="pct"/>
            <w:vAlign w:val="bottom"/>
          </w:tcPr>
          <w:p w14:paraId="79CABD6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5.56E-02</w:t>
            </w:r>
          </w:p>
        </w:tc>
        <w:tc>
          <w:tcPr>
            <w:tcW w:w="359" w:type="pct"/>
            <w:vAlign w:val="bottom"/>
          </w:tcPr>
          <w:p w14:paraId="71D1F8A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4.34E-04</w:t>
            </w:r>
          </w:p>
        </w:tc>
        <w:tc>
          <w:tcPr>
            <w:tcW w:w="359" w:type="pct"/>
            <w:vAlign w:val="bottom"/>
          </w:tcPr>
          <w:p w14:paraId="1F3D1AD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2.12E-07</w:t>
            </w:r>
          </w:p>
        </w:tc>
        <w:tc>
          <w:tcPr>
            <w:tcW w:w="359" w:type="pct"/>
            <w:vAlign w:val="bottom"/>
          </w:tcPr>
          <w:p w14:paraId="063AE9B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1.13E-13</w:t>
            </w:r>
          </w:p>
        </w:tc>
        <w:tc>
          <w:tcPr>
            <w:tcW w:w="359" w:type="pct"/>
            <w:vAlign w:val="bottom"/>
          </w:tcPr>
          <w:p w14:paraId="1D25F6B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3.25E-26</w:t>
            </w:r>
          </w:p>
        </w:tc>
        <w:tc>
          <w:tcPr>
            <w:tcW w:w="359" w:type="pct"/>
            <w:vAlign w:val="bottom"/>
          </w:tcPr>
          <w:p w14:paraId="54778C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9651E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073E07E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71C0F69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2941E82" w14:textId="77777777" w:rsidTr="004A76CC">
        <w:trPr>
          <w:jc w:val="center"/>
        </w:trPr>
        <w:tc>
          <w:tcPr>
            <w:tcW w:w="339" w:type="pct"/>
            <w:vAlign w:val="bottom"/>
          </w:tcPr>
          <w:p w14:paraId="09858A97"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w189</w:t>
            </w:r>
          </w:p>
        </w:tc>
        <w:tc>
          <w:tcPr>
            <w:tcW w:w="359" w:type="pct"/>
            <w:vAlign w:val="bottom"/>
          </w:tcPr>
          <w:p w14:paraId="6322738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9.48E-03</w:t>
            </w:r>
          </w:p>
        </w:tc>
        <w:tc>
          <w:tcPr>
            <w:tcW w:w="359" w:type="pct"/>
            <w:vAlign w:val="bottom"/>
          </w:tcPr>
          <w:p w14:paraId="3BB811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3.99E-06</w:t>
            </w:r>
          </w:p>
        </w:tc>
        <w:tc>
          <w:tcPr>
            <w:tcW w:w="359" w:type="pct"/>
            <w:vAlign w:val="bottom"/>
          </w:tcPr>
          <w:p w14:paraId="1F7DE8A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C535BC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4F3FC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F28422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67EE0D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C841F3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3AEB15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FD706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1724A57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73ECEB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322A15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659FEAD3" w14:textId="77777777" w:rsidTr="004A76CC">
        <w:trPr>
          <w:jc w:val="center"/>
        </w:trPr>
        <w:tc>
          <w:tcPr>
            <w:tcW w:w="339" w:type="pct"/>
            <w:vAlign w:val="bottom"/>
          </w:tcPr>
          <w:p w14:paraId="476338E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re188m</w:t>
            </w:r>
          </w:p>
        </w:tc>
        <w:tc>
          <w:tcPr>
            <w:tcW w:w="359" w:type="pct"/>
            <w:vAlign w:val="bottom"/>
          </w:tcPr>
          <w:p w14:paraId="448A709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2.43E-01</w:t>
            </w:r>
          </w:p>
        </w:tc>
        <w:tc>
          <w:tcPr>
            <w:tcW w:w="359" w:type="pct"/>
            <w:vAlign w:val="bottom"/>
          </w:tcPr>
          <w:p w14:paraId="0E0E7B6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2.77E-03</w:t>
            </w:r>
          </w:p>
        </w:tc>
        <w:tc>
          <w:tcPr>
            <w:tcW w:w="359" w:type="pct"/>
            <w:vAlign w:val="bottom"/>
          </w:tcPr>
          <w:p w14:paraId="5CA095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1.17E-24</w:t>
            </w:r>
          </w:p>
        </w:tc>
        <w:tc>
          <w:tcPr>
            <w:tcW w:w="359" w:type="pct"/>
            <w:vAlign w:val="bottom"/>
          </w:tcPr>
          <w:p w14:paraId="1782F8E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6928B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EFCD8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07AE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2AC39F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4391A3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DAE92A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D3C199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15AF37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7DEF6FC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F684C77" w14:textId="77777777" w:rsidTr="004A76CC">
        <w:trPr>
          <w:jc w:val="center"/>
        </w:trPr>
        <w:tc>
          <w:tcPr>
            <w:tcW w:w="339" w:type="pct"/>
            <w:vAlign w:val="bottom"/>
          </w:tcPr>
          <w:p w14:paraId="4300901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re189</w:t>
            </w:r>
          </w:p>
        </w:tc>
        <w:tc>
          <w:tcPr>
            <w:tcW w:w="359" w:type="pct"/>
            <w:vAlign w:val="bottom"/>
          </w:tcPr>
          <w:p w14:paraId="07A3E0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2.58E-02</w:t>
            </w:r>
          </w:p>
        </w:tc>
        <w:tc>
          <w:tcPr>
            <w:tcW w:w="359" w:type="pct"/>
            <w:vAlign w:val="bottom"/>
          </w:tcPr>
          <w:p w14:paraId="34DCE0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2.44E-02</w:t>
            </w:r>
          </w:p>
        </w:tc>
        <w:tc>
          <w:tcPr>
            <w:tcW w:w="359" w:type="pct"/>
            <w:vAlign w:val="bottom"/>
          </w:tcPr>
          <w:p w14:paraId="18964A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1.30E-02</w:t>
            </w:r>
          </w:p>
        </w:tc>
        <w:tc>
          <w:tcPr>
            <w:tcW w:w="359" w:type="pct"/>
            <w:vAlign w:val="bottom"/>
          </w:tcPr>
          <w:p w14:paraId="58B34B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6.58E-03</w:t>
            </w:r>
          </w:p>
        </w:tc>
        <w:tc>
          <w:tcPr>
            <w:tcW w:w="359" w:type="pct"/>
            <w:vAlign w:val="bottom"/>
          </w:tcPr>
          <w:p w14:paraId="717128B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2.15E-04</w:t>
            </w:r>
          </w:p>
        </w:tc>
        <w:tc>
          <w:tcPr>
            <w:tcW w:w="359" w:type="pct"/>
            <w:vAlign w:val="bottom"/>
          </w:tcPr>
          <w:p w14:paraId="1D338B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1.78E-06</w:t>
            </w:r>
          </w:p>
        </w:tc>
        <w:tc>
          <w:tcPr>
            <w:tcW w:w="359" w:type="pct"/>
            <w:vAlign w:val="bottom"/>
          </w:tcPr>
          <w:p w14:paraId="5D69A5A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9.54E-10</w:t>
            </w:r>
          </w:p>
        </w:tc>
        <w:tc>
          <w:tcPr>
            <w:tcW w:w="359" w:type="pct"/>
            <w:vAlign w:val="bottom"/>
          </w:tcPr>
          <w:p w14:paraId="3905835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6.10E-16</w:t>
            </w:r>
          </w:p>
        </w:tc>
        <w:tc>
          <w:tcPr>
            <w:tcW w:w="359" w:type="pct"/>
            <w:vAlign w:val="bottom"/>
          </w:tcPr>
          <w:p w14:paraId="238B67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2.50E-28</w:t>
            </w:r>
          </w:p>
        </w:tc>
        <w:tc>
          <w:tcPr>
            <w:tcW w:w="359" w:type="pct"/>
            <w:vAlign w:val="bottom"/>
          </w:tcPr>
          <w:p w14:paraId="35FB947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F7C54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2FBB067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4F3935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EBB3D69" w14:textId="77777777" w:rsidTr="004A76CC">
        <w:trPr>
          <w:jc w:val="center"/>
        </w:trPr>
        <w:tc>
          <w:tcPr>
            <w:tcW w:w="339" w:type="pct"/>
            <w:vAlign w:val="bottom"/>
          </w:tcPr>
          <w:p w14:paraId="5F4A6598"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os189m</w:t>
            </w:r>
          </w:p>
        </w:tc>
        <w:tc>
          <w:tcPr>
            <w:tcW w:w="359" w:type="pct"/>
            <w:vAlign w:val="bottom"/>
          </w:tcPr>
          <w:p w14:paraId="4428558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8.63E-01</w:t>
            </w:r>
          </w:p>
        </w:tc>
        <w:tc>
          <w:tcPr>
            <w:tcW w:w="359" w:type="pct"/>
            <w:vAlign w:val="bottom"/>
          </w:tcPr>
          <w:p w14:paraId="5A65152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6.80E-01</w:t>
            </w:r>
          </w:p>
        </w:tc>
        <w:tc>
          <w:tcPr>
            <w:tcW w:w="359" w:type="pct"/>
            <w:vAlign w:val="bottom"/>
          </w:tcPr>
          <w:p w14:paraId="72EA149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5.08E-02</w:t>
            </w:r>
          </w:p>
        </w:tc>
        <w:tc>
          <w:tcPr>
            <w:tcW w:w="359" w:type="pct"/>
            <w:vAlign w:val="bottom"/>
          </w:tcPr>
          <w:p w14:paraId="1925F73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3.69E-03</w:t>
            </w:r>
          </w:p>
        </w:tc>
        <w:tc>
          <w:tcPr>
            <w:tcW w:w="359" w:type="pct"/>
            <w:vAlign w:val="bottom"/>
          </w:tcPr>
          <w:p w14:paraId="608A091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2.89E-05</w:t>
            </w:r>
          </w:p>
        </w:tc>
        <w:tc>
          <w:tcPr>
            <w:tcW w:w="359" w:type="pct"/>
            <w:vAlign w:val="bottom"/>
          </w:tcPr>
          <w:p w14:paraId="2A8AB65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2.39E-07</w:t>
            </w:r>
          </w:p>
        </w:tc>
        <w:tc>
          <w:tcPr>
            <w:tcW w:w="359" w:type="pct"/>
            <w:vAlign w:val="bottom"/>
          </w:tcPr>
          <w:p w14:paraId="2681969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1.33E-10</w:t>
            </w:r>
          </w:p>
        </w:tc>
        <w:tc>
          <w:tcPr>
            <w:tcW w:w="359" w:type="pct"/>
            <w:vAlign w:val="bottom"/>
          </w:tcPr>
          <w:p w14:paraId="547B3C8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1.38E-12</w:t>
            </w:r>
          </w:p>
        </w:tc>
        <w:tc>
          <w:tcPr>
            <w:tcW w:w="359" w:type="pct"/>
            <w:vAlign w:val="bottom"/>
          </w:tcPr>
          <w:p w14:paraId="16CD01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1.55E-13</w:t>
            </w:r>
          </w:p>
        </w:tc>
        <w:tc>
          <w:tcPr>
            <w:tcW w:w="359" w:type="pct"/>
            <w:vAlign w:val="bottom"/>
          </w:tcPr>
          <w:p w14:paraId="51B791A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1.20E-15</w:t>
            </w:r>
          </w:p>
        </w:tc>
        <w:tc>
          <w:tcPr>
            <w:tcW w:w="358" w:type="pct"/>
            <w:vAlign w:val="bottom"/>
          </w:tcPr>
          <w:p w14:paraId="0A5CAE9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7.27E-20</w:t>
            </w:r>
          </w:p>
        </w:tc>
        <w:tc>
          <w:tcPr>
            <w:tcW w:w="358" w:type="pct"/>
            <w:shd w:val="clear" w:color="auto" w:fill="548DD4" w:themeFill="text2" w:themeFillTint="99"/>
            <w:vAlign w:val="bottom"/>
          </w:tcPr>
          <w:p w14:paraId="20A252F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E5570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00C1A27" w14:textId="77777777" w:rsidTr="004A76CC">
        <w:trPr>
          <w:jc w:val="center"/>
        </w:trPr>
        <w:tc>
          <w:tcPr>
            <w:tcW w:w="339" w:type="pct"/>
            <w:vAlign w:val="bottom"/>
          </w:tcPr>
          <w:p w14:paraId="702FD16A"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os190m</w:t>
            </w:r>
          </w:p>
        </w:tc>
        <w:tc>
          <w:tcPr>
            <w:tcW w:w="359" w:type="pct"/>
            <w:vAlign w:val="bottom"/>
          </w:tcPr>
          <w:p w14:paraId="7581BB7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5.70E-06</w:t>
            </w:r>
          </w:p>
        </w:tc>
        <w:tc>
          <w:tcPr>
            <w:tcW w:w="359" w:type="pct"/>
            <w:vAlign w:val="bottom"/>
          </w:tcPr>
          <w:p w14:paraId="0D022DC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1.28E-09</w:t>
            </w:r>
          </w:p>
        </w:tc>
        <w:tc>
          <w:tcPr>
            <w:tcW w:w="359" w:type="pct"/>
            <w:vAlign w:val="bottom"/>
          </w:tcPr>
          <w:p w14:paraId="27A3323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ACB2D2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F90B0C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CD97F5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EF6A1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6A203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06005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EC1BAE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192C111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4A98DC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551D95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3B366CFF" w14:textId="77777777" w:rsidTr="004A76CC">
        <w:trPr>
          <w:jc w:val="center"/>
        </w:trPr>
        <w:tc>
          <w:tcPr>
            <w:tcW w:w="339" w:type="pct"/>
            <w:vAlign w:val="bottom"/>
          </w:tcPr>
          <w:p w14:paraId="3B54167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os191m</w:t>
            </w:r>
          </w:p>
        </w:tc>
        <w:tc>
          <w:tcPr>
            <w:tcW w:w="359" w:type="pct"/>
            <w:vAlign w:val="bottom"/>
          </w:tcPr>
          <w:p w14:paraId="23EDE9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1.44E-01</w:t>
            </w:r>
          </w:p>
        </w:tc>
        <w:tc>
          <w:tcPr>
            <w:tcW w:w="359" w:type="pct"/>
            <w:vAlign w:val="bottom"/>
          </w:tcPr>
          <w:p w14:paraId="792F6E3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1.29E-01</w:t>
            </w:r>
          </w:p>
        </w:tc>
        <w:tc>
          <w:tcPr>
            <w:tcW w:w="359" w:type="pct"/>
            <w:vAlign w:val="bottom"/>
          </w:tcPr>
          <w:p w14:paraId="2BA4CAF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4.03E-02</w:t>
            </w:r>
          </w:p>
        </w:tc>
        <w:tc>
          <w:tcPr>
            <w:tcW w:w="359" w:type="pct"/>
            <w:vAlign w:val="bottom"/>
          </w:tcPr>
          <w:p w14:paraId="6C0A3C9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1.13E-02</w:t>
            </w:r>
          </w:p>
        </w:tc>
        <w:tc>
          <w:tcPr>
            <w:tcW w:w="359" w:type="pct"/>
            <w:vAlign w:val="bottom"/>
          </w:tcPr>
          <w:p w14:paraId="5FC454A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1.98E-05</w:t>
            </w:r>
          </w:p>
        </w:tc>
        <w:tc>
          <w:tcPr>
            <w:tcW w:w="359" w:type="pct"/>
            <w:vAlign w:val="bottom"/>
          </w:tcPr>
          <w:p w14:paraId="09F0BA8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2.73E-09</w:t>
            </w:r>
          </w:p>
        </w:tc>
        <w:tc>
          <w:tcPr>
            <w:tcW w:w="359" w:type="pct"/>
            <w:vAlign w:val="bottom"/>
          </w:tcPr>
          <w:p w14:paraId="73308C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2.34E-15</w:t>
            </w:r>
          </w:p>
        </w:tc>
        <w:tc>
          <w:tcPr>
            <w:tcW w:w="359" w:type="pct"/>
            <w:vAlign w:val="bottom"/>
          </w:tcPr>
          <w:p w14:paraId="28884B6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7.58E-27</w:t>
            </w:r>
          </w:p>
        </w:tc>
        <w:tc>
          <w:tcPr>
            <w:tcW w:w="359" w:type="pct"/>
            <w:vAlign w:val="bottom"/>
          </w:tcPr>
          <w:p w14:paraId="0FC26A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08F56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5EEEB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39DA7A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D98D52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2F0B26C" w14:textId="77777777" w:rsidTr="004A76CC">
        <w:trPr>
          <w:jc w:val="center"/>
        </w:trPr>
        <w:tc>
          <w:tcPr>
            <w:tcW w:w="339" w:type="pct"/>
            <w:vAlign w:val="bottom"/>
          </w:tcPr>
          <w:p w14:paraId="32004A14"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os193</w:t>
            </w:r>
          </w:p>
        </w:tc>
        <w:tc>
          <w:tcPr>
            <w:tcW w:w="359" w:type="pct"/>
            <w:vAlign w:val="bottom"/>
          </w:tcPr>
          <w:p w14:paraId="5026BA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8.83E-04</w:t>
            </w:r>
          </w:p>
        </w:tc>
        <w:tc>
          <w:tcPr>
            <w:tcW w:w="359" w:type="pct"/>
            <w:vAlign w:val="bottom"/>
          </w:tcPr>
          <w:p w14:paraId="78BF6E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8.43E-04</w:t>
            </w:r>
          </w:p>
        </w:tc>
        <w:tc>
          <w:tcPr>
            <w:tcW w:w="359" w:type="pct"/>
            <w:vAlign w:val="bottom"/>
          </w:tcPr>
          <w:p w14:paraId="62F2037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5.08E-04</w:t>
            </w:r>
          </w:p>
        </w:tc>
        <w:tc>
          <w:tcPr>
            <w:tcW w:w="359" w:type="pct"/>
            <w:vAlign w:val="bottom"/>
          </w:tcPr>
          <w:p w14:paraId="797CE87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2.93E-04</w:t>
            </w:r>
          </w:p>
        </w:tc>
        <w:tc>
          <w:tcPr>
            <w:tcW w:w="359" w:type="pct"/>
            <w:vAlign w:val="bottom"/>
          </w:tcPr>
          <w:p w14:paraId="47EFFCF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1.85E-05</w:t>
            </w:r>
          </w:p>
        </w:tc>
        <w:tc>
          <w:tcPr>
            <w:tcW w:w="359" w:type="pct"/>
            <w:vAlign w:val="bottom"/>
          </w:tcPr>
          <w:p w14:paraId="5CC79B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3.86E-07</w:t>
            </w:r>
          </w:p>
        </w:tc>
        <w:tc>
          <w:tcPr>
            <w:tcW w:w="359" w:type="pct"/>
            <w:vAlign w:val="bottom"/>
          </w:tcPr>
          <w:p w14:paraId="70A03B9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8.86E-10</w:t>
            </w:r>
          </w:p>
        </w:tc>
        <w:tc>
          <w:tcPr>
            <w:tcW w:w="359" w:type="pct"/>
            <w:vAlign w:val="bottom"/>
          </w:tcPr>
          <w:p w14:paraId="4E1BE76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8.88E-15</w:t>
            </w:r>
          </w:p>
        </w:tc>
        <w:tc>
          <w:tcPr>
            <w:tcW w:w="359" w:type="pct"/>
            <w:vAlign w:val="bottom"/>
          </w:tcPr>
          <w:p w14:paraId="1F892D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8.93E-25</w:t>
            </w:r>
          </w:p>
        </w:tc>
        <w:tc>
          <w:tcPr>
            <w:tcW w:w="359" w:type="pct"/>
            <w:vAlign w:val="bottom"/>
          </w:tcPr>
          <w:p w14:paraId="6CA3E5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6A0148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26409EB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1815AF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4947544" w14:textId="77777777" w:rsidTr="004A76CC">
        <w:trPr>
          <w:jc w:val="center"/>
        </w:trPr>
        <w:tc>
          <w:tcPr>
            <w:tcW w:w="339" w:type="pct"/>
            <w:vAlign w:val="bottom"/>
          </w:tcPr>
          <w:p w14:paraId="36F984FE"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ir192m</w:t>
            </w:r>
          </w:p>
        </w:tc>
        <w:tc>
          <w:tcPr>
            <w:tcW w:w="359" w:type="pct"/>
            <w:vAlign w:val="bottom"/>
          </w:tcPr>
          <w:p w14:paraId="1D6FE11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5.64E-02</w:t>
            </w:r>
          </w:p>
        </w:tc>
        <w:tc>
          <w:tcPr>
            <w:tcW w:w="359" w:type="pct"/>
            <w:vAlign w:val="bottom"/>
          </w:tcPr>
          <w:p w14:paraId="681BCB0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D48E64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0B6C24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E47F62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9BA561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C864F4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79B5DB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E66D49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9F5F3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5B98D3F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1108F93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04E3D5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3E1B709" w14:textId="77777777" w:rsidTr="004A76CC">
        <w:trPr>
          <w:jc w:val="center"/>
        </w:trPr>
        <w:tc>
          <w:tcPr>
            <w:tcW w:w="339" w:type="pct"/>
            <w:vAlign w:val="bottom"/>
          </w:tcPr>
          <w:p w14:paraId="7E63AE28"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ir194m</w:t>
            </w:r>
          </w:p>
        </w:tc>
        <w:tc>
          <w:tcPr>
            <w:tcW w:w="359" w:type="pct"/>
            <w:vAlign w:val="bottom"/>
          </w:tcPr>
          <w:p w14:paraId="511D297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7.87E-05</w:t>
            </w:r>
          </w:p>
        </w:tc>
        <w:tc>
          <w:tcPr>
            <w:tcW w:w="359" w:type="pct"/>
            <w:vAlign w:val="bottom"/>
          </w:tcPr>
          <w:p w14:paraId="66CDB5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CB694C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3758EC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FF21F1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6A05A5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0B6043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1CD42B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A856D4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BBE0DD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526DCA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2EEBFF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EA8917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5145C7E0" w14:textId="77777777" w:rsidTr="004A76CC">
        <w:trPr>
          <w:jc w:val="center"/>
        </w:trPr>
        <w:tc>
          <w:tcPr>
            <w:tcW w:w="339" w:type="pct"/>
            <w:vAlign w:val="bottom"/>
          </w:tcPr>
          <w:p w14:paraId="55379335"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pt193m</w:t>
            </w:r>
          </w:p>
        </w:tc>
        <w:tc>
          <w:tcPr>
            <w:tcW w:w="359" w:type="pct"/>
            <w:vAlign w:val="bottom"/>
          </w:tcPr>
          <w:p w14:paraId="5017484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1.33E-04</w:t>
            </w:r>
          </w:p>
        </w:tc>
        <w:tc>
          <w:tcPr>
            <w:tcW w:w="359" w:type="pct"/>
            <w:vAlign w:val="bottom"/>
          </w:tcPr>
          <w:p w14:paraId="283C6E1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1.31E-04</w:t>
            </w:r>
          </w:p>
        </w:tc>
        <w:tc>
          <w:tcPr>
            <w:tcW w:w="359" w:type="pct"/>
            <w:vAlign w:val="bottom"/>
          </w:tcPr>
          <w:p w14:paraId="3159095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1.13E-04</w:t>
            </w:r>
          </w:p>
        </w:tc>
        <w:tc>
          <w:tcPr>
            <w:tcW w:w="359" w:type="pct"/>
            <w:vAlign w:val="bottom"/>
          </w:tcPr>
          <w:p w14:paraId="3FC8B21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9.62E-05</w:t>
            </w:r>
          </w:p>
        </w:tc>
        <w:tc>
          <w:tcPr>
            <w:tcW w:w="359" w:type="pct"/>
            <w:vAlign w:val="bottom"/>
          </w:tcPr>
          <w:p w14:paraId="1164E1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4.32E-05</w:t>
            </w:r>
          </w:p>
        </w:tc>
        <w:tc>
          <w:tcPr>
            <w:tcW w:w="359" w:type="pct"/>
            <w:vAlign w:val="bottom"/>
          </w:tcPr>
          <w:p w14:paraId="662C518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1.41E-05</w:t>
            </w:r>
          </w:p>
        </w:tc>
        <w:tc>
          <w:tcPr>
            <w:tcW w:w="359" w:type="pct"/>
            <w:vAlign w:val="bottom"/>
          </w:tcPr>
          <w:p w14:paraId="4D409A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2.42E-06</w:t>
            </w:r>
          </w:p>
        </w:tc>
        <w:tc>
          <w:tcPr>
            <w:tcW w:w="359" w:type="pct"/>
            <w:vAlign w:val="bottom"/>
          </w:tcPr>
          <w:p w14:paraId="426CA29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8.63E-08</w:t>
            </w:r>
          </w:p>
        </w:tc>
        <w:tc>
          <w:tcPr>
            <w:tcW w:w="359" w:type="pct"/>
            <w:vAlign w:val="bottom"/>
          </w:tcPr>
          <w:p w14:paraId="5CA739A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1.09E-10</w:t>
            </w:r>
          </w:p>
        </w:tc>
        <w:tc>
          <w:tcPr>
            <w:tcW w:w="359" w:type="pct"/>
            <w:vAlign w:val="bottom"/>
          </w:tcPr>
          <w:p w14:paraId="165C77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4.06E-17</w:t>
            </w:r>
          </w:p>
        </w:tc>
        <w:tc>
          <w:tcPr>
            <w:tcW w:w="358" w:type="pct"/>
            <w:vAlign w:val="bottom"/>
          </w:tcPr>
          <w:p w14:paraId="7452887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5.58E-30</w:t>
            </w:r>
          </w:p>
        </w:tc>
        <w:tc>
          <w:tcPr>
            <w:tcW w:w="358" w:type="pct"/>
            <w:shd w:val="clear" w:color="auto" w:fill="548DD4" w:themeFill="text2" w:themeFillTint="99"/>
            <w:vAlign w:val="bottom"/>
          </w:tcPr>
          <w:p w14:paraId="1D4B5EB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F7E09A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306C26DD" w14:textId="77777777" w:rsidTr="004A76CC">
        <w:trPr>
          <w:jc w:val="center"/>
        </w:trPr>
        <w:tc>
          <w:tcPr>
            <w:tcW w:w="339" w:type="pct"/>
            <w:vAlign w:val="bottom"/>
          </w:tcPr>
          <w:p w14:paraId="7D11C5C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pt195m</w:t>
            </w:r>
          </w:p>
        </w:tc>
        <w:tc>
          <w:tcPr>
            <w:tcW w:w="359" w:type="pct"/>
            <w:vAlign w:val="bottom"/>
          </w:tcPr>
          <w:p w14:paraId="2DDE12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4.02E-05</w:t>
            </w:r>
          </w:p>
        </w:tc>
        <w:tc>
          <w:tcPr>
            <w:tcW w:w="359" w:type="pct"/>
            <w:vAlign w:val="bottom"/>
          </w:tcPr>
          <w:p w14:paraId="3B82427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3.96E-05</w:t>
            </w:r>
          </w:p>
        </w:tc>
        <w:tc>
          <w:tcPr>
            <w:tcW w:w="359" w:type="pct"/>
            <w:vAlign w:val="bottom"/>
          </w:tcPr>
          <w:p w14:paraId="0F3CAC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3.38E-05</w:t>
            </w:r>
          </w:p>
        </w:tc>
        <w:tc>
          <w:tcPr>
            <w:tcW w:w="359" w:type="pct"/>
            <w:vAlign w:val="bottom"/>
          </w:tcPr>
          <w:p w14:paraId="25B6032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2.84E-05</w:t>
            </w:r>
          </w:p>
        </w:tc>
        <w:tc>
          <w:tcPr>
            <w:tcW w:w="359" w:type="pct"/>
            <w:vAlign w:val="bottom"/>
          </w:tcPr>
          <w:p w14:paraId="52A306D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1.20E-05</w:t>
            </w:r>
          </w:p>
        </w:tc>
        <w:tc>
          <w:tcPr>
            <w:tcW w:w="359" w:type="pct"/>
            <w:vAlign w:val="bottom"/>
          </w:tcPr>
          <w:p w14:paraId="534B527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3.57E-06</w:t>
            </w:r>
          </w:p>
        </w:tc>
        <w:tc>
          <w:tcPr>
            <w:tcW w:w="359" w:type="pct"/>
            <w:vAlign w:val="bottom"/>
          </w:tcPr>
          <w:p w14:paraId="0BA81EB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5.34E-07</w:t>
            </w:r>
          </w:p>
        </w:tc>
        <w:tc>
          <w:tcPr>
            <w:tcW w:w="359" w:type="pct"/>
            <w:vAlign w:val="bottom"/>
          </w:tcPr>
          <w:p w14:paraId="4BAFFB4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1.46E-08</w:t>
            </w:r>
          </w:p>
        </w:tc>
        <w:tc>
          <w:tcPr>
            <w:tcW w:w="359" w:type="pct"/>
            <w:vAlign w:val="bottom"/>
          </w:tcPr>
          <w:p w14:paraId="3947724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1.09E-11</w:t>
            </w:r>
          </w:p>
        </w:tc>
        <w:tc>
          <w:tcPr>
            <w:tcW w:w="359" w:type="pct"/>
            <w:vAlign w:val="bottom"/>
          </w:tcPr>
          <w:p w14:paraId="04F7594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1.23E-18</w:t>
            </w:r>
          </w:p>
        </w:tc>
        <w:tc>
          <w:tcPr>
            <w:tcW w:w="358" w:type="pct"/>
            <w:vAlign w:val="bottom"/>
          </w:tcPr>
          <w:p w14:paraId="202879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4BC01C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41E10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0FA6C60" w14:textId="77777777" w:rsidTr="004A76CC">
        <w:trPr>
          <w:jc w:val="center"/>
        </w:trPr>
        <w:tc>
          <w:tcPr>
            <w:tcW w:w="339" w:type="pct"/>
            <w:vAlign w:val="bottom"/>
          </w:tcPr>
          <w:p w14:paraId="401BCBBE"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total</w:t>
            </w:r>
          </w:p>
        </w:tc>
        <w:tc>
          <w:tcPr>
            <w:tcW w:w="359" w:type="pct"/>
            <w:vAlign w:val="bottom"/>
          </w:tcPr>
          <w:p w14:paraId="0564219A"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2.50E+02</w:t>
            </w:r>
          </w:p>
        </w:tc>
        <w:tc>
          <w:tcPr>
            <w:tcW w:w="359" w:type="pct"/>
            <w:vAlign w:val="bottom"/>
          </w:tcPr>
          <w:p w14:paraId="6D69C1CC"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4.98E+01</w:t>
            </w:r>
          </w:p>
        </w:tc>
        <w:tc>
          <w:tcPr>
            <w:tcW w:w="359" w:type="pct"/>
            <w:vAlign w:val="bottom"/>
          </w:tcPr>
          <w:p w14:paraId="0D3C9970"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3.82E+01</w:t>
            </w:r>
          </w:p>
        </w:tc>
        <w:tc>
          <w:tcPr>
            <w:tcW w:w="359" w:type="pct"/>
            <w:vAlign w:val="bottom"/>
          </w:tcPr>
          <w:p w14:paraId="68D70792"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3.16E+01</w:t>
            </w:r>
          </w:p>
        </w:tc>
        <w:tc>
          <w:tcPr>
            <w:tcW w:w="359" w:type="pct"/>
            <w:vAlign w:val="bottom"/>
          </w:tcPr>
          <w:p w14:paraId="1C4A5A7C"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2.06E+01</w:t>
            </w:r>
          </w:p>
        </w:tc>
        <w:tc>
          <w:tcPr>
            <w:tcW w:w="359" w:type="pct"/>
            <w:vAlign w:val="bottom"/>
          </w:tcPr>
          <w:p w14:paraId="6B7E16D8"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1.61E+01</w:t>
            </w:r>
          </w:p>
        </w:tc>
        <w:tc>
          <w:tcPr>
            <w:tcW w:w="359" w:type="pct"/>
            <w:vAlign w:val="bottom"/>
          </w:tcPr>
          <w:p w14:paraId="5F3F4777"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1.36E+01</w:t>
            </w:r>
          </w:p>
        </w:tc>
        <w:tc>
          <w:tcPr>
            <w:tcW w:w="359" w:type="pct"/>
            <w:vAlign w:val="bottom"/>
          </w:tcPr>
          <w:p w14:paraId="19A588C2"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1.10E+01</w:t>
            </w:r>
          </w:p>
        </w:tc>
        <w:tc>
          <w:tcPr>
            <w:tcW w:w="359" w:type="pct"/>
            <w:vAlign w:val="bottom"/>
          </w:tcPr>
          <w:p w14:paraId="7E7C3CDC"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7.49E+00</w:t>
            </w:r>
          </w:p>
        </w:tc>
        <w:tc>
          <w:tcPr>
            <w:tcW w:w="359" w:type="pct"/>
            <w:vAlign w:val="bottom"/>
          </w:tcPr>
          <w:p w14:paraId="7F37C193"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3.19E+00</w:t>
            </w:r>
          </w:p>
        </w:tc>
        <w:tc>
          <w:tcPr>
            <w:tcW w:w="358" w:type="pct"/>
            <w:vAlign w:val="bottom"/>
          </w:tcPr>
          <w:p w14:paraId="190A15C6"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5.80E-01</w:t>
            </w:r>
          </w:p>
        </w:tc>
        <w:tc>
          <w:tcPr>
            <w:tcW w:w="358" w:type="pct"/>
            <w:shd w:val="clear" w:color="auto" w:fill="548DD4" w:themeFill="text2" w:themeFillTint="99"/>
            <w:vAlign w:val="bottom"/>
          </w:tcPr>
          <w:p w14:paraId="32F1F9AA"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2.04E-02</w:t>
            </w:r>
          </w:p>
        </w:tc>
        <w:tc>
          <w:tcPr>
            <w:tcW w:w="358" w:type="pct"/>
            <w:vAlign w:val="bottom"/>
          </w:tcPr>
          <w:p w14:paraId="0803B319"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7.59E-04</w:t>
            </w:r>
          </w:p>
        </w:tc>
      </w:tr>
    </w:tbl>
    <w:p w14:paraId="721C4B61" w14:textId="77777777" w:rsidR="00EC5053" w:rsidRDefault="00EC5053" w:rsidP="00A1243A">
      <w:pPr>
        <w:pStyle w:val="BlockText"/>
      </w:pPr>
    </w:p>
    <w:p w14:paraId="49450879" w14:textId="77777777" w:rsidR="004A76CC" w:rsidRDefault="004A76CC" w:rsidP="00A1243A">
      <w:pPr>
        <w:jc w:val="left"/>
        <w:rPr>
          <w:b/>
          <w:sz w:val="20"/>
          <w:szCs w:val="22"/>
        </w:rPr>
      </w:pPr>
      <w:bookmarkStart w:id="994" w:name="_Toc4514057"/>
      <w:r>
        <w:br w:type="page"/>
      </w:r>
    </w:p>
    <w:p w14:paraId="391F23BB" w14:textId="1C6C5BA8" w:rsidR="00EC5053" w:rsidRDefault="00EC5053" w:rsidP="00AC60B2">
      <w:pPr>
        <w:pStyle w:val="TableCaptioncont"/>
      </w:pPr>
      <w:r>
        <w:lastRenderedPageBreak/>
        <w:t xml:space="preserve">Table </w:t>
      </w:r>
      <w:r w:rsidR="00E41D15">
        <w:t>A</w:t>
      </w:r>
      <w:r>
        <w:t>.</w:t>
      </w:r>
      <w:r w:rsidR="00E41D15">
        <w:t>2</w:t>
      </w:r>
      <w:r>
        <w:t>.</w:t>
      </w:r>
      <w:r w:rsidR="0015664F">
        <w:t xml:space="preserve"> </w:t>
      </w:r>
      <w:r w:rsidRPr="00EC5053">
        <w:t>Activities (Ci) as function of cooling time per gram of natural W material irradiated in HFIR for 10 cycles</w:t>
      </w:r>
      <w:bookmarkEnd w:id="994"/>
      <w:r w:rsidR="00E41D15">
        <w:t>.</w:t>
      </w:r>
    </w:p>
    <w:tbl>
      <w:tblPr>
        <w:tblStyle w:val="TableGrid"/>
        <w:tblW w:w="5000" w:type="pct"/>
        <w:jc w:val="center"/>
        <w:tblLayout w:type="fixed"/>
        <w:tblCellMar>
          <w:left w:w="58" w:type="dxa"/>
          <w:right w:w="58" w:type="dxa"/>
        </w:tblCellMar>
        <w:tblLook w:val="04A0" w:firstRow="1" w:lastRow="0" w:firstColumn="1" w:lastColumn="0" w:noHBand="0" w:noVBand="1"/>
      </w:tblPr>
      <w:tblGrid>
        <w:gridCol w:w="588"/>
        <w:gridCol w:w="676"/>
        <w:gridCol w:w="675"/>
        <w:gridCol w:w="675"/>
        <w:gridCol w:w="675"/>
        <w:gridCol w:w="675"/>
        <w:gridCol w:w="675"/>
        <w:gridCol w:w="675"/>
        <w:gridCol w:w="675"/>
        <w:gridCol w:w="675"/>
        <w:gridCol w:w="675"/>
        <w:gridCol w:w="675"/>
        <w:gridCol w:w="668"/>
        <w:gridCol w:w="668"/>
      </w:tblGrid>
      <w:tr w:rsidR="00EC5053" w14:paraId="7BE6417E" w14:textId="77777777" w:rsidTr="004A76CC">
        <w:trPr>
          <w:jc w:val="center"/>
        </w:trPr>
        <w:tc>
          <w:tcPr>
            <w:tcW w:w="314" w:type="pct"/>
            <w:shd w:val="clear" w:color="auto" w:fill="FFFF00"/>
            <w:vAlign w:val="bottom"/>
          </w:tcPr>
          <w:p w14:paraId="1688E460" w14:textId="77777777" w:rsidR="00EC5053" w:rsidRPr="00F3003C" w:rsidRDefault="00EC5053" w:rsidP="00A1243A">
            <w:pPr>
              <w:jc w:val="center"/>
              <w:rPr>
                <w:b/>
                <w:bCs/>
                <w:color w:val="000000"/>
                <w:sz w:val="12"/>
                <w:szCs w:val="12"/>
              </w:rPr>
            </w:pPr>
            <w:bookmarkStart w:id="995" w:name="RANGE!P4:AC43"/>
            <w:r w:rsidRPr="00F3003C">
              <w:rPr>
                <w:b/>
                <w:bCs/>
                <w:color w:val="000000"/>
                <w:sz w:val="12"/>
                <w:szCs w:val="12"/>
              </w:rPr>
              <w:t>nat_</w:t>
            </w:r>
            <w:bookmarkEnd w:id="995"/>
            <w:r>
              <w:rPr>
                <w:b/>
                <w:bCs/>
                <w:color w:val="000000"/>
                <w:sz w:val="12"/>
                <w:szCs w:val="12"/>
              </w:rPr>
              <w:t>W</w:t>
            </w:r>
          </w:p>
        </w:tc>
        <w:tc>
          <w:tcPr>
            <w:tcW w:w="361" w:type="pct"/>
            <w:vAlign w:val="bottom"/>
          </w:tcPr>
          <w:p w14:paraId="1CADECC0" w14:textId="77777777" w:rsidR="00EC5053" w:rsidRPr="00F3003C" w:rsidRDefault="00EC5053" w:rsidP="00A1243A">
            <w:pPr>
              <w:jc w:val="center"/>
              <w:rPr>
                <w:b/>
                <w:bCs/>
                <w:color w:val="000000"/>
                <w:sz w:val="12"/>
                <w:szCs w:val="12"/>
              </w:rPr>
            </w:pPr>
            <w:r w:rsidRPr="00F3003C">
              <w:rPr>
                <w:b/>
                <w:bCs/>
                <w:color w:val="000000"/>
                <w:sz w:val="12"/>
                <w:szCs w:val="12"/>
              </w:rPr>
              <w:t>0.0 h</w:t>
            </w:r>
          </w:p>
        </w:tc>
        <w:tc>
          <w:tcPr>
            <w:tcW w:w="361" w:type="pct"/>
            <w:vAlign w:val="bottom"/>
          </w:tcPr>
          <w:p w14:paraId="57604C3A" w14:textId="77777777" w:rsidR="00EC5053" w:rsidRPr="00F3003C" w:rsidRDefault="00EC5053" w:rsidP="00A1243A">
            <w:pPr>
              <w:jc w:val="center"/>
              <w:rPr>
                <w:b/>
                <w:bCs/>
                <w:color w:val="000000"/>
                <w:sz w:val="12"/>
                <w:szCs w:val="12"/>
              </w:rPr>
            </w:pPr>
            <w:r w:rsidRPr="00F3003C">
              <w:rPr>
                <w:b/>
                <w:bCs/>
                <w:color w:val="000000"/>
                <w:sz w:val="12"/>
                <w:szCs w:val="12"/>
              </w:rPr>
              <w:t>2.0 h</w:t>
            </w:r>
          </w:p>
        </w:tc>
        <w:tc>
          <w:tcPr>
            <w:tcW w:w="361" w:type="pct"/>
            <w:vAlign w:val="bottom"/>
          </w:tcPr>
          <w:p w14:paraId="24593C0B" w14:textId="77777777" w:rsidR="00EC5053" w:rsidRPr="00F3003C" w:rsidRDefault="00EC5053" w:rsidP="00A1243A">
            <w:pPr>
              <w:jc w:val="center"/>
              <w:rPr>
                <w:b/>
                <w:bCs/>
                <w:color w:val="000000"/>
                <w:sz w:val="12"/>
                <w:szCs w:val="12"/>
              </w:rPr>
            </w:pPr>
            <w:r w:rsidRPr="00F3003C">
              <w:rPr>
                <w:b/>
                <w:bCs/>
                <w:color w:val="000000"/>
                <w:sz w:val="12"/>
                <w:szCs w:val="12"/>
              </w:rPr>
              <w:t>24.0 h</w:t>
            </w:r>
          </w:p>
        </w:tc>
        <w:tc>
          <w:tcPr>
            <w:tcW w:w="361" w:type="pct"/>
            <w:vAlign w:val="bottom"/>
          </w:tcPr>
          <w:p w14:paraId="0E6125DA" w14:textId="77777777" w:rsidR="00EC5053" w:rsidRPr="00F3003C" w:rsidRDefault="00EC5053" w:rsidP="00A1243A">
            <w:pPr>
              <w:jc w:val="center"/>
              <w:rPr>
                <w:b/>
                <w:bCs/>
                <w:color w:val="000000"/>
                <w:sz w:val="12"/>
                <w:szCs w:val="12"/>
              </w:rPr>
            </w:pPr>
            <w:r w:rsidRPr="00F3003C">
              <w:rPr>
                <w:b/>
                <w:bCs/>
                <w:color w:val="000000"/>
                <w:sz w:val="12"/>
                <w:szCs w:val="12"/>
              </w:rPr>
              <w:t>48.0 h</w:t>
            </w:r>
          </w:p>
        </w:tc>
        <w:tc>
          <w:tcPr>
            <w:tcW w:w="361" w:type="pct"/>
            <w:vAlign w:val="bottom"/>
          </w:tcPr>
          <w:p w14:paraId="3FF5C3FC" w14:textId="77777777" w:rsidR="00EC5053" w:rsidRPr="00F3003C" w:rsidRDefault="00EC5053" w:rsidP="00A1243A">
            <w:pPr>
              <w:jc w:val="center"/>
              <w:rPr>
                <w:b/>
                <w:bCs/>
                <w:color w:val="000000"/>
                <w:sz w:val="12"/>
                <w:szCs w:val="12"/>
              </w:rPr>
            </w:pPr>
            <w:r w:rsidRPr="00F3003C">
              <w:rPr>
                <w:b/>
                <w:bCs/>
                <w:color w:val="000000"/>
                <w:sz w:val="12"/>
                <w:szCs w:val="12"/>
              </w:rPr>
              <w:t>168.0 h</w:t>
            </w:r>
          </w:p>
        </w:tc>
        <w:tc>
          <w:tcPr>
            <w:tcW w:w="361" w:type="pct"/>
            <w:vAlign w:val="bottom"/>
          </w:tcPr>
          <w:p w14:paraId="526C5F55" w14:textId="77777777" w:rsidR="00EC5053" w:rsidRPr="00F3003C" w:rsidRDefault="00EC5053" w:rsidP="00A1243A">
            <w:pPr>
              <w:jc w:val="center"/>
              <w:rPr>
                <w:b/>
                <w:bCs/>
                <w:color w:val="000000"/>
                <w:sz w:val="12"/>
                <w:szCs w:val="12"/>
              </w:rPr>
            </w:pPr>
            <w:r w:rsidRPr="00F3003C">
              <w:rPr>
                <w:b/>
                <w:bCs/>
                <w:color w:val="000000"/>
                <w:sz w:val="12"/>
                <w:szCs w:val="12"/>
              </w:rPr>
              <w:t>336.0 h</w:t>
            </w:r>
          </w:p>
        </w:tc>
        <w:tc>
          <w:tcPr>
            <w:tcW w:w="361" w:type="pct"/>
            <w:vAlign w:val="bottom"/>
          </w:tcPr>
          <w:p w14:paraId="22920FFB" w14:textId="77777777" w:rsidR="00EC5053" w:rsidRPr="00F3003C" w:rsidRDefault="00EC5053" w:rsidP="00A1243A">
            <w:pPr>
              <w:jc w:val="center"/>
              <w:rPr>
                <w:b/>
                <w:bCs/>
                <w:color w:val="000000"/>
                <w:sz w:val="12"/>
                <w:szCs w:val="12"/>
              </w:rPr>
            </w:pPr>
            <w:r w:rsidRPr="00F3003C">
              <w:rPr>
                <w:b/>
                <w:bCs/>
                <w:color w:val="000000"/>
                <w:sz w:val="12"/>
                <w:szCs w:val="12"/>
              </w:rPr>
              <w:t>600.0 h</w:t>
            </w:r>
          </w:p>
        </w:tc>
        <w:tc>
          <w:tcPr>
            <w:tcW w:w="361" w:type="pct"/>
            <w:vAlign w:val="bottom"/>
          </w:tcPr>
          <w:p w14:paraId="587BCA54" w14:textId="77777777" w:rsidR="00EC5053" w:rsidRPr="00F3003C" w:rsidRDefault="00EC5053" w:rsidP="00A1243A">
            <w:pPr>
              <w:jc w:val="center"/>
              <w:rPr>
                <w:b/>
                <w:bCs/>
                <w:color w:val="000000"/>
                <w:sz w:val="12"/>
                <w:szCs w:val="12"/>
              </w:rPr>
            </w:pPr>
            <w:r w:rsidRPr="00F3003C">
              <w:rPr>
                <w:b/>
                <w:bCs/>
                <w:color w:val="000000"/>
                <w:sz w:val="12"/>
                <w:szCs w:val="12"/>
              </w:rPr>
              <w:t>1100.0 h</w:t>
            </w:r>
          </w:p>
        </w:tc>
        <w:tc>
          <w:tcPr>
            <w:tcW w:w="361" w:type="pct"/>
            <w:vAlign w:val="bottom"/>
          </w:tcPr>
          <w:p w14:paraId="200DD08F" w14:textId="77777777" w:rsidR="00EC5053" w:rsidRPr="00F3003C" w:rsidRDefault="00EC5053" w:rsidP="00A1243A">
            <w:pPr>
              <w:jc w:val="center"/>
              <w:rPr>
                <w:b/>
                <w:bCs/>
                <w:color w:val="000000"/>
                <w:sz w:val="12"/>
                <w:szCs w:val="12"/>
              </w:rPr>
            </w:pPr>
            <w:r w:rsidRPr="00F3003C">
              <w:rPr>
                <w:b/>
                <w:bCs/>
                <w:color w:val="000000"/>
                <w:sz w:val="12"/>
                <w:szCs w:val="12"/>
              </w:rPr>
              <w:t>2100.0 h</w:t>
            </w:r>
          </w:p>
        </w:tc>
        <w:tc>
          <w:tcPr>
            <w:tcW w:w="361" w:type="pct"/>
            <w:vAlign w:val="bottom"/>
          </w:tcPr>
          <w:p w14:paraId="4D06C1D5" w14:textId="77777777" w:rsidR="00EC5053" w:rsidRPr="00F3003C" w:rsidRDefault="00EC5053" w:rsidP="00A1243A">
            <w:pPr>
              <w:jc w:val="center"/>
              <w:rPr>
                <w:b/>
                <w:bCs/>
                <w:color w:val="000000"/>
                <w:sz w:val="12"/>
                <w:szCs w:val="12"/>
              </w:rPr>
            </w:pPr>
            <w:r w:rsidRPr="00F3003C">
              <w:rPr>
                <w:b/>
                <w:bCs/>
                <w:color w:val="000000"/>
                <w:sz w:val="12"/>
                <w:szCs w:val="12"/>
              </w:rPr>
              <w:t>4320.0 h</w:t>
            </w:r>
          </w:p>
        </w:tc>
        <w:tc>
          <w:tcPr>
            <w:tcW w:w="361" w:type="pct"/>
            <w:vAlign w:val="bottom"/>
          </w:tcPr>
          <w:p w14:paraId="1746F7F3" w14:textId="77777777" w:rsidR="00EC5053" w:rsidRPr="00F3003C" w:rsidRDefault="00EC5053" w:rsidP="00A1243A">
            <w:pPr>
              <w:jc w:val="center"/>
              <w:rPr>
                <w:b/>
                <w:bCs/>
                <w:color w:val="000000"/>
                <w:sz w:val="12"/>
                <w:szCs w:val="12"/>
              </w:rPr>
            </w:pPr>
            <w:r w:rsidRPr="00F3003C">
              <w:rPr>
                <w:b/>
                <w:bCs/>
                <w:color w:val="000000"/>
                <w:sz w:val="12"/>
                <w:szCs w:val="12"/>
              </w:rPr>
              <w:t>8760.0 h</w:t>
            </w:r>
          </w:p>
        </w:tc>
        <w:tc>
          <w:tcPr>
            <w:tcW w:w="357" w:type="pct"/>
            <w:shd w:val="clear" w:color="auto" w:fill="548DD4" w:themeFill="text2" w:themeFillTint="99"/>
            <w:vAlign w:val="bottom"/>
          </w:tcPr>
          <w:p w14:paraId="18A2EA84" w14:textId="77777777" w:rsidR="00EC5053" w:rsidRPr="00F3003C" w:rsidRDefault="00EC5053" w:rsidP="00A1243A">
            <w:pPr>
              <w:jc w:val="center"/>
              <w:rPr>
                <w:b/>
                <w:bCs/>
                <w:color w:val="000000"/>
                <w:sz w:val="12"/>
                <w:szCs w:val="12"/>
              </w:rPr>
            </w:pPr>
            <w:r>
              <w:rPr>
                <w:b/>
                <w:bCs/>
                <w:color w:val="000000"/>
                <w:sz w:val="12"/>
                <w:szCs w:val="12"/>
              </w:rPr>
              <w:t xml:space="preserve">17520 </w:t>
            </w:r>
            <w:r w:rsidRPr="00F3003C">
              <w:rPr>
                <w:b/>
                <w:bCs/>
                <w:color w:val="000000"/>
                <w:sz w:val="12"/>
                <w:szCs w:val="12"/>
              </w:rPr>
              <w:t>h</w:t>
            </w:r>
          </w:p>
        </w:tc>
        <w:tc>
          <w:tcPr>
            <w:tcW w:w="357" w:type="pct"/>
            <w:vAlign w:val="bottom"/>
          </w:tcPr>
          <w:p w14:paraId="3D0B7723" w14:textId="77777777" w:rsidR="00EC5053" w:rsidRPr="00F3003C" w:rsidRDefault="00EC5053" w:rsidP="00A1243A">
            <w:pPr>
              <w:jc w:val="center"/>
              <w:rPr>
                <w:b/>
                <w:bCs/>
                <w:color w:val="000000"/>
                <w:sz w:val="12"/>
                <w:szCs w:val="12"/>
              </w:rPr>
            </w:pPr>
            <w:r>
              <w:rPr>
                <w:b/>
                <w:bCs/>
                <w:color w:val="000000"/>
                <w:sz w:val="12"/>
                <w:szCs w:val="12"/>
              </w:rPr>
              <w:t>26280</w:t>
            </w:r>
            <w:r w:rsidRPr="00F3003C">
              <w:rPr>
                <w:b/>
                <w:bCs/>
                <w:color w:val="000000"/>
                <w:sz w:val="12"/>
                <w:szCs w:val="12"/>
              </w:rPr>
              <w:t xml:space="preserve"> h</w:t>
            </w:r>
          </w:p>
        </w:tc>
      </w:tr>
      <w:tr w:rsidR="00EC5053" w14:paraId="01CE8FD7" w14:textId="77777777" w:rsidTr="004A76CC">
        <w:trPr>
          <w:jc w:val="center"/>
        </w:trPr>
        <w:tc>
          <w:tcPr>
            <w:tcW w:w="314" w:type="pct"/>
            <w:vAlign w:val="bottom"/>
          </w:tcPr>
          <w:p w14:paraId="4B6B7F6D" w14:textId="77777777" w:rsidR="00EC5053" w:rsidRPr="00F3003C" w:rsidRDefault="00EC5053" w:rsidP="00A1243A">
            <w:pPr>
              <w:rPr>
                <w:b/>
                <w:bCs/>
                <w:color w:val="000000"/>
                <w:sz w:val="12"/>
                <w:szCs w:val="12"/>
              </w:rPr>
            </w:pPr>
            <w:r w:rsidRPr="00F3003C">
              <w:rPr>
                <w:b/>
                <w:bCs/>
                <w:color w:val="000000"/>
                <w:sz w:val="12"/>
                <w:szCs w:val="12"/>
              </w:rPr>
              <w:t>w185</w:t>
            </w:r>
          </w:p>
        </w:tc>
        <w:tc>
          <w:tcPr>
            <w:tcW w:w="361" w:type="pct"/>
            <w:vAlign w:val="bottom"/>
          </w:tcPr>
          <w:p w14:paraId="76044DCA" w14:textId="77777777" w:rsidR="00EC5053" w:rsidRPr="00F3003C" w:rsidRDefault="00EC5053" w:rsidP="00A1243A">
            <w:pPr>
              <w:jc w:val="right"/>
              <w:rPr>
                <w:color w:val="000000"/>
                <w:sz w:val="12"/>
                <w:szCs w:val="12"/>
              </w:rPr>
            </w:pPr>
            <w:r w:rsidRPr="00F3003C">
              <w:rPr>
                <w:color w:val="000000"/>
                <w:sz w:val="12"/>
                <w:szCs w:val="12"/>
              </w:rPr>
              <w:t>4.12E+01</w:t>
            </w:r>
          </w:p>
        </w:tc>
        <w:tc>
          <w:tcPr>
            <w:tcW w:w="361" w:type="pct"/>
            <w:vAlign w:val="bottom"/>
          </w:tcPr>
          <w:p w14:paraId="1E292C61" w14:textId="77777777" w:rsidR="00EC5053" w:rsidRPr="00F3003C" w:rsidRDefault="00EC5053" w:rsidP="00A1243A">
            <w:pPr>
              <w:jc w:val="right"/>
              <w:rPr>
                <w:color w:val="000000"/>
                <w:sz w:val="12"/>
                <w:szCs w:val="12"/>
              </w:rPr>
            </w:pPr>
            <w:r w:rsidRPr="00F3003C">
              <w:rPr>
                <w:color w:val="000000"/>
                <w:sz w:val="12"/>
                <w:szCs w:val="12"/>
              </w:rPr>
              <w:t>4.12E+01</w:t>
            </w:r>
          </w:p>
        </w:tc>
        <w:tc>
          <w:tcPr>
            <w:tcW w:w="361" w:type="pct"/>
            <w:vAlign w:val="bottom"/>
          </w:tcPr>
          <w:p w14:paraId="2C985197" w14:textId="77777777" w:rsidR="00EC5053" w:rsidRPr="00F3003C" w:rsidRDefault="00EC5053" w:rsidP="00A1243A">
            <w:pPr>
              <w:jc w:val="right"/>
              <w:rPr>
                <w:color w:val="000000"/>
                <w:sz w:val="12"/>
                <w:szCs w:val="12"/>
              </w:rPr>
            </w:pPr>
            <w:r w:rsidRPr="00F3003C">
              <w:rPr>
                <w:color w:val="000000"/>
                <w:sz w:val="12"/>
                <w:szCs w:val="12"/>
              </w:rPr>
              <w:t>4.08E+01</w:t>
            </w:r>
          </w:p>
        </w:tc>
        <w:tc>
          <w:tcPr>
            <w:tcW w:w="361" w:type="pct"/>
            <w:vAlign w:val="bottom"/>
          </w:tcPr>
          <w:p w14:paraId="6A7EEB37" w14:textId="77777777" w:rsidR="00EC5053" w:rsidRPr="00F3003C" w:rsidRDefault="00EC5053" w:rsidP="00A1243A">
            <w:pPr>
              <w:jc w:val="right"/>
              <w:rPr>
                <w:color w:val="000000"/>
                <w:sz w:val="12"/>
                <w:szCs w:val="12"/>
              </w:rPr>
            </w:pPr>
            <w:r w:rsidRPr="00F3003C">
              <w:rPr>
                <w:color w:val="000000"/>
                <w:sz w:val="12"/>
                <w:szCs w:val="12"/>
              </w:rPr>
              <w:t>4.04E+01</w:t>
            </w:r>
          </w:p>
        </w:tc>
        <w:tc>
          <w:tcPr>
            <w:tcW w:w="361" w:type="pct"/>
            <w:vAlign w:val="bottom"/>
          </w:tcPr>
          <w:p w14:paraId="22128342" w14:textId="77777777" w:rsidR="00EC5053" w:rsidRPr="00F3003C" w:rsidRDefault="00EC5053" w:rsidP="00A1243A">
            <w:pPr>
              <w:jc w:val="right"/>
              <w:rPr>
                <w:color w:val="000000"/>
                <w:sz w:val="12"/>
                <w:szCs w:val="12"/>
              </w:rPr>
            </w:pPr>
            <w:r w:rsidRPr="00F3003C">
              <w:rPr>
                <w:color w:val="000000"/>
                <w:sz w:val="12"/>
                <w:szCs w:val="12"/>
              </w:rPr>
              <w:t>3.86E+01</w:t>
            </w:r>
          </w:p>
        </w:tc>
        <w:tc>
          <w:tcPr>
            <w:tcW w:w="361" w:type="pct"/>
            <w:vAlign w:val="bottom"/>
          </w:tcPr>
          <w:p w14:paraId="3B42527E" w14:textId="77777777" w:rsidR="00EC5053" w:rsidRPr="00F3003C" w:rsidRDefault="00EC5053" w:rsidP="00A1243A">
            <w:pPr>
              <w:jc w:val="right"/>
              <w:rPr>
                <w:color w:val="000000"/>
                <w:sz w:val="12"/>
                <w:szCs w:val="12"/>
              </w:rPr>
            </w:pPr>
            <w:r w:rsidRPr="00F3003C">
              <w:rPr>
                <w:color w:val="000000"/>
                <w:sz w:val="12"/>
                <w:szCs w:val="12"/>
              </w:rPr>
              <w:t>3.62E+01</w:t>
            </w:r>
          </w:p>
        </w:tc>
        <w:tc>
          <w:tcPr>
            <w:tcW w:w="361" w:type="pct"/>
            <w:vAlign w:val="bottom"/>
          </w:tcPr>
          <w:p w14:paraId="7A638B9A" w14:textId="77777777" w:rsidR="00EC5053" w:rsidRPr="00F3003C" w:rsidRDefault="00EC5053" w:rsidP="00A1243A">
            <w:pPr>
              <w:jc w:val="right"/>
              <w:rPr>
                <w:color w:val="000000"/>
                <w:sz w:val="12"/>
                <w:szCs w:val="12"/>
              </w:rPr>
            </w:pPr>
            <w:r w:rsidRPr="00F3003C">
              <w:rPr>
                <w:color w:val="000000"/>
                <w:sz w:val="12"/>
                <w:szCs w:val="12"/>
              </w:rPr>
              <w:t>3.27E+01</w:t>
            </w:r>
          </w:p>
        </w:tc>
        <w:tc>
          <w:tcPr>
            <w:tcW w:w="361" w:type="pct"/>
            <w:vAlign w:val="bottom"/>
          </w:tcPr>
          <w:p w14:paraId="57EF9F5C" w14:textId="77777777" w:rsidR="00EC5053" w:rsidRPr="00F3003C" w:rsidRDefault="00EC5053" w:rsidP="00A1243A">
            <w:pPr>
              <w:jc w:val="right"/>
              <w:rPr>
                <w:color w:val="000000"/>
                <w:sz w:val="12"/>
                <w:szCs w:val="12"/>
              </w:rPr>
            </w:pPr>
            <w:r w:rsidRPr="00F3003C">
              <w:rPr>
                <w:color w:val="000000"/>
                <w:sz w:val="12"/>
                <w:szCs w:val="12"/>
              </w:rPr>
              <w:t>2.70E+01</w:t>
            </w:r>
          </w:p>
        </w:tc>
        <w:tc>
          <w:tcPr>
            <w:tcW w:w="361" w:type="pct"/>
            <w:vAlign w:val="bottom"/>
          </w:tcPr>
          <w:p w14:paraId="1EC1758C" w14:textId="77777777" w:rsidR="00EC5053" w:rsidRPr="00F3003C" w:rsidRDefault="00EC5053" w:rsidP="00A1243A">
            <w:pPr>
              <w:jc w:val="right"/>
              <w:rPr>
                <w:color w:val="000000"/>
                <w:sz w:val="12"/>
                <w:szCs w:val="12"/>
              </w:rPr>
            </w:pPr>
            <w:r w:rsidRPr="00F3003C">
              <w:rPr>
                <w:color w:val="000000"/>
                <w:sz w:val="12"/>
                <w:szCs w:val="12"/>
              </w:rPr>
              <w:t>1.84E+01</w:t>
            </w:r>
          </w:p>
        </w:tc>
        <w:tc>
          <w:tcPr>
            <w:tcW w:w="361" w:type="pct"/>
            <w:vAlign w:val="bottom"/>
          </w:tcPr>
          <w:p w14:paraId="7EC74FA0" w14:textId="77777777" w:rsidR="00EC5053" w:rsidRPr="00F3003C" w:rsidRDefault="00EC5053" w:rsidP="00A1243A">
            <w:pPr>
              <w:jc w:val="right"/>
              <w:rPr>
                <w:color w:val="000000"/>
                <w:sz w:val="12"/>
                <w:szCs w:val="12"/>
              </w:rPr>
            </w:pPr>
            <w:r w:rsidRPr="00F3003C">
              <w:rPr>
                <w:color w:val="000000"/>
                <w:sz w:val="12"/>
                <w:szCs w:val="12"/>
              </w:rPr>
              <w:t>7.82E+00</w:t>
            </w:r>
          </w:p>
        </w:tc>
        <w:tc>
          <w:tcPr>
            <w:tcW w:w="361" w:type="pct"/>
            <w:vAlign w:val="bottom"/>
          </w:tcPr>
          <w:p w14:paraId="3F46B02D" w14:textId="77777777" w:rsidR="00EC5053" w:rsidRPr="00F3003C" w:rsidRDefault="00EC5053" w:rsidP="00A1243A">
            <w:pPr>
              <w:jc w:val="right"/>
              <w:rPr>
                <w:color w:val="000000"/>
                <w:sz w:val="12"/>
                <w:szCs w:val="12"/>
              </w:rPr>
            </w:pPr>
            <w:r w:rsidRPr="00F3003C">
              <w:rPr>
                <w:color w:val="000000"/>
                <w:sz w:val="12"/>
                <w:szCs w:val="12"/>
              </w:rPr>
              <w:t>1.42E+00</w:t>
            </w:r>
          </w:p>
        </w:tc>
        <w:tc>
          <w:tcPr>
            <w:tcW w:w="357" w:type="pct"/>
            <w:shd w:val="clear" w:color="auto" w:fill="548DD4" w:themeFill="text2" w:themeFillTint="99"/>
            <w:vAlign w:val="bottom"/>
          </w:tcPr>
          <w:p w14:paraId="15E17C5A" w14:textId="77777777" w:rsidR="00EC5053" w:rsidRPr="00F3003C" w:rsidRDefault="00EC5053" w:rsidP="00A1243A">
            <w:pPr>
              <w:jc w:val="right"/>
              <w:rPr>
                <w:color w:val="000000"/>
                <w:sz w:val="12"/>
                <w:szCs w:val="12"/>
              </w:rPr>
            </w:pPr>
            <w:r w:rsidRPr="00F3003C">
              <w:rPr>
                <w:color w:val="000000"/>
                <w:sz w:val="12"/>
                <w:szCs w:val="12"/>
              </w:rPr>
              <w:t>4.88E-02</w:t>
            </w:r>
          </w:p>
        </w:tc>
        <w:tc>
          <w:tcPr>
            <w:tcW w:w="357" w:type="pct"/>
            <w:vAlign w:val="bottom"/>
          </w:tcPr>
          <w:p w14:paraId="066C3F8C" w14:textId="77777777" w:rsidR="00EC5053" w:rsidRPr="00F3003C" w:rsidRDefault="00EC5053" w:rsidP="00A1243A">
            <w:pPr>
              <w:jc w:val="right"/>
              <w:rPr>
                <w:color w:val="000000"/>
                <w:sz w:val="12"/>
                <w:szCs w:val="12"/>
              </w:rPr>
            </w:pPr>
            <w:r w:rsidRPr="00F3003C">
              <w:rPr>
                <w:color w:val="000000"/>
                <w:sz w:val="12"/>
                <w:szCs w:val="12"/>
              </w:rPr>
              <w:t>1.68E-03</w:t>
            </w:r>
          </w:p>
        </w:tc>
      </w:tr>
      <w:tr w:rsidR="00EC5053" w14:paraId="0B764791" w14:textId="77777777" w:rsidTr="004A76CC">
        <w:trPr>
          <w:jc w:val="center"/>
        </w:trPr>
        <w:tc>
          <w:tcPr>
            <w:tcW w:w="314" w:type="pct"/>
            <w:vAlign w:val="bottom"/>
          </w:tcPr>
          <w:p w14:paraId="6C70E480" w14:textId="77777777" w:rsidR="00EC5053" w:rsidRPr="00F3003C" w:rsidRDefault="00EC5053" w:rsidP="00A1243A">
            <w:pPr>
              <w:rPr>
                <w:b/>
                <w:bCs/>
                <w:color w:val="000000"/>
                <w:sz w:val="12"/>
                <w:szCs w:val="12"/>
              </w:rPr>
            </w:pPr>
            <w:r w:rsidRPr="00F3003C">
              <w:rPr>
                <w:b/>
                <w:bCs/>
                <w:color w:val="000000"/>
                <w:sz w:val="12"/>
                <w:szCs w:val="12"/>
              </w:rPr>
              <w:t>re188</w:t>
            </w:r>
          </w:p>
        </w:tc>
        <w:tc>
          <w:tcPr>
            <w:tcW w:w="361" w:type="pct"/>
            <w:vAlign w:val="bottom"/>
          </w:tcPr>
          <w:p w14:paraId="41FAE196" w14:textId="77777777" w:rsidR="00EC5053" w:rsidRPr="00F3003C" w:rsidRDefault="00EC5053" w:rsidP="00A1243A">
            <w:pPr>
              <w:jc w:val="right"/>
              <w:rPr>
                <w:color w:val="000000"/>
                <w:sz w:val="12"/>
                <w:szCs w:val="12"/>
              </w:rPr>
            </w:pPr>
            <w:r w:rsidRPr="00F3003C">
              <w:rPr>
                <w:color w:val="000000"/>
                <w:sz w:val="12"/>
                <w:szCs w:val="12"/>
              </w:rPr>
              <w:t>5.88E+02</w:t>
            </w:r>
          </w:p>
        </w:tc>
        <w:tc>
          <w:tcPr>
            <w:tcW w:w="361" w:type="pct"/>
            <w:vAlign w:val="bottom"/>
          </w:tcPr>
          <w:p w14:paraId="50AD153A" w14:textId="77777777" w:rsidR="00EC5053" w:rsidRPr="00F3003C" w:rsidRDefault="00EC5053" w:rsidP="00A1243A">
            <w:pPr>
              <w:jc w:val="right"/>
              <w:rPr>
                <w:color w:val="000000"/>
                <w:sz w:val="12"/>
                <w:szCs w:val="12"/>
              </w:rPr>
            </w:pPr>
            <w:r w:rsidRPr="00F3003C">
              <w:rPr>
                <w:color w:val="000000"/>
                <w:sz w:val="12"/>
                <w:szCs w:val="12"/>
              </w:rPr>
              <w:t>5.42E+02</w:t>
            </w:r>
          </w:p>
        </w:tc>
        <w:tc>
          <w:tcPr>
            <w:tcW w:w="361" w:type="pct"/>
            <w:vAlign w:val="bottom"/>
          </w:tcPr>
          <w:p w14:paraId="1B1434D4" w14:textId="77777777" w:rsidR="00EC5053" w:rsidRPr="00F3003C" w:rsidRDefault="00EC5053" w:rsidP="00A1243A">
            <w:pPr>
              <w:jc w:val="right"/>
              <w:rPr>
                <w:color w:val="000000"/>
                <w:sz w:val="12"/>
                <w:szCs w:val="12"/>
              </w:rPr>
            </w:pPr>
            <w:r w:rsidRPr="00F3003C">
              <w:rPr>
                <w:color w:val="000000"/>
                <w:sz w:val="12"/>
                <w:szCs w:val="12"/>
              </w:rPr>
              <w:t>2.24E+02</w:t>
            </w:r>
          </w:p>
        </w:tc>
        <w:tc>
          <w:tcPr>
            <w:tcW w:w="361" w:type="pct"/>
            <w:vAlign w:val="bottom"/>
          </w:tcPr>
          <w:p w14:paraId="713B6BED" w14:textId="77777777" w:rsidR="00EC5053" w:rsidRPr="00F3003C" w:rsidRDefault="00EC5053" w:rsidP="00A1243A">
            <w:pPr>
              <w:jc w:val="right"/>
              <w:rPr>
                <w:color w:val="000000"/>
                <w:sz w:val="12"/>
                <w:szCs w:val="12"/>
              </w:rPr>
            </w:pPr>
            <w:r w:rsidRPr="00F3003C">
              <w:rPr>
                <w:color w:val="000000"/>
                <w:sz w:val="12"/>
                <w:szCs w:val="12"/>
              </w:rPr>
              <w:t>8.69E+01</w:t>
            </w:r>
          </w:p>
        </w:tc>
        <w:tc>
          <w:tcPr>
            <w:tcW w:w="361" w:type="pct"/>
            <w:vAlign w:val="bottom"/>
          </w:tcPr>
          <w:p w14:paraId="0FA844CF" w14:textId="77777777" w:rsidR="00EC5053" w:rsidRPr="00F3003C" w:rsidRDefault="00EC5053" w:rsidP="00A1243A">
            <w:pPr>
              <w:jc w:val="right"/>
              <w:rPr>
                <w:color w:val="000000"/>
                <w:sz w:val="12"/>
                <w:szCs w:val="12"/>
              </w:rPr>
            </w:pPr>
            <w:r w:rsidRPr="00F3003C">
              <w:rPr>
                <w:color w:val="000000"/>
                <w:sz w:val="12"/>
                <w:szCs w:val="12"/>
              </w:rPr>
              <w:t>4.88E+00</w:t>
            </w:r>
          </w:p>
        </w:tc>
        <w:tc>
          <w:tcPr>
            <w:tcW w:w="361" w:type="pct"/>
            <w:vAlign w:val="bottom"/>
          </w:tcPr>
          <w:p w14:paraId="45646748" w14:textId="77777777" w:rsidR="00EC5053" w:rsidRPr="00F3003C" w:rsidRDefault="00EC5053" w:rsidP="00A1243A">
            <w:pPr>
              <w:jc w:val="right"/>
              <w:rPr>
                <w:color w:val="000000"/>
                <w:sz w:val="12"/>
                <w:szCs w:val="12"/>
              </w:rPr>
            </w:pPr>
            <w:r w:rsidRPr="00F3003C">
              <w:rPr>
                <w:color w:val="000000"/>
                <w:sz w:val="12"/>
                <w:szCs w:val="12"/>
              </w:rPr>
              <w:t>3.98E+00</w:t>
            </w:r>
          </w:p>
        </w:tc>
        <w:tc>
          <w:tcPr>
            <w:tcW w:w="361" w:type="pct"/>
            <w:vAlign w:val="bottom"/>
          </w:tcPr>
          <w:p w14:paraId="37DB03D5" w14:textId="77777777" w:rsidR="00EC5053" w:rsidRPr="00F3003C" w:rsidRDefault="00EC5053" w:rsidP="00A1243A">
            <w:pPr>
              <w:jc w:val="right"/>
              <w:rPr>
                <w:color w:val="000000"/>
                <w:sz w:val="12"/>
                <w:szCs w:val="12"/>
              </w:rPr>
            </w:pPr>
            <w:r w:rsidRPr="00F3003C">
              <w:rPr>
                <w:color w:val="000000"/>
                <w:sz w:val="12"/>
                <w:szCs w:val="12"/>
              </w:rPr>
              <w:t>3.57E+00</w:t>
            </w:r>
          </w:p>
        </w:tc>
        <w:tc>
          <w:tcPr>
            <w:tcW w:w="361" w:type="pct"/>
            <w:vAlign w:val="bottom"/>
          </w:tcPr>
          <w:p w14:paraId="682ED193" w14:textId="77777777" w:rsidR="00EC5053" w:rsidRPr="00F3003C" w:rsidRDefault="00EC5053" w:rsidP="00A1243A">
            <w:pPr>
              <w:jc w:val="right"/>
              <w:rPr>
                <w:color w:val="000000"/>
                <w:sz w:val="12"/>
                <w:szCs w:val="12"/>
              </w:rPr>
            </w:pPr>
            <w:r w:rsidRPr="00F3003C">
              <w:rPr>
                <w:color w:val="000000"/>
                <w:sz w:val="12"/>
                <w:szCs w:val="12"/>
              </w:rPr>
              <w:t>2.90E+00</w:t>
            </w:r>
          </w:p>
        </w:tc>
        <w:tc>
          <w:tcPr>
            <w:tcW w:w="361" w:type="pct"/>
            <w:vAlign w:val="bottom"/>
          </w:tcPr>
          <w:p w14:paraId="672AF461" w14:textId="77777777" w:rsidR="00EC5053" w:rsidRPr="00F3003C" w:rsidRDefault="00EC5053" w:rsidP="00A1243A">
            <w:pPr>
              <w:jc w:val="right"/>
              <w:rPr>
                <w:color w:val="000000"/>
                <w:sz w:val="12"/>
                <w:szCs w:val="12"/>
              </w:rPr>
            </w:pPr>
            <w:r w:rsidRPr="00F3003C">
              <w:rPr>
                <w:color w:val="000000"/>
                <w:sz w:val="12"/>
                <w:szCs w:val="12"/>
              </w:rPr>
              <w:t>1.92E+00</w:t>
            </w:r>
          </w:p>
        </w:tc>
        <w:tc>
          <w:tcPr>
            <w:tcW w:w="361" w:type="pct"/>
            <w:vAlign w:val="bottom"/>
          </w:tcPr>
          <w:p w14:paraId="75EE105E" w14:textId="77777777" w:rsidR="00EC5053" w:rsidRPr="00F3003C" w:rsidRDefault="00EC5053" w:rsidP="00A1243A">
            <w:pPr>
              <w:jc w:val="right"/>
              <w:rPr>
                <w:color w:val="000000"/>
                <w:sz w:val="12"/>
                <w:szCs w:val="12"/>
              </w:rPr>
            </w:pPr>
            <w:r w:rsidRPr="00F3003C">
              <w:rPr>
                <w:color w:val="000000"/>
                <w:sz w:val="12"/>
                <w:szCs w:val="12"/>
              </w:rPr>
              <w:t>7.65E-01</w:t>
            </w:r>
          </w:p>
        </w:tc>
        <w:tc>
          <w:tcPr>
            <w:tcW w:w="361" w:type="pct"/>
            <w:vAlign w:val="bottom"/>
          </w:tcPr>
          <w:p w14:paraId="48F6CBE7" w14:textId="77777777" w:rsidR="00EC5053" w:rsidRPr="00F3003C" w:rsidRDefault="00EC5053" w:rsidP="00A1243A">
            <w:pPr>
              <w:jc w:val="right"/>
              <w:rPr>
                <w:color w:val="000000"/>
                <w:sz w:val="12"/>
                <w:szCs w:val="12"/>
              </w:rPr>
            </w:pPr>
            <w:r w:rsidRPr="00F3003C">
              <w:rPr>
                <w:color w:val="000000"/>
                <w:sz w:val="12"/>
                <w:szCs w:val="12"/>
              </w:rPr>
              <w:t>1.22E-01</w:t>
            </w:r>
          </w:p>
        </w:tc>
        <w:tc>
          <w:tcPr>
            <w:tcW w:w="357" w:type="pct"/>
            <w:shd w:val="clear" w:color="auto" w:fill="548DD4" w:themeFill="text2" w:themeFillTint="99"/>
            <w:vAlign w:val="bottom"/>
          </w:tcPr>
          <w:p w14:paraId="3EF92A2B" w14:textId="77777777" w:rsidR="00EC5053" w:rsidRPr="00F3003C" w:rsidRDefault="00EC5053" w:rsidP="00A1243A">
            <w:pPr>
              <w:jc w:val="right"/>
              <w:rPr>
                <w:color w:val="000000"/>
                <w:sz w:val="12"/>
                <w:szCs w:val="12"/>
              </w:rPr>
            </w:pPr>
            <w:r w:rsidRPr="00F3003C">
              <w:rPr>
                <w:color w:val="000000"/>
                <w:sz w:val="12"/>
                <w:szCs w:val="12"/>
              </w:rPr>
              <w:t>3.24E-03</w:t>
            </w:r>
          </w:p>
        </w:tc>
        <w:tc>
          <w:tcPr>
            <w:tcW w:w="357" w:type="pct"/>
            <w:vAlign w:val="bottom"/>
          </w:tcPr>
          <w:p w14:paraId="77D397DF" w14:textId="77777777" w:rsidR="00EC5053" w:rsidRPr="00F3003C" w:rsidRDefault="00EC5053" w:rsidP="00A1243A">
            <w:pPr>
              <w:jc w:val="right"/>
              <w:rPr>
                <w:color w:val="000000"/>
                <w:sz w:val="12"/>
                <w:szCs w:val="12"/>
              </w:rPr>
            </w:pPr>
            <w:r w:rsidRPr="00F3003C">
              <w:rPr>
                <w:color w:val="000000"/>
                <w:sz w:val="12"/>
                <w:szCs w:val="12"/>
              </w:rPr>
              <w:t>8.63E-05</w:t>
            </w:r>
          </w:p>
        </w:tc>
      </w:tr>
      <w:tr w:rsidR="00EC5053" w14:paraId="775091B5" w14:textId="77777777" w:rsidTr="004A76CC">
        <w:trPr>
          <w:jc w:val="center"/>
        </w:trPr>
        <w:tc>
          <w:tcPr>
            <w:tcW w:w="314" w:type="pct"/>
            <w:vAlign w:val="bottom"/>
          </w:tcPr>
          <w:p w14:paraId="53A43B66" w14:textId="77777777" w:rsidR="00EC5053" w:rsidRPr="00F3003C" w:rsidRDefault="00EC5053" w:rsidP="00A1243A">
            <w:pPr>
              <w:rPr>
                <w:b/>
                <w:bCs/>
                <w:color w:val="000000"/>
                <w:sz w:val="12"/>
                <w:szCs w:val="12"/>
              </w:rPr>
            </w:pPr>
            <w:r w:rsidRPr="00F3003C">
              <w:rPr>
                <w:b/>
                <w:bCs/>
                <w:color w:val="000000"/>
                <w:sz w:val="12"/>
                <w:szCs w:val="12"/>
              </w:rPr>
              <w:t>w188</w:t>
            </w:r>
          </w:p>
        </w:tc>
        <w:tc>
          <w:tcPr>
            <w:tcW w:w="361" w:type="pct"/>
            <w:vAlign w:val="bottom"/>
          </w:tcPr>
          <w:p w14:paraId="5E879AF5" w14:textId="77777777" w:rsidR="00EC5053" w:rsidRPr="00F3003C" w:rsidRDefault="00EC5053" w:rsidP="00A1243A">
            <w:pPr>
              <w:jc w:val="right"/>
              <w:rPr>
                <w:color w:val="000000"/>
                <w:sz w:val="12"/>
                <w:szCs w:val="12"/>
              </w:rPr>
            </w:pPr>
            <w:r w:rsidRPr="00F3003C">
              <w:rPr>
                <w:color w:val="000000"/>
                <w:sz w:val="12"/>
                <w:szCs w:val="12"/>
              </w:rPr>
              <w:t>4.52E+00</w:t>
            </w:r>
          </w:p>
        </w:tc>
        <w:tc>
          <w:tcPr>
            <w:tcW w:w="361" w:type="pct"/>
            <w:vAlign w:val="bottom"/>
          </w:tcPr>
          <w:p w14:paraId="1350A038" w14:textId="77777777" w:rsidR="00EC5053" w:rsidRPr="00F3003C" w:rsidRDefault="00EC5053" w:rsidP="00A1243A">
            <w:pPr>
              <w:jc w:val="right"/>
              <w:rPr>
                <w:color w:val="000000"/>
                <w:sz w:val="12"/>
                <w:szCs w:val="12"/>
              </w:rPr>
            </w:pPr>
            <w:r w:rsidRPr="00F3003C">
              <w:rPr>
                <w:color w:val="000000"/>
                <w:sz w:val="12"/>
                <w:szCs w:val="12"/>
              </w:rPr>
              <w:t>4.52E+00</w:t>
            </w:r>
          </w:p>
        </w:tc>
        <w:tc>
          <w:tcPr>
            <w:tcW w:w="361" w:type="pct"/>
            <w:vAlign w:val="bottom"/>
          </w:tcPr>
          <w:p w14:paraId="171F3773" w14:textId="77777777" w:rsidR="00EC5053" w:rsidRPr="00F3003C" w:rsidRDefault="00EC5053" w:rsidP="00A1243A">
            <w:pPr>
              <w:jc w:val="right"/>
              <w:rPr>
                <w:color w:val="000000"/>
                <w:sz w:val="12"/>
                <w:szCs w:val="12"/>
              </w:rPr>
            </w:pPr>
            <w:r w:rsidRPr="00F3003C">
              <w:rPr>
                <w:color w:val="000000"/>
                <w:sz w:val="12"/>
                <w:szCs w:val="12"/>
              </w:rPr>
              <w:t>4.48E+00</w:t>
            </w:r>
          </w:p>
        </w:tc>
        <w:tc>
          <w:tcPr>
            <w:tcW w:w="361" w:type="pct"/>
            <w:vAlign w:val="bottom"/>
          </w:tcPr>
          <w:p w14:paraId="239EE59C" w14:textId="77777777" w:rsidR="00EC5053" w:rsidRPr="00F3003C" w:rsidRDefault="00EC5053" w:rsidP="00A1243A">
            <w:pPr>
              <w:jc w:val="right"/>
              <w:rPr>
                <w:color w:val="000000"/>
                <w:sz w:val="12"/>
                <w:szCs w:val="12"/>
              </w:rPr>
            </w:pPr>
            <w:r w:rsidRPr="00F3003C">
              <w:rPr>
                <w:color w:val="000000"/>
                <w:sz w:val="12"/>
                <w:szCs w:val="12"/>
              </w:rPr>
              <w:t>4.44E+00</w:t>
            </w:r>
          </w:p>
        </w:tc>
        <w:tc>
          <w:tcPr>
            <w:tcW w:w="361" w:type="pct"/>
            <w:vAlign w:val="bottom"/>
          </w:tcPr>
          <w:p w14:paraId="21DB594E" w14:textId="77777777" w:rsidR="00EC5053" w:rsidRPr="00F3003C" w:rsidRDefault="00EC5053" w:rsidP="00A1243A">
            <w:pPr>
              <w:jc w:val="right"/>
              <w:rPr>
                <w:color w:val="000000"/>
                <w:sz w:val="12"/>
                <w:szCs w:val="12"/>
              </w:rPr>
            </w:pPr>
            <w:r w:rsidRPr="00F3003C">
              <w:rPr>
                <w:color w:val="000000"/>
                <w:sz w:val="12"/>
                <w:szCs w:val="12"/>
              </w:rPr>
              <w:t>4.22E+00</w:t>
            </w:r>
          </w:p>
        </w:tc>
        <w:tc>
          <w:tcPr>
            <w:tcW w:w="361" w:type="pct"/>
            <w:vAlign w:val="bottom"/>
          </w:tcPr>
          <w:p w14:paraId="76FDD1AF" w14:textId="77777777" w:rsidR="00EC5053" w:rsidRPr="00F3003C" w:rsidRDefault="00EC5053" w:rsidP="00A1243A">
            <w:pPr>
              <w:jc w:val="right"/>
              <w:rPr>
                <w:color w:val="000000"/>
                <w:sz w:val="12"/>
                <w:szCs w:val="12"/>
              </w:rPr>
            </w:pPr>
            <w:r w:rsidRPr="00F3003C">
              <w:rPr>
                <w:color w:val="000000"/>
                <w:sz w:val="12"/>
                <w:szCs w:val="12"/>
              </w:rPr>
              <w:t>3.94E+00</w:t>
            </w:r>
          </w:p>
        </w:tc>
        <w:tc>
          <w:tcPr>
            <w:tcW w:w="361" w:type="pct"/>
            <w:vAlign w:val="bottom"/>
          </w:tcPr>
          <w:p w14:paraId="02622A4D" w14:textId="77777777" w:rsidR="00EC5053" w:rsidRPr="00F3003C" w:rsidRDefault="00EC5053" w:rsidP="00A1243A">
            <w:pPr>
              <w:jc w:val="right"/>
              <w:rPr>
                <w:color w:val="000000"/>
                <w:sz w:val="12"/>
                <w:szCs w:val="12"/>
              </w:rPr>
            </w:pPr>
            <w:r w:rsidRPr="00F3003C">
              <w:rPr>
                <w:color w:val="000000"/>
                <w:sz w:val="12"/>
                <w:szCs w:val="12"/>
              </w:rPr>
              <w:t>3.53E+00</w:t>
            </w:r>
          </w:p>
        </w:tc>
        <w:tc>
          <w:tcPr>
            <w:tcW w:w="361" w:type="pct"/>
            <w:vAlign w:val="bottom"/>
          </w:tcPr>
          <w:p w14:paraId="0AFD8C0A" w14:textId="77777777" w:rsidR="00EC5053" w:rsidRPr="00F3003C" w:rsidRDefault="00EC5053" w:rsidP="00A1243A">
            <w:pPr>
              <w:jc w:val="right"/>
              <w:rPr>
                <w:color w:val="000000"/>
                <w:sz w:val="12"/>
                <w:szCs w:val="12"/>
              </w:rPr>
            </w:pPr>
            <w:r w:rsidRPr="00F3003C">
              <w:rPr>
                <w:color w:val="000000"/>
                <w:sz w:val="12"/>
                <w:szCs w:val="12"/>
              </w:rPr>
              <w:t>2.87E+00</w:t>
            </w:r>
          </w:p>
        </w:tc>
        <w:tc>
          <w:tcPr>
            <w:tcW w:w="361" w:type="pct"/>
            <w:vAlign w:val="bottom"/>
          </w:tcPr>
          <w:p w14:paraId="3BF21ABA" w14:textId="77777777" w:rsidR="00EC5053" w:rsidRPr="00F3003C" w:rsidRDefault="00EC5053" w:rsidP="00A1243A">
            <w:pPr>
              <w:jc w:val="right"/>
              <w:rPr>
                <w:color w:val="000000"/>
                <w:sz w:val="12"/>
                <w:szCs w:val="12"/>
              </w:rPr>
            </w:pPr>
            <w:r w:rsidRPr="00F3003C">
              <w:rPr>
                <w:color w:val="000000"/>
                <w:sz w:val="12"/>
                <w:szCs w:val="12"/>
              </w:rPr>
              <w:t>1.90E+00</w:t>
            </w:r>
          </w:p>
        </w:tc>
        <w:tc>
          <w:tcPr>
            <w:tcW w:w="361" w:type="pct"/>
            <w:vAlign w:val="bottom"/>
          </w:tcPr>
          <w:p w14:paraId="51F819CB" w14:textId="77777777" w:rsidR="00EC5053" w:rsidRPr="00F3003C" w:rsidRDefault="00EC5053" w:rsidP="00A1243A">
            <w:pPr>
              <w:jc w:val="right"/>
              <w:rPr>
                <w:color w:val="000000"/>
                <w:sz w:val="12"/>
                <w:szCs w:val="12"/>
              </w:rPr>
            </w:pPr>
            <w:r w:rsidRPr="00F3003C">
              <w:rPr>
                <w:color w:val="000000"/>
                <w:sz w:val="12"/>
                <w:szCs w:val="12"/>
              </w:rPr>
              <w:t>7.57E-01</w:t>
            </w:r>
          </w:p>
        </w:tc>
        <w:tc>
          <w:tcPr>
            <w:tcW w:w="361" w:type="pct"/>
            <w:vAlign w:val="bottom"/>
          </w:tcPr>
          <w:p w14:paraId="36024F32" w14:textId="77777777" w:rsidR="00EC5053" w:rsidRPr="00F3003C" w:rsidRDefault="00EC5053" w:rsidP="00A1243A">
            <w:pPr>
              <w:jc w:val="right"/>
              <w:rPr>
                <w:color w:val="000000"/>
                <w:sz w:val="12"/>
                <w:szCs w:val="12"/>
              </w:rPr>
            </w:pPr>
            <w:r w:rsidRPr="00F3003C">
              <w:rPr>
                <w:color w:val="000000"/>
                <w:sz w:val="12"/>
                <w:szCs w:val="12"/>
              </w:rPr>
              <w:t>1.21E-01</w:t>
            </w:r>
          </w:p>
        </w:tc>
        <w:tc>
          <w:tcPr>
            <w:tcW w:w="357" w:type="pct"/>
            <w:shd w:val="clear" w:color="auto" w:fill="548DD4" w:themeFill="text2" w:themeFillTint="99"/>
            <w:vAlign w:val="bottom"/>
          </w:tcPr>
          <w:p w14:paraId="11A511D3" w14:textId="77777777" w:rsidR="00EC5053" w:rsidRPr="00F3003C" w:rsidRDefault="00EC5053" w:rsidP="00A1243A">
            <w:pPr>
              <w:jc w:val="right"/>
              <w:rPr>
                <w:color w:val="000000"/>
                <w:sz w:val="12"/>
                <w:szCs w:val="12"/>
              </w:rPr>
            </w:pPr>
            <w:r w:rsidRPr="00F3003C">
              <w:rPr>
                <w:color w:val="000000"/>
                <w:sz w:val="12"/>
                <w:szCs w:val="12"/>
              </w:rPr>
              <w:t>3.21E-03</w:t>
            </w:r>
          </w:p>
        </w:tc>
        <w:tc>
          <w:tcPr>
            <w:tcW w:w="357" w:type="pct"/>
            <w:vAlign w:val="bottom"/>
          </w:tcPr>
          <w:p w14:paraId="04A98B45" w14:textId="77777777" w:rsidR="00EC5053" w:rsidRPr="00F3003C" w:rsidRDefault="00EC5053" w:rsidP="00A1243A">
            <w:pPr>
              <w:jc w:val="right"/>
              <w:rPr>
                <w:color w:val="000000"/>
                <w:sz w:val="12"/>
                <w:szCs w:val="12"/>
              </w:rPr>
            </w:pPr>
            <w:r w:rsidRPr="00F3003C">
              <w:rPr>
                <w:color w:val="000000"/>
                <w:sz w:val="12"/>
                <w:szCs w:val="12"/>
              </w:rPr>
              <w:t>8.55E-05</w:t>
            </w:r>
          </w:p>
        </w:tc>
      </w:tr>
      <w:tr w:rsidR="00EC5053" w14:paraId="6E4F9E0A" w14:textId="77777777" w:rsidTr="004A76CC">
        <w:trPr>
          <w:jc w:val="center"/>
        </w:trPr>
        <w:tc>
          <w:tcPr>
            <w:tcW w:w="314" w:type="pct"/>
            <w:vAlign w:val="bottom"/>
          </w:tcPr>
          <w:p w14:paraId="68F2BD12" w14:textId="77777777" w:rsidR="00EC5053" w:rsidRPr="00F3003C" w:rsidRDefault="00EC5053" w:rsidP="00A1243A">
            <w:pPr>
              <w:rPr>
                <w:b/>
                <w:bCs/>
                <w:color w:val="000000"/>
                <w:sz w:val="12"/>
                <w:szCs w:val="12"/>
              </w:rPr>
            </w:pPr>
            <w:r w:rsidRPr="00F3003C">
              <w:rPr>
                <w:b/>
                <w:bCs/>
                <w:color w:val="000000"/>
                <w:sz w:val="12"/>
                <w:szCs w:val="12"/>
              </w:rPr>
              <w:t>ir192</w:t>
            </w:r>
          </w:p>
        </w:tc>
        <w:tc>
          <w:tcPr>
            <w:tcW w:w="361" w:type="pct"/>
            <w:vAlign w:val="bottom"/>
          </w:tcPr>
          <w:p w14:paraId="434C402B" w14:textId="77777777" w:rsidR="00EC5053" w:rsidRPr="00F3003C" w:rsidRDefault="00EC5053" w:rsidP="00A1243A">
            <w:pPr>
              <w:jc w:val="right"/>
              <w:rPr>
                <w:color w:val="000000"/>
                <w:sz w:val="12"/>
                <w:szCs w:val="12"/>
              </w:rPr>
            </w:pPr>
            <w:r w:rsidRPr="00F3003C">
              <w:rPr>
                <w:color w:val="000000"/>
                <w:sz w:val="12"/>
                <w:szCs w:val="12"/>
              </w:rPr>
              <w:t>1.78E-01</w:t>
            </w:r>
          </w:p>
        </w:tc>
        <w:tc>
          <w:tcPr>
            <w:tcW w:w="361" w:type="pct"/>
            <w:vAlign w:val="bottom"/>
          </w:tcPr>
          <w:p w14:paraId="5F468949" w14:textId="77777777" w:rsidR="00EC5053" w:rsidRPr="00F3003C" w:rsidRDefault="00EC5053" w:rsidP="00A1243A">
            <w:pPr>
              <w:jc w:val="right"/>
              <w:rPr>
                <w:color w:val="000000"/>
                <w:sz w:val="12"/>
                <w:szCs w:val="12"/>
              </w:rPr>
            </w:pPr>
            <w:r w:rsidRPr="00F3003C">
              <w:rPr>
                <w:color w:val="000000"/>
                <w:sz w:val="12"/>
                <w:szCs w:val="12"/>
              </w:rPr>
              <w:t>1.78E-01</w:t>
            </w:r>
          </w:p>
        </w:tc>
        <w:tc>
          <w:tcPr>
            <w:tcW w:w="361" w:type="pct"/>
            <w:vAlign w:val="bottom"/>
          </w:tcPr>
          <w:p w14:paraId="300DA34A" w14:textId="77777777" w:rsidR="00EC5053" w:rsidRPr="00F3003C" w:rsidRDefault="00EC5053" w:rsidP="00A1243A">
            <w:pPr>
              <w:jc w:val="right"/>
              <w:rPr>
                <w:color w:val="000000"/>
                <w:sz w:val="12"/>
                <w:szCs w:val="12"/>
              </w:rPr>
            </w:pPr>
            <w:r w:rsidRPr="00F3003C">
              <w:rPr>
                <w:color w:val="000000"/>
                <w:sz w:val="12"/>
                <w:szCs w:val="12"/>
              </w:rPr>
              <w:t>1.76E-01</w:t>
            </w:r>
          </w:p>
        </w:tc>
        <w:tc>
          <w:tcPr>
            <w:tcW w:w="361" w:type="pct"/>
            <w:vAlign w:val="bottom"/>
          </w:tcPr>
          <w:p w14:paraId="163E2BB2" w14:textId="77777777" w:rsidR="00EC5053" w:rsidRPr="00F3003C" w:rsidRDefault="00EC5053" w:rsidP="00A1243A">
            <w:pPr>
              <w:jc w:val="right"/>
              <w:rPr>
                <w:color w:val="000000"/>
                <w:sz w:val="12"/>
                <w:szCs w:val="12"/>
              </w:rPr>
            </w:pPr>
            <w:r w:rsidRPr="00F3003C">
              <w:rPr>
                <w:color w:val="000000"/>
                <w:sz w:val="12"/>
                <w:szCs w:val="12"/>
              </w:rPr>
              <w:t>1.74E-01</w:t>
            </w:r>
          </w:p>
        </w:tc>
        <w:tc>
          <w:tcPr>
            <w:tcW w:w="361" w:type="pct"/>
            <w:vAlign w:val="bottom"/>
          </w:tcPr>
          <w:p w14:paraId="6A1F0F06" w14:textId="77777777" w:rsidR="00EC5053" w:rsidRPr="00F3003C" w:rsidRDefault="00EC5053" w:rsidP="00A1243A">
            <w:pPr>
              <w:jc w:val="right"/>
              <w:rPr>
                <w:color w:val="000000"/>
                <w:sz w:val="12"/>
                <w:szCs w:val="12"/>
              </w:rPr>
            </w:pPr>
            <w:r w:rsidRPr="00F3003C">
              <w:rPr>
                <w:color w:val="000000"/>
                <w:sz w:val="12"/>
                <w:szCs w:val="12"/>
              </w:rPr>
              <w:t>1.66E-01</w:t>
            </w:r>
          </w:p>
        </w:tc>
        <w:tc>
          <w:tcPr>
            <w:tcW w:w="361" w:type="pct"/>
            <w:vAlign w:val="bottom"/>
          </w:tcPr>
          <w:p w14:paraId="44903E55" w14:textId="77777777" w:rsidR="00EC5053" w:rsidRPr="00F3003C" w:rsidRDefault="00EC5053" w:rsidP="00A1243A">
            <w:pPr>
              <w:jc w:val="right"/>
              <w:rPr>
                <w:color w:val="000000"/>
                <w:sz w:val="12"/>
                <w:szCs w:val="12"/>
              </w:rPr>
            </w:pPr>
            <w:r w:rsidRPr="00F3003C">
              <w:rPr>
                <w:color w:val="000000"/>
                <w:sz w:val="12"/>
                <w:szCs w:val="12"/>
              </w:rPr>
              <w:t>1.56E-01</w:t>
            </w:r>
          </w:p>
        </w:tc>
        <w:tc>
          <w:tcPr>
            <w:tcW w:w="361" w:type="pct"/>
            <w:vAlign w:val="bottom"/>
          </w:tcPr>
          <w:p w14:paraId="6CB424F5" w14:textId="77777777" w:rsidR="00EC5053" w:rsidRPr="00F3003C" w:rsidRDefault="00EC5053" w:rsidP="00A1243A">
            <w:pPr>
              <w:jc w:val="right"/>
              <w:rPr>
                <w:color w:val="000000"/>
                <w:sz w:val="12"/>
                <w:szCs w:val="12"/>
              </w:rPr>
            </w:pPr>
            <w:r w:rsidRPr="00F3003C">
              <w:rPr>
                <w:color w:val="000000"/>
                <w:sz w:val="12"/>
                <w:szCs w:val="12"/>
              </w:rPr>
              <w:t>1.41E-01</w:t>
            </w:r>
          </w:p>
        </w:tc>
        <w:tc>
          <w:tcPr>
            <w:tcW w:w="361" w:type="pct"/>
            <w:vAlign w:val="bottom"/>
          </w:tcPr>
          <w:p w14:paraId="55FAC24A" w14:textId="77777777" w:rsidR="00EC5053" w:rsidRPr="00F3003C" w:rsidRDefault="00EC5053" w:rsidP="00A1243A">
            <w:pPr>
              <w:jc w:val="right"/>
              <w:rPr>
                <w:color w:val="000000"/>
                <w:sz w:val="12"/>
                <w:szCs w:val="12"/>
              </w:rPr>
            </w:pPr>
            <w:r w:rsidRPr="00F3003C">
              <w:rPr>
                <w:color w:val="000000"/>
                <w:sz w:val="12"/>
                <w:szCs w:val="12"/>
              </w:rPr>
              <w:t>1.16E-01</w:t>
            </w:r>
          </w:p>
        </w:tc>
        <w:tc>
          <w:tcPr>
            <w:tcW w:w="361" w:type="pct"/>
            <w:vAlign w:val="bottom"/>
          </w:tcPr>
          <w:p w14:paraId="0FFC7152" w14:textId="77777777" w:rsidR="00EC5053" w:rsidRPr="00F3003C" w:rsidRDefault="00EC5053" w:rsidP="00A1243A">
            <w:pPr>
              <w:jc w:val="right"/>
              <w:rPr>
                <w:color w:val="000000"/>
                <w:sz w:val="12"/>
                <w:szCs w:val="12"/>
              </w:rPr>
            </w:pPr>
            <w:r w:rsidRPr="00F3003C">
              <w:rPr>
                <w:color w:val="000000"/>
                <w:sz w:val="12"/>
                <w:szCs w:val="12"/>
              </w:rPr>
              <w:t>7.81E-02</w:t>
            </w:r>
          </w:p>
        </w:tc>
        <w:tc>
          <w:tcPr>
            <w:tcW w:w="361" w:type="pct"/>
            <w:vAlign w:val="bottom"/>
          </w:tcPr>
          <w:p w14:paraId="6294017F" w14:textId="77777777" w:rsidR="00EC5053" w:rsidRPr="00F3003C" w:rsidRDefault="00EC5053" w:rsidP="00A1243A">
            <w:pPr>
              <w:jc w:val="right"/>
              <w:rPr>
                <w:color w:val="000000"/>
                <w:sz w:val="12"/>
                <w:szCs w:val="12"/>
              </w:rPr>
            </w:pPr>
            <w:r w:rsidRPr="00F3003C">
              <w:rPr>
                <w:color w:val="000000"/>
                <w:sz w:val="12"/>
                <w:szCs w:val="12"/>
              </w:rPr>
              <w:t>3.28E-02</w:t>
            </w:r>
          </w:p>
        </w:tc>
        <w:tc>
          <w:tcPr>
            <w:tcW w:w="361" w:type="pct"/>
            <w:vAlign w:val="bottom"/>
          </w:tcPr>
          <w:p w14:paraId="630A5381" w14:textId="77777777" w:rsidR="00EC5053" w:rsidRPr="00F3003C" w:rsidRDefault="00EC5053" w:rsidP="00A1243A">
            <w:pPr>
              <w:jc w:val="right"/>
              <w:rPr>
                <w:color w:val="000000"/>
                <w:sz w:val="12"/>
                <w:szCs w:val="12"/>
              </w:rPr>
            </w:pPr>
            <w:r w:rsidRPr="00F3003C">
              <w:rPr>
                <w:color w:val="000000"/>
                <w:sz w:val="12"/>
                <w:szCs w:val="12"/>
              </w:rPr>
              <w:t>5.77E-03</w:t>
            </w:r>
          </w:p>
        </w:tc>
        <w:tc>
          <w:tcPr>
            <w:tcW w:w="357" w:type="pct"/>
            <w:shd w:val="clear" w:color="auto" w:fill="548DD4" w:themeFill="text2" w:themeFillTint="99"/>
            <w:vAlign w:val="bottom"/>
          </w:tcPr>
          <w:p w14:paraId="1E326B0F" w14:textId="77777777" w:rsidR="00EC5053" w:rsidRPr="00F3003C" w:rsidRDefault="00EC5053" w:rsidP="00A1243A">
            <w:pPr>
              <w:jc w:val="right"/>
              <w:rPr>
                <w:color w:val="000000"/>
                <w:sz w:val="12"/>
                <w:szCs w:val="12"/>
              </w:rPr>
            </w:pPr>
            <w:r w:rsidRPr="00F3003C">
              <w:rPr>
                <w:color w:val="000000"/>
                <w:sz w:val="12"/>
                <w:szCs w:val="12"/>
              </w:rPr>
              <w:t>1.88E-04</w:t>
            </w:r>
          </w:p>
        </w:tc>
        <w:tc>
          <w:tcPr>
            <w:tcW w:w="357" w:type="pct"/>
            <w:vAlign w:val="bottom"/>
          </w:tcPr>
          <w:p w14:paraId="0F41E735" w14:textId="77777777" w:rsidR="00EC5053" w:rsidRPr="00F3003C" w:rsidRDefault="00EC5053" w:rsidP="00A1243A">
            <w:pPr>
              <w:jc w:val="right"/>
              <w:rPr>
                <w:color w:val="000000"/>
                <w:sz w:val="12"/>
                <w:szCs w:val="12"/>
              </w:rPr>
            </w:pPr>
            <w:r w:rsidRPr="00F3003C">
              <w:rPr>
                <w:color w:val="000000"/>
                <w:sz w:val="12"/>
                <w:szCs w:val="12"/>
              </w:rPr>
              <w:t>6.09E-06</w:t>
            </w:r>
          </w:p>
        </w:tc>
      </w:tr>
      <w:tr w:rsidR="00EC5053" w14:paraId="3D9DB81F" w14:textId="77777777" w:rsidTr="004A76CC">
        <w:trPr>
          <w:jc w:val="center"/>
        </w:trPr>
        <w:tc>
          <w:tcPr>
            <w:tcW w:w="314" w:type="pct"/>
            <w:vAlign w:val="bottom"/>
          </w:tcPr>
          <w:p w14:paraId="7F6ED1E7" w14:textId="77777777" w:rsidR="00EC5053" w:rsidRPr="00F3003C" w:rsidRDefault="00EC5053" w:rsidP="00A1243A">
            <w:pPr>
              <w:rPr>
                <w:b/>
                <w:bCs/>
                <w:color w:val="000000"/>
                <w:sz w:val="12"/>
                <w:szCs w:val="12"/>
              </w:rPr>
            </w:pPr>
            <w:r w:rsidRPr="00F3003C">
              <w:rPr>
                <w:b/>
                <w:bCs/>
                <w:color w:val="000000"/>
                <w:sz w:val="12"/>
                <w:szCs w:val="12"/>
              </w:rPr>
              <w:t>w181</w:t>
            </w:r>
          </w:p>
        </w:tc>
        <w:tc>
          <w:tcPr>
            <w:tcW w:w="361" w:type="pct"/>
            <w:vAlign w:val="bottom"/>
          </w:tcPr>
          <w:p w14:paraId="597776E3" w14:textId="77777777" w:rsidR="00EC5053" w:rsidRPr="00F3003C" w:rsidRDefault="00EC5053" w:rsidP="00A1243A">
            <w:pPr>
              <w:jc w:val="right"/>
              <w:rPr>
                <w:color w:val="000000"/>
                <w:sz w:val="12"/>
                <w:szCs w:val="12"/>
              </w:rPr>
            </w:pPr>
            <w:r w:rsidRPr="00F3003C">
              <w:rPr>
                <w:color w:val="000000"/>
                <w:sz w:val="12"/>
                <w:szCs w:val="12"/>
              </w:rPr>
              <w:t>1.08E-02</w:t>
            </w:r>
          </w:p>
        </w:tc>
        <w:tc>
          <w:tcPr>
            <w:tcW w:w="361" w:type="pct"/>
            <w:vAlign w:val="bottom"/>
          </w:tcPr>
          <w:p w14:paraId="5718D8ED" w14:textId="77777777" w:rsidR="00EC5053" w:rsidRPr="00F3003C" w:rsidRDefault="00EC5053" w:rsidP="00A1243A">
            <w:pPr>
              <w:jc w:val="right"/>
              <w:rPr>
                <w:color w:val="000000"/>
                <w:sz w:val="12"/>
                <w:szCs w:val="12"/>
              </w:rPr>
            </w:pPr>
            <w:r w:rsidRPr="00F3003C">
              <w:rPr>
                <w:color w:val="000000"/>
                <w:sz w:val="12"/>
                <w:szCs w:val="12"/>
              </w:rPr>
              <w:t>1.07E-02</w:t>
            </w:r>
          </w:p>
        </w:tc>
        <w:tc>
          <w:tcPr>
            <w:tcW w:w="361" w:type="pct"/>
            <w:vAlign w:val="bottom"/>
          </w:tcPr>
          <w:p w14:paraId="6F46DC9A" w14:textId="77777777" w:rsidR="00EC5053" w:rsidRPr="00F3003C" w:rsidRDefault="00EC5053" w:rsidP="00A1243A">
            <w:pPr>
              <w:jc w:val="right"/>
              <w:rPr>
                <w:color w:val="000000"/>
                <w:sz w:val="12"/>
                <w:szCs w:val="12"/>
              </w:rPr>
            </w:pPr>
            <w:r w:rsidRPr="00F3003C">
              <w:rPr>
                <w:color w:val="000000"/>
                <w:sz w:val="12"/>
                <w:szCs w:val="12"/>
              </w:rPr>
              <w:t>1.07E-02</w:t>
            </w:r>
          </w:p>
        </w:tc>
        <w:tc>
          <w:tcPr>
            <w:tcW w:w="361" w:type="pct"/>
            <w:vAlign w:val="bottom"/>
          </w:tcPr>
          <w:p w14:paraId="0C89FE5A" w14:textId="77777777" w:rsidR="00EC5053" w:rsidRPr="00F3003C" w:rsidRDefault="00EC5053" w:rsidP="00A1243A">
            <w:pPr>
              <w:jc w:val="right"/>
              <w:rPr>
                <w:color w:val="000000"/>
                <w:sz w:val="12"/>
                <w:szCs w:val="12"/>
              </w:rPr>
            </w:pPr>
            <w:r w:rsidRPr="00F3003C">
              <w:rPr>
                <w:color w:val="000000"/>
                <w:sz w:val="12"/>
                <w:szCs w:val="12"/>
              </w:rPr>
              <w:t>1.06E-02</w:t>
            </w:r>
          </w:p>
        </w:tc>
        <w:tc>
          <w:tcPr>
            <w:tcW w:w="361" w:type="pct"/>
            <w:vAlign w:val="bottom"/>
          </w:tcPr>
          <w:p w14:paraId="24EF86A8" w14:textId="77777777" w:rsidR="00EC5053" w:rsidRPr="00F3003C" w:rsidRDefault="00EC5053" w:rsidP="00A1243A">
            <w:pPr>
              <w:jc w:val="right"/>
              <w:rPr>
                <w:color w:val="000000"/>
                <w:sz w:val="12"/>
                <w:szCs w:val="12"/>
              </w:rPr>
            </w:pPr>
            <w:r w:rsidRPr="00F3003C">
              <w:rPr>
                <w:color w:val="000000"/>
                <w:sz w:val="12"/>
                <w:szCs w:val="12"/>
              </w:rPr>
              <w:t>1.03E-02</w:t>
            </w:r>
          </w:p>
        </w:tc>
        <w:tc>
          <w:tcPr>
            <w:tcW w:w="361" w:type="pct"/>
            <w:vAlign w:val="bottom"/>
          </w:tcPr>
          <w:p w14:paraId="140DAB35" w14:textId="77777777" w:rsidR="00EC5053" w:rsidRPr="00F3003C" w:rsidRDefault="00EC5053" w:rsidP="00A1243A">
            <w:pPr>
              <w:jc w:val="right"/>
              <w:rPr>
                <w:color w:val="000000"/>
                <w:sz w:val="12"/>
                <w:szCs w:val="12"/>
              </w:rPr>
            </w:pPr>
            <w:r w:rsidRPr="00F3003C">
              <w:rPr>
                <w:color w:val="000000"/>
                <w:sz w:val="12"/>
                <w:szCs w:val="12"/>
              </w:rPr>
              <w:t>9.92E-03</w:t>
            </w:r>
          </w:p>
        </w:tc>
        <w:tc>
          <w:tcPr>
            <w:tcW w:w="361" w:type="pct"/>
            <w:vAlign w:val="bottom"/>
          </w:tcPr>
          <w:p w14:paraId="6B6DD15D" w14:textId="77777777" w:rsidR="00EC5053" w:rsidRPr="00F3003C" w:rsidRDefault="00EC5053" w:rsidP="00A1243A">
            <w:pPr>
              <w:jc w:val="right"/>
              <w:rPr>
                <w:color w:val="000000"/>
                <w:sz w:val="12"/>
                <w:szCs w:val="12"/>
              </w:rPr>
            </w:pPr>
            <w:r w:rsidRPr="00F3003C">
              <w:rPr>
                <w:color w:val="000000"/>
                <w:sz w:val="12"/>
                <w:szCs w:val="12"/>
              </w:rPr>
              <w:t>9.32E-03</w:t>
            </w:r>
          </w:p>
        </w:tc>
        <w:tc>
          <w:tcPr>
            <w:tcW w:w="361" w:type="pct"/>
            <w:vAlign w:val="bottom"/>
          </w:tcPr>
          <w:p w14:paraId="6F05D711" w14:textId="77777777" w:rsidR="00EC5053" w:rsidRPr="00F3003C" w:rsidRDefault="00EC5053" w:rsidP="00A1243A">
            <w:pPr>
              <w:jc w:val="right"/>
              <w:rPr>
                <w:color w:val="000000"/>
                <w:sz w:val="12"/>
                <w:szCs w:val="12"/>
              </w:rPr>
            </w:pPr>
            <w:r w:rsidRPr="00F3003C">
              <w:rPr>
                <w:color w:val="000000"/>
                <w:sz w:val="12"/>
                <w:szCs w:val="12"/>
              </w:rPr>
              <w:t>8.27E-03</w:t>
            </w:r>
          </w:p>
        </w:tc>
        <w:tc>
          <w:tcPr>
            <w:tcW w:w="361" w:type="pct"/>
            <w:vAlign w:val="bottom"/>
          </w:tcPr>
          <w:p w14:paraId="4E1891CC" w14:textId="77777777" w:rsidR="00EC5053" w:rsidRPr="00F3003C" w:rsidRDefault="00EC5053" w:rsidP="00A1243A">
            <w:pPr>
              <w:jc w:val="right"/>
              <w:rPr>
                <w:color w:val="000000"/>
                <w:sz w:val="12"/>
                <w:szCs w:val="12"/>
              </w:rPr>
            </w:pPr>
            <w:r w:rsidRPr="00F3003C">
              <w:rPr>
                <w:color w:val="000000"/>
                <w:sz w:val="12"/>
                <w:szCs w:val="12"/>
              </w:rPr>
              <w:t>6.52E-03</w:t>
            </w:r>
          </w:p>
        </w:tc>
        <w:tc>
          <w:tcPr>
            <w:tcW w:w="361" w:type="pct"/>
            <w:vAlign w:val="bottom"/>
          </w:tcPr>
          <w:p w14:paraId="1F9E2B3C" w14:textId="77777777" w:rsidR="00EC5053" w:rsidRPr="00F3003C" w:rsidRDefault="00EC5053" w:rsidP="00A1243A">
            <w:pPr>
              <w:jc w:val="right"/>
              <w:rPr>
                <w:color w:val="000000"/>
                <w:sz w:val="12"/>
                <w:szCs w:val="12"/>
              </w:rPr>
            </w:pPr>
            <w:r w:rsidRPr="00F3003C">
              <w:rPr>
                <w:color w:val="000000"/>
                <w:sz w:val="12"/>
                <w:szCs w:val="12"/>
              </w:rPr>
              <w:t>3.84E-03</w:t>
            </w:r>
          </w:p>
        </w:tc>
        <w:tc>
          <w:tcPr>
            <w:tcW w:w="361" w:type="pct"/>
            <w:vAlign w:val="bottom"/>
          </w:tcPr>
          <w:p w14:paraId="11ED5466" w14:textId="77777777" w:rsidR="00EC5053" w:rsidRPr="00F3003C" w:rsidRDefault="00EC5053" w:rsidP="00A1243A">
            <w:pPr>
              <w:jc w:val="right"/>
              <w:rPr>
                <w:color w:val="000000"/>
                <w:sz w:val="12"/>
                <w:szCs w:val="12"/>
              </w:rPr>
            </w:pPr>
            <w:r w:rsidRPr="00F3003C">
              <w:rPr>
                <w:color w:val="000000"/>
                <w:sz w:val="12"/>
                <w:szCs w:val="12"/>
              </w:rPr>
              <w:t>1.33E-03</w:t>
            </w:r>
          </w:p>
        </w:tc>
        <w:tc>
          <w:tcPr>
            <w:tcW w:w="357" w:type="pct"/>
            <w:shd w:val="clear" w:color="auto" w:fill="548DD4" w:themeFill="text2" w:themeFillTint="99"/>
            <w:vAlign w:val="bottom"/>
          </w:tcPr>
          <w:p w14:paraId="58CB77FD" w14:textId="77777777" w:rsidR="00EC5053" w:rsidRPr="00F3003C" w:rsidRDefault="00EC5053" w:rsidP="00A1243A">
            <w:pPr>
              <w:jc w:val="right"/>
              <w:rPr>
                <w:color w:val="000000"/>
                <w:sz w:val="12"/>
                <w:szCs w:val="12"/>
              </w:rPr>
            </w:pPr>
            <w:r w:rsidRPr="00F3003C">
              <w:rPr>
                <w:color w:val="000000"/>
                <w:sz w:val="12"/>
                <w:szCs w:val="12"/>
              </w:rPr>
              <w:t>1.65E-04</w:t>
            </w:r>
          </w:p>
        </w:tc>
        <w:tc>
          <w:tcPr>
            <w:tcW w:w="357" w:type="pct"/>
            <w:vAlign w:val="bottom"/>
          </w:tcPr>
          <w:p w14:paraId="10C701D3" w14:textId="77777777" w:rsidR="00EC5053" w:rsidRPr="00F3003C" w:rsidRDefault="00EC5053" w:rsidP="00A1243A">
            <w:pPr>
              <w:jc w:val="right"/>
              <w:rPr>
                <w:color w:val="000000"/>
                <w:sz w:val="12"/>
                <w:szCs w:val="12"/>
              </w:rPr>
            </w:pPr>
            <w:r w:rsidRPr="00F3003C">
              <w:rPr>
                <w:color w:val="000000"/>
                <w:sz w:val="12"/>
                <w:szCs w:val="12"/>
              </w:rPr>
              <w:t>2.05E-05</w:t>
            </w:r>
          </w:p>
        </w:tc>
      </w:tr>
      <w:tr w:rsidR="00EC5053" w14:paraId="58226A16" w14:textId="77777777" w:rsidTr="004A76CC">
        <w:trPr>
          <w:jc w:val="center"/>
        </w:trPr>
        <w:tc>
          <w:tcPr>
            <w:tcW w:w="314" w:type="pct"/>
            <w:vAlign w:val="bottom"/>
          </w:tcPr>
          <w:p w14:paraId="66AD4724" w14:textId="77777777" w:rsidR="00EC5053" w:rsidRPr="00F3003C" w:rsidRDefault="00EC5053" w:rsidP="00A1243A">
            <w:pPr>
              <w:rPr>
                <w:b/>
                <w:bCs/>
                <w:color w:val="000000"/>
                <w:sz w:val="12"/>
                <w:szCs w:val="12"/>
              </w:rPr>
            </w:pPr>
            <w:r w:rsidRPr="00F3003C">
              <w:rPr>
                <w:b/>
                <w:bCs/>
                <w:color w:val="000000"/>
                <w:sz w:val="12"/>
                <w:szCs w:val="12"/>
              </w:rPr>
              <w:t>pt193</w:t>
            </w:r>
          </w:p>
        </w:tc>
        <w:tc>
          <w:tcPr>
            <w:tcW w:w="361" w:type="pct"/>
            <w:vAlign w:val="bottom"/>
          </w:tcPr>
          <w:p w14:paraId="208F0DAA" w14:textId="77777777" w:rsidR="00EC5053" w:rsidRPr="00F3003C" w:rsidRDefault="00EC5053" w:rsidP="00A1243A">
            <w:pPr>
              <w:jc w:val="right"/>
              <w:rPr>
                <w:color w:val="000000"/>
                <w:sz w:val="12"/>
                <w:szCs w:val="12"/>
              </w:rPr>
            </w:pPr>
            <w:r w:rsidRPr="00F3003C">
              <w:rPr>
                <w:color w:val="000000"/>
                <w:sz w:val="12"/>
                <w:szCs w:val="12"/>
              </w:rPr>
              <w:t>6.00E-05</w:t>
            </w:r>
          </w:p>
        </w:tc>
        <w:tc>
          <w:tcPr>
            <w:tcW w:w="361" w:type="pct"/>
            <w:vAlign w:val="bottom"/>
          </w:tcPr>
          <w:p w14:paraId="2B0C0794" w14:textId="77777777" w:rsidR="00EC5053" w:rsidRPr="00F3003C" w:rsidRDefault="00EC5053" w:rsidP="00A1243A">
            <w:pPr>
              <w:jc w:val="right"/>
              <w:rPr>
                <w:color w:val="000000"/>
                <w:sz w:val="12"/>
                <w:szCs w:val="12"/>
              </w:rPr>
            </w:pPr>
            <w:r w:rsidRPr="00F3003C">
              <w:rPr>
                <w:color w:val="000000"/>
                <w:sz w:val="12"/>
                <w:szCs w:val="12"/>
              </w:rPr>
              <w:t>6.00E-05</w:t>
            </w:r>
          </w:p>
        </w:tc>
        <w:tc>
          <w:tcPr>
            <w:tcW w:w="361" w:type="pct"/>
            <w:vAlign w:val="bottom"/>
          </w:tcPr>
          <w:p w14:paraId="078B83EC" w14:textId="77777777" w:rsidR="00EC5053" w:rsidRPr="00F3003C" w:rsidRDefault="00EC5053" w:rsidP="00A1243A">
            <w:pPr>
              <w:jc w:val="right"/>
              <w:rPr>
                <w:color w:val="000000"/>
                <w:sz w:val="12"/>
                <w:szCs w:val="12"/>
              </w:rPr>
            </w:pPr>
            <w:r w:rsidRPr="00F3003C">
              <w:rPr>
                <w:color w:val="000000"/>
                <w:sz w:val="12"/>
                <w:szCs w:val="12"/>
              </w:rPr>
              <w:t>6.03E-05</w:t>
            </w:r>
          </w:p>
        </w:tc>
        <w:tc>
          <w:tcPr>
            <w:tcW w:w="361" w:type="pct"/>
            <w:vAlign w:val="bottom"/>
          </w:tcPr>
          <w:p w14:paraId="0E50AF55" w14:textId="77777777" w:rsidR="00EC5053" w:rsidRPr="00F3003C" w:rsidRDefault="00EC5053" w:rsidP="00A1243A">
            <w:pPr>
              <w:jc w:val="right"/>
              <w:rPr>
                <w:color w:val="000000"/>
                <w:sz w:val="12"/>
                <w:szCs w:val="12"/>
              </w:rPr>
            </w:pPr>
            <w:r w:rsidRPr="00F3003C">
              <w:rPr>
                <w:color w:val="000000"/>
                <w:sz w:val="12"/>
                <w:szCs w:val="12"/>
              </w:rPr>
              <w:t>6.06E-05</w:t>
            </w:r>
          </w:p>
        </w:tc>
        <w:tc>
          <w:tcPr>
            <w:tcW w:w="361" w:type="pct"/>
            <w:vAlign w:val="bottom"/>
          </w:tcPr>
          <w:p w14:paraId="48630501" w14:textId="77777777" w:rsidR="00EC5053" w:rsidRPr="00F3003C" w:rsidRDefault="00EC5053" w:rsidP="00A1243A">
            <w:pPr>
              <w:jc w:val="right"/>
              <w:rPr>
                <w:color w:val="000000"/>
                <w:sz w:val="12"/>
                <w:szCs w:val="12"/>
              </w:rPr>
            </w:pPr>
            <w:r w:rsidRPr="00F3003C">
              <w:rPr>
                <w:color w:val="000000"/>
                <w:sz w:val="12"/>
                <w:szCs w:val="12"/>
              </w:rPr>
              <w:t>6.15E-05</w:t>
            </w:r>
          </w:p>
        </w:tc>
        <w:tc>
          <w:tcPr>
            <w:tcW w:w="361" w:type="pct"/>
            <w:vAlign w:val="bottom"/>
          </w:tcPr>
          <w:p w14:paraId="19C3C8E3" w14:textId="77777777" w:rsidR="00EC5053" w:rsidRPr="00F3003C" w:rsidRDefault="00EC5053" w:rsidP="00A1243A">
            <w:pPr>
              <w:jc w:val="right"/>
              <w:rPr>
                <w:color w:val="000000"/>
                <w:sz w:val="12"/>
                <w:szCs w:val="12"/>
              </w:rPr>
            </w:pPr>
            <w:r w:rsidRPr="00F3003C">
              <w:rPr>
                <w:color w:val="000000"/>
                <w:sz w:val="12"/>
                <w:szCs w:val="12"/>
              </w:rPr>
              <w:t>6.19E-05</w:t>
            </w:r>
          </w:p>
        </w:tc>
        <w:tc>
          <w:tcPr>
            <w:tcW w:w="361" w:type="pct"/>
            <w:vAlign w:val="bottom"/>
          </w:tcPr>
          <w:p w14:paraId="06FE77EC" w14:textId="77777777" w:rsidR="00EC5053" w:rsidRPr="00F3003C" w:rsidRDefault="00EC5053" w:rsidP="00A1243A">
            <w:pPr>
              <w:jc w:val="right"/>
              <w:rPr>
                <w:color w:val="000000"/>
                <w:sz w:val="12"/>
                <w:szCs w:val="12"/>
              </w:rPr>
            </w:pPr>
            <w:r w:rsidRPr="00F3003C">
              <w:rPr>
                <w:color w:val="000000"/>
                <w:sz w:val="12"/>
                <w:szCs w:val="12"/>
              </w:rPr>
              <w:t>6.21E-05</w:t>
            </w:r>
          </w:p>
        </w:tc>
        <w:tc>
          <w:tcPr>
            <w:tcW w:w="361" w:type="pct"/>
            <w:vAlign w:val="bottom"/>
          </w:tcPr>
          <w:p w14:paraId="6B4B48D6" w14:textId="77777777" w:rsidR="00EC5053" w:rsidRPr="00F3003C" w:rsidRDefault="00EC5053" w:rsidP="00A1243A">
            <w:pPr>
              <w:jc w:val="right"/>
              <w:rPr>
                <w:color w:val="000000"/>
                <w:sz w:val="12"/>
                <w:szCs w:val="12"/>
              </w:rPr>
            </w:pPr>
            <w:r w:rsidRPr="00F3003C">
              <w:rPr>
                <w:color w:val="000000"/>
                <w:sz w:val="12"/>
                <w:szCs w:val="12"/>
              </w:rPr>
              <w:t>6.21E-05</w:t>
            </w:r>
          </w:p>
        </w:tc>
        <w:tc>
          <w:tcPr>
            <w:tcW w:w="361" w:type="pct"/>
            <w:vAlign w:val="bottom"/>
          </w:tcPr>
          <w:p w14:paraId="42362B1C" w14:textId="77777777" w:rsidR="00EC5053" w:rsidRPr="00F3003C" w:rsidRDefault="00EC5053" w:rsidP="00A1243A">
            <w:pPr>
              <w:jc w:val="right"/>
              <w:rPr>
                <w:color w:val="000000"/>
                <w:sz w:val="12"/>
                <w:szCs w:val="12"/>
              </w:rPr>
            </w:pPr>
            <w:r w:rsidRPr="00F3003C">
              <w:rPr>
                <w:color w:val="000000"/>
                <w:sz w:val="12"/>
                <w:szCs w:val="12"/>
              </w:rPr>
              <w:t>6.20E-05</w:t>
            </w:r>
          </w:p>
        </w:tc>
        <w:tc>
          <w:tcPr>
            <w:tcW w:w="361" w:type="pct"/>
            <w:vAlign w:val="bottom"/>
          </w:tcPr>
          <w:p w14:paraId="3320A445" w14:textId="77777777" w:rsidR="00EC5053" w:rsidRPr="00F3003C" w:rsidRDefault="00EC5053" w:rsidP="00A1243A">
            <w:pPr>
              <w:jc w:val="right"/>
              <w:rPr>
                <w:color w:val="000000"/>
                <w:sz w:val="12"/>
                <w:szCs w:val="12"/>
              </w:rPr>
            </w:pPr>
            <w:r w:rsidRPr="00F3003C">
              <w:rPr>
                <w:color w:val="000000"/>
                <w:sz w:val="12"/>
                <w:szCs w:val="12"/>
              </w:rPr>
              <w:t>6.18E-05</w:t>
            </w:r>
          </w:p>
        </w:tc>
        <w:tc>
          <w:tcPr>
            <w:tcW w:w="361" w:type="pct"/>
            <w:vAlign w:val="bottom"/>
          </w:tcPr>
          <w:p w14:paraId="064AAF68" w14:textId="77777777" w:rsidR="00EC5053" w:rsidRPr="00F3003C" w:rsidRDefault="00EC5053" w:rsidP="00A1243A">
            <w:pPr>
              <w:jc w:val="right"/>
              <w:rPr>
                <w:color w:val="000000"/>
                <w:sz w:val="12"/>
                <w:szCs w:val="12"/>
              </w:rPr>
            </w:pPr>
            <w:r w:rsidRPr="00F3003C">
              <w:rPr>
                <w:color w:val="000000"/>
                <w:sz w:val="12"/>
                <w:szCs w:val="12"/>
              </w:rPr>
              <w:t>6.13E-05</w:t>
            </w:r>
          </w:p>
        </w:tc>
        <w:tc>
          <w:tcPr>
            <w:tcW w:w="357" w:type="pct"/>
            <w:shd w:val="clear" w:color="auto" w:fill="548DD4" w:themeFill="text2" w:themeFillTint="99"/>
            <w:vAlign w:val="bottom"/>
          </w:tcPr>
          <w:p w14:paraId="7A37CF11" w14:textId="77777777" w:rsidR="00EC5053" w:rsidRPr="00F3003C" w:rsidRDefault="00EC5053" w:rsidP="00A1243A">
            <w:pPr>
              <w:jc w:val="right"/>
              <w:rPr>
                <w:color w:val="000000"/>
                <w:sz w:val="12"/>
                <w:szCs w:val="12"/>
              </w:rPr>
            </w:pPr>
            <w:r w:rsidRPr="00F3003C">
              <w:rPr>
                <w:color w:val="000000"/>
                <w:sz w:val="12"/>
                <w:szCs w:val="12"/>
              </w:rPr>
              <w:t>6.05E-05</w:t>
            </w:r>
          </w:p>
        </w:tc>
        <w:tc>
          <w:tcPr>
            <w:tcW w:w="357" w:type="pct"/>
            <w:vAlign w:val="bottom"/>
          </w:tcPr>
          <w:p w14:paraId="4A0FB869" w14:textId="77777777" w:rsidR="00EC5053" w:rsidRPr="00F3003C" w:rsidRDefault="00EC5053" w:rsidP="00A1243A">
            <w:pPr>
              <w:jc w:val="right"/>
              <w:rPr>
                <w:color w:val="000000"/>
                <w:sz w:val="12"/>
                <w:szCs w:val="12"/>
              </w:rPr>
            </w:pPr>
            <w:r w:rsidRPr="00F3003C">
              <w:rPr>
                <w:color w:val="000000"/>
                <w:sz w:val="12"/>
                <w:szCs w:val="12"/>
              </w:rPr>
              <w:t>5.97E-05</w:t>
            </w:r>
          </w:p>
        </w:tc>
      </w:tr>
      <w:tr w:rsidR="00EC5053" w14:paraId="42F3B7B8" w14:textId="77777777" w:rsidTr="004A76CC">
        <w:trPr>
          <w:jc w:val="center"/>
        </w:trPr>
        <w:tc>
          <w:tcPr>
            <w:tcW w:w="314" w:type="pct"/>
            <w:vAlign w:val="bottom"/>
          </w:tcPr>
          <w:p w14:paraId="3B4CB4F2" w14:textId="77777777" w:rsidR="00EC5053" w:rsidRPr="00F3003C" w:rsidRDefault="00EC5053" w:rsidP="00A1243A">
            <w:pPr>
              <w:rPr>
                <w:b/>
                <w:bCs/>
                <w:color w:val="000000"/>
                <w:sz w:val="12"/>
                <w:szCs w:val="12"/>
              </w:rPr>
            </w:pPr>
            <w:r w:rsidRPr="00F3003C">
              <w:rPr>
                <w:b/>
                <w:bCs/>
                <w:color w:val="000000"/>
                <w:sz w:val="12"/>
                <w:szCs w:val="12"/>
              </w:rPr>
              <w:t>ir194</w:t>
            </w:r>
          </w:p>
        </w:tc>
        <w:tc>
          <w:tcPr>
            <w:tcW w:w="361" w:type="pct"/>
            <w:vAlign w:val="bottom"/>
          </w:tcPr>
          <w:p w14:paraId="08C6716C" w14:textId="77777777" w:rsidR="00EC5053" w:rsidRPr="00F3003C" w:rsidRDefault="00EC5053" w:rsidP="00A1243A">
            <w:pPr>
              <w:jc w:val="right"/>
              <w:rPr>
                <w:color w:val="000000"/>
                <w:sz w:val="12"/>
                <w:szCs w:val="12"/>
              </w:rPr>
            </w:pPr>
            <w:r w:rsidRPr="00F3003C">
              <w:rPr>
                <w:color w:val="000000"/>
                <w:sz w:val="12"/>
                <w:szCs w:val="12"/>
              </w:rPr>
              <w:t>3.39E+00</w:t>
            </w:r>
          </w:p>
        </w:tc>
        <w:tc>
          <w:tcPr>
            <w:tcW w:w="361" w:type="pct"/>
            <w:vAlign w:val="bottom"/>
          </w:tcPr>
          <w:p w14:paraId="3FF9F6FA" w14:textId="77777777" w:rsidR="00EC5053" w:rsidRPr="00F3003C" w:rsidRDefault="00EC5053" w:rsidP="00A1243A">
            <w:pPr>
              <w:jc w:val="right"/>
              <w:rPr>
                <w:color w:val="000000"/>
                <w:sz w:val="12"/>
                <w:szCs w:val="12"/>
              </w:rPr>
            </w:pPr>
            <w:r w:rsidRPr="00F3003C">
              <w:rPr>
                <w:color w:val="000000"/>
                <w:sz w:val="12"/>
                <w:szCs w:val="12"/>
              </w:rPr>
              <w:t>3.15E+00</w:t>
            </w:r>
          </w:p>
        </w:tc>
        <w:tc>
          <w:tcPr>
            <w:tcW w:w="361" w:type="pct"/>
            <w:vAlign w:val="bottom"/>
          </w:tcPr>
          <w:p w14:paraId="7384BE3E" w14:textId="77777777" w:rsidR="00EC5053" w:rsidRPr="00F3003C" w:rsidRDefault="00EC5053" w:rsidP="00A1243A">
            <w:pPr>
              <w:jc w:val="right"/>
              <w:rPr>
                <w:color w:val="000000"/>
                <w:sz w:val="12"/>
                <w:szCs w:val="12"/>
              </w:rPr>
            </w:pPr>
            <w:r w:rsidRPr="00F3003C">
              <w:rPr>
                <w:color w:val="000000"/>
                <w:sz w:val="12"/>
                <w:szCs w:val="12"/>
              </w:rPr>
              <w:t>1.43E+00</w:t>
            </w:r>
          </w:p>
        </w:tc>
        <w:tc>
          <w:tcPr>
            <w:tcW w:w="361" w:type="pct"/>
            <w:vAlign w:val="bottom"/>
          </w:tcPr>
          <w:p w14:paraId="4683402B" w14:textId="77777777" w:rsidR="00EC5053" w:rsidRPr="00F3003C" w:rsidRDefault="00EC5053" w:rsidP="00A1243A">
            <w:pPr>
              <w:jc w:val="right"/>
              <w:rPr>
                <w:color w:val="000000"/>
                <w:sz w:val="12"/>
                <w:szCs w:val="12"/>
              </w:rPr>
            </w:pPr>
            <w:r w:rsidRPr="00F3003C">
              <w:rPr>
                <w:color w:val="000000"/>
                <w:sz w:val="12"/>
                <w:szCs w:val="12"/>
              </w:rPr>
              <w:t>6.03E-01</w:t>
            </w:r>
          </w:p>
        </w:tc>
        <w:tc>
          <w:tcPr>
            <w:tcW w:w="361" w:type="pct"/>
            <w:vAlign w:val="bottom"/>
          </w:tcPr>
          <w:p w14:paraId="34417DF9" w14:textId="77777777" w:rsidR="00EC5053" w:rsidRPr="00F3003C" w:rsidRDefault="00EC5053" w:rsidP="00A1243A">
            <w:pPr>
              <w:jc w:val="right"/>
              <w:rPr>
                <w:color w:val="000000"/>
                <w:sz w:val="12"/>
                <w:szCs w:val="12"/>
              </w:rPr>
            </w:pPr>
            <w:r w:rsidRPr="00F3003C">
              <w:rPr>
                <w:color w:val="000000"/>
                <w:sz w:val="12"/>
                <w:szCs w:val="12"/>
              </w:rPr>
              <w:t>8.07E-03</w:t>
            </w:r>
          </w:p>
        </w:tc>
        <w:tc>
          <w:tcPr>
            <w:tcW w:w="361" w:type="pct"/>
            <w:vAlign w:val="bottom"/>
          </w:tcPr>
          <w:p w14:paraId="4F8A96D1" w14:textId="77777777" w:rsidR="00EC5053" w:rsidRPr="00F3003C" w:rsidRDefault="00EC5053" w:rsidP="00A1243A">
            <w:pPr>
              <w:jc w:val="right"/>
              <w:rPr>
                <w:color w:val="000000"/>
                <w:sz w:val="12"/>
                <w:szCs w:val="12"/>
              </w:rPr>
            </w:pPr>
            <w:r w:rsidRPr="00F3003C">
              <w:rPr>
                <w:color w:val="000000"/>
                <w:sz w:val="12"/>
                <w:szCs w:val="12"/>
              </w:rPr>
              <w:t>2.48E-05</w:t>
            </w:r>
          </w:p>
        </w:tc>
        <w:tc>
          <w:tcPr>
            <w:tcW w:w="361" w:type="pct"/>
            <w:vAlign w:val="bottom"/>
          </w:tcPr>
          <w:p w14:paraId="12C8B635" w14:textId="77777777" w:rsidR="00EC5053" w:rsidRPr="00F3003C" w:rsidRDefault="00EC5053" w:rsidP="00A1243A">
            <w:pPr>
              <w:jc w:val="right"/>
              <w:rPr>
                <w:color w:val="000000"/>
                <w:sz w:val="12"/>
                <w:szCs w:val="12"/>
              </w:rPr>
            </w:pPr>
            <w:r w:rsidRPr="00F3003C">
              <w:rPr>
                <w:color w:val="000000"/>
                <w:sz w:val="12"/>
                <w:szCs w:val="12"/>
              </w:rPr>
              <w:t>5.52E-06</w:t>
            </w:r>
          </w:p>
        </w:tc>
        <w:tc>
          <w:tcPr>
            <w:tcW w:w="361" w:type="pct"/>
            <w:vAlign w:val="bottom"/>
          </w:tcPr>
          <w:p w14:paraId="3902C068" w14:textId="77777777" w:rsidR="00EC5053" w:rsidRPr="00F3003C" w:rsidRDefault="00EC5053" w:rsidP="00A1243A">
            <w:pPr>
              <w:jc w:val="right"/>
              <w:rPr>
                <w:color w:val="000000"/>
                <w:sz w:val="12"/>
                <w:szCs w:val="12"/>
              </w:rPr>
            </w:pPr>
            <w:r w:rsidRPr="00F3003C">
              <w:rPr>
                <w:color w:val="000000"/>
                <w:sz w:val="12"/>
                <w:szCs w:val="12"/>
              </w:rPr>
              <w:t>5.48E-06</w:t>
            </w:r>
          </w:p>
        </w:tc>
        <w:tc>
          <w:tcPr>
            <w:tcW w:w="361" w:type="pct"/>
            <w:vAlign w:val="bottom"/>
          </w:tcPr>
          <w:p w14:paraId="399C359E" w14:textId="77777777" w:rsidR="00EC5053" w:rsidRPr="00F3003C" w:rsidRDefault="00EC5053" w:rsidP="00A1243A">
            <w:pPr>
              <w:jc w:val="right"/>
              <w:rPr>
                <w:color w:val="000000"/>
                <w:sz w:val="12"/>
                <w:szCs w:val="12"/>
              </w:rPr>
            </w:pPr>
            <w:r w:rsidRPr="00F3003C">
              <w:rPr>
                <w:color w:val="000000"/>
                <w:sz w:val="12"/>
                <w:szCs w:val="12"/>
              </w:rPr>
              <w:t>5.41E-06</w:t>
            </w:r>
          </w:p>
        </w:tc>
        <w:tc>
          <w:tcPr>
            <w:tcW w:w="361" w:type="pct"/>
            <w:vAlign w:val="bottom"/>
          </w:tcPr>
          <w:p w14:paraId="38C1AE17" w14:textId="77777777" w:rsidR="00EC5053" w:rsidRPr="00F3003C" w:rsidRDefault="00EC5053" w:rsidP="00A1243A">
            <w:pPr>
              <w:jc w:val="right"/>
              <w:rPr>
                <w:color w:val="000000"/>
                <w:sz w:val="12"/>
                <w:szCs w:val="12"/>
              </w:rPr>
            </w:pPr>
            <w:r w:rsidRPr="00F3003C">
              <w:rPr>
                <w:color w:val="000000"/>
                <w:sz w:val="12"/>
                <w:szCs w:val="12"/>
              </w:rPr>
              <w:t>5.25E-06</w:t>
            </w:r>
          </w:p>
        </w:tc>
        <w:tc>
          <w:tcPr>
            <w:tcW w:w="361" w:type="pct"/>
            <w:vAlign w:val="bottom"/>
          </w:tcPr>
          <w:p w14:paraId="79406AF7" w14:textId="77777777" w:rsidR="00EC5053" w:rsidRPr="00F3003C" w:rsidRDefault="00EC5053" w:rsidP="00A1243A">
            <w:pPr>
              <w:jc w:val="right"/>
              <w:rPr>
                <w:color w:val="000000"/>
                <w:sz w:val="12"/>
                <w:szCs w:val="12"/>
              </w:rPr>
            </w:pPr>
            <w:r w:rsidRPr="00F3003C">
              <w:rPr>
                <w:color w:val="000000"/>
                <w:sz w:val="12"/>
                <w:szCs w:val="12"/>
              </w:rPr>
              <w:t>4.95E-06</w:t>
            </w:r>
          </w:p>
        </w:tc>
        <w:tc>
          <w:tcPr>
            <w:tcW w:w="357" w:type="pct"/>
            <w:shd w:val="clear" w:color="auto" w:fill="548DD4" w:themeFill="text2" w:themeFillTint="99"/>
            <w:vAlign w:val="bottom"/>
          </w:tcPr>
          <w:p w14:paraId="375471EE" w14:textId="77777777" w:rsidR="00EC5053" w:rsidRPr="00F3003C" w:rsidRDefault="00EC5053" w:rsidP="00A1243A">
            <w:pPr>
              <w:jc w:val="right"/>
              <w:rPr>
                <w:color w:val="000000"/>
                <w:sz w:val="12"/>
                <w:szCs w:val="12"/>
              </w:rPr>
            </w:pPr>
            <w:r w:rsidRPr="00F3003C">
              <w:rPr>
                <w:color w:val="000000"/>
                <w:sz w:val="12"/>
                <w:szCs w:val="12"/>
              </w:rPr>
              <w:t>4.41E-06</w:t>
            </w:r>
          </w:p>
        </w:tc>
        <w:tc>
          <w:tcPr>
            <w:tcW w:w="357" w:type="pct"/>
            <w:vAlign w:val="bottom"/>
          </w:tcPr>
          <w:p w14:paraId="3DA37607" w14:textId="77777777" w:rsidR="00EC5053" w:rsidRPr="00F3003C" w:rsidRDefault="00EC5053" w:rsidP="00A1243A">
            <w:pPr>
              <w:jc w:val="right"/>
              <w:rPr>
                <w:color w:val="000000"/>
                <w:sz w:val="12"/>
                <w:szCs w:val="12"/>
              </w:rPr>
            </w:pPr>
            <w:r w:rsidRPr="00F3003C">
              <w:rPr>
                <w:color w:val="000000"/>
                <w:sz w:val="12"/>
                <w:szCs w:val="12"/>
              </w:rPr>
              <w:t>3.93E-06</w:t>
            </w:r>
          </w:p>
        </w:tc>
      </w:tr>
      <w:tr w:rsidR="00EC5053" w14:paraId="1B8B167F" w14:textId="77777777" w:rsidTr="004A76CC">
        <w:trPr>
          <w:jc w:val="center"/>
        </w:trPr>
        <w:tc>
          <w:tcPr>
            <w:tcW w:w="314" w:type="pct"/>
            <w:vAlign w:val="bottom"/>
          </w:tcPr>
          <w:p w14:paraId="1ADBEB22" w14:textId="77777777" w:rsidR="00EC5053" w:rsidRPr="00F3003C" w:rsidRDefault="00EC5053" w:rsidP="00A1243A">
            <w:pPr>
              <w:rPr>
                <w:b/>
                <w:bCs/>
                <w:color w:val="000000"/>
                <w:sz w:val="12"/>
                <w:szCs w:val="12"/>
              </w:rPr>
            </w:pPr>
            <w:r w:rsidRPr="00F3003C">
              <w:rPr>
                <w:b/>
                <w:bCs/>
                <w:color w:val="000000"/>
                <w:sz w:val="12"/>
                <w:szCs w:val="12"/>
              </w:rPr>
              <w:t>os194</w:t>
            </w:r>
          </w:p>
        </w:tc>
        <w:tc>
          <w:tcPr>
            <w:tcW w:w="361" w:type="pct"/>
            <w:vAlign w:val="bottom"/>
          </w:tcPr>
          <w:p w14:paraId="01D8304D" w14:textId="77777777" w:rsidR="00EC5053" w:rsidRPr="00F3003C" w:rsidRDefault="00EC5053" w:rsidP="00A1243A">
            <w:pPr>
              <w:jc w:val="right"/>
              <w:rPr>
                <w:color w:val="000000"/>
                <w:sz w:val="12"/>
                <w:szCs w:val="12"/>
              </w:rPr>
            </w:pPr>
            <w:r w:rsidRPr="00F3003C">
              <w:rPr>
                <w:color w:val="000000"/>
                <w:sz w:val="12"/>
                <w:szCs w:val="12"/>
              </w:rPr>
              <w:t>5.56E-06</w:t>
            </w:r>
          </w:p>
        </w:tc>
        <w:tc>
          <w:tcPr>
            <w:tcW w:w="361" w:type="pct"/>
            <w:vAlign w:val="bottom"/>
          </w:tcPr>
          <w:p w14:paraId="5DC1AF3F" w14:textId="77777777" w:rsidR="00EC5053" w:rsidRPr="00F3003C" w:rsidRDefault="00EC5053" w:rsidP="00A1243A">
            <w:pPr>
              <w:jc w:val="right"/>
              <w:rPr>
                <w:color w:val="000000"/>
                <w:sz w:val="12"/>
                <w:szCs w:val="12"/>
              </w:rPr>
            </w:pPr>
            <w:r w:rsidRPr="00F3003C">
              <w:rPr>
                <w:color w:val="000000"/>
                <w:sz w:val="12"/>
                <w:szCs w:val="12"/>
              </w:rPr>
              <w:t>5.56E-06</w:t>
            </w:r>
          </w:p>
        </w:tc>
        <w:tc>
          <w:tcPr>
            <w:tcW w:w="361" w:type="pct"/>
            <w:vAlign w:val="bottom"/>
          </w:tcPr>
          <w:p w14:paraId="6A6CE358" w14:textId="77777777" w:rsidR="00EC5053" w:rsidRPr="00F3003C" w:rsidRDefault="00EC5053" w:rsidP="00A1243A">
            <w:pPr>
              <w:jc w:val="right"/>
              <w:rPr>
                <w:color w:val="000000"/>
                <w:sz w:val="12"/>
                <w:szCs w:val="12"/>
              </w:rPr>
            </w:pPr>
            <w:r w:rsidRPr="00F3003C">
              <w:rPr>
                <w:color w:val="000000"/>
                <w:sz w:val="12"/>
                <w:szCs w:val="12"/>
              </w:rPr>
              <w:t>5.56E-06</w:t>
            </w:r>
          </w:p>
        </w:tc>
        <w:tc>
          <w:tcPr>
            <w:tcW w:w="361" w:type="pct"/>
            <w:vAlign w:val="bottom"/>
          </w:tcPr>
          <w:p w14:paraId="6E5AA78B" w14:textId="77777777" w:rsidR="00EC5053" w:rsidRPr="00F3003C" w:rsidRDefault="00EC5053" w:rsidP="00A1243A">
            <w:pPr>
              <w:jc w:val="right"/>
              <w:rPr>
                <w:color w:val="000000"/>
                <w:sz w:val="12"/>
                <w:szCs w:val="12"/>
              </w:rPr>
            </w:pPr>
            <w:r w:rsidRPr="00F3003C">
              <w:rPr>
                <w:color w:val="000000"/>
                <w:sz w:val="12"/>
                <w:szCs w:val="12"/>
              </w:rPr>
              <w:t>5.55E-06</w:t>
            </w:r>
          </w:p>
        </w:tc>
        <w:tc>
          <w:tcPr>
            <w:tcW w:w="361" w:type="pct"/>
            <w:vAlign w:val="bottom"/>
          </w:tcPr>
          <w:p w14:paraId="26DA7403" w14:textId="77777777" w:rsidR="00EC5053" w:rsidRPr="00F3003C" w:rsidRDefault="00EC5053" w:rsidP="00A1243A">
            <w:pPr>
              <w:jc w:val="right"/>
              <w:rPr>
                <w:color w:val="000000"/>
                <w:sz w:val="12"/>
                <w:szCs w:val="12"/>
              </w:rPr>
            </w:pPr>
            <w:r w:rsidRPr="00F3003C">
              <w:rPr>
                <w:color w:val="000000"/>
                <w:sz w:val="12"/>
                <w:szCs w:val="12"/>
              </w:rPr>
              <w:t>5.55E-06</w:t>
            </w:r>
          </w:p>
        </w:tc>
        <w:tc>
          <w:tcPr>
            <w:tcW w:w="361" w:type="pct"/>
            <w:vAlign w:val="bottom"/>
          </w:tcPr>
          <w:p w14:paraId="25A15BF3" w14:textId="77777777" w:rsidR="00EC5053" w:rsidRPr="00F3003C" w:rsidRDefault="00EC5053" w:rsidP="00A1243A">
            <w:pPr>
              <w:jc w:val="right"/>
              <w:rPr>
                <w:color w:val="000000"/>
                <w:sz w:val="12"/>
                <w:szCs w:val="12"/>
              </w:rPr>
            </w:pPr>
            <w:r w:rsidRPr="00F3003C">
              <w:rPr>
                <w:color w:val="000000"/>
                <w:sz w:val="12"/>
                <w:szCs w:val="12"/>
              </w:rPr>
              <w:t>5.53E-06</w:t>
            </w:r>
          </w:p>
        </w:tc>
        <w:tc>
          <w:tcPr>
            <w:tcW w:w="361" w:type="pct"/>
            <w:vAlign w:val="bottom"/>
          </w:tcPr>
          <w:p w14:paraId="3A515058" w14:textId="77777777" w:rsidR="00EC5053" w:rsidRPr="00F3003C" w:rsidRDefault="00EC5053" w:rsidP="00A1243A">
            <w:pPr>
              <w:jc w:val="right"/>
              <w:rPr>
                <w:color w:val="000000"/>
                <w:sz w:val="12"/>
                <w:szCs w:val="12"/>
              </w:rPr>
            </w:pPr>
            <w:r w:rsidRPr="00F3003C">
              <w:rPr>
                <w:color w:val="000000"/>
                <w:sz w:val="12"/>
                <w:szCs w:val="12"/>
              </w:rPr>
              <w:t>5.51E-06</w:t>
            </w:r>
          </w:p>
        </w:tc>
        <w:tc>
          <w:tcPr>
            <w:tcW w:w="361" w:type="pct"/>
            <w:vAlign w:val="bottom"/>
          </w:tcPr>
          <w:p w14:paraId="5C841C5B" w14:textId="77777777" w:rsidR="00EC5053" w:rsidRPr="00F3003C" w:rsidRDefault="00EC5053" w:rsidP="00A1243A">
            <w:pPr>
              <w:jc w:val="right"/>
              <w:rPr>
                <w:color w:val="000000"/>
                <w:sz w:val="12"/>
                <w:szCs w:val="12"/>
              </w:rPr>
            </w:pPr>
            <w:r w:rsidRPr="00F3003C">
              <w:rPr>
                <w:color w:val="000000"/>
                <w:sz w:val="12"/>
                <w:szCs w:val="12"/>
              </w:rPr>
              <w:t>5.48E-06</w:t>
            </w:r>
          </w:p>
        </w:tc>
        <w:tc>
          <w:tcPr>
            <w:tcW w:w="361" w:type="pct"/>
            <w:vAlign w:val="bottom"/>
          </w:tcPr>
          <w:p w14:paraId="5340A779" w14:textId="77777777" w:rsidR="00EC5053" w:rsidRPr="00F3003C" w:rsidRDefault="00EC5053" w:rsidP="00A1243A">
            <w:pPr>
              <w:jc w:val="right"/>
              <w:rPr>
                <w:color w:val="000000"/>
                <w:sz w:val="12"/>
                <w:szCs w:val="12"/>
              </w:rPr>
            </w:pPr>
            <w:r w:rsidRPr="00F3003C">
              <w:rPr>
                <w:color w:val="000000"/>
                <w:sz w:val="12"/>
                <w:szCs w:val="12"/>
              </w:rPr>
              <w:t>5.41E-06</w:t>
            </w:r>
          </w:p>
        </w:tc>
        <w:tc>
          <w:tcPr>
            <w:tcW w:w="361" w:type="pct"/>
            <w:vAlign w:val="bottom"/>
          </w:tcPr>
          <w:p w14:paraId="7265B3AE" w14:textId="77777777" w:rsidR="00EC5053" w:rsidRPr="00F3003C" w:rsidRDefault="00EC5053" w:rsidP="00A1243A">
            <w:pPr>
              <w:jc w:val="right"/>
              <w:rPr>
                <w:color w:val="000000"/>
                <w:sz w:val="12"/>
                <w:szCs w:val="12"/>
              </w:rPr>
            </w:pPr>
            <w:r w:rsidRPr="00F3003C">
              <w:rPr>
                <w:color w:val="000000"/>
                <w:sz w:val="12"/>
                <w:szCs w:val="12"/>
              </w:rPr>
              <w:t>5.25E-06</w:t>
            </w:r>
          </w:p>
        </w:tc>
        <w:tc>
          <w:tcPr>
            <w:tcW w:w="361" w:type="pct"/>
            <w:vAlign w:val="bottom"/>
          </w:tcPr>
          <w:p w14:paraId="42AB1B8A" w14:textId="77777777" w:rsidR="00EC5053" w:rsidRPr="00F3003C" w:rsidRDefault="00EC5053" w:rsidP="00A1243A">
            <w:pPr>
              <w:jc w:val="right"/>
              <w:rPr>
                <w:color w:val="000000"/>
                <w:sz w:val="12"/>
                <w:szCs w:val="12"/>
              </w:rPr>
            </w:pPr>
            <w:r w:rsidRPr="00F3003C">
              <w:rPr>
                <w:color w:val="000000"/>
                <w:sz w:val="12"/>
                <w:szCs w:val="12"/>
              </w:rPr>
              <w:t>4.95E-06</w:t>
            </w:r>
          </w:p>
        </w:tc>
        <w:tc>
          <w:tcPr>
            <w:tcW w:w="357" w:type="pct"/>
            <w:shd w:val="clear" w:color="auto" w:fill="548DD4" w:themeFill="text2" w:themeFillTint="99"/>
            <w:vAlign w:val="bottom"/>
          </w:tcPr>
          <w:p w14:paraId="394C4464" w14:textId="77777777" w:rsidR="00EC5053" w:rsidRPr="00F3003C" w:rsidRDefault="00EC5053" w:rsidP="00A1243A">
            <w:pPr>
              <w:jc w:val="right"/>
              <w:rPr>
                <w:color w:val="000000"/>
                <w:sz w:val="12"/>
                <w:szCs w:val="12"/>
              </w:rPr>
            </w:pPr>
            <w:r w:rsidRPr="00F3003C">
              <w:rPr>
                <w:color w:val="000000"/>
                <w:sz w:val="12"/>
                <w:szCs w:val="12"/>
              </w:rPr>
              <w:t>4.41E-06</w:t>
            </w:r>
          </w:p>
        </w:tc>
        <w:tc>
          <w:tcPr>
            <w:tcW w:w="357" w:type="pct"/>
            <w:vAlign w:val="bottom"/>
          </w:tcPr>
          <w:p w14:paraId="3DE88034" w14:textId="77777777" w:rsidR="00EC5053" w:rsidRPr="00F3003C" w:rsidRDefault="00EC5053" w:rsidP="00A1243A">
            <w:pPr>
              <w:jc w:val="right"/>
              <w:rPr>
                <w:color w:val="000000"/>
                <w:sz w:val="12"/>
                <w:szCs w:val="12"/>
              </w:rPr>
            </w:pPr>
            <w:r w:rsidRPr="00F3003C">
              <w:rPr>
                <w:color w:val="000000"/>
                <w:sz w:val="12"/>
                <w:szCs w:val="12"/>
              </w:rPr>
              <w:t>3.93E-06</w:t>
            </w:r>
          </w:p>
        </w:tc>
      </w:tr>
      <w:tr w:rsidR="00EC5053" w14:paraId="6905B095" w14:textId="77777777" w:rsidTr="004A76CC">
        <w:trPr>
          <w:jc w:val="center"/>
        </w:trPr>
        <w:tc>
          <w:tcPr>
            <w:tcW w:w="314" w:type="pct"/>
            <w:vAlign w:val="bottom"/>
          </w:tcPr>
          <w:p w14:paraId="41EAC42D" w14:textId="77777777" w:rsidR="00EC5053" w:rsidRPr="00F3003C" w:rsidRDefault="00EC5053" w:rsidP="00A1243A">
            <w:pPr>
              <w:rPr>
                <w:b/>
                <w:bCs/>
                <w:color w:val="000000"/>
                <w:sz w:val="12"/>
                <w:szCs w:val="12"/>
              </w:rPr>
            </w:pPr>
            <w:r w:rsidRPr="00F3003C">
              <w:rPr>
                <w:b/>
                <w:bCs/>
                <w:color w:val="000000"/>
                <w:sz w:val="12"/>
                <w:szCs w:val="12"/>
              </w:rPr>
              <w:t>os185</w:t>
            </w:r>
          </w:p>
        </w:tc>
        <w:tc>
          <w:tcPr>
            <w:tcW w:w="361" w:type="pct"/>
            <w:vAlign w:val="bottom"/>
          </w:tcPr>
          <w:p w14:paraId="6674DB78" w14:textId="77777777" w:rsidR="00EC5053" w:rsidRPr="00F3003C" w:rsidRDefault="00EC5053" w:rsidP="00A1243A">
            <w:pPr>
              <w:jc w:val="right"/>
              <w:rPr>
                <w:color w:val="000000"/>
                <w:sz w:val="12"/>
                <w:szCs w:val="12"/>
              </w:rPr>
            </w:pPr>
            <w:r w:rsidRPr="00F3003C">
              <w:rPr>
                <w:color w:val="000000"/>
                <w:sz w:val="12"/>
                <w:szCs w:val="12"/>
              </w:rPr>
              <w:t>2.26E-04</w:t>
            </w:r>
          </w:p>
        </w:tc>
        <w:tc>
          <w:tcPr>
            <w:tcW w:w="361" w:type="pct"/>
            <w:vAlign w:val="bottom"/>
          </w:tcPr>
          <w:p w14:paraId="2C1484BA" w14:textId="77777777" w:rsidR="00EC5053" w:rsidRPr="00F3003C" w:rsidRDefault="00EC5053" w:rsidP="00A1243A">
            <w:pPr>
              <w:jc w:val="right"/>
              <w:rPr>
                <w:color w:val="000000"/>
                <w:sz w:val="12"/>
                <w:szCs w:val="12"/>
              </w:rPr>
            </w:pPr>
            <w:r w:rsidRPr="00F3003C">
              <w:rPr>
                <w:color w:val="000000"/>
                <w:sz w:val="12"/>
                <w:szCs w:val="12"/>
              </w:rPr>
              <w:t>2.26E-04</w:t>
            </w:r>
          </w:p>
        </w:tc>
        <w:tc>
          <w:tcPr>
            <w:tcW w:w="361" w:type="pct"/>
            <w:vAlign w:val="bottom"/>
          </w:tcPr>
          <w:p w14:paraId="2A34B042" w14:textId="77777777" w:rsidR="00EC5053" w:rsidRPr="00F3003C" w:rsidRDefault="00EC5053" w:rsidP="00A1243A">
            <w:pPr>
              <w:jc w:val="right"/>
              <w:rPr>
                <w:color w:val="000000"/>
                <w:sz w:val="12"/>
                <w:szCs w:val="12"/>
              </w:rPr>
            </w:pPr>
            <w:r w:rsidRPr="00F3003C">
              <w:rPr>
                <w:color w:val="000000"/>
                <w:sz w:val="12"/>
                <w:szCs w:val="12"/>
              </w:rPr>
              <w:t>2.25E-04</w:t>
            </w:r>
          </w:p>
        </w:tc>
        <w:tc>
          <w:tcPr>
            <w:tcW w:w="361" w:type="pct"/>
            <w:vAlign w:val="bottom"/>
          </w:tcPr>
          <w:p w14:paraId="425AA1E7" w14:textId="77777777" w:rsidR="00EC5053" w:rsidRPr="00F3003C" w:rsidRDefault="00EC5053" w:rsidP="00A1243A">
            <w:pPr>
              <w:jc w:val="right"/>
              <w:rPr>
                <w:color w:val="000000"/>
                <w:sz w:val="12"/>
                <w:szCs w:val="12"/>
              </w:rPr>
            </w:pPr>
            <w:r w:rsidRPr="00F3003C">
              <w:rPr>
                <w:color w:val="000000"/>
                <w:sz w:val="12"/>
                <w:szCs w:val="12"/>
              </w:rPr>
              <w:t>2.23E-04</w:t>
            </w:r>
          </w:p>
        </w:tc>
        <w:tc>
          <w:tcPr>
            <w:tcW w:w="361" w:type="pct"/>
            <w:vAlign w:val="bottom"/>
          </w:tcPr>
          <w:p w14:paraId="2A01F129" w14:textId="77777777" w:rsidR="00EC5053" w:rsidRPr="00F3003C" w:rsidRDefault="00EC5053" w:rsidP="00A1243A">
            <w:pPr>
              <w:jc w:val="right"/>
              <w:rPr>
                <w:color w:val="000000"/>
                <w:sz w:val="12"/>
                <w:szCs w:val="12"/>
              </w:rPr>
            </w:pPr>
            <w:r w:rsidRPr="00F3003C">
              <w:rPr>
                <w:color w:val="000000"/>
                <w:sz w:val="12"/>
                <w:szCs w:val="12"/>
              </w:rPr>
              <w:t>2.15E-04</w:t>
            </w:r>
          </w:p>
        </w:tc>
        <w:tc>
          <w:tcPr>
            <w:tcW w:w="361" w:type="pct"/>
            <w:vAlign w:val="bottom"/>
          </w:tcPr>
          <w:p w14:paraId="278D8E5C" w14:textId="77777777" w:rsidR="00EC5053" w:rsidRPr="00F3003C" w:rsidRDefault="00EC5053" w:rsidP="00A1243A">
            <w:pPr>
              <w:jc w:val="right"/>
              <w:rPr>
                <w:color w:val="000000"/>
                <w:sz w:val="12"/>
                <w:szCs w:val="12"/>
              </w:rPr>
            </w:pPr>
            <w:r w:rsidRPr="00F3003C">
              <w:rPr>
                <w:color w:val="000000"/>
                <w:sz w:val="12"/>
                <w:szCs w:val="12"/>
              </w:rPr>
              <w:t>2.04E-04</w:t>
            </w:r>
          </w:p>
        </w:tc>
        <w:tc>
          <w:tcPr>
            <w:tcW w:w="361" w:type="pct"/>
            <w:vAlign w:val="bottom"/>
          </w:tcPr>
          <w:p w14:paraId="7C9B1870" w14:textId="77777777" w:rsidR="00EC5053" w:rsidRPr="00F3003C" w:rsidRDefault="00EC5053" w:rsidP="00A1243A">
            <w:pPr>
              <w:jc w:val="right"/>
              <w:rPr>
                <w:color w:val="000000"/>
                <w:sz w:val="12"/>
                <w:szCs w:val="12"/>
              </w:rPr>
            </w:pPr>
            <w:r w:rsidRPr="00F3003C">
              <w:rPr>
                <w:color w:val="000000"/>
                <w:sz w:val="12"/>
                <w:szCs w:val="12"/>
              </w:rPr>
              <w:t>1.88E-04</w:t>
            </w:r>
          </w:p>
        </w:tc>
        <w:tc>
          <w:tcPr>
            <w:tcW w:w="361" w:type="pct"/>
            <w:vAlign w:val="bottom"/>
          </w:tcPr>
          <w:p w14:paraId="650589A8" w14:textId="77777777" w:rsidR="00EC5053" w:rsidRPr="00F3003C" w:rsidRDefault="00EC5053" w:rsidP="00A1243A">
            <w:pPr>
              <w:jc w:val="right"/>
              <w:rPr>
                <w:color w:val="000000"/>
                <w:sz w:val="12"/>
                <w:szCs w:val="12"/>
              </w:rPr>
            </w:pPr>
            <w:r w:rsidRPr="00F3003C">
              <w:rPr>
                <w:color w:val="000000"/>
                <w:sz w:val="12"/>
                <w:szCs w:val="12"/>
              </w:rPr>
              <w:t>1.61E-04</w:t>
            </w:r>
          </w:p>
        </w:tc>
        <w:tc>
          <w:tcPr>
            <w:tcW w:w="361" w:type="pct"/>
            <w:vAlign w:val="bottom"/>
          </w:tcPr>
          <w:p w14:paraId="207ECD5F" w14:textId="77777777" w:rsidR="00EC5053" w:rsidRPr="00F3003C" w:rsidRDefault="00EC5053" w:rsidP="00A1243A">
            <w:pPr>
              <w:jc w:val="right"/>
              <w:rPr>
                <w:color w:val="000000"/>
                <w:sz w:val="12"/>
                <w:szCs w:val="12"/>
              </w:rPr>
            </w:pPr>
            <w:r w:rsidRPr="00F3003C">
              <w:rPr>
                <w:color w:val="000000"/>
                <w:sz w:val="12"/>
                <w:szCs w:val="12"/>
              </w:rPr>
              <w:t>1.18E-04</w:t>
            </w:r>
          </w:p>
        </w:tc>
        <w:tc>
          <w:tcPr>
            <w:tcW w:w="361" w:type="pct"/>
            <w:vAlign w:val="bottom"/>
          </w:tcPr>
          <w:p w14:paraId="3B997919" w14:textId="77777777" w:rsidR="00EC5053" w:rsidRPr="00F3003C" w:rsidRDefault="00EC5053" w:rsidP="00A1243A">
            <w:pPr>
              <w:jc w:val="right"/>
              <w:rPr>
                <w:color w:val="000000"/>
                <w:sz w:val="12"/>
                <w:szCs w:val="12"/>
              </w:rPr>
            </w:pPr>
            <w:r w:rsidRPr="00F3003C">
              <w:rPr>
                <w:color w:val="000000"/>
                <w:sz w:val="12"/>
                <w:szCs w:val="12"/>
              </w:rPr>
              <w:t>5.97E-05</w:t>
            </w:r>
          </w:p>
        </w:tc>
        <w:tc>
          <w:tcPr>
            <w:tcW w:w="361" w:type="pct"/>
            <w:vAlign w:val="bottom"/>
          </w:tcPr>
          <w:p w14:paraId="09C787C8" w14:textId="77777777" w:rsidR="00EC5053" w:rsidRPr="00F3003C" w:rsidRDefault="00EC5053" w:rsidP="00A1243A">
            <w:pPr>
              <w:jc w:val="right"/>
              <w:rPr>
                <w:color w:val="000000"/>
                <w:sz w:val="12"/>
                <w:szCs w:val="12"/>
              </w:rPr>
            </w:pPr>
            <w:r w:rsidRPr="00F3003C">
              <w:rPr>
                <w:color w:val="000000"/>
                <w:sz w:val="12"/>
                <w:szCs w:val="12"/>
              </w:rPr>
              <w:t>1.52E-05</w:t>
            </w:r>
          </w:p>
        </w:tc>
        <w:tc>
          <w:tcPr>
            <w:tcW w:w="357" w:type="pct"/>
            <w:shd w:val="clear" w:color="auto" w:fill="548DD4" w:themeFill="text2" w:themeFillTint="99"/>
            <w:vAlign w:val="bottom"/>
          </w:tcPr>
          <w:p w14:paraId="46B0B303" w14:textId="77777777" w:rsidR="00EC5053" w:rsidRPr="00F3003C" w:rsidRDefault="00EC5053" w:rsidP="00A1243A">
            <w:pPr>
              <w:jc w:val="right"/>
              <w:rPr>
                <w:color w:val="000000"/>
                <w:sz w:val="12"/>
                <w:szCs w:val="12"/>
              </w:rPr>
            </w:pPr>
            <w:r w:rsidRPr="00F3003C">
              <w:rPr>
                <w:color w:val="000000"/>
                <w:sz w:val="12"/>
                <w:szCs w:val="12"/>
              </w:rPr>
              <w:t>1.02E-06</w:t>
            </w:r>
          </w:p>
        </w:tc>
        <w:tc>
          <w:tcPr>
            <w:tcW w:w="357" w:type="pct"/>
            <w:vAlign w:val="bottom"/>
          </w:tcPr>
          <w:p w14:paraId="03D04C24" w14:textId="77777777" w:rsidR="00EC5053" w:rsidRPr="00F3003C" w:rsidRDefault="00EC5053" w:rsidP="00A1243A">
            <w:pPr>
              <w:jc w:val="right"/>
              <w:rPr>
                <w:color w:val="000000"/>
                <w:sz w:val="12"/>
                <w:szCs w:val="12"/>
              </w:rPr>
            </w:pPr>
            <w:r w:rsidRPr="00F3003C">
              <w:rPr>
                <w:color w:val="000000"/>
                <w:sz w:val="12"/>
                <w:szCs w:val="12"/>
              </w:rPr>
              <w:t>6.81E-08</w:t>
            </w:r>
          </w:p>
        </w:tc>
      </w:tr>
      <w:tr w:rsidR="00EC5053" w14:paraId="05AB7853" w14:textId="77777777" w:rsidTr="004A76CC">
        <w:trPr>
          <w:jc w:val="center"/>
        </w:trPr>
        <w:tc>
          <w:tcPr>
            <w:tcW w:w="314" w:type="pct"/>
            <w:vAlign w:val="bottom"/>
          </w:tcPr>
          <w:p w14:paraId="1A54241D" w14:textId="77777777" w:rsidR="00EC5053" w:rsidRPr="00F3003C" w:rsidRDefault="00EC5053" w:rsidP="00A1243A">
            <w:pPr>
              <w:rPr>
                <w:b/>
                <w:bCs/>
                <w:color w:val="000000"/>
                <w:sz w:val="12"/>
                <w:szCs w:val="12"/>
              </w:rPr>
            </w:pPr>
            <w:r w:rsidRPr="00F3003C">
              <w:rPr>
                <w:b/>
                <w:bCs/>
                <w:color w:val="000000"/>
                <w:sz w:val="12"/>
                <w:szCs w:val="12"/>
              </w:rPr>
              <w:t>ta182</w:t>
            </w:r>
          </w:p>
        </w:tc>
        <w:tc>
          <w:tcPr>
            <w:tcW w:w="361" w:type="pct"/>
            <w:vAlign w:val="bottom"/>
          </w:tcPr>
          <w:p w14:paraId="28FA3A2A" w14:textId="77777777" w:rsidR="00EC5053" w:rsidRPr="00F3003C" w:rsidRDefault="00EC5053" w:rsidP="00A1243A">
            <w:pPr>
              <w:jc w:val="right"/>
              <w:rPr>
                <w:color w:val="000000"/>
                <w:sz w:val="12"/>
                <w:szCs w:val="12"/>
              </w:rPr>
            </w:pPr>
            <w:r w:rsidRPr="00F3003C">
              <w:rPr>
                <w:color w:val="000000"/>
                <w:sz w:val="12"/>
                <w:szCs w:val="12"/>
              </w:rPr>
              <w:t>5.28E-05</w:t>
            </w:r>
          </w:p>
        </w:tc>
        <w:tc>
          <w:tcPr>
            <w:tcW w:w="361" w:type="pct"/>
            <w:vAlign w:val="bottom"/>
          </w:tcPr>
          <w:p w14:paraId="229617A1" w14:textId="77777777" w:rsidR="00EC5053" w:rsidRPr="00F3003C" w:rsidRDefault="00EC5053" w:rsidP="00A1243A">
            <w:pPr>
              <w:jc w:val="right"/>
              <w:rPr>
                <w:color w:val="000000"/>
                <w:sz w:val="12"/>
                <w:szCs w:val="12"/>
              </w:rPr>
            </w:pPr>
            <w:r w:rsidRPr="00F3003C">
              <w:rPr>
                <w:color w:val="000000"/>
                <w:sz w:val="12"/>
                <w:szCs w:val="12"/>
              </w:rPr>
              <w:t>5.28E-05</w:t>
            </w:r>
          </w:p>
        </w:tc>
        <w:tc>
          <w:tcPr>
            <w:tcW w:w="361" w:type="pct"/>
            <w:vAlign w:val="bottom"/>
          </w:tcPr>
          <w:p w14:paraId="73154211" w14:textId="77777777" w:rsidR="00EC5053" w:rsidRPr="00F3003C" w:rsidRDefault="00EC5053" w:rsidP="00A1243A">
            <w:pPr>
              <w:jc w:val="right"/>
              <w:rPr>
                <w:color w:val="000000"/>
                <w:sz w:val="12"/>
                <w:szCs w:val="12"/>
              </w:rPr>
            </w:pPr>
            <w:r w:rsidRPr="00F3003C">
              <w:rPr>
                <w:color w:val="000000"/>
                <w:sz w:val="12"/>
                <w:szCs w:val="12"/>
              </w:rPr>
              <w:t>5.25E-05</w:t>
            </w:r>
          </w:p>
        </w:tc>
        <w:tc>
          <w:tcPr>
            <w:tcW w:w="361" w:type="pct"/>
            <w:vAlign w:val="bottom"/>
          </w:tcPr>
          <w:p w14:paraId="11948A6D" w14:textId="77777777" w:rsidR="00EC5053" w:rsidRPr="00F3003C" w:rsidRDefault="00EC5053" w:rsidP="00A1243A">
            <w:pPr>
              <w:jc w:val="right"/>
              <w:rPr>
                <w:color w:val="000000"/>
                <w:sz w:val="12"/>
                <w:szCs w:val="12"/>
              </w:rPr>
            </w:pPr>
            <w:r w:rsidRPr="00F3003C">
              <w:rPr>
                <w:color w:val="000000"/>
                <w:sz w:val="12"/>
                <w:szCs w:val="12"/>
              </w:rPr>
              <w:t>5.22E-05</w:t>
            </w:r>
          </w:p>
        </w:tc>
        <w:tc>
          <w:tcPr>
            <w:tcW w:w="361" w:type="pct"/>
            <w:vAlign w:val="bottom"/>
          </w:tcPr>
          <w:p w14:paraId="0A8F4201" w14:textId="77777777" w:rsidR="00EC5053" w:rsidRPr="00F3003C" w:rsidRDefault="00EC5053" w:rsidP="00A1243A">
            <w:pPr>
              <w:jc w:val="right"/>
              <w:rPr>
                <w:color w:val="000000"/>
                <w:sz w:val="12"/>
                <w:szCs w:val="12"/>
              </w:rPr>
            </w:pPr>
            <w:r w:rsidRPr="00F3003C">
              <w:rPr>
                <w:color w:val="000000"/>
                <w:sz w:val="12"/>
                <w:szCs w:val="12"/>
              </w:rPr>
              <w:t>5.06E-05</w:t>
            </w:r>
          </w:p>
        </w:tc>
        <w:tc>
          <w:tcPr>
            <w:tcW w:w="361" w:type="pct"/>
            <w:vAlign w:val="bottom"/>
          </w:tcPr>
          <w:p w14:paraId="34E3E200" w14:textId="77777777" w:rsidR="00EC5053" w:rsidRPr="00F3003C" w:rsidRDefault="00EC5053" w:rsidP="00A1243A">
            <w:pPr>
              <w:jc w:val="right"/>
              <w:rPr>
                <w:color w:val="000000"/>
                <w:sz w:val="12"/>
                <w:szCs w:val="12"/>
              </w:rPr>
            </w:pPr>
            <w:r w:rsidRPr="00F3003C">
              <w:rPr>
                <w:color w:val="000000"/>
                <w:sz w:val="12"/>
                <w:szCs w:val="12"/>
              </w:rPr>
              <w:t>4.85E-05</w:t>
            </w:r>
          </w:p>
        </w:tc>
        <w:tc>
          <w:tcPr>
            <w:tcW w:w="361" w:type="pct"/>
            <w:vAlign w:val="bottom"/>
          </w:tcPr>
          <w:p w14:paraId="2561F856" w14:textId="77777777" w:rsidR="00EC5053" w:rsidRPr="00F3003C" w:rsidRDefault="00EC5053" w:rsidP="00A1243A">
            <w:pPr>
              <w:jc w:val="right"/>
              <w:rPr>
                <w:color w:val="000000"/>
                <w:sz w:val="12"/>
                <w:szCs w:val="12"/>
              </w:rPr>
            </w:pPr>
            <w:r w:rsidRPr="00F3003C">
              <w:rPr>
                <w:color w:val="000000"/>
                <w:sz w:val="12"/>
                <w:szCs w:val="12"/>
              </w:rPr>
              <w:t>4.54E-05</w:t>
            </w:r>
          </w:p>
        </w:tc>
        <w:tc>
          <w:tcPr>
            <w:tcW w:w="361" w:type="pct"/>
            <w:vAlign w:val="bottom"/>
          </w:tcPr>
          <w:p w14:paraId="3A80C905" w14:textId="77777777" w:rsidR="00EC5053" w:rsidRPr="00F3003C" w:rsidRDefault="00EC5053" w:rsidP="00A1243A">
            <w:pPr>
              <w:jc w:val="right"/>
              <w:rPr>
                <w:color w:val="000000"/>
                <w:sz w:val="12"/>
                <w:szCs w:val="12"/>
              </w:rPr>
            </w:pPr>
            <w:r w:rsidRPr="00F3003C">
              <w:rPr>
                <w:color w:val="000000"/>
                <w:sz w:val="12"/>
                <w:szCs w:val="12"/>
              </w:rPr>
              <w:t>4.00E-05</w:t>
            </w:r>
          </w:p>
        </w:tc>
        <w:tc>
          <w:tcPr>
            <w:tcW w:w="361" w:type="pct"/>
            <w:vAlign w:val="bottom"/>
          </w:tcPr>
          <w:p w14:paraId="79AC8D1E" w14:textId="77777777" w:rsidR="00EC5053" w:rsidRPr="00F3003C" w:rsidRDefault="00EC5053" w:rsidP="00A1243A">
            <w:pPr>
              <w:jc w:val="right"/>
              <w:rPr>
                <w:color w:val="000000"/>
                <w:sz w:val="12"/>
                <w:szCs w:val="12"/>
              </w:rPr>
            </w:pPr>
            <w:r w:rsidRPr="00F3003C">
              <w:rPr>
                <w:color w:val="000000"/>
                <w:sz w:val="12"/>
                <w:szCs w:val="12"/>
              </w:rPr>
              <w:t>3.11E-05</w:t>
            </w:r>
          </w:p>
        </w:tc>
        <w:tc>
          <w:tcPr>
            <w:tcW w:w="361" w:type="pct"/>
            <w:vAlign w:val="bottom"/>
          </w:tcPr>
          <w:p w14:paraId="6BAEC2F7" w14:textId="77777777" w:rsidR="00EC5053" w:rsidRPr="00F3003C" w:rsidRDefault="00EC5053" w:rsidP="00A1243A">
            <w:pPr>
              <w:jc w:val="right"/>
              <w:rPr>
                <w:color w:val="000000"/>
                <w:sz w:val="12"/>
                <w:szCs w:val="12"/>
              </w:rPr>
            </w:pPr>
            <w:r w:rsidRPr="00F3003C">
              <w:rPr>
                <w:color w:val="000000"/>
                <w:sz w:val="12"/>
                <w:szCs w:val="12"/>
              </w:rPr>
              <w:t>1.78E-05</w:t>
            </w:r>
          </w:p>
        </w:tc>
        <w:tc>
          <w:tcPr>
            <w:tcW w:w="361" w:type="pct"/>
            <w:vAlign w:val="bottom"/>
          </w:tcPr>
          <w:p w14:paraId="2A7A5C5E" w14:textId="77777777" w:rsidR="00EC5053" w:rsidRPr="00F3003C" w:rsidRDefault="00EC5053" w:rsidP="00A1243A">
            <w:pPr>
              <w:jc w:val="right"/>
              <w:rPr>
                <w:color w:val="000000"/>
                <w:sz w:val="12"/>
                <w:szCs w:val="12"/>
              </w:rPr>
            </w:pPr>
            <w:r w:rsidRPr="00F3003C">
              <w:rPr>
                <w:color w:val="000000"/>
                <w:sz w:val="12"/>
                <w:szCs w:val="12"/>
              </w:rPr>
              <w:t>5.82E-06</w:t>
            </w:r>
          </w:p>
        </w:tc>
        <w:tc>
          <w:tcPr>
            <w:tcW w:w="357" w:type="pct"/>
            <w:shd w:val="clear" w:color="auto" w:fill="548DD4" w:themeFill="text2" w:themeFillTint="99"/>
            <w:vAlign w:val="bottom"/>
          </w:tcPr>
          <w:p w14:paraId="33364583" w14:textId="77777777" w:rsidR="00EC5053" w:rsidRPr="00F3003C" w:rsidRDefault="00EC5053" w:rsidP="00A1243A">
            <w:pPr>
              <w:jc w:val="right"/>
              <w:rPr>
                <w:color w:val="000000"/>
                <w:sz w:val="12"/>
                <w:szCs w:val="12"/>
              </w:rPr>
            </w:pPr>
            <w:r w:rsidRPr="00F3003C">
              <w:rPr>
                <w:color w:val="000000"/>
                <w:sz w:val="12"/>
                <w:szCs w:val="12"/>
              </w:rPr>
              <w:t>6.42E-07</w:t>
            </w:r>
          </w:p>
        </w:tc>
        <w:tc>
          <w:tcPr>
            <w:tcW w:w="357" w:type="pct"/>
            <w:vAlign w:val="bottom"/>
          </w:tcPr>
          <w:p w14:paraId="44157161" w14:textId="77777777" w:rsidR="00EC5053" w:rsidRPr="00F3003C" w:rsidRDefault="00EC5053" w:rsidP="00A1243A">
            <w:pPr>
              <w:jc w:val="right"/>
              <w:rPr>
                <w:color w:val="000000"/>
                <w:sz w:val="12"/>
                <w:szCs w:val="12"/>
              </w:rPr>
            </w:pPr>
            <w:r w:rsidRPr="00F3003C">
              <w:rPr>
                <w:color w:val="000000"/>
                <w:sz w:val="12"/>
                <w:szCs w:val="12"/>
              </w:rPr>
              <w:t>7.08E-08</w:t>
            </w:r>
          </w:p>
        </w:tc>
      </w:tr>
      <w:tr w:rsidR="00EC5053" w14:paraId="2F2DF3D0" w14:textId="77777777" w:rsidTr="004A76CC">
        <w:trPr>
          <w:jc w:val="center"/>
        </w:trPr>
        <w:tc>
          <w:tcPr>
            <w:tcW w:w="314" w:type="pct"/>
            <w:vAlign w:val="bottom"/>
          </w:tcPr>
          <w:p w14:paraId="1E33B2B7" w14:textId="77777777" w:rsidR="00EC5053" w:rsidRPr="00F3003C" w:rsidRDefault="00EC5053" w:rsidP="00A1243A">
            <w:pPr>
              <w:rPr>
                <w:b/>
                <w:bCs/>
                <w:color w:val="000000"/>
                <w:sz w:val="12"/>
                <w:szCs w:val="12"/>
              </w:rPr>
            </w:pPr>
            <w:r w:rsidRPr="00F3003C">
              <w:rPr>
                <w:b/>
                <w:bCs/>
                <w:color w:val="000000"/>
                <w:sz w:val="12"/>
                <w:szCs w:val="12"/>
              </w:rPr>
              <w:t>re186</w:t>
            </w:r>
          </w:p>
        </w:tc>
        <w:tc>
          <w:tcPr>
            <w:tcW w:w="361" w:type="pct"/>
            <w:vAlign w:val="bottom"/>
          </w:tcPr>
          <w:p w14:paraId="405BD08D" w14:textId="77777777" w:rsidR="00EC5053" w:rsidRPr="00F3003C" w:rsidRDefault="00EC5053" w:rsidP="00A1243A">
            <w:pPr>
              <w:jc w:val="right"/>
              <w:rPr>
                <w:color w:val="000000"/>
                <w:sz w:val="12"/>
                <w:szCs w:val="12"/>
              </w:rPr>
            </w:pPr>
            <w:r w:rsidRPr="00F3003C">
              <w:rPr>
                <w:color w:val="000000"/>
                <w:sz w:val="12"/>
                <w:szCs w:val="12"/>
              </w:rPr>
              <w:t>5.90E+01</w:t>
            </w:r>
          </w:p>
        </w:tc>
        <w:tc>
          <w:tcPr>
            <w:tcW w:w="361" w:type="pct"/>
            <w:vAlign w:val="bottom"/>
          </w:tcPr>
          <w:p w14:paraId="1D5C824C" w14:textId="77777777" w:rsidR="00EC5053" w:rsidRPr="00F3003C" w:rsidRDefault="00EC5053" w:rsidP="00A1243A">
            <w:pPr>
              <w:jc w:val="right"/>
              <w:rPr>
                <w:color w:val="000000"/>
                <w:sz w:val="12"/>
                <w:szCs w:val="12"/>
              </w:rPr>
            </w:pPr>
            <w:r w:rsidRPr="00F3003C">
              <w:rPr>
                <w:color w:val="000000"/>
                <w:sz w:val="12"/>
                <w:szCs w:val="12"/>
              </w:rPr>
              <w:t>5.81E+01</w:t>
            </w:r>
          </w:p>
        </w:tc>
        <w:tc>
          <w:tcPr>
            <w:tcW w:w="361" w:type="pct"/>
            <w:vAlign w:val="bottom"/>
          </w:tcPr>
          <w:p w14:paraId="00FF659F" w14:textId="77777777" w:rsidR="00EC5053" w:rsidRPr="00F3003C" w:rsidRDefault="00EC5053" w:rsidP="00A1243A">
            <w:pPr>
              <w:jc w:val="right"/>
              <w:rPr>
                <w:color w:val="000000"/>
                <w:sz w:val="12"/>
                <w:szCs w:val="12"/>
              </w:rPr>
            </w:pPr>
            <w:r w:rsidRPr="00F3003C">
              <w:rPr>
                <w:color w:val="000000"/>
                <w:sz w:val="12"/>
                <w:szCs w:val="12"/>
              </w:rPr>
              <w:t>4.89E+01</w:t>
            </w:r>
          </w:p>
        </w:tc>
        <w:tc>
          <w:tcPr>
            <w:tcW w:w="361" w:type="pct"/>
            <w:vAlign w:val="bottom"/>
          </w:tcPr>
          <w:p w14:paraId="60EA273A" w14:textId="77777777" w:rsidR="00EC5053" w:rsidRPr="00F3003C" w:rsidRDefault="00EC5053" w:rsidP="00A1243A">
            <w:pPr>
              <w:jc w:val="right"/>
              <w:rPr>
                <w:color w:val="000000"/>
                <w:sz w:val="12"/>
                <w:szCs w:val="12"/>
              </w:rPr>
            </w:pPr>
            <w:r w:rsidRPr="00F3003C">
              <w:rPr>
                <w:color w:val="000000"/>
                <w:sz w:val="12"/>
                <w:szCs w:val="12"/>
              </w:rPr>
              <w:t>4.06E+01</w:t>
            </w:r>
          </w:p>
        </w:tc>
        <w:tc>
          <w:tcPr>
            <w:tcW w:w="361" w:type="pct"/>
            <w:vAlign w:val="bottom"/>
          </w:tcPr>
          <w:p w14:paraId="11EFCB31" w14:textId="77777777" w:rsidR="00EC5053" w:rsidRPr="00F3003C" w:rsidRDefault="00EC5053" w:rsidP="00A1243A">
            <w:pPr>
              <w:jc w:val="right"/>
              <w:rPr>
                <w:color w:val="000000"/>
                <w:sz w:val="12"/>
                <w:szCs w:val="12"/>
              </w:rPr>
            </w:pPr>
            <w:r w:rsidRPr="00F3003C">
              <w:rPr>
                <w:color w:val="000000"/>
                <w:sz w:val="12"/>
                <w:szCs w:val="12"/>
              </w:rPr>
              <w:t>1.60E+01</w:t>
            </w:r>
          </w:p>
        </w:tc>
        <w:tc>
          <w:tcPr>
            <w:tcW w:w="361" w:type="pct"/>
            <w:vAlign w:val="bottom"/>
          </w:tcPr>
          <w:p w14:paraId="3752E40D" w14:textId="77777777" w:rsidR="00EC5053" w:rsidRPr="00F3003C" w:rsidRDefault="00EC5053" w:rsidP="00A1243A">
            <w:pPr>
              <w:jc w:val="right"/>
              <w:rPr>
                <w:color w:val="000000"/>
                <w:sz w:val="12"/>
                <w:szCs w:val="12"/>
              </w:rPr>
            </w:pPr>
            <w:r w:rsidRPr="00F3003C">
              <w:rPr>
                <w:color w:val="000000"/>
                <w:sz w:val="12"/>
                <w:szCs w:val="12"/>
              </w:rPr>
              <w:t>4.34E+00</w:t>
            </w:r>
          </w:p>
        </w:tc>
        <w:tc>
          <w:tcPr>
            <w:tcW w:w="361" w:type="pct"/>
            <w:vAlign w:val="bottom"/>
          </w:tcPr>
          <w:p w14:paraId="0203AAFB" w14:textId="77777777" w:rsidR="00EC5053" w:rsidRPr="00F3003C" w:rsidRDefault="00EC5053" w:rsidP="00A1243A">
            <w:pPr>
              <w:jc w:val="right"/>
              <w:rPr>
                <w:color w:val="000000"/>
                <w:sz w:val="12"/>
                <w:szCs w:val="12"/>
              </w:rPr>
            </w:pPr>
            <w:r w:rsidRPr="00F3003C">
              <w:rPr>
                <w:color w:val="000000"/>
                <w:sz w:val="12"/>
                <w:szCs w:val="12"/>
              </w:rPr>
              <w:t>5.58E-01</w:t>
            </w:r>
          </w:p>
        </w:tc>
        <w:tc>
          <w:tcPr>
            <w:tcW w:w="361" w:type="pct"/>
            <w:vAlign w:val="bottom"/>
          </w:tcPr>
          <w:p w14:paraId="61C31402" w14:textId="77777777" w:rsidR="00EC5053" w:rsidRPr="00F3003C" w:rsidRDefault="00EC5053" w:rsidP="00A1243A">
            <w:pPr>
              <w:jc w:val="right"/>
              <w:rPr>
                <w:color w:val="000000"/>
                <w:sz w:val="12"/>
                <w:szCs w:val="12"/>
              </w:rPr>
            </w:pPr>
            <w:r w:rsidRPr="00F3003C">
              <w:rPr>
                <w:color w:val="000000"/>
                <w:sz w:val="12"/>
                <w:szCs w:val="12"/>
              </w:rPr>
              <w:t>1.15E-02</w:t>
            </w:r>
          </w:p>
        </w:tc>
        <w:tc>
          <w:tcPr>
            <w:tcW w:w="361" w:type="pct"/>
            <w:vAlign w:val="bottom"/>
          </w:tcPr>
          <w:p w14:paraId="13E36CBE" w14:textId="77777777" w:rsidR="00EC5053" w:rsidRPr="00F3003C" w:rsidRDefault="00EC5053" w:rsidP="00A1243A">
            <w:pPr>
              <w:jc w:val="right"/>
              <w:rPr>
                <w:color w:val="000000"/>
                <w:sz w:val="12"/>
                <w:szCs w:val="12"/>
              </w:rPr>
            </w:pPr>
            <w:r w:rsidRPr="00F3003C">
              <w:rPr>
                <w:color w:val="000000"/>
                <w:sz w:val="12"/>
                <w:szCs w:val="12"/>
              </w:rPr>
              <w:t>4.92E-06</w:t>
            </w:r>
          </w:p>
        </w:tc>
        <w:tc>
          <w:tcPr>
            <w:tcW w:w="361" w:type="pct"/>
            <w:vAlign w:val="bottom"/>
          </w:tcPr>
          <w:p w14:paraId="16CF819A" w14:textId="77777777" w:rsidR="00EC5053" w:rsidRPr="00F3003C" w:rsidRDefault="00EC5053" w:rsidP="00A1243A">
            <w:pPr>
              <w:jc w:val="right"/>
              <w:rPr>
                <w:color w:val="000000"/>
                <w:sz w:val="12"/>
                <w:szCs w:val="12"/>
              </w:rPr>
            </w:pPr>
            <w:r w:rsidRPr="00F3003C">
              <w:rPr>
                <w:color w:val="000000"/>
                <w:sz w:val="12"/>
                <w:szCs w:val="12"/>
              </w:rPr>
              <w:t>5.92E-08</w:t>
            </w:r>
          </w:p>
        </w:tc>
        <w:tc>
          <w:tcPr>
            <w:tcW w:w="361" w:type="pct"/>
            <w:vAlign w:val="bottom"/>
          </w:tcPr>
          <w:p w14:paraId="31ABBCD9" w14:textId="77777777" w:rsidR="00EC5053" w:rsidRPr="00F3003C" w:rsidRDefault="00EC5053" w:rsidP="00A1243A">
            <w:pPr>
              <w:jc w:val="right"/>
              <w:rPr>
                <w:color w:val="000000"/>
                <w:sz w:val="12"/>
                <w:szCs w:val="12"/>
              </w:rPr>
            </w:pPr>
            <w:r w:rsidRPr="00F3003C">
              <w:rPr>
                <w:color w:val="000000"/>
                <w:sz w:val="12"/>
                <w:szCs w:val="12"/>
              </w:rPr>
              <w:t>5.92E-08</w:t>
            </w:r>
          </w:p>
        </w:tc>
        <w:tc>
          <w:tcPr>
            <w:tcW w:w="357" w:type="pct"/>
            <w:shd w:val="clear" w:color="auto" w:fill="548DD4" w:themeFill="text2" w:themeFillTint="99"/>
            <w:vAlign w:val="bottom"/>
          </w:tcPr>
          <w:p w14:paraId="2478AABF" w14:textId="77777777" w:rsidR="00EC5053" w:rsidRPr="00F3003C" w:rsidRDefault="00EC5053" w:rsidP="00A1243A">
            <w:pPr>
              <w:jc w:val="right"/>
              <w:rPr>
                <w:color w:val="000000"/>
                <w:sz w:val="12"/>
                <w:szCs w:val="12"/>
              </w:rPr>
            </w:pPr>
            <w:r w:rsidRPr="00F3003C">
              <w:rPr>
                <w:color w:val="000000"/>
                <w:sz w:val="12"/>
                <w:szCs w:val="12"/>
              </w:rPr>
              <w:t>5.92E-08</w:t>
            </w:r>
          </w:p>
        </w:tc>
        <w:tc>
          <w:tcPr>
            <w:tcW w:w="357" w:type="pct"/>
            <w:vAlign w:val="bottom"/>
          </w:tcPr>
          <w:p w14:paraId="443B3A07" w14:textId="77777777" w:rsidR="00EC5053" w:rsidRPr="00F3003C" w:rsidRDefault="00EC5053" w:rsidP="00A1243A">
            <w:pPr>
              <w:jc w:val="right"/>
              <w:rPr>
                <w:color w:val="000000"/>
                <w:sz w:val="12"/>
                <w:szCs w:val="12"/>
              </w:rPr>
            </w:pPr>
            <w:r w:rsidRPr="00F3003C">
              <w:rPr>
                <w:color w:val="000000"/>
                <w:sz w:val="12"/>
                <w:szCs w:val="12"/>
              </w:rPr>
              <w:t>5.92E-08</w:t>
            </w:r>
          </w:p>
        </w:tc>
      </w:tr>
      <w:tr w:rsidR="00EC5053" w14:paraId="1387E0CE" w14:textId="77777777" w:rsidTr="004A76CC">
        <w:trPr>
          <w:jc w:val="center"/>
        </w:trPr>
        <w:tc>
          <w:tcPr>
            <w:tcW w:w="314" w:type="pct"/>
            <w:vAlign w:val="bottom"/>
          </w:tcPr>
          <w:p w14:paraId="10EF412A" w14:textId="77777777" w:rsidR="00EC5053" w:rsidRPr="00F3003C" w:rsidRDefault="00EC5053" w:rsidP="00A1243A">
            <w:pPr>
              <w:rPr>
                <w:b/>
                <w:bCs/>
                <w:color w:val="000000"/>
                <w:sz w:val="12"/>
                <w:szCs w:val="12"/>
              </w:rPr>
            </w:pPr>
            <w:r w:rsidRPr="00F3003C">
              <w:rPr>
                <w:b/>
                <w:bCs/>
                <w:color w:val="000000"/>
                <w:sz w:val="12"/>
                <w:szCs w:val="12"/>
              </w:rPr>
              <w:t>re184</w:t>
            </w:r>
          </w:p>
        </w:tc>
        <w:tc>
          <w:tcPr>
            <w:tcW w:w="361" w:type="pct"/>
            <w:vAlign w:val="bottom"/>
          </w:tcPr>
          <w:p w14:paraId="45A3B07D" w14:textId="77777777" w:rsidR="00EC5053" w:rsidRPr="00F3003C" w:rsidRDefault="00EC5053" w:rsidP="00A1243A">
            <w:pPr>
              <w:jc w:val="right"/>
              <w:rPr>
                <w:color w:val="000000"/>
                <w:sz w:val="12"/>
                <w:szCs w:val="12"/>
              </w:rPr>
            </w:pPr>
            <w:r w:rsidRPr="00F3003C">
              <w:rPr>
                <w:color w:val="000000"/>
                <w:sz w:val="12"/>
                <w:szCs w:val="12"/>
              </w:rPr>
              <w:t>5.88E-06</w:t>
            </w:r>
          </w:p>
        </w:tc>
        <w:tc>
          <w:tcPr>
            <w:tcW w:w="361" w:type="pct"/>
            <w:vAlign w:val="bottom"/>
          </w:tcPr>
          <w:p w14:paraId="33B68926" w14:textId="77777777" w:rsidR="00EC5053" w:rsidRPr="00F3003C" w:rsidRDefault="00EC5053" w:rsidP="00A1243A">
            <w:pPr>
              <w:jc w:val="right"/>
              <w:rPr>
                <w:color w:val="000000"/>
                <w:sz w:val="12"/>
                <w:szCs w:val="12"/>
              </w:rPr>
            </w:pPr>
            <w:r w:rsidRPr="00F3003C">
              <w:rPr>
                <w:color w:val="000000"/>
                <w:sz w:val="12"/>
                <w:szCs w:val="12"/>
              </w:rPr>
              <w:t>5.87E-06</w:t>
            </w:r>
          </w:p>
        </w:tc>
        <w:tc>
          <w:tcPr>
            <w:tcW w:w="361" w:type="pct"/>
            <w:vAlign w:val="bottom"/>
          </w:tcPr>
          <w:p w14:paraId="7CB83332" w14:textId="77777777" w:rsidR="00EC5053" w:rsidRPr="00F3003C" w:rsidRDefault="00EC5053" w:rsidP="00A1243A">
            <w:pPr>
              <w:jc w:val="right"/>
              <w:rPr>
                <w:color w:val="000000"/>
                <w:sz w:val="12"/>
                <w:szCs w:val="12"/>
              </w:rPr>
            </w:pPr>
            <w:r w:rsidRPr="00F3003C">
              <w:rPr>
                <w:color w:val="000000"/>
                <w:sz w:val="12"/>
                <w:szCs w:val="12"/>
              </w:rPr>
              <w:t>5.78E-06</w:t>
            </w:r>
          </w:p>
        </w:tc>
        <w:tc>
          <w:tcPr>
            <w:tcW w:w="361" w:type="pct"/>
            <w:vAlign w:val="bottom"/>
          </w:tcPr>
          <w:p w14:paraId="4190EE70" w14:textId="77777777" w:rsidR="00EC5053" w:rsidRPr="00F3003C" w:rsidRDefault="00EC5053" w:rsidP="00A1243A">
            <w:pPr>
              <w:jc w:val="right"/>
              <w:rPr>
                <w:color w:val="000000"/>
                <w:sz w:val="12"/>
                <w:szCs w:val="12"/>
              </w:rPr>
            </w:pPr>
            <w:r w:rsidRPr="00F3003C">
              <w:rPr>
                <w:color w:val="000000"/>
                <w:sz w:val="12"/>
                <w:szCs w:val="12"/>
              </w:rPr>
              <w:t>5.67E-06</w:t>
            </w:r>
          </w:p>
        </w:tc>
        <w:tc>
          <w:tcPr>
            <w:tcW w:w="361" w:type="pct"/>
            <w:vAlign w:val="bottom"/>
          </w:tcPr>
          <w:p w14:paraId="70182077" w14:textId="77777777" w:rsidR="00EC5053" w:rsidRPr="00F3003C" w:rsidRDefault="00EC5053" w:rsidP="00A1243A">
            <w:pPr>
              <w:jc w:val="right"/>
              <w:rPr>
                <w:color w:val="000000"/>
                <w:sz w:val="12"/>
                <w:szCs w:val="12"/>
              </w:rPr>
            </w:pPr>
            <w:r w:rsidRPr="00F3003C">
              <w:rPr>
                <w:color w:val="000000"/>
                <w:sz w:val="12"/>
                <w:szCs w:val="12"/>
              </w:rPr>
              <w:t>5.18E-06</w:t>
            </w:r>
          </w:p>
        </w:tc>
        <w:tc>
          <w:tcPr>
            <w:tcW w:w="361" w:type="pct"/>
            <w:vAlign w:val="bottom"/>
          </w:tcPr>
          <w:p w14:paraId="68A27701" w14:textId="77777777" w:rsidR="00EC5053" w:rsidRPr="00F3003C" w:rsidRDefault="00EC5053" w:rsidP="00A1243A">
            <w:pPr>
              <w:jc w:val="right"/>
              <w:rPr>
                <w:color w:val="000000"/>
                <w:sz w:val="12"/>
                <w:szCs w:val="12"/>
              </w:rPr>
            </w:pPr>
            <w:r w:rsidRPr="00F3003C">
              <w:rPr>
                <w:color w:val="000000"/>
                <w:sz w:val="12"/>
                <w:szCs w:val="12"/>
              </w:rPr>
              <w:t>4.56E-06</w:t>
            </w:r>
          </w:p>
        </w:tc>
        <w:tc>
          <w:tcPr>
            <w:tcW w:w="361" w:type="pct"/>
            <w:vAlign w:val="bottom"/>
          </w:tcPr>
          <w:p w14:paraId="3BBC5248" w14:textId="77777777" w:rsidR="00EC5053" w:rsidRPr="00F3003C" w:rsidRDefault="00EC5053" w:rsidP="00A1243A">
            <w:pPr>
              <w:jc w:val="right"/>
              <w:rPr>
                <w:color w:val="000000"/>
                <w:sz w:val="12"/>
                <w:szCs w:val="12"/>
              </w:rPr>
            </w:pPr>
            <w:r w:rsidRPr="00F3003C">
              <w:rPr>
                <w:color w:val="000000"/>
                <w:sz w:val="12"/>
                <w:szCs w:val="12"/>
              </w:rPr>
              <w:t>3.75E-06</w:t>
            </w:r>
          </w:p>
        </w:tc>
        <w:tc>
          <w:tcPr>
            <w:tcW w:w="361" w:type="pct"/>
            <w:vAlign w:val="bottom"/>
          </w:tcPr>
          <w:p w14:paraId="42AD63BB" w14:textId="77777777" w:rsidR="00EC5053" w:rsidRPr="00F3003C" w:rsidRDefault="00EC5053" w:rsidP="00A1243A">
            <w:pPr>
              <w:jc w:val="right"/>
              <w:rPr>
                <w:color w:val="000000"/>
                <w:sz w:val="12"/>
                <w:szCs w:val="12"/>
              </w:rPr>
            </w:pPr>
            <w:r w:rsidRPr="00F3003C">
              <w:rPr>
                <w:color w:val="000000"/>
                <w:sz w:val="12"/>
                <w:szCs w:val="12"/>
              </w:rPr>
              <w:t>2.61E-06</w:t>
            </w:r>
          </w:p>
        </w:tc>
        <w:tc>
          <w:tcPr>
            <w:tcW w:w="361" w:type="pct"/>
            <w:vAlign w:val="bottom"/>
          </w:tcPr>
          <w:p w14:paraId="10D7D308" w14:textId="77777777" w:rsidR="00EC5053" w:rsidRPr="00F3003C" w:rsidRDefault="00EC5053" w:rsidP="00A1243A">
            <w:pPr>
              <w:jc w:val="right"/>
              <w:rPr>
                <w:color w:val="000000"/>
                <w:sz w:val="12"/>
                <w:szCs w:val="12"/>
              </w:rPr>
            </w:pPr>
            <w:r w:rsidRPr="00F3003C">
              <w:rPr>
                <w:color w:val="000000"/>
                <w:sz w:val="12"/>
                <w:szCs w:val="12"/>
              </w:rPr>
              <w:t>1.32E-06</w:t>
            </w:r>
          </w:p>
        </w:tc>
        <w:tc>
          <w:tcPr>
            <w:tcW w:w="361" w:type="pct"/>
            <w:vAlign w:val="bottom"/>
          </w:tcPr>
          <w:p w14:paraId="42C78211" w14:textId="77777777" w:rsidR="00EC5053" w:rsidRPr="00F3003C" w:rsidRDefault="00EC5053" w:rsidP="00A1243A">
            <w:pPr>
              <w:jc w:val="right"/>
              <w:rPr>
                <w:color w:val="000000"/>
                <w:sz w:val="12"/>
                <w:szCs w:val="12"/>
              </w:rPr>
            </w:pPr>
            <w:r w:rsidRPr="00F3003C">
              <w:rPr>
                <w:color w:val="000000"/>
                <w:sz w:val="12"/>
                <w:szCs w:val="12"/>
              </w:rPr>
              <w:t>3.96E-07</w:t>
            </w:r>
          </w:p>
        </w:tc>
        <w:tc>
          <w:tcPr>
            <w:tcW w:w="361" w:type="pct"/>
            <w:vAlign w:val="bottom"/>
          </w:tcPr>
          <w:p w14:paraId="7AD5ADCC" w14:textId="77777777" w:rsidR="00EC5053" w:rsidRPr="00F3003C" w:rsidRDefault="00EC5053" w:rsidP="00A1243A">
            <w:pPr>
              <w:jc w:val="right"/>
              <w:rPr>
                <w:color w:val="000000"/>
                <w:sz w:val="12"/>
                <w:szCs w:val="12"/>
              </w:rPr>
            </w:pPr>
            <w:r w:rsidRPr="00F3003C">
              <w:rPr>
                <w:color w:val="000000"/>
                <w:sz w:val="12"/>
                <w:szCs w:val="12"/>
              </w:rPr>
              <w:t>1.16E-07</w:t>
            </w:r>
          </w:p>
        </w:tc>
        <w:tc>
          <w:tcPr>
            <w:tcW w:w="357" w:type="pct"/>
            <w:shd w:val="clear" w:color="auto" w:fill="548DD4" w:themeFill="text2" w:themeFillTint="99"/>
            <w:vAlign w:val="bottom"/>
          </w:tcPr>
          <w:p w14:paraId="72797354" w14:textId="77777777" w:rsidR="00EC5053" w:rsidRPr="00F3003C" w:rsidRDefault="00EC5053" w:rsidP="00A1243A">
            <w:pPr>
              <w:jc w:val="right"/>
              <w:rPr>
                <w:color w:val="000000"/>
                <w:sz w:val="12"/>
                <w:szCs w:val="12"/>
              </w:rPr>
            </w:pPr>
            <w:r w:rsidRPr="00F3003C">
              <w:rPr>
                <w:color w:val="000000"/>
                <w:sz w:val="12"/>
                <w:szCs w:val="12"/>
              </w:rPr>
              <w:t>2.50E-08</w:t>
            </w:r>
          </w:p>
        </w:tc>
        <w:tc>
          <w:tcPr>
            <w:tcW w:w="357" w:type="pct"/>
            <w:vAlign w:val="bottom"/>
          </w:tcPr>
          <w:p w14:paraId="384A400C" w14:textId="77777777" w:rsidR="00EC5053" w:rsidRPr="00F3003C" w:rsidRDefault="00EC5053" w:rsidP="00A1243A">
            <w:pPr>
              <w:jc w:val="right"/>
              <w:rPr>
                <w:color w:val="000000"/>
                <w:sz w:val="12"/>
                <w:szCs w:val="12"/>
              </w:rPr>
            </w:pPr>
            <w:r w:rsidRPr="00F3003C">
              <w:rPr>
                <w:color w:val="000000"/>
                <w:sz w:val="12"/>
                <w:szCs w:val="12"/>
              </w:rPr>
              <w:t>5.59E-09</w:t>
            </w:r>
          </w:p>
        </w:tc>
      </w:tr>
      <w:tr w:rsidR="00EC5053" w14:paraId="2AEA5954" w14:textId="77777777" w:rsidTr="004A76CC">
        <w:trPr>
          <w:jc w:val="center"/>
        </w:trPr>
        <w:tc>
          <w:tcPr>
            <w:tcW w:w="314" w:type="pct"/>
            <w:vAlign w:val="bottom"/>
          </w:tcPr>
          <w:p w14:paraId="5EC80D82" w14:textId="77777777" w:rsidR="00EC5053" w:rsidRPr="00F3003C" w:rsidRDefault="00EC5053" w:rsidP="00A1243A">
            <w:pPr>
              <w:rPr>
                <w:b/>
                <w:bCs/>
                <w:color w:val="000000"/>
                <w:sz w:val="12"/>
                <w:szCs w:val="12"/>
              </w:rPr>
            </w:pPr>
            <w:r w:rsidRPr="00F3003C">
              <w:rPr>
                <w:b/>
                <w:bCs/>
                <w:color w:val="000000"/>
                <w:sz w:val="12"/>
                <w:szCs w:val="12"/>
              </w:rPr>
              <w:t>hf181</w:t>
            </w:r>
          </w:p>
        </w:tc>
        <w:tc>
          <w:tcPr>
            <w:tcW w:w="361" w:type="pct"/>
            <w:vAlign w:val="bottom"/>
          </w:tcPr>
          <w:p w14:paraId="3BBB29CA" w14:textId="77777777" w:rsidR="00EC5053" w:rsidRPr="00F3003C" w:rsidRDefault="00EC5053" w:rsidP="00A1243A">
            <w:pPr>
              <w:jc w:val="right"/>
              <w:rPr>
                <w:color w:val="000000"/>
                <w:sz w:val="12"/>
                <w:szCs w:val="12"/>
              </w:rPr>
            </w:pPr>
            <w:r w:rsidRPr="00F3003C">
              <w:rPr>
                <w:color w:val="000000"/>
                <w:sz w:val="12"/>
                <w:szCs w:val="12"/>
              </w:rPr>
              <w:t>3.39E-06</w:t>
            </w:r>
          </w:p>
        </w:tc>
        <w:tc>
          <w:tcPr>
            <w:tcW w:w="361" w:type="pct"/>
            <w:vAlign w:val="bottom"/>
          </w:tcPr>
          <w:p w14:paraId="163F0400" w14:textId="77777777" w:rsidR="00EC5053" w:rsidRPr="00F3003C" w:rsidRDefault="00EC5053" w:rsidP="00A1243A">
            <w:pPr>
              <w:jc w:val="right"/>
              <w:rPr>
                <w:color w:val="000000"/>
                <w:sz w:val="12"/>
                <w:szCs w:val="12"/>
              </w:rPr>
            </w:pPr>
            <w:r w:rsidRPr="00F3003C">
              <w:rPr>
                <w:color w:val="000000"/>
                <w:sz w:val="12"/>
                <w:szCs w:val="12"/>
              </w:rPr>
              <w:t>3.38E-06</w:t>
            </w:r>
          </w:p>
        </w:tc>
        <w:tc>
          <w:tcPr>
            <w:tcW w:w="361" w:type="pct"/>
            <w:vAlign w:val="bottom"/>
          </w:tcPr>
          <w:p w14:paraId="0A8930C5" w14:textId="77777777" w:rsidR="00EC5053" w:rsidRPr="00F3003C" w:rsidRDefault="00EC5053" w:rsidP="00A1243A">
            <w:pPr>
              <w:jc w:val="right"/>
              <w:rPr>
                <w:color w:val="000000"/>
                <w:sz w:val="12"/>
                <w:szCs w:val="12"/>
              </w:rPr>
            </w:pPr>
            <w:r w:rsidRPr="00F3003C">
              <w:rPr>
                <w:color w:val="000000"/>
                <w:sz w:val="12"/>
                <w:szCs w:val="12"/>
              </w:rPr>
              <w:t>3.33E-06</w:t>
            </w:r>
          </w:p>
        </w:tc>
        <w:tc>
          <w:tcPr>
            <w:tcW w:w="361" w:type="pct"/>
            <w:vAlign w:val="bottom"/>
          </w:tcPr>
          <w:p w14:paraId="4C20B4F5" w14:textId="77777777" w:rsidR="00EC5053" w:rsidRPr="00F3003C" w:rsidRDefault="00EC5053" w:rsidP="00A1243A">
            <w:pPr>
              <w:jc w:val="right"/>
              <w:rPr>
                <w:color w:val="000000"/>
                <w:sz w:val="12"/>
                <w:szCs w:val="12"/>
              </w:rPr>
            </w:pPr>
            <w:r w:rsidRPr="00F3003C">
              <w:rPr>
                <w:color w:val="000000"/>
                <w:sz w:val="12"/>
                <w:szCs w:val="12"/>
              </w:rPr>
              <w:t>3.28E-06</w:t>
            </w:r>
          </w:p>
        </w:tc>
        <w:tc>
          <w:tcPr>
            <w:tcW w:w="361" w:type="pct"/>
            <w:vAlign w:val="bottom"/>
          </w:tcPr>
          <w:p w14:paraId="1DCAE81C" w14:textId="77777777" w:rsidR="00EC5053" w:rsidRPr="00F3003C" w:rsidRDefault="00EC5053" w:rsidP="00A1243A">
            <w:pPr>
              <w:jc w:val="right"/>
              <w:rPr>
                <w:color w:val="000000"/>
                <w:sz w:val="12"/>
                <w:szCs w:val="12"/>
              </w:rPr>
            </w:pPr>
            <w:r w:rsidRPr="00F3003C">
              <w:rPr>
                <w:color w:val="000000"/>
                <w:sz w:val="12"/>
                <w:szCs w:val="12"/>
              </w:rPr>
              <w:t>3.02E-06</w:t>
            </w:r>
          </w:p>
        </w:tc>
        <w:tc>
          <w:tcPr>
            <w:tcW w:w="361" w:type="pct"/>
            <w:vAlign w:val="bottom"/>
          </w:tcPr>
          <w:p w14:paraId="0C372A21" w14:textId="77777777" w:rsidR="00EC5053" w:rsidRPr="00F3003C" w:rsidRDefault="00EC5053" w:rsidP="00A1243A">
            <w:pPr>
              <w:jc w:val="right"/>
              <w:rPr>
                <w:color w:val="000000"/>
                <w:sz w:val="12"/>
                <w:szCs w:val="12"/>
              </w:rPr>
            </w:pPr>
            <w:r w:rsidRPr="00F3003C">
              <w:rPr>
                <w:color w:val="000000"/>
                <w:sz w:val="12"/>
                <w:szCs w:val="12"/>
              </w:rPr>
              <w:t>2.69E-06</w:t>
            </w:r>
          </w:p>
        </w:tc>
        <w:tc>
          <w:tcPr>
            <w:tcW w:w="361" w:type="pct"/>
            <w:vAlign w:val="bottom"/>
          </w:tcPr>
          <w:p w14:paraId="3B57F10E" w14:textId="77777777" w:rsidR="00EC5053" w:rsidRPr="00F3003C" w:rsidRDefault="00EC5053" w:rsidP="00A1243A">
            <w:pPr>
              <w:jc w:val="right"/>
              <w:rPr>
                <w:color w:val="000000"/>
                <w:sz w:val="12"/>
                <w:szCs w:val="12"/>
              </w:rPr>
            </w:pPr>
            <w:r w:rsidRPr="00F3003C">
              <w:rPr>
                <w:color w:val="000000"/>
                <w:sz w:val="12"/>
                <w:szCs w:val="12"/>
              </w:rPr>
              <w:t>2.25E-06</w:t>
            </w:r>
          </w:p>
        </w:tc>
        <w:tc>
          <w:tcPr>
            <w:tcW w:w="361" w:type="pct"/>
            <w:vAlign w:val="bottom"/>
          </w:tcPr>
          <w:p w14:paraId="37C78159" w14:textId="77777777" w:rsidR="00EC5053" w:rsidRPr="00F3003C" w:rsidRDefault="00EC5053" w:rsidP="00A1243A">
            <w:pPr>
              <w:jc w:val="right"/>
              <w:rPr>
                <w:color w:val="000000"/>
                <w:sz w:val="12"/>
                <w:szCs w:val="12"/>
              </w:rPr>
            </w:pPr>
            <w:r w:rsidRPr="00F3003C">
              <w:rPr>
                <w:color w:val="000000"/>
                <w:sz w:val="12"/>
                <w:szCs w:val="12"/>
              </w:rPr>
              <w:t>1.60E-06</w:t>
            </w:r>
          </w:p>
        </w:tc>
        <w:tc>
          <w:tcPr>
            <w:tcW w:w="361" w:type="pct"/>
            <w:vAlign w:val="bottom"/>
          </w:tcPr>
          <w:p w14:paraId="7BBA164F" w14:textId="77777777" w:rsidR="00EC5053" w:rsidRPr="00F3003C" w:rsidRDefault="00EC5053" w:rsidP="00A1243A">
            <w:pPr>
              <w:jc w:val="right"/>
              <w:rPr>
                <w:color w:val="000000"/>
                <w:sz w:val="12"/>
                <w:szCs w:val="12"/>
              </w:rPr>
            </w:pPr>
            <w:r w:rsidRPr="00F3003C">
              <w:rPr>
                <w:color w:val="000000"/>
                <w:sz w:val="12"/>
                <w:szCs w:val="12"/>
              </w:rPr>
              <w:t>8.09E-07</w:t>
            </w:r>
          </w:p>
        </w:tc>
        <w:tc>
          <w:tcPr>
            <w:tcW w:w="361" w:type="pct"/>
            <w:vAlign w:val="bottom"/>
          </w:tcPr>
          <w:p w14:paraId="2CF6D2E1" w14:textId="77777777" w:rsidR="00EC5053" w:rsidRPr="00F3003C" w:rsidRDefault="00EC5053" w:rsidP="00A1243A">
            <w:pPr>
              <w:jc w:val="right"/>
              <w:rPr>
                <w:color w:val="000000"/>
                <w:sz w:val="12"/>
                <w:szCs w:val="12"/>
              </w:rPr>
            </w:pPr>
            <w:r w:rsidRPr="00F3003C">
              <w:rPr>
                <w:color w:val="000000"/>
                <w:sz w:val="12"/>
                <w:szCs w:val="12"/>
              </w:rPr>
              <w:t>1.78E-07</w:t>
            </w:r>
          </w:p>
        </w:tc>
        <w:tc>
          <w:tcPr>
            <w:tcW w:w="361" w:type="pct"/>
            <w:vAlign w:val="bottom"/>
          </w:tcPr>
          <w:p w14:paraId="1404D716" w14:textId="77777777" w:rsidR="00EC5053" w:rsidRPr="00F3003C" w:rsidRDefault="00EC5053" w:rsidP="00A1243A">
            <w:pPr>
              <w:jc w:val="right"/>
              <w:rPr>
                <w:color w:val="000000"/>
                <w:sz w:val="12"/>
                <w:szCs w:val="12"/>
              </w:rPr>
            </w:pPr>
            <w:r w:rsidRPr="00F3003C">
              <w:rPr>
                <w:color w:val="000000"/>
                <w:sz w:val="12"/>
                <w:szCs w:val="12"/>
              </w:rPr>
              <w:t>8.66E-09</w:t>
            </w:r>
          </w:p>
        </w:tc>
        <w:tc>
          <w:tcPr>
            <w:tcW w:w="357" w:type="pct"/>
            <w:shd w:val="clear" w:color="auto" w:fill="548DD4" w:themeFill="text2" w:themeFillTint="99"/>
            <w:vAlign w:val="bottom"/>
          </w:tcPr>
          <w:p w14:paraId="18BC1633" w14:textId="77777777" w:rsidR="00EC5053" w:rsidRPr="00F3003C" w:rsidRDefault="00EC5053" w:rsidP="00A1243A">
            <w:pPr>
              <w:jc w:val="right"/>
              <w:rPr>
                <w:color w:val="000000"/>
                <w:sz w:val="12"/>
                <w:szCs w:val="12"/>
              </w:rPr>
            </w:pPr>
            <w:r w:rsidRPr="00F3003C">
              <w:rPr>
                <w:color w:val="000000"/>
                <w:sz w:val="12"/>
                <w:szCs w:val="12"/>
              </w:rPr>
              <w:t>2.22E-11</w:t>
            </w:r>
          </w:p>
        </w:tc>
        <w:tc>
          <w:tcPr>
            <w:tcW w:w="357" w:type="pct"/>
            <w:vAlign w:val="bottom"/>
          </w:tcPr>
          <w:p w14:paraId="02AC66A4" w14:textId="77777777" w:rsidR="00EC5053" w:rsidRPr="00F3003C" w:rsidRDefault="00EC5053" w:rsidP="00A1243A">
            <w:pPr>
              <w:jc w:val="right"/>
              <w:rPr>
                <w:color w:val="000000"/>
                <w:sz w:val="12"/>
                <w:szCs w:val="12"/>
              </w:rPr>
            </w:pPr>
            <w:r w:rsidRPr="00F3003C">
              <w:rPr>
                <w:color w:val="000000"/>
                <w:sz w:val="12"/>
                <w:szCs w:val="12"/>
              </w:rPr>
              <w:t>5.67E-14</w:t>
            </w:r>
          </w:p>
        </w:tc>
      </w:tr>
      <w:tr w:rsidR="00EC5053" w14:paraId="26940EC4" w14:textId="77777777" w:rsidTr="004A76CC">
        <w:trPr>
          <w:jc w:val="center"/>
        </w:trPr>
        <w:tc>
          <w:tcPr>
            <w:tcW w:w="314" w:type="pct"/>
            <w:vAlign w:val="bottom"/>
          </w:tcPr>
          <w:p w14:paraId="7B71A463" w14:textId="77777777" w:rsidR="00EC5053" w:rsidRPr="00F3003C" w:rsidRDefault="00EC5053" w:rsidP="00A1243A">
            <w:pPr>
              <w:rPr>
                <w:b/>
                <w:bCs/>
                <w:color w:val="000000"/>
                <w:sz w:val="12"/>
                <w:szCs w:val="12"/>
              </w:rPr>
            </w:pPr>
            <w:r w:rsidRPr="00F3003C">
              <w:rPr>
                <w:b/>
                <w:bCs/>
                <w:color w:val="000000"/>
                <w:sz w:val="12"/>
                <w:szCs w:val="12"/>
              </w:rPr>
              <w:t>os191</w:t>
            </w:r>
          </w:p>
        </w:tc>
        <w:tc>
          <w:tcPr>
            <w:tcW w:w="361" w:type="pct"/>
            <w:vAlign w:val="bottom"/>
          </w:tcPr>
          <w:p w14:paraId="51BC55A3" w14:textId="77777777" w:rsidR="00EC5053" w:rsidRPr="00F3003C" w:rsidRDefault="00EC5053" w:rsidP="00A1243A">
            <w:pPr>
              <w:jc w:val="right"/>
              <w:rPr>
                <w:color w:val="000000"/>
                <w:sz w:val="12"/>
                <w:szCs w:val="12"/>
              </w:rPr>
            </w:pPr>
            <w:r w:rsidRPr="00F3003C">
              <w:rPr>
                <w:color w:val="000000"/>
                <w:sz w:val="12"/>
                <w:szCs w:val="12"/>
              </w:rPr>
              <w:t>5.90E+00</w:t>
            </w:r>
          </w:p>
        </w:tc>
        <w:tc>
          <w:tcPr>
            <w:tcW w:w="361" w:type="pct"/>
            <w:vAlign w:val="bottom"/>
          </w:tcPr>
          <w:p w14:paraId="412E28CE" w14:textId="77777777" w:rsidR="00EC5053" w:rsidRPr="00F3003C" w:rsidRDefault="00EC5053" w:rsidP="00A1243A">
            <w:pPr>
              <w:jc w:val="right"/>
              <w:rPr>
                <w:color w:val="000000"/>
                <w:sz w:val="12"/>
                <w:szCs w:val="12"/>
              </w:rPr>
            </w:pPr>
            <w:r w:rsidRPr="00F3003C">
              <w:rPr>
                <w:color w:val="000000"/>
                <w:sz w:val="12"/>
                <w:szCs w:val="12"/>
              </w:rPr>
              <w:t>5.91E+00</w:t>
            </w:r>
          </w:p>
        </w:tc>
        <w:tc>
          <w:tcPr>
            <w:tcW w:w="361" w:type="pct"/>
            <w:vAlign w:val="bottom"/>
          </w:tcPr>
          <w:p w14:paraId="22E03177" w14:textId="77777777" w:rsidR="00EC5053" w:rsidRPr="00F3003C" w:rsidRDefault="00EC5053" w:rsidP="00A1243A">
            <w:pPr>
              <w:jc w:val="right"/>
              <w:rPr>
                <w:color w:val="000000"/>
                <w:sz w:val="12"/>
                <w:szCs w:val="12"/>
              </w:rPr>
            </w:pPr>
            <w:r w:rsidRPr="00F3003C">
              <w:rPr>
                <w:color w:val="000000"/>
                <w:sz w:val="12"/>
                <w:szCs w:val="12"/>
              </w:rPr>
              <w:t>5.88E+00</w:t>
            </w:r>
          </w:p>
        </w:tc>
        <w:tc>
          <w:tcPr>
            <w:tcW w:w="361" w:type="pct"/>
            <w:vAlign w:val="bottom"/>
          </w:tcPr>
          <w:p w14:paraId="0DD678C7" w14:textId="77777777" w:rsidR="00EC5053" w:rsidRPr="00F3003C" w:rsidRDefault="00EC5053" w:rsidP="00A1243A">
            <w:pPr>
              <w:jc w:val="right"/>
              <w:rPr>
                <w:color w:val="000000"/>
                <w:sz w:val="12"/>
                <w:szCs w:val="12"/>
              </w:rPr>
            </w:pPr>
            <w:r w:rsidRPr="00F3003C">
              <w:rPr>
                <w:color w:val="000000"/>
                <w:sz w:val="12"/>
                <w:szCs w:val="12"/>
              </w:rPr>
              <w:t>5.69E+00</w:t>
            </w:r>
          </w:p>
        </w:tc>
        <w:tc>
          <w:tcPr>
            <w:tcW w:w="361" w:type="pct"/>
            <w:vAlign w:val="bottom"/>
          </w:tcPr>
          <w:p w14:paraId="77E415E6" w14:textId="77777777" w:rsidR="00EC5053" w:rsidRPr="00F3003C" w:rsidRDefault="00EC5053" w:rsidP="00A1243A">
            <w:pPr>
              <w:jc w:val="right"/>
              <w:rPr>
                <w:color w:val="000000"/>
                <w:sz w:val="12"/>
                <w:szCs w:val="12"/>
              </w:rPr>
            </w:pPr>
            <w:r w:rsidRPr="00F3003C">
              <w:rPr>
                <w:color w:val="000000"/>
                <w:sz w:val="12"/>
                <w:szCs w:val="12"/>
              </w:rPr>
              <w:t>4.57E+00</w:t>
            </w:r>
          </w:p>
        </w:tc>
        <w:tc>
          <w:tcPr>
            <w:tcW w:w="361" w:type="pct"/>
            <w:vAlign w:val="bottom"/>
          </w:tcPr>
          <w:p w14:paraId="04290DD2" w14:textId="77777777" w:rsidR="00EC5053" w:rsidRPr="00F3003C" w:rsidRDefault="00EC5053" w:rsidP="00A1243A">
            <w:pPr>
              <w:jc w:val="right"/>
              <w:rPr>
                <w:color w:val="000000"/>
                <w:sz w:val="12"/>
                <w:szCs w:val="12"/>
              </w:rPr>
            </w:pPr>
            <w:r w:rsidRPr="00F3003C">
              <w:rPr>
                <w:color w:val="000000"/>
                <w:sz w:val="12"/>
                <w:szCs w:val="12"/>
              </w:rPr>
              <w:t>3.33E+00</w:t>
            </w:r>
          </w:p>
        </w:tc>
        <w:tc>
          <w:tcPr>
            <w:tcW w:w="361" w:type="pct"/>
            <w:vAlign w:val="bottom"/>
          </w:tcPr>
          <w:p w14:paraId="3603EF1B" w14:textId="77777777" w:rsidR="00EC5053" w:rsidRPr="00F3003C" w:rsidRDefault="00EC5053" w:rsidP="00A1243A">
            <w:pPr>
              <w:jc w:val="right"/>
              <w:rPr>
                <w:color w:val="000000"/>
                <w:sz w:val="12"/>
                <w:szCs w:val="12"/>
              </w:rPr>
            </w:pPr>
            <w:r w:rsidRPr="00F3003C">
              <w:rPr>
                <w:color w:val="000000"/>
                <w:sz w:val="12"/>
                <w:szCs w:val="12"/>
              </w:rPr>
              <w:t>2.03E+00</w:t>
            </w:r>
          </w:p>
        </w:tc>
        <w:tc>
          <w:tcPr>
            <w:tcW w:w="361" w:type="pct"/>
            <w:vAlign w:val="bottom"/>
          </w:tcPr>
          <w:p w14:paraId="4FF8B307" w14:textId="77777777" w:rsidR="00EC5053" w:rsidRPr="00F3003C" w:rsidRDefault="00EC5053" w:rsidP="00A1243A">
            <w:pPr>
              <w:jc w:val="right"/>
              <w:rPr>
                <w:color w:val="000000"/>
                <w:sz w:val="12"/>
                <w:szCs w:val="12"/>
              </w:rPr>
            </w:pPr>
            <w:r w:rsidRPr="00F3003C">
              <w:rPr>
                <w:color w:val="000000"/>
                <w:sz w:val="12"/>
                <w:szCs w:val="12"/>
              </w:rPr>
              <w:t>7.95E-01</w:t>
            </w:r>
          </w:p>
        </w:tc>
        <w:tc>
          <w:tcPr>
            <w:tcW w:w="361" w:type="pct"/>
            <w:vAlign w:val="bottom"/>
          </w:tcPr>
          <w:p w14:paraId="12F8F3AE" w14:textId="77777777" w:rsidR="00EC5053" w:rsidRPr="00F3003C" w:rsidRDefault="00EC5053" w:rsidP="00A1243A">
            <w:pPr>
              <w:jc w:val="right"/>
              <w:rPr>
                <w:color w:val="000000"/>
                <w:sz w:val="12"/>
                <w:szCs w:val="12"/>
              </w:rPr>
            </w:pPr>
            <w:r w:rsidRPr="00F3003C">
              <w:rPr>
                <w:color w:val="000000"/>
                <w:sz w:val="12"/>
                <w:szCs w:val="12"/>
              </w:rPr>
              <w:t>1.22E-01</w:t>
            </w:r>
          </w:p>
        </w:tc>
        <w:tc>
          <w:tcPr>
            <w:tcW w:w="361" w:type="pct"/>
            <w:vAlign w:val="bottom"/>
          </w:tcPr>
          <w:p w14:paraId="73A90F68" w14:textId="77777777" w:rsidR="00EC5053" w:rsidRPr="00F3003C" w:rsidRDefault="00EC5053" w:rsidP="00A1243A">
            <w:pPr>
              <w:jc w:val="right"/>
              <w:rPr>
                <w:color w:val="000000"/>
                <w:sz w:val="12"/>
                <w:szCs w:val="12"/>
              </w:rPr>
            </w:pPr>
            <w:r w:rsidRPr="00F3003C">
              <w:rPr>
                <w:color w:val="000000"/>
                <w:sz w:val="12"/>
                <w:szCs w:val="12"/>
              </w:rPr>
              <w:t>1.90E-03</w:t>
            </w:r>
          </w:p>
        </w:tc>
        <w:tc>
          <w:tcPr>
            <w:tcW w:w="361" w:type="pct"/>
            <w:vAlign w:val="bottom"/>
          </w:tcPr>
          <w:p w14:paraId="37C107A3" w14:textId="77777777" w:rsidR="00EC5053" w:rsidRPr="00F3003C" w:rsidRDefault="00EC5053" w:rsidP="00A1243A">
            <w:pPr>
              <w:jc w:val="right"/>
              <w:rPr>
                <w:color w:val="000000"/>
                <w:sz w:val="12"/>
                <w:szCs w:val="12"/>
              </w:rPr>
            </w:pPr>
            <w:r w:rsidRPr="00F3003C">
              <w:rPr>
                <w:color w:val="000000"/>
                <w:sz w:val="12"/>
                <w:szCs w:val="12"/>
              </w:rPr>
              <w:t>4.59E-07</w:t>
            </w:r>
          </w:p>
        </w:tc>
        <w:tc>
          <w:tcPr>
            <w:tcW w:w="357" w:type="pct"/>
            <w:shd w:val="clear" w:color="auto" w:fill="548DD4" w:themeFill="text2" w:themeFillTint="99"/>
            <w:vAlign w:val="bottom"/>
          </w:tcPr>
          <w:p w14:paraId="034EBFA0" w14:textId="77777777" w:rsidR="00EC5053" w:rsidRPr="00F3003C" w:rsidRDefault="00EC5053" w:rsidP="00A1243A">
            <w:pPr>
              <w:jc w:val="right"/>
              <w:rPr>
                <w:color w:val="000000"/>
                <w:sz w:val="12"/>
                <w:szCs w:val="12"/>
              </w:rPr>
            </w:pPr>
            <w:r w:rsidRPr="00F3003C">
              <w:rPr>
                <w:color w:val="000000"/>
                <w:sz w:val="12"/>
                <w:szCs w:val="12"/>
              </w:rPr>
              <w:t>3.36E-14</w:t>
            </w:r>
          </w:p>
        </w:tc>
        <w:tc>
          <w:tcPr>
            <w:tcW w:w="357" w:type="pct"/>
            <w:vAlign w:val="bottom"/>
          </w:tcPr>
          <w:p w14:paraId="7F1A1492" w14:textId="77777777" w:rsidR="00EC5053" w:rsidRPr="00F3003C" w:rsidRDefault="00EC5053" w:rsidP="00A1243A">
            <w:pPr>
              <w:jc w:val="right"/>
              <w:rPr>
                <w:color w:val="000000"/>
                <w:sz w:val="12"/>
                <w:szCs w:val="12"/>
              </w:rPr>
            </w:pPr>
            <w:r w:rsidRPr="00F3003C">
              <w:rPr>
                <w:color w:val="000000"/>
                <w:sz w:val="12"/>
                <w:szCs w:val="12"/>
              </w:rPr>
              <w:t>2.47E-21</w:t>
            </w:r>
          </w:p>
        </w:tc>
      </w:tr>
      <w:tr w:rsidR="00EC5053" w14:paraId="2BB138DD" w14:textId="77777777" w:rsidTr="004A76CC">
        <w:trPr>
          <w:jc w:val="center"/>
        </w:trPr>
        <w:tc>
          <w:tcPr>
            <w:tcW w:w="314" w:type="pct"/>
            <w:vAlign w:val="bottom"/>
          </w:tcPr>
          <w:p w14:paraId="19074B00" w14:textId="77777777" w:rsidR="00EC5053" w:rsidRPr="00F3003C" w:rsidRDefault="00EC5053" w:rsidP="00A1243A">
            <w:pPr>
              <w:rPr>
                <w:b/>
                <w:bCs/>
                <w:color w:val="000000"/>
                <w:sz w:val="12"/>
                <w:szCs w:val="12"/>
              </w:rPr>
            </w:pPr>
            <w:r w:rsidRPr="00F3003C">
              <w:rPr>
                <w:b/>
                <w:bCs/>
                <w:color w:val="000000"/>
                <w:sz w:val="12"/>
                <w:szCs w:val="12"/>
              </w:rPr>
              <w:t>ir191m</w:t>
            </w:r>
          </w:p>
        </w:tc>
        <w:tc>
          <w:tcPr>
            <w:tcW w:w="361" w:type="pct"/>
            <w:vAlign w:val="bottom"/>
          </w:tcPr>
          <w:p w14:paraId="47D4F1A7" w14:textId="77777777" w:rsidR="00EC5053" w:rsidRPr="00F3003C" w:rsidRDefault="00EC5053" w:rsidP="00A1243A">
            <w:pPr>
              <w:jc w:val="right"/>
              <w:rPr>
                <w:color w:val="000000"/>
                <w:sz w:val="12"/>
                <w:szCs w:val="12"/>
              </w:rPr>
            </w:pPr>
            <w:r w:rsidRPr="00F3003C">
              <w:rPr>
                <w:color w:val="000000"/>
                <w:sz w:val="12"/>
                <w:szCs w:val="12"/>
              </w:rPr>
              <w:t>5.90E+00</w:t>
            </w:r>
          </w:p>
        </w:tc>
        <w:tc>
          <w:tcPr>
            <w:tcW w:w="361" w:type="pct"/>
            <w:vAlign w:val="bottom"/>
          </w:tcPr>
          <w:p w14:paraId="4F47656A" w14:textId="77777777" w:rsidR="00EC5053" w:rsidRPr="00F3003C" w:rsidRDefault="00EC5053" w:rsidP="00A1243A">
            <w:pPr>
              <w:jc w:val="right"/>
              <w:rPr>
                <w:color w:val="000000"/>
                <w:sz w:val="12"/>
                <w:szCs w:val="12"/>
              </w:rPr>
            </w:pPr>
            <w:r w:rsidRPr="00F3003C">
              <w:rPr>
                <w:color w:val="000000"/>
                <w:sz w:val="12"/>
                <w:szCs w:val="12"/>
              </w:rPr>
              <w:t>5.91E+00</w:t>
            </w:r>
          </w:p>
        </w:tc>
        <w:tc>
          <w:tcPr>
            <w:tcW w:w="361" w:type="pct"/>
            <w:vAlign w:val="bottom"/>
          </w:tcPr>
          <w:p w14:paraId="010A73DF" w14:textId="77777777" w:rsidR="00EC5053" w:rsidRPr="00F3003C" w:rsidRDefault="00EC5053" w:rsidP="00A1243A">
            <w:pPr>
              <w:jc w:val="right"/>
              <w:rPr>
                <w:color w:val="000000"/>
                <w:sz w:val="12"/>
                <w:szCs w:val="12"/>
              </w:rPr>
            </w:pPr>
            <w:r w:rsidRPr="00F3003C">
              <w:rPr>
                <w:color w:val="000000"/>
                <w:sz w:val="12"/>
                <w:szCs w:val="12"/>
              </w:rPr>
              <w:t>5.88E+00</w:t>
            </w:r>
          </w:p>
        </w:tc>
        <w:tc>
          <w:tcPr>
            <w:tcW w:w="361" w:type="pct"/>
            <w:vAlign w:val="bottom"/>
          </w:tcPr>
          <w:p w14:paraId="090BD5C2" w14:textId="77777777" w:rsidR="00EC5053" w:rsidRPr="00F3003C" w:rsidRDefault="00EC5053" w:rsidP="00A1243A">
            <w:pPr>
              <w:jc w:val="right"/>
              <w:rPr>
                <w:color w:val="000000"/>
                <w:sz w:val="12"/>
                <w:szCs w:val="12"/>
              </w:rPr>
            </w:pPr>
            <w:r w:rsidRPr="00F3003C">
              <w:rPr>
                <w:color w:val="000000"/>
                <w:sz w:val="12"/>
                <w:szCs w:val="12"/>
              </w:rPr>
              <w:t>5.69E+00</w:t>
            </w:r>
          </w:p>
        </w:tc>
        <w:tc>
          <w:tcPr>
            <w:tcW w:w="361" w:type="pct"/>
            <w:vAlign w:val="bottom"/>
          </w:tcPr>
          <w:p w14:paraId="2614193E" w14:textId="77777777" w:rsidR="00EC5053" w:rsidRPr="00F3003C" w:rsidRDefault="00EC5053" w:rsidP="00A1243A">
            <w:pPr>
              <w:jc w:val="right"/>
              <w:rPr>
                <w:color w:val="000000"/>
                <w:sz w:val="12"/>
                <w:szCs w:val="12"/>
              </w:rPr>
            </w:pPr>
            <w:r w:rsidRPr="00F3003C">
              <w:rPr>
                <w:color w:val="000000"/>
                <w:sz w:val="12"/>
                <w:szCs w:val="12"/>
              </w:rPr>
              <w:t>4.57E+00</w:t>
            </w:r>
          </w:p>
        </w:tc>
        <w:tc>
          <w:tcPr>
            <w:tcW w:w="361" w:type="pct"/>
            <w:vAlign w:val="bottom"/>
          </w:tcPr>
          <w:p w14:paraId="6C19337A" w14:textId="77777777" w:rsidR="00EC5053" w:rsidRPr="00F3003C" w:rsidRDefault="00EC5053" w:rsidP="00A1243A">
            <w:pPr>
              <w:jc w:val="right"/>
              <w:rPr>
                <w:color w:val="000000"/>
                <w:sz w:val="12"/>
                <w:szCs w:val="12"/>
              </w:rPr>
            </w:pPr>
            <w:r w:rsidRPr="00F3003C">
              <w:rPr>
                <w:color w:val="000000"/>
                <w:sz w:val="12"/>
                <w:szCs w:val="12"/>
              </w:rPr>
              <w:t>3.33E+00</w:t>
            </w:r>
          </w:p>
        </w:tc>
        <w:tc>
          <w:tcPr>
            <w:tcW w:w="361" w:type="pct"/>
            <w:vAlign w:val="bottom"/>
          </w:tcPr>
          <w:p w14:paraId="1DD8D09D" w14:textId="77777777" w:rsidR="00EC5053" w:rsidRPr="00F3003C" w:rsidRDefault="00EC5053" w:rsidP="00A1243A">
            <w:pPr>
              <w:jc w:val="right"/>
              <w:rPr>
                <w:color w:val="000000"/>
                <w:sz w:val="12"/>
                <w:szCs w:val="12"/>
              </w:rPr>
            </w:pPr>
            <w:r w:rsidRPr="00F3003C">
              <w:rPr>
                <w:color w:val="000000"/>
                <w:sz w:val="12"/>
                <w:szCs w:val="12"/>
              </w:rPr>
              <w:t>2.03E+00</w:t>
            </w:r>
          </w:p>
        </w:tc>
        <w:tc>
          <w:tcPr>
            <w:tcW w:w="361" w:type="pct"/>
            <w:vAlign w:val="bottom"/>
          </w:tcPr>
          <w:p w14:paraId="21C7C784" w14:textId="77777777" w:rsidR="00EC5053" w:rsidRPr="00F3003C" w:rsidRDefault="00EC5053" w:rsidP="00A1243A">
            <w:pPr>
              <w:jc w:val="right"/>
              <w:rPr>
                <w:color w:val="000000"/>
                <w:sz w:val="12"/>
                <w:szCs w:val="12"/>
              </w:rPr>
            </w:pPr>
            <w:r w:rsidRPr="00F3003C">
              <w:rPr>
                <w:color w:val="000000"/>
                <w:sz w:val="12"/>
                <w:szCs w:val="12"/>
              </w:rPr>
              <w:t>7.95E-01</w:t>
            </w:r>
          </w:p>
        </w:tc>
        <w:tc>
          <w:tcPr>
            <w:tcW w:w="361" w:type="pct"/>
            <w:vAlign w:val="bottom"/>
          </w:tcPr>
          <w:p w14:paraId="083DDA70" w14:textId="77777777" w:rsidR="00EC5053" w:rsidRPr="00F3003C" w:rsidRDefault="00EC5053" w:rsidP="00A1243A">
            <w:pPr>
              <w:jc w:val="right"/>
              <w:rPr>
                <w:color w:val="000000"/>
                <w:sz w:val="12"/>
                <w:szCs w:val="12"/>
              </w:rPr>
            </w:pPr>
            <w:r w:rsidRPr="00F3003C">
              <w:rPr>
                <w:color w:val="000000"/>
                <w:sz w:val="12"/>
                <w:szCs w:val="12"/>
              </w:rPr>
              <w:t>1.22E-01</w:t>
            </w:r>
          </w:p>
        </w:tc>
        <w:tc>
          <w:tcPr>
            <w:tcW w:w="361" w:type="pct"/>
            <w:vAlign w:val="bottom"/>
          </w:tcPr>
          <w:p w14:paraId="47F1B91A" w14:textId="77777777" w:rsidR="00EC5053" w:rsidRPr="00F3003C" w:rsidRDefault="00EC5053" w:rsidP="00A1243A">
            <w:pPr>
              <w:jc w:val="right"/>
              <w:rPr>
                <w:color w:val="000000"/>
                <w:sz w:val="12"/>
                <w:szCs w:val="12"/>
              </w:rPr>
            </w:pPr>
            <w:r w:rsidRPr="00F3003C">
              <w:rPr>
                <w:color w:val="000000"/>
                <w:sz w:val="12"/>
                <w:szCs w:val="12"/>
              </w:rPr>
              <w:t>1.90E-03</w:t>
            </w:r>
          </w:p>
        </w:tc>
        <w:tc>
          <w:tcPr>
            <w:tcW w:w="361" w:type="pct"/>
            <w:vAlign w:val="bottom"/>
          </w:tcPr>
          <w:p w14:paraId="1F57000D" w14:textId="77777777" w:rsidR="00EC5053" w:rsidRPr="00F3003C" w:rsidRDefault="00EC5053" w:rsidP="00A1243A">
            <w:pPr>
              <w:jc w:val="right"/>
              <w:rPr>
                <w:color w:val="000000"/>
                <w:sz w:val="12"/>
                <w:szCs w:val="12"/>
              </w:rPr>
            </w:pPr>
            <w:r w:rsidRPr="00F3003C">
              <w:rPr>
                <w:color w:val="000000"/>
                <w:sz w:val="12"/>
                <w:szCs w:val="12"/>
              </w:rPr>
              <w:t>4.59E-07</w:t>
            </w:r>
          </w:p>
        </w:tc>
        <w:tc>
          <w:tcPr>
            <w:tcW w:w="357" w:type="pct"/>
            <w:shd w:val="clear" w:color="auto" w:fill="548DD4" w:themeFill="text2" w:themeFillTint="99"/>
            <w:vAlign w:val="bottom"/>
          </w:tcPr>
          <w:p w14:paraId="67A9B1E3" w14:textId="77777777" w:rsidR="00EC5053" w:rsidRPr="00F3003C" w:rsidRDefault="00EC5053" w:rsidP="00A1243A">
            <w:pPr>
              <w:jc w:val="right"/>
              <w:rPr>
                <w:color w:val="000000"/>
                <w:sz w:val="12"/>
                <w:szCs w:val="12"/>
              </w:rPr>
            </w:pPr>
            <w:r w:rsidRPr="00F3003C">
              <w:rPr>
                <w:color w:val="000000"/>
                <w:sz w:val="12"/>
                <w:szCs w:val="12"/>
              </w:rPr>
              <w:t>3.36E-14</w:t>
            </w:r>
          </w:p>
        </w:tc>
        <w:tc>
          <w:tcPr>
            <w:tcW w:w="357" w:type="pct"/>
            <w:vAlign w:val="bottom"/>
          </w:tcPr>
          <w:p w14:paraId="741A3006" w14:textId="77777777" w:rsidR="00EC5053" w:rsidRPr="00F3003C" w:rsidRDefault="00EC5053" w:rsidP="00A1243A">
            <w:pPr>
              <w:jc w:val="right"/>
              <w:rPr>
                <w:color w:val="000000"/>
                <w:sz w:val="12"/>
                <w:szCs w:val="12"/>
              </w:rPr>
            </w:pPr>
            <w:r w:rsidRPr="00F3003C">
              <w:rPr>
                <w:color w:val="000000"/>
                <w:sz w:val="12"/>
                <w:szCs w:val="12"/>
              </w:rPr>
              <w:t>2.47E-21</w:t>
            </w:r>
          </w:p>
        </w:tc>
      </w:tr>
      <w:tr w:rsidR="00EC5053" w14:paraId="4C4E289A" w14:textId="77777777" w:rsidTr="004A76CC">
        <w:trPr>
          <w:jc w:val="center"/>
        </w:trPr>
        <w:tc>
          <w:tcPr>
            <w:tcW w:w="314" w:type="pct"/>
            <w:vAlign w:val="bottom"/>
          </w:tcPr>
          <w:p w14:paraId="48DF324D" w14:textId="77777777" w:rsidR="00EC5053" w:rsidRPr="00F3003C" w:rsidRDefault="00EC5053" w:rsidP="00A1243A">
            <w:pPr>
              <w:rPr>
                <w:b/>
                <w:bCs/>
                <w:color w:val="000000"/>
                <w:sz w:val="12"/>
                <w:szCs w:val="12"/>
              </w:rPr>
            </w:pPr>
            <w:r w:rsidRPr="00F3003C">
              <w:rPr>
                <w:b/>
                <w:bCs/>
                <w:color w:val="000000"/>
                <w:sz w:val="12"/>
                <w:szCs w:val="12"/>
              </w:rPr>
              <w:t>ir193m</w:t>
            </w:r>
          </w:p>
        </w:tc>
        <w:tc>
          <w:tcPr>
            <w:tcW w:w="361" w:type="pct"/>
            <w:vAlign w:val="bottom"/>
          </w:tcPr>
          <w:p w14:paraId="3599A0C5" w14:textId="77777777" w:rsidR="00EC5053" w:rsidRPr="00F3003C" w:rsidRDefault="00EC5053" w:rsidP="00A1243A">
            <w:pPr>
              <w:jc w:val="right"/>
              <w:rPr>
                <w:color w:val="000000"/>
                <w:sz w:val="12"/>
                <w:szCs w:val="12"/>
              </w:rPr>
            </w:pPr>
            <w:r w:rsidRPr="00F3003C">
              <w:rPr>
                <w:color w:val="000000"/>
                <w:sz w:val="12"/>
                <w:szCs w:val="12"/>
              </w:rPr>
              <w:t>4.74E-01</w:t>
            </w:r>
          </w:p>
        </w:tc>
        <w:tc>
          <w:tcPr>
            <w:tcW w:w="361" w:type="pct"/>
            <w:vAlign w:val="bottom"/>
          </w:tcPr>
          <w:p w14:paraId="61B97583" w14:textId="77777777" w:rsidR="00EC5053" w:rsidRPr="00F3003C" w:rsidRDefault="00EC5053" w:rsidP="00A1243A">
            <w:pPr>
              <w:jc w:val="right"/>
              <w:rPr>
                <w:color w:val="000000"/>
                <w:sz w:val="12"/>
                <w:szCs w:val="12"/>
              </w:rPr>
            </w:pPr>
            <w:r w:rsidRPr="00F3003C">
              <w:rPr>
                <w:color w:val="000000"/>
                <w:sz w:val="12"/>
                <w:szCs w:val="12"/>
              </w:rPr>
              <w:t>4.71E-01</w:t>
            </w:r>
          </w:p>
        </w:tc>
        <w:tc>
          <w:tcPr>
            <w:tcW w:w="361" w:type="pct"/>
            <w:vAlign w:val="bottom"/>
          </w:tcPr>
          <w:p w14:paraId="22DE1B87" w14:textId="77777777" w:rsidR="00EC5053" w:rsidRPr="00F3003C" w:rsidRDefault="00EC5053" w:rsidP="00A1243A">
            <w:pPr>
              <w:jc w:val="right"/>
              <w:rPr>
                <w:color w:val="000000"/>
                <w:sz w:val="12"/>
                <w:szCs w:val="12"/>
              </w:rPr>
            </w:pPr>
            <w:r w:rsidRPr="00F3003C">
              <w:rPr>
                <w:color w:val="000000"/>
                <w:sz w:val="12"/>
                <w:szCs w:val="12"/>
              </w:rPr>
              <w:t>4.44E-01</w:t>
            </w:r>
          </w:p>
        </w:tc>
        <w:tc>
          <w:tcPr>
            <w:tcW w:w="361" w:type="pct"/>
            <w:vAlign w:val="bottom"/>
          </w:tcPr>
          <w:p w14:paraId="3DD2C3F7" w14:textId="77777777" w:rsidR="00EC5053" w:rsidRPr="00F3003C" w:rsidRDefault="00EC5053" w:rsidP="00A1243A">
            <w:pPr>
              <w:jc w:val="right"/>
              <w:rPr>
                <w:color w:val="000000"/>
                <w:sz w:val="12"/>
                <w:szCs w:val="12"/>
              </w:rPr>
            </w:pPr>
            <w:r w:rsidRPr="00F3003C">
              <w:rPr>
                <w:color w:val="000000"/>
                <w:sz w:val="12"/>
                <w:szCs w:val="12"/>
              </w:rPr>
              <w:t>4.16E-01</w:t>
            </w:r>
          </w:p>
        </w:tc>
        <w:tc>
          <w:tcPr>
            <w:tcW w:w="361" w:type="pct"/>
            <w:vAlign w:val="bottom"/>
          </w:tcPr>
          <w:p w14:paraId="59B49DDD" w14:textId="77777777" w:rsidR="00EC5053" w:rsidRPr="00F3003C" w:rsidRDefault="00EC5053" w:rsidP="00A1243A">
            <w:pPr>
              <w:jc w:val="right"/>
              <w:rPr>
                <w:color w:val="000000"/>
                <w:sz w:val="12"/>
                <w:szCs w:val="12"/>
              </w:rPr>
            </w:pPr>
            <w:r w:rsidRPr="00F3003C">
              <w:rPr>
                <w:color w:val="000000"/>
                <w:sz w:val="12"/>
                <w:szCs w:val="12"/>
              </w:rPr>
              <w:t>2.99E-01</w:t>
            </w:r>
          </w:p>
        </w:tc>
        <w:tc>
          <w:tcPr>
            <w:tcW w:w="361" w:type="pct"/>
            <w:vAlign w:val="bottom"/>
          </w:tcPr>
          <w:p w14:paraId="01191DE7" w14:textId="77777777" w:rsidR="00EC5053" w:rsidRPr="00F3003C" w:rsidRDefault="00EC5053" w:rsidP="00A1243A">
            <w:pPr>
              <w:jc w:val="right"/>
              <w:rPr>
                <w:color w:val="000000"/>
                <w:sz w:val="12"/>
                <w:szCs w:val="12"/>
              </w:rPr>
            </w:pPr>
            <w:r w:rsidRPr="00F3003C">
              <w:rPr>
                <w:color w:val="000000"/>
                <w:sz w:val="12"/>
                <w:szCs w:val="12"/>
              </w:rPr>
              <w:t>1.89E-01</w:t>
            </w:r>
          </w:p>
        </w:tc>
        <w:tc>
          <w:tcPr>
            <w:tcW w:w="361" w:type="pct"/>
            <w:vAlign w:val="bottom"/>
          </w:tcPr>
          <w:p w14:paraId="3B9CC8A3" w14:textId="77777777" w:rsidR="00EC5053" w:rsidRPr="00F3003C" w:rsidRDefault="00EC5053" w:rsidP="00A1243A">
            <w:pPr>
              <w:jc w:val="right"/>
              <w:rPr>
                <w:color w:val="000000"/>
                <w:sz w:val="12"/>
                <w:szCs w:val="12"/>
              </w:rPr>
            </w:pPr>
            <w:r w:rsidRPr="00F3003C">
              <w:rPr>
                <w:color w:val="000000"/>
                <w:sz w:val="12"/>
                <w:szCs w:val="12"/>
              </w:rPr>
              <w:t>9.14E-02</w:t>
            </w:r>
          </w:p>
        </w:tc>
        <w:tc>
          <w:tcPr>
            <w:tcW w:w="361" w:type="pct"/>
            <w:vAlign w:val="bottom"/>
          </w:tcPr>
          <w:p w14:paraId="08C9E505" w14:textId="77777777" w:rsidR="00EC5053" w:rsidRPr="00F3003C" w:rsidRDefault="00EC5053" w:rsidP="00A1243A">
            <w:pPr>
              <w:jc w:val="right"/>
              <w:rPr>
                <w:color w:val="000000"/>
                <w:sz w:val="12"/>
                <w:szCs w:val="12"/>
              </w:rPr>
            </w:pPr>
            <w:r w:rsidRPr="00F3003C">
              <w:rPr>
                <w:color w:val="000000"/>
                <w:sz w:val="12"/>
                <w:szCs w:val="12"/>
              </w:rPr>
              <w:t>2.32E-02</w:t>
            </w:r>
          </w:p>
        </w:tc>
        <w:tc>
          <w:tcPr>
            <w:tcW w:w="361" w:type="pct"/>
            <w:vAlign w:val="bottom"/>
          </w:tcPr>
          <w:p w14:paraId="44639A8D" w14:textId="77777777" w:rsidR="00EC5053" w:rsidRPr="00F3003C" w:rsidRDefault="00EC5053" w:rsidP="00A1243A">
            <w:pPr>
              <w:jc w:val="right"/>
              <w:rPr>
                <w:color w:val="000000"/>
                <w:sz w:val="12"/>
                <w:szCs w:val="12"/>
              </w:rPr>
            </w:pPr>
            <w:r w:rsidRPr="00F3003C">
              <w:rPr>
                <w:color w:val="000000"/>
                <w:sz w:val="12"/>
                <w:szCs w:val="12"/>
              </w:rPr>
              <w:t>1.49E-03</w:t>
            </w:r>
          </w:p>
        </w:tc>
        <w:tc>
          <w:tcPr>
            <w:tcW w:w="361" w:type="pct"/>
            <w:vAlign w:val="bottom"/>
          </w:tcPr>
          <w:p w14:paraId="3C2CF3BB" w14:textId="77777777" w:rsidR="00EC5053" w:rsidRPr="00F3003C" w:rsidRDefault="00EC5053" w:rsidP="00A1243A">
            <w:pPr>
              <w:jc w:val="right"/>
              <w:rPr>
                <w:color w:val="000000"/>
                <w:sz w:val="12"/>
                <w:szCs w:val="12"/>
              </w:rPr>
            </w:pPr>
            <w:r w:rsidRPr="00F3003C">
              <w:rPr>
                <w:color w:val="000000"/>
                <w:sz w:val="12"/>
                <w:szCs w:val="12"/>
              </w:rPr>
              <w:t>3.39E-06</w:t>
            </w:r>
          </w:p>
        </w:tc>
        <w:tc>
          <w:tcPr>
            <w:tcW w:w="361" w:type="pct"/>
            <w:vAlign w:val="bottom"/>
          </w:tcPr>
          <w:p w14:paraId="238F24FA" w14:textId="77777777" w:rsidR="00EC5053" w:rsidRPr="00F3003C" w:rsidRDefault="00EC5053" w:rsidP="00A1243A">
            <w:pPr>
              <w:jc w:val="right"/>
              <w:rPr>
                <w:color w:val="000000"/>
                <w:sz w:val="12"/>
                <w:szCs w:val="12"/>
              </w:rPr>
            </w:pPr>
            <w:r w:rsidRPr="00F3003C">
              <w:rPr>
                <w:color w:val="000000"/>
                <w:sz w:val="12"/>
                <w:szCs w:val="12"/>
              </w:rPr>
              <w:t>1.74E-11</w:t>
            </w:r>
          </w:p>
        </w:tc>
        <w:tc>
          <w:tcPr>
            <w:tcW w:w="357" w:type="pct"/>
            <w:shd w:val="clear" w:color="auto" w:fill="548DD4" w:themeFill="text2" w:themeFillTint="99"/>
            <w:vAlign w:val="bottom"/>
          </w:tcPr>
          <w:p w14:paraId="458A4EB5" w14:textId="77777777" w:rsidR="00EC5053" w:rsidRPr="00F3003C" w:rsidRDefault="00EC5053" w:rsidP="00A1243A">
            <w:pPr>
              <w:jc w:val="right"/>
              <w:rPr>
                <w:color w:val="000000"/>
                <w:sz w:val="12"/>
                <w:szCs w:val="12"/>
              </w:rPr>
            </w:pPr>
            <w:r w:rsidRPr="00F3003C">
              <w:rPr>
                <w:color w:val="000000"/>
                <w:sz w:val="12"/>
                <w:szCs w:val="12"/>
              </w:rPr>
              <w:t>6.40E-22</w:t>
            </w:r>
          </w:p>
        </w:tc>
        <w:tc>
          <w:tcPr>
            <w:tcW w:w="357" w:type="pct"/>
            <w:vAlign w:val="bottom"/>
          </w:tcPr>
          <w:p w14:paraId="65FA3EF5"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4ED2ACFC" w14:textId="77777777" w:rsidTr="004A76CC">
        <w:trPr>
          <w:jc w:val="center"/>
        </w:trPr>
        <w:tc>
          <w:tcPr>
            <w:tcW w:w="314" w:type="pct"/>
            <w:vAlign w:val="bottom"/>
          </w:tcPr>
          <w:p w14:paraId="6D786F7D" w14:textId="77777777" w:rsidR="00EC5053" w:rsidRPr="00F3003C" w:rsidRDefault="00EC5053" w:rsidP="00A1243A">
            <w:pPr>
              <w:rPr>
                <w:b/>
                <w:bCs/>
                <w:color w:val="000000"/>
                <w:sz w:val="12"/>
                <w:szCs w:val="12"/>
              </w:rPr>
            </w:pPr>
            <w:r w:rsidRPr="00F3003C">
              <w:rPr>
                <w:b/>
                <w:bCs/>
                <w:color w:val="000000"/>
                <w:sz w:val="12"/>
                <w:szCs w:val="12"/>
              </w:rPr>
              <w:t>ir190</w:t>
            </w:r>
          </w:p>
        </w:tc>
        <w:tc>
          <w:tcPr>
            <w:tcW w:w="361" w:type="pct"/>
            <w:vAlign w:val="bottom"/>
          </w:tcPr>
          <w:p w14:paraId="4059FC8E" w14:textId="77777777" w:rsidR="00EC5053" w:rsidRPr="00F3003C" w:rsidRDefault="00EC5053" w:rsidP="00A1243A">
            <w:pPr>
              <w:jc w:val="right"/>
              <w:rPr>
                <w:color w:val="000000"/>
                <w:sz w:val="12"/>
                <w:szCs w:val="12"/>
              </w:rPr>
            </w:pPr>
            <w:r w:rsidRPr="00F3003C">
              <w:rPr>
                <w:color w:val="000000"/>
                <w:sz w:val="12"/>
                <w:szCs w:val="12"/>
              </w:rPr>
              <w:t>8.23E-06</w:t>
            </w:r>
          </w:p>
        </w:tc>
        <w:tc>
          <w:tcPr>
            <w:tcW w:w="361" w:type="pct"/>
            <w:vAlign w:val="bottom"/>
          </w:tcPr>
          <w:p w14:paraId="573AAE06" w14:textId="77777777" w:rsidR="00EC5053" w:rsidRPr="00F3003C" w:rsidRDefault="00EC5053" w:rsidP="00A1243A">
            <w:pPr>
              <w:jc w:val="right"/>
              <w:rPr>
                <w:color w:val="000000"/>
                <w:sz w:val="12"/>
                <w:szCs w:val="12"/>
              </w:rPr>
            </w:pPr>
            <w:r w:rsidRPr="00F3003C">
              <w:rPr>
                <w:color w:val="000000"/>
                <w:sz w:val="12"/>
                <w:szCs w:val="12"/>
              </w:rPr>
              <w:t>8.19E-06</w:t>
            </w:r>
          </w:p>
        </w:tc>
        <w:tc>
          <w:tcPr>
            <w:tcW w:w="361" w:type="pct"/>
            <w:vAlign w:val="bottom"/>
          </w:tcPr>
          <w:p w14:paraId="0132FF3D" w14:textId="77777777" w:rsidR="00EC5053" w:rsidRPr="00F3003C" w:rsidRDefault="00EC5053" w:rsidP="00A1243A">
            <w:pPr>
              <w:jc w:val="right"/>
              <w:rPr>
                <w:color w:val="000000"/>
                <w:sz w:val="12"/>
                <w:szCs w:val="12"/>
              </w:rPr>
            </w:pPr>
            <w:r w:rsidRPr="00F3003C">
              <w:rPr>
                <w:color w:val="000000"/>
                <w:sz w:val="12"/>
                <w:szCs w:val="12"/>
              </w:rPr>
              <w:t>7.76E-06</w:t>
            </w:r>
          </w:p>
        </w:tc>
        <w:tc>
          <w:tcPr>
            <w:tcW w:w="361" w:type="pct"/>
            <w:vAlign w:val="bottom"/>
          </w:tcPr>
          <w:p w14:paraId="1C767F95" w14:textId="77777777" w:rsidR="00EC5053" w:rsidRPr="00F3003C" w:rsidRDefault="00EC5053" w:rsidP="00A1243A">
            <w:pPr>
              <w:jc w:val="right"/>
              <w:rPr>
                <w:color w:val="000000"/>
                <w:sz w:val="12"/>
                <w:szCs w:val="12"/>
              </w:rPr>
            </w:pPr>
            <w:r w:rsidRPr="00F3003C">
              <w:rPr>
                <w:color w:val="000000"/>
                <w:sz w:val="12"/>
                <w:szCs w:val="12"/>
              </w:rPr>
              <w:t>7.32E-06</w:t>
            </w:r>
          </w:p>
        </w:tc>
        <w:tc>
          <w:tcPr>
            <w:tcW w:w="361" w:type="pct"/>
            <w:vAlign w:val="bottom"/>
          </w:tcPr>
          <w:p w14:paraId="0909485B" w14:textId="77777777" w:rsidR="00EC5053" w:rsidRPr="00F3003C" w:rsidRDefault="00EC5053" w:rsidP="00A1243A">
            <w:pPr>
              <w:jc w:val="right"/>
              <w:rPr>
                <w:color w:val="000000"/>
                <w:sz w:val="12"/>
                <w:szCs w:val="12"/>
              </w:rPr>
            </w:pPr>
            <w:r w:rsidRPr="00F3003C">
              <w:rPr>
                <w:color w:val="000000"/>
                <w:sz w:val="12"/>
                <w:szCs w:val="12"/>
              </w:rPr>
              <w:t>5.45E-06</w:t>
            </w:r>
          </w:p>
        </w:tc>
        <w:tc>
          <w:tcPr>
            <w:tcW w:w="361" w:type="pct"/>
            <w:vAlign w:val="bottom"/>
          </w:tcPr>
          <w:p w14:paraId="44298624" w14:textId="77777777" w:rsidR="00EC5053" w:rsidRPr="00F3003C" w:rsidRDefault="00EC5053" w:rsidP="00A1243A">
            <w:pPr>
              <w:jc w:val="right"/>
              <w:rPr>
                <w:color w:val="000000"/>
                <w:sz w:val="12"/>
                <w:szCs w:val="12"/>
              </w:rPr>
            </w:pPr>
            <w:r w:rsidRPr="00F3003C">
              <w:rPr>
                <w:color w:val="000000"/>
                <w:sz w:val="12"/>
                <w:szCs w:val="12"/>
              </w:rPr>
              <w:t>3.61E-06</w:t>
            </w:r>
          </w:p>
        </w:tc>
        <w:tc>
          <w:tcPr>
            <w:tcW w:w="361" w:type="pct"/>
            <w:vAlign w:val="bottom"/>
          </w:tcPr>
          <w:p w14:paraId="080BE252" w14:textId="77777777" w:rsidR="00EC5053" w:rsidRPr="00F3003C" w:rsidRDefault="00EC5053" w:rsidP="00A1243A">
            <w:pPr>
              <w:jc w:val="right"/>
              <w:rPr>
                <w:color w:val="000000"/>
                <w:sz w:val="12"/>
                <w:szCs w:val="12"/>
              </w:rPr>
            </w:pPr>
            <w:r w:rsidRPr="00F3003C">
              <w:rPr>
                <w:color w:val="000000"/>
                <w:sz w:val="12"/>
                <w:szCs w:val="12"/>
              </w:rPr>
              <w:t>1.89E-06</w:t>
            </w:r>
          </w:p>
        </w:tc>
        <w:tc>
          <w:tcPr>
            <w:tcW w:w="361" w:type="pct"/>
            <w:vAlign w:val="bottom"/>
          </w:tcPr>
          <w:p w14:paraId="4AF6074E" w14:textId="77777777" w:rsidR="00EC5053" w:rsidRPr="00F3003C" w:rsidRDefault="00EC5053" w:rsidP="00A1243A">
            <w:pPr>
              <w:jc w:val="right"/>
              <w:rPr>
                <w:color w:val="000000"/>
                <w:sz w:val="12"/>
                <w:szCs w:val="12"/>
              </w:rPr>
            </w:pPr>
            <w:r w:rsidRPr="00F3003C">
              <w:rPr>
                <w:color w:val="000000"/>
                <w:sz w:val="12"/>
                <w:szCs w:val="12"/>
              </w:rPr>
              <w:t>5.55E-07</w:t>
            </w:r>
          </w:p>
        </w:tc>
        <w:tc>
          <w:tcPr>
            <w:tcW w:w="361" w:type="pct"/>
            <w:vAlign w:val="bottom"/>
          </w:tcPr>
          <w:p w14:paraId="5B8318EC" w14:textId="77777777" w:rsidR="00EC5053" w:rsidRPr="00F3003C" w:rsidRDefault="00EC5053" w:rsidP="00A1243A">
            <w:pPr>
              <w:jc w:val="right"/>
              <w:rPr>
                <w:color w:val="000000"/>
                <w:sz w:val="12"/>
                <w:szCs w:val="12"/>
              </w:rPr>
            </w:pPr>
            <w:r w:rsidRPr="00F3003C">
              <w:rPr>
                <w:color w:val="000000"/>
                <w:sz w:val="12"/>
                <w:szCs w:val="12"/>
              </w:rPr>
              <w:t>4.78E-08</w:t>
            </w:r>
          </w:p>
        </w:tc>
        <w:tc>
          <w:tcPr>
            <w:tcW w:w="361" w:type="pct"/>
            <w:vAlign w:val="bottom"/>
          </w:tcPr>
          <w:p w14:paraId="4F5FEA8D" w14:textId="77777777" w:rsidR="00EC5053" w:rsidRPr="00F3003C" w:rsidRDefault="00EC5053" w:rsidP="00A1243A">
            <w:pPr>
              <w:jc w:val="right"/>
              <w:rPr>
                <w:color w:val="000000"/>
                <w:sz w:val="12"/>
                <w:szCs w:val="12"/>
              </w:rPr>
            </w:pPr>
            <w:r w:rsidRPr="00F3003C">
              <w:rPr>
                <w:color w:val="000000"/>
                <w:sz w:val="12"/>
                <w:szCs w:val="12"/>
              </w:rPr>
              <w:t>2.07E-10</w:t>
            </w:r>
          </w:p>
        </w:tc>
        <w:tc>
          <w:tcPr>
            <w:tcW w:w="361" w:type="pct"/>
            <w:vAlign w:val="bottom"/>
          </w:tcPr>
          <w:p w14:paraId="2DB614BE" w14:textId="77777777" w:rsidR="00EC5053" w:rsidRPr="00F3003C" w:rsidRDefault="00EC5053" w:rsidP="00A1243A">
            <w:pPr>
              <w:jc w:val="right"/>
              <w:rPr>
                <w:color w:val="000000"/>
                <w:sz w:val="12"/>
                <w:szCs w:val="12"/>
              </w:rPr>
            </w:pPr>
            <w:r w:rsidRPr="00F3003C">
              <w:rPr>
                <w:color w:val="000000"/>
                <w:sz w:val="12"/>
                <w:szCs w:val="12"/>
              </w:rPr>
              <w:t>3.87E-15</w:t>
            </w:r>
          </w:p>
        </w:tc>
        <w:tc>
          <w:tcPr>
            <w:tcW w:w="357" w:type="pct"/>
            <w:shd w:val="clear" w:color="auto" w:fill="548DD4" w:themeFill="text2" w:themeFillTint="99"/>
            <w:vAlign w:val="bottom"/>
          </w:tcPr>
          <w:p w14:paraId="3D46779E" w14:textId="77777777" w:rsidR="00EC5053" w:rsidRPr="00F3003C" w:rsidRDefault="00EC5053" w:rsidP="00A1243A">
            <w:pPr>
              <w:jc w:val="right"/>
              <w:rPr>
                <w:color w:val="000000"/>
                <w:sz w:val="12"/>
                <w:szCs w:val="12"/>
              </w:rPr>
            </w:pPr>
            <w:r w:rsidRPr="00F3003C">
              <w:rPr>
                <w:color w:val="000000"/>
                <w:sz w:val="12"/>
                <w:szCs w:val="12"/>
              </w:rPr>
              <w:t>1.82E-24</w:t>
            </w:r>
          </w:p>
        </w:tc>
        <w:tc>
          <w:tcPr>
            <w:tcW w:w="357" w:type="pct"/>
            <w:vAlign w:val="bottom"/>
          </w:tcPr>
          <w:p w14:paraId="5367C3E3"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61C8A593" w14:textId="77777777" w:rsidTr="004A76CC">
        <w:trPr>
          <w:jc w:val="center"/>
        </w:trPr>
        <w:tc>
          <w:tcPr>
            <w:tcW w:w="314" w:type="pct"/>
            <w:vAlign w:val="bottom"/>
          </w:tcPr>
          <w:p w14:paraId="0343315E" w14:textId="77777777" w:rsidR="00EC5053" w:rsidRPr="00F3003C" w:rsidRDefault="00EC5053" w:rsidP="00A1243A">
            <w:pPr>
              <w:rPr>
                <w:b/>
                <w:bCs/>
                <w:color w:val="000000"/>
                <w:sz w:val="12"/>
                <w:szCs w:val="12"/>
              </w:rPr>
            </w:pPr>
            <w:r w:rsidRPr="00F3003C">
              <w:rPr>
                <w:b/>
                <w:bCs/>
                <w:color w:val="000000"/>
                <w:sz w:val="12"/>
                <w:szCs w:val="12"/>
              </w:rPr>
              <w:t>hf179m</w:t>
            </w:r>
          </w:p>
        </w:tc>
        <w:tc>
          <w:tcPr>
            <w:tcW w:w="361" w:type="pct"/>
            <w:vAlign w:val="bottom"/>
          </w:tcPr>
          <w:p w14:paraId="43C99341" w14:textId="77777777" w:rsidR="00EC5053" w:rsidRPr="00F3003C" w:rsidRDefault="00EC5053" w:rsidP="00A1243A">
            <w:pPr>
              <w:jc w:val="right"/>
              <w:rPr>
                <w:color w:val="000000"/>
                <w:sz w:val="12"/>
                <w:szCs w:val="12"/>
              </w:rPr>
            </w:pPr>
            <w:r w:rsidRPr="00F3003C">
              <w:rPr>
                <w:color w:val="000000"/>
                <w:sz w:val="12"/>
                <w:szCs w:val="12"/>
              </w:rPr>
              <w:t>1.09E-06</w:t>
            </w:r>
          </w:p>
        </w:tc>
        <w:tc>
          <w:tcPr>
            <w:tcW w:w="361" w:type="pct"/>
            <w:vAlign w:val="bottom"/>
          </w:tcPr>
          <w:p w14:paraId="2722EF9F"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24F6A6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BB28BE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BADC827"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4E46997"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9B3B580"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E46BBB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A9BB7D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2E7951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94F1D65"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6B279291"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682EADA6"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5E8FDAA0" w14:textId="77777777" w:rsidTr="004A76CC">
        <w:trPr>
          <w:jc w:val="center"/>
        </w:trPr>
        <w:tc>
          <w:tcPr>
            <w:tcW w:w="314" w:type="pct"/>
            <w:vAlign w:val="bottom"/>
          </w:tcPr>
          <w:p w14:paraId="6984E44C" w14:textId="77777777" w:rsidR="00EC5053" w:rsidRPr="00F3003C" w:rsidRDefault="00EC5053" w:rsidP="00A1243A">
            <w:pPr>
              <w:rPr>
                <w:b/>
                <w:bCs/>
                <w:color w:val="000000"/>
                <w:sz w:val="12"/>
                <w:szCs w:val="12"/>
              </w:rPr>
            </w:pPr>
            <w:r w:rsidRPr="00F3003C">
              <w:rPr>
                <w:b/>
                <w:bCs/>
                <w:color w:val="000000"/>
                <w:sz w:val="12"/>
                <w:szCs w:val="12"/>
              </w:rPr>
              <w:t>ta182m</w:t>
            </w:r>
          </w:p>
        </w:tc>
        <w:tc>
          <w:tcPr>
            <w:tcW w:w="361" w:type="pct"/>
            <w:vAlign w:val="bottom"/>
          </w:tcPr>
          <w:p w14:paraId="2A372708" w14:textId="77777777" w:rsidR="00EC5053" w:rsidRPr="00F3003C" w:rsidRDefault="00EC5053" w:rsidP="00A1243A">
            <w:pPr>
              <w:jc w:val="right"/>
              <w:rPr>
                <w:color w:val="000000"/>
                <w:sz w:val="12"/>
                <w:szCs w:val="12"/>
              </w:rPr>
            </w:pPr>
            <w:r w:rsidRPr="00F3003C">
              <w:rPr>
                <w:color w:val="000000"/>
                <w:sz w:val="12"/>
                <w:szCs w:val="12"/>
              </w:rPr>
              <w:t>6.07E-06</w:t>
            </w:r>
          </w:p>
        </w:tc>
        <w:tc>
          <w:tcPr>
            <w:tcW w:w="361" w:type="pct"/>
            <w:vAlign w:val="bottom"/>
          </w:tcPr>
          <w:p w14:paraId="20E1153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5F747A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A85A53F"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4211CDA"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55CD58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57858F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4F9A2B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7E34B8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5D52ABF"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DD5BDC7"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2BDE2D59"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57E6FB3"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478877E2" w14:textId="77777777" w:rsidTr="004A76CC">
        <w:trPr>
          <w:jc w:val="center"/>
        </w:trPr>
        <w:tc>
          <w:tcPr>
            <w:tcW w:w="314" w:type="pct"/>
            <w:vAlign w:val="bottom"/>
          </w:tcPr>
          <w:p w14:paraId="4FC31998" w14:textId="77777777" w:rsidR="00EC5053" w:rsidRPr="00F3003C" w:rsidRDefault="00EC5053" w:rsidP="00A1243A">
            <w:pPr>
              <w:rPr>
                <w:b/>
                <w:bCs/>
                <w:color w:val="000000"/>
                <w:sz w:val="12"/>
                <w:szCs w:val="12"/>
              </w:rPr>
            </w:pPr>
            <w:r w:rsidRPr="00F3003C">
              <w:rPr>
                <w:b/>
                <w:bCs/>
                <w:color w:val="000000"/>
                <w:sz w:val="12"/>
                <w:szCs w:val="12"/>
              </w:rPr>
              <w:t>ta183</w:t>
            </w:r>
          </w:p>
        </w:tc>
        <w:tc>
          <w:tcPr>
            <w:tcW w:w="361" w:type="pct"/>
            <w:vAlign w:val="bottom"/>
          </w:tcPr>
          <w:p w14:paraId="0AB9C486" w14:textId="77777777" w:rsidR="00EC5053" w:rsidRPr="00F3003C" w:rsidRDefault="00EC5053" w:rsidP="00A1243A">
            <w:pPr>
              <w:jc w:val="right"/>
              <w:rPr>
                <w:color w:val="000000"/>
                <w:sz w:val="12"/>
                <w:szCs w:val="12"/>
              </w:rPr>
            </w:pPr>
            <w:r w:rsidRPr="00F3003C">
              <w:rPr>
                <w:color w:val="000000"/>
                <w:sz w:val="12"/>
                <w:szCs w:val="12"/>
              </w:rPr>
              <w:t>1.39E-02</w:t>
            </w:r>
          </w:p>
        </w:tc>
        <w:tc>
          <w:tcPr>
            <w:tcW w:w="361" w:type="pct"/>
            <w:vAlign w:val="bottom"/>
          </w:tcPr>
          <w:p w14:paraId="13B4F62A" w14:textId="77777777" w:rsidR="00EC5053" w:rsidRPr="00F3003C" w:rsidRDefault="00EC5053" w:rsidP="00A1243A">
            <w:pPr>
              <w:jc w:val="right"/>
              <w:rPr>
                <w:color w:val="000000"/>
                <w:sz w:val="12"/>
                <w:szCs w:val="12"/>
              </w:rPr>
            </w:pPr>
            <w:r w:rsidRPr="00F3003C">
              <w:rPr>
                <w:color w:val="000000"/>
                <w:sz w:val="12"/>
                <w:szCs w:val="12"/>
              </w:rPr>
              <w:t>1.37E-02</w:t>
            </w:r>
          </w:p>
        </w:tc>
        <w:tc>
          <w:tcPr>
            <w:tcW w:w="361" w:type="pct"/>
            <w:vAlign w:val="bottom"/>
          </w:tcPr>
          <w:p w14:paraId="2054668D" w14:textId="77777777" w:rsidR="00EC5053" w:rsidRPr="00F3003C" w:rsidRDefault="00EC5053" w:rsidP="00A1243A">
            <w:pPr>
              <w:jc w:val="right"/>
              <w:rPr>
                <w:color w:val="000000"/>
                <w:sz w:val="12"/>
                <w:szCs w:val="12"/>
              </w:rPr>
            </w:pPr>
            <w:r w:rsidRPr="00F3003C">
              <w:rPr>
                <w:color w:val="000000"/>
                <w:sz w:val="12"/>
                <w:szCs w:val="12"/>
              </w:rPr>
              <w:t>1.21E-02</w:t>
            </w:r>
          </w:p>
        </w:tc>
        <w:tc>
          <w:tcPr>
            <w:tcW w:w="361" w:type="pct"/>
            <w:vAlign w:val="bottom"/>
          </w:tcPr>
          <w:p w14:paraId="60EEF906" w14:textId="77777777" w:rsidR="00EC5053" w:rsidRPr="00F3003C" w:rsidRDefault="00EC5053" w:rsidP="00A1243A">
            <w:pPr>
              <w:jc w:val="right"/>
              <w:rPr>
                <w:color w:val="000000"/>
                <w:sz w:val="12"/>
                <w:szCs w:val="12"/>
              </w:rPr>
            </w:pPr>
            <w:r w:rsidRPr="00F3003C">
              <w:rPr>
                <w:color w:val="000000"/>
                <w:sz w:val="12"/>
                <w:szCs w:val="12"/>
              </w:rPr>
              <w:t>1.06E-02</w:t>
            </w:r>
          </w:p>
        </w:tc>
        <w:tc>
          <w:tcPr>
            <w:tcW w:w="361" w:type="pct"/>
            <w:vAlign w:val="bottom"/>
          </w:tcPr>
          <w:p w14:paraId="4AD45829" w14:textId="77777777" w:rsidR="00EC5053" w:rsidRPr="00F3003C" w:rsidRDefault="00EC5053" w:rsidP="00A1243A">
            <w:pPr>
              <w:jc w:val="right"/>
              <w:rPr>
                <w:color w:val="000000"/>
                <w:sz w:val="12"/>
                <w:szCs w:val="12"/>
              </w:rPr>
            </w:pPr>
            <w:r w:rsidRPr="00F3003C">
              <w:rPr>
                <w:color w:val="000000"/>
                <w:sz w:val="12"/>
                <w:szCs w:val="12"/>
              </w:rPr>
              <w:t>5.36E-03</w:t>
            </w:r>
          </w:p>
        </w:tc>
        <w:tc>
          <w:tcPr>
            <w:tcW w:w="361" w:type="pct"/>
            <w:vAlign w:val="bottom"/>
          </w:tcPr>
          <w:p w14:paraId="4F46F5D5" w14:textId="77777777" w:rsidR="00EC5053" w:rsidRPr="00F3003C" w:rsidRDefault="00EC5053" w:rsidP="00A1243A">
            <w:pPr>
              <w:jc w:val="right"/>
              <w:rPr>
                <w:color w:val="000000"/>
                <w:sz w:val="12"/>
                <w:szCs w:val="12"/>
              </w:rPr>
            </w:pPr>
            <w:r w:rsidRPr="00F3003C">
              <w:rPr>
                <w:color w:val="000000"/>
                <w:sz w:val="12"/>
                <w:szCs w:val="12"/>
              </w:rPr>
              <w:t>2.07E-03</w:t>
            </w:r>
          </w:p>
        </w:tc>
        <w:tc>
          <w:tcPr>
            <w:tcW w:w="361" w:type="pct"/>
            <w:vAlign w:val="bottom"/>
          </w:tcPr>
          <w:p w14:paraId="7051DD85" w14:textId="77777777" w:rsidR="00EC5053" w:rsidRPr="00F3003C" w:rsidRDefault="00EC5053" w:rsidP="00A1243A">
            <w:pPr>
              <w:jc w:val="right"/>
              <w:rPr>
                <w:color w:val="000000"/>
                <w:sz w:val="12"/>
                <w:szCs w:val="12"/>
              </w:rPr>
            </w:pPr>
            <w:r w:rsidRPr="00F3003C">
              <w:rPr>
                <w:color w:val="000000"/>
                <w:sz w:val="12"/>
                <w:szCs w:val="12"/>
              </w:rPr>
              <w:t>4.64E-04</w:t>
            </w:r>
          </w:p>
        </w:tc>
        <w:tc>
          <w:tcPr>
            <w:tcW w:w="361" w:type="pct"/>
            <w:vAlign w:val="bottom"/>
          </w:tcPr>
          <w:p w14:paraId="0FAC1BCC" w14:textId="77777777" w:rsidR="00EC5053" w:rsidRPr="00F3003C" w:rsidRDefault="00EC5053" w:rsidP="00A1243A">
            <w:pPr>
              <w:jc w:val="right"/>
              <w:rPr>
                <w:color w:val="000000"/>
                <w:sz w:val="12"/>
                <w:szCs w:val="12"/>
              </w:rPr>
            </w:pPr>
            <w:r w:rsidRPr="00F3003C">
              <w:rPr>
                <w:color w:val="000000"/>
                <w:sz w:val="12"/>
                <w:szCs w:val="12"/>
              </w:rPr>
              <w:t>2.74E-05</w:t>
            </w:r>
          </w:p>
        </w:tc>
        <w:tc>
          <w:tcPr>
            <w:tcW w:w="361" w:type="pct"/>
            <w:vAlign w:val="bottom"/>
          </w:tcPr>
          <w:p w14:paraId="58B32AEA" w14:textId="77777777" w:rsidR="00EC5053" w:rsidRPr="00F3003C" w:rsidRDefault="00EC5053" w:rsidP="00A1243A">
            <w:pPr>
              <w:jc w:val="right"/>
              <w:rPr>
                <w:color w:val="000000"/>
                <w:sz w:val="12"/>
                <w:szCs w:val="12"/>
              </w:rPr>
            </w:pPr>
            <w:r w:rsidRPr="00F3003C">
              <w:rPr>
                <w:color w:val="000000"/>
                <w:sz w:val="12"/>
                <w:szCs w:val="12"/>
              </w:rPr>
              <w:t>9.50E-08</w:t>
            </w:r>
          </w:p>
        </w:tc>
        <w:tc>
          <w:tcPr>
            <w:tcW w:w="361" w:type="pct"/>
            <w:vAlign w:val="bottom"/>
          </w:tcPr>
          <w:p w14:paraId="6C82299F" w14:textId="77777777" w:rsidR="00EC5053" w:rsidRPr="00F3003C" w:rsidRDefault="00EC5053" w:rsidP="00A1243A">
            <w:pPr>
              <w:jc w:val="right"/>
              <w:rPr>
                <w:color w:val="000000"/>
                <w:sz w:val="12"/>
                <w:szCs w:val="12"/>
              </w:rPr>
            </w:pPr>
            <w:r w:rsidRPr="00F3003C">
              <w:rPr>
                <w:color w:val="000000"/>
                <w:sz w:val="12"/>
                <w:szCs w:val="12"/>
              </w:rPr>
              <w:t>3.29E-13</w:t>
            </w:r>
          </w:p>
        </w:tc>
        <w:tc>
          <w:tcPr>
            <w:tcW w:w="361" w:type="pct"/>
            <w:vAlign w:val="bottom"/>
          </w:tcPr>
          <w:p w14:paraId="5883B810" w14:textId="77777777" w:rsidR="00EC5053" w:rsidRPr="00F3003C" w:rsidRDefault="00EC5053" w:rsidP="00A1243A">
            <w:pPr>
              <w:jc w:val="right"/>
              <w:rPr>
                <w:color w:val="000000"/>
                <w:sz w:val="12"/>
                <w:szCs w:val="12"/>
              </w:rPr>
            </w:pPr>
            <w:r w:rsidRPr="00F3003C">
              <w:rPr>
                <w:color w:val="000000"/>
                <w:sz w:val="12"/>
                <w:szCs w:val="12"/>
              </w:rPr>
              <w:t>3.96E-24</w:t>
            </w:r>
          </w:p>
        </w:tc>
        <w:tc>
          <w:tcPr>
            <w:tcW w:w="357" w:type="pct"/>
            <w:shd w:val="clear" w:color="auto" w:fill="548DD4" w:themeFill="text2" w:themeFillTint="99"/>
            <w:vAlign w:val="bottom"/>
          </w:tcPr>
          <w:p w14:paraId="50392F07"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3CCE0AFE"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6D9FD7B3" w14:textId="77777777" w:rsidTr="004A76CC">
        <w:trPr>
          <w:jc w:val="center"/>
        </w:trPr>
        <w:tc>
          <w:tcPr>
            <w:tcW w:w="314" w:type="pct"/>
            <w:vAlign w:val="bottom"/>
          </w:tcPr>
          <w:p w14:paraId="596BE920" w14:textId="77777777" w:rsidR="00EC5053" w:rsidRPr="00F3003C" w:rsidRDefault="00EC5053" w:rsidP="00A1243A">
            <w:pPr>
              <w:rPr>
                <w:b/>
                <w:bCs/>
                <w:color w:val="000000"/>
                <w:sz w:val="12"/>
                <w:szCs w:val="12"/>
              </w:rPr>
            </w:pPr>
            <w:r w:rsidRPr="00F3003C">
              <w:rPr>
                <w:b/>
                <w:bCs/>
                <w:color w:val="000000"/>
                <w:sz w:val="12"/>
                <w:szCs w:val="12"/>
              </w:rPr>
              <w:t>w183m</w:t>
            </w:r>
          </w:p>
        </w:tc>
        <w:tc>
          <w:tcPr>
            <w:tcW w:w="361" w:type="pct"/>
            <w:vAlign w:val="bottom"/>
          </w:tcPr>
          <w:p w14:paraId="1BDB4A2B" w14:textId="77777777" w:rsidR="00EC5053" w:rsidRPr="00F3003C" w:rsidRDefault="00EC5053" w:rsidP="00A1243A">
            <w:pPr>
              <w:jc w:val="right"/>
              <w:rPr>
                <w:color w:val="000000"/>
                <w:sz w:val="12"/>
                <w:szCs w:val="12"/>
              </w:rPr>
            </w:pPr>
            <w:r w:rsidRPr="00F3003C">
              <w:rPr>
                <w:color w:val="000000"/>
                <w:sz w:val="12"/>
                <w:szCs w:val="12"/>
              </w:rPr>
              <w:t>6.04E+01</w:t>
            </w:r>
          </w:p>
        </w:tc>
        <w:tc>
          <w:tcPr>
            <w:tcW w:w="361" w:type="pct"/>
            <w:vAlign w:val="bottom"/>
          </w:tcPr>
          <w:p w14:paraId="46B9096B" w14:textId="77777777" w:rsidR="00EC5053" w:rsidRPr="00F3003C" w:rsidRDefault="00EC5053" w:rsidP="00A1243A">
            <w:pPr>
              <w:jc w:val="right"/>
              <w:rPr>
                <w:color w:val="000000"/>
                <w:sz w:val="12"/>
                <w:szCs w:val="12"/>
              </w:rPr>
            </w:pPr>
            <w:r w:rsidRPr="00F3003C">
              <w:rPr>
                <w:color w:val="000000"/>
                <w:sz w:val="12"/>
                <w:szCs w:val="12"/>
              </w:rPr>
              <w:t>7.00E-04</w:t>
            </w:r>
          </w:p>
        </w:tc>
        <w:tc>
          <w:tcPr>
            <w:tcW w:w="361" w:type="pct"/>
            <w:vAlign w:val="bottom"/>
          </w:tcPr>
          <w:p w14:paraId="43AB37BF" w14:textId="77777777" w:rsidR="00EC5053" w:rsidRPr="00F3003C" w:rsidRDefault="00EC5053" w:rsidP="00A1243A">
            <w:pPr>
              <w:jc w:val="right"/>
              <w:rPr>
                <w:color w:val="000000"/>
                <w:sz w:val="12"/>
                <w:szCs w:val="12"/>
              </w:rPr>
            </w:pPr>
            <w:r w:rsidRPr="00F3003C">
              <w:rPr>
                <w:color w:val="000000"/>
                <w:sz w:val="12"/>
                <w:szCs w:val="12"/>
              </w:rPr>
              <w:t>6.18E-04</w:t>
            </w:r>
          </w:p>
        </w:tc>
        <w:tc>
          <w:tcPr>
            <w:tcW w:w="361" w:type="pct"/>
            <w:vAlign w:val="bottom"/>
          </w:tcPr>
          <w:p w14:paraId="1A86671E" w14:textId="77777777" w:rsidR="00EC5053" w:rsidRPr="00F3003C" w:rsidRDefault="00EC5053" w:rsidP="00A1243A">
            <w:pPr>
              <w:jc w:val="right"/>
              <w:rPr>
                <w:color w:val="000000"/>
                <w:sz w:val="12"/>
                <w:szCs w:val="12"/>
              </w:rPr>
            </w:pPr>
            <w:r w:rsidRPr="00F3003C">
              <w:rPr>
                <w:color w:val="000000"/>
                <w:sz w:val="12"/>
                <w:szCs w:val="12"/>
              </w:rPr>
              <w:t>5.39E-04</w:t>
            </w:r>
          </w:p>
        </w:tc>
        <w:tc>
          <w:tcPr>
            <w:tcW w:w="361" w:type="pct"/>
            <w:vAlign w:val="bottom"/>
          </w:tcPr>
          <w:p w14:paraId="312E9D60" w14:textId="77777777" w:rsidR="00EC5053" w:rsidRPr="00F3003C" w:rsidRDefault="00EC5053" w:rsidP="00A1243A">
            <w:pPr>
              <w:jc w:val="right"/>
              <w:rPr>
                <w:color w:val="000000"/>
                <w:sz w:val="12"/>
                <w:szCs w:val="12"/>
              </w:rPr>
            </w:pPr>
            <w:r w:rsidRPr="00F3003C">
              <w:rPr>
                <w:color w:val="000000"/>
                <w:sz w:val="12"/>
                <w:szCs w:val="12"/>
              </w:rPr>
              <w:t>2.73E-04</w:t>
            </w:r>
          </w:p>
        </w:tc>
        <w:tc>
          <w:tcPr>
            <w:tcW w:w="361" w:type="pct"/>
            <w:vAlign w:val="bottom"/>
          </w:tcPr>
          <w:p w14:paraId="64583D8C" w14:textId="77777777" w:rsidR="00EC5053" w:rsidRPr="00F3003C" w:rsidRDefault="00EC5053" w:rsidP="00A1243A">
            <w:pPr>
              <w:jc w:val="right"/>
              <w:rPr>
                <w:color w:val="000000"/>
                <w:sz w:val="12"/>
                <w:szCs w:val="12"/>
              </w:rPr>
            </w:pPr>
            <w:r w:rsidRPr="00F3003C">
              <w:rPr>
                <w:color w:val="000000"/>
                <w:sz w:val="12"/>
                <w:szCs w:val="12"/>
              </w:rPr>
              <w:t>1.06E-04</w:t>
            </w:r>
          </w:p>
        </w:tc>
        <w:tc>
          <w:tcPr>
            <w:tcW w:w="361" w:type="pct"/>
            <w:vAlign w:val="bottom"/>
          </w:tcPr>
          <w:p w14:paraId="283DFD40" w14:textId="77777777" w:rsidR="00EC5053" w:rsidRPr="00F3003C" w:rsidRDefault="00EC5053" w:rsidP="00A1243A">
            <w:pPr>
              <w:jc w:val="right"/>
              <w:rPr>
                <w:color w:val="000000"/>
                <w:sz w:val="12"/>
                <w:szCs w:val="12"/>
              </w:rPr>
            </w:pPr>
            <w:r w:rsidRPr="00F3003C">
              <w:rPr>
                <w:color w:val="000000"/>
                <w:sz w:val="12"/>
                <w:szCs w:val="12"/>
              </w:rPr>
              <w:t>2.37E-05</w:t>
            </w:r>
          </w:p>
        </w:tc>
        <w:tc>
          <w:tcPr>
            <w:tcW w:w="361" w:type="pct"/>
            <w:vAlign w:val="bottom"/>
          </w:tcPr>
          <w:p w14:paraId="6D294E79" w14:textId="77777777" w:rsidR="00EC5053" w:rsidRPr="00F3003C" w:rsidRDefault="00EC5053" w:rsidP="00A1243A">
            <w:pPr>
              <w:jc w:val="right"/>
              <w:rPr>
                <w:color w:val="000000"/>
                <w:sz w:val="12"/>
                <w:szCs w:val="12"/>
              </w:rPr>
            </w:pPr>
            <w:r w:rsidRPr="00F3003C">
              <w:rPr>
                <w:color w:val="000000"/>
                <w:sz w:val="12"/>
                <w:szCs w:val="12"/>
              </w:rPr>
              <w:t>1.40E-06</w:t>
            </w:r>
          </w:p>
        </w:tc>
        <w:tc>
          <w:tcPr>
            <w:tcW w:w="361" w:type="pct"/>
            <w:vAlign w:val="bottom"/>
          </w:tcPr>
          <w:p w14:paraId="64B46A12" w14:textId="77777777" w:rsidR="00EC5053" w:rsidRPr="00F3003C" w:rsidRDefault="00EC5053" w:rsidP="00A1243A">
            <w:pPr>
              <w:jc w:val="right"/>
              <w:rPr>
                <w:color w:val="000000"/>
                <w:sz w:val="12"/>
                <w:szCs w:val="12"/>
              </w:rPr>
            </w:pPr>
            <w:r w:rsidRPr="00F3003C">
              <w:rPr>
                <w:color w:val="000000"/>
                <w:sz w:val="12"/>
                <w:szCs w:val="12"/>
              </w:rPr>
              <w:t>4.84E-09</w:t>
            </w:r>
          </w:p>
        </w:tc>
        <w:tc>
          <w:tcPr>
            <w:tcW w:w="361" w:type="pct"/>
            <w:vAlign w:val="bottom"/>
          </w:tcPr>
          <w:p w14:paraId="785626F4" w14:textId="77777777" w:rsidR="00EC5053" w:rsidRPr="00F3003C" w:rsidRDefault="00EC5053" w:rsidP="00A1243A">
            <w:pPr>
              <w:jc w:val="right"/>
              <w:rPr>
                <w:color w:val="000000"/>
                <w:sz w:val="12"/>
                <w:szCs w:val="12"/>
              </w:rPr>
            </w:pPr>
            <w:r w:rsidRPr="00F3003C">
              <w:rPr>
                <w:color w:val="000000"/>
                <w:sz w:val="12"/>
                <w:szCs w:val="12"/>
              </w:rPr>
              <w:t>1.68E-14</w:t>
            </w:r>
          </w:p>
        </w:tc>
        <w:tc>
          <w:tcPr>
            <w:tcW w:w="361" w:type="pct"/>
            <w:vAlign w:val="bottom"/>
          </w:tcPr>
          <w:p w14:paraId="1C21467E" w14:textId="77777777" w:rsidR="00EC5053" w:rsidRPr="00F3003C" w:rsidRDefault="00EC5053" w:rsidP="00A1243A">
            <w:pPr>
              <w:jc w:val="right"/>
              <w:rPr>
                <w:color w:val="000000"/>
                <w:sz w:val="12"/>
                <w:szCs w:val="12"/>
              </w:rPr>
            </w:pPr>
            <w:r w:rsidRPr="00F3003C">
              <w:rPr>
                <w:color w:val="000000"/>
                <w:sz w:val="12"/>
                <w:szCs w:val="12"/>
              </w:rPr>
              <w:t>2.02E-25</w:t>
            </w:r>
          </w:p>
        </w:tc>
        <w:tc>
          <w:tcPr>
            <w:tcW w:w="357" w:type="pct"/>
            <w:shd w:val="clear" w:color="auto" w:fill="548DD4" w:themeFill="text2" w:themeFillTint="99"/>
            <w:vAlign w:val="bottom"/>
          </w:tcPr>
          <w:p w14:paraId="439A2052"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AD6CDBF"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416A9D11" w14:textId="77777777" w:rsidTr="004A76CC">
        <w:trPr>
          <w:jc w:val="center"/>
        </w:trPr>
        <w:tc>
          <w:tcPr>
            <w:tcW w:w="314" w:type="pct"/>
            <w:vAlign w:val="bottom"/>
          </w:tcPr>
          <w:p w14:paraId="2822DA86" w14:textId="77777777" w:rsidR="00EC5053" w:rsidRPr="00F3003C" w:rsidRDefault="00EC5053" w:rsidP="00A1243A">
            <w:pPr>
              <w:rPr>
                <w:b/>
                <w:bCs/>
                <w:color w:val="000000"/>
                <w:sz w:val="12"/>
                <w:szCs w:val="12"/>
              </w:rPr>
            </w:pPr>
            <w:r w:rsidRPr="00F3003C">
              <w:rPr>
                <w:b/>
                <w:bCs/>
                <w:color w:val="000000"/>
                <w:sz w:val="12"/>
                <w:szCs w:val="12"/>
              </w:rPr>
              <w:t>w185m</w:t>
            </w:r>
          </w:p>
        </w:tc>
        <w:tc>
          <w:tcPr>
            <w:tcW w:w="361" w:type="pct"/>
            <w:vAlign w:val="bottom"/>
          </w:tcPr>
          <w:p w14:paraId="5C26211E" w14:textId="77777777" w:rsidR="00EC5053" w:rsidRPr="00F3003C" w:rsidRDefault="00EC5053" w:rsidP="00A1243A">
            <w:pPr>
              <w:jc w:val="right"/>
              <w:rPr>
                <w:color w:val="000000"/>
                <w:sz w:val="12"/>
                <w:szCs w:val="12"/>
              </w:rPr>
            </w:pPr>
            <w:r w:rsidRPr="00F3003C">
              <w:rPr>
                <w:color w:val="000000"/>
                <w:sz w:val="12"/>
                <w:szCs w:val="12"/>
              </w:rPr>
              <w:t>1.64E-01</w:t>
            </w:r>
          </w:p>
        </w:tc>
        <w:tc>
          <w:tcPr>
            <w:tcW w:w="361" w:type="pct"/>
            <w:vAlign w:val="bottom"/>
          </w:tcPr>
          <w:p w14:paraId="3DD15EF4" w14:textId="77777777" w:rsidR="00EC5053" w:rsidRPr="00F3003C" w:rsidRDefault="00EC5053" w:rsidP="00A1243A">
            <w:pPr>
              <w:jc w:val="right"/>
              <w:rPr>
                <w:color w:val="000000"/>
                <w:sz w:val="12"/>
                <w:szCs w:val="12"/>
              </w:rPr>
            </w:pPr>
            <w:r w:rsidRPr="00F3003C">
              <w:rPr>
                <w:color w:val="000000"/>
                <w:sz w:val="12"/>
                <w:szCs w:val="12"/>
              </w:rPr>
              <w:t>3.83E-23</w:t>
            </w:r>
          </w:p>
        </w:tc>
        <w:tc>
          <w:tcPr>
            <w:tcW w:w="361" w:type="pct"/>
            <w:vAlign w:val="bottom"/>
          </w:tcPr>
          <w:p w14:paraId="2434956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05547D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2B1193C"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F21D36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FB7467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5174AB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9999E7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560916B"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4B7A86F"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44C5A01D"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6C9C40B0"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59C07F7C" w14:textId="77777777" w:rsidTr="004A76CC">
        <w:trPr>
          <w:jc w:val="center"/>
        </w:trPr>
        <w:tc>
          <w:tcPr>
            <w:tcW w:w="314" w:type="pct"/>
            <w:vAlign w:val="bottom"/>
          </w:tcPr>
          <w:p w14:paraId="32187C34" w14:textId="77777777" w:rsidR="00EC5053" w:rsidRPr="00F3003C" w:rsidRDefault="00EC5053" w:rsidP="00A1243A">
            <w:pPr>
              <w:rPr>
                <w:b/>
                <w:bCs/>
                <w:color w:val="000000"/>
                <w:sz w:val="12"/>
                <w:szCs w:val="12"/>
              </w:rPr>
            </w:pPr>
            <w:r w:rsidRPr="00F3003C">
              <w:rPr>
                <w:b/>
                <w:bCs/>
                <w:color w:val="000000"/>
                <w:sz w:val="12"/>
                <w:szCs w:val="12"/>
              </w:rPr>
              <w:t>w187</w:t>
            </w:r>
          </w:p>
        </w:tc>
        <w:tc>
          <w:tcPr>
            <w:tcW w:w="361" w:type="pct"/>
            <w:vAlign w:val="bottom"/>
          </w:tcPr>
          <w:p w14:paraId="7061A75C" w14:textId="77777777" w:rsidR="00EC5053" w:rsidRPr="00F3003C" w:rsidRDefault="00EC5053" w:rsidP="00A1243A">
            <w:pPr>
              <w:jc w:val="right"/>
              <w:rPr>
                <w:color w:val="000000"/>
                <w:sz w:val="12"/>
                <w:szCs w:val="12"/>
              </w:rPr>
            </w:pPr>
            <w:r w:rsidRPr="00F3003C">
              <w:rPr>
                <w:color w:val="000000"/>
                <w:sz w:val="12"/>
                <w:szCs w:val="12"/>
              </w:rPr>
              <w:t>4.43E+02</w:t>
            </w:r>
          </w:p>
        </w:tc>
        <w:tc>
          <w:tcPr>
            <w:tcW w:w="361" w:type="pct"/>
            <w:vAlign w:val="bottom"/>
          </w:tcPr>
          <w:p w14:paraId="6D5E77C5" w14:textId="77777777" w:rsidR="00EC5053" w:rsidRPr="00F3003C" w:rsidRDefault="00EC5053" w:rsidP="00A1243A">
            <w:pPr>
              <w:jc w:val="right"/>
              <w:rPr>
                <w:color w:val="000000"/>
                <w:sz w:val="12"/>
                <w:szCs w:val="12"/>
              </w:rPr>
            </w:pPr>
            <w:r w:rsidRPr="00F3003C">
              <w:rPr>
                <w:color w:val="000000"/>
                <w:sz w:val="12"/>
                <w:szCs w:val="12"/>
              </w:rPr>
              <w:t>4.18E+02</w:t>
            </w:r>
          </w:p>
        </w:tc>
        <w:tc>
          <w:tcPr>
            <w:tcW w:w="361" w:type="pct"/>
            <w:vAlign w:val="bottom"/>
          </w:tcPr>
          <w:p w14:paraId="5C25AA70" w14:textId="77777777" w:rsidR="00EC5053" w:rsidRPr="00F3003C" w:rsidRDefault="00EC5053" w:rsidP="00A1243A">
            <w:pPr>
              <w:jc w:val="right"/>
              <w:rPr>
                <w:color w:val="000000"/>
                <w:sz w:val="12"/>
                <w:szCs w:val="12"/>
              </w:rPr>
            </w:pPr>
            <w:r w:rsidRPr="00F3003C">
              <w:rPr>
                <w:color w:val="000000"/>
                <w:sz w:val="12"/>
                <w:szCs w:val="12"/>
              </w:rPr>
              <w:t>2.21E+02</w:t>
            </w:r>
          </w:p>
        </w:tc>
        <w:tc>
          <w:tcPr>
            <w:tcW w:w="361" w:type="pct"/>
            <w:vAlign w:val="bottom"/>
          </w:tcPr>
          <w:p w14:paraId="2C087DDB" w14:textId="77777777" w:rsidR="00EC5053" w:rsidRPr="00F3003C" w:rsidRDefault="00EC5053" w:rsidP="00A1243A">
            <w:pPr>
              <w:jc w:val="right"/>
              <w:rPr>
                <w:color w:val="000000"/>
                <w:sz w:val="12"/>
                <w:szCs w:val="12"/>
              </w:rPr>
            </w:pPr>
            <w:r w:rsidRPr="00F3003C">
              <w:rPr>
                <w:color w:val="000000"/>
                <w:sz w:val="12"/>
                <w:szCs w:val="12"/>
              </w:rPr>
              <w:t>1.11E+02</w:t>
            </w:r>
          </w:p>
        </w:tc>
        <w:tc>
          <w:tcPr>
            <w:tcW w:w="361" w:type="pct"/>
            <w:vAlign w:val="bottom"/>
          </w:tcPr>
          <w:p w14:paraId="5CD0F500" w14:textId="77777777" w:rsidR="00EC5053" w:rsidRPr="00F3003C" w:rsidRDefault="00EC5053" w:rsidP="00A1243A">
            <w:pPr>
              <w:jc w:val="right"/>
              <w:rPr>
                <w:color w:val="000000"/>
                <w:sz w:val="12"/>
                <w:szCs w:val="12"/>
              </w:rPr>
            </w:pPr>
            <w:r w:rsidRPr="00F3003C">
              <w:rPr>
                <w:color w:val="000000"/>
                <w:sz w:val="12"/>
                <w:szCs w:val="12"/>
              </w:rPr>
              <w:t>3.46E+00</w:t>
            </w:r>
          </w:p>
        </w:tc>
        <w:tc>
          <w:tcPr>
            <w:tcW w:w="361" w:type="pct"/>
            <w:vAlign w:val="bottom"/>
          </w:tcPr>
          <w:p w14:paraId="5753F4EA" w14:textId="77777777" w:rsidR="00EC5053" w:rsidRPr="00F3003C" w:rsidRDefault="00EC5053" w:rsidP="00A1243A">
            <w:pPr>
              <w:jc w:val="right"/>
              <w:rPr>
                <w:color w:val="000000"/>
                <w:sz w:val="12"/>
                <w:szCs w:val="12"/>
              </w:rPr>
            </w:pPr>
            <w:r w:rsidRPr="00F3003C">
              <w:rPr>
                <w:color w:val="000000"/>
                <w:sz w:val="12"/>
                <w:szCs w:val="12"/>
              </w:rPr>
              <w:t>2.70E-02</w:t>
            </w:r>
          </w:p>
        </w:tc>
        <w:tc>
          <w:tcPr>
            <w:tcW w:w="361" w:type="pct"/>
            <w:vAlign w:val="bottom"/>
          </w:tcPr>
          <w:p w14:paraId="4AE78EC6" w14:textId="77777777" w:rsidR="00EC5053" w:rsidRPr="00F3003C" w:rsidRDefault="00EC5053" w:rsidP="00A1243A">
            <w:pPr>
              <w:jc w:val="right"/>
              <w:rPr>
                <w:color w:val="000000"/>
                <w:sz w:val="12"/>
                <w:szCs w:val="12"/>
              </w:rPr>
            </w:pPr>
            <w:r w:rsidRPr="00F3003C">
              <w:rPr>
                <w:color w:val="000000"/>
                <w:sz w:val="12"/>
                <w:szCs w:val="12"/>
              </w:rPr>
              <w:t>1.32E-05</w:t>
            </w:r>
          </w:p>
        </w:tc>
        <w:tc>
          <w:tcPr>
            <w:tcW w:w="361" w:type="pct"/>
            <w:vAlign w:val="bottom"/>
          </w:tcPr>
          <w:p w14:paraId="305D0CA2" w14:textId="77777777" w:rsidR="00EC5053" w:rsidRPr="00F3003C" w:rsidRDefault="00EC5053" w:rsidP="00A1243A">
            <w:pPr>
              <w:jc w:val="right"/>
              <w:rPr>
                <w:color w:val="000000"/>
                <w:sz w:val="12"/>
                <w:szCs w:val="12"/>
              </w:rPr>
            </w:pPr>
            <w:r w:rsidRPr="00F3003C">
              <w:rPr>
                <w:color w:val="000000"/>
                <w:sz w:val="12"/>
                <w:szCs w:val="12"/>
              </w:rPr>
              <w:t>7.06E-12</w:t>
            </w:r>
          </w:p>
        </w:tc>
        <w:tc>
          <w:tcPr>
            <w:tcW w:w="361" w:type="pct"/>
            <w:vAlign w:val="bottom"/>
          </w:tcPr>
          <w:p w14:paraId="7CBA805C" w14:textId="77777777" w:rsidR="00EC5053" w:rsidRPr="00F3003C" w:rsidRDefault="00EC5053" w:rsidP="00A1243A">
            <w:pPr>
              <w:jc w:val="right"/>
              <w:rPr>
                <w:color w:val="000000"/>
                <w:sz w:val="12"/>
                <w:szCs w:val="12"/>
              </w:rPr>
            </w:pPr>
            <w:r w:rsidRPr="00F3003C">
              <w:rPr>
                <w:color w:val="000000"/>
                <w:sz w:val="12"/>
                <w:szCs w:val="12"/>
              </w:rPr>
              <w:t>2.02E-24</w:t>
            </w:r>
          </w:p>
        </w:tc>
        <w:tc>
          <w:tcPr>
            <w:tcW w:w="361" w:type="pct"/>
            <w:vAlign w:val="bottom"/>
          </w:tcPr>
          <w:p w14:paraId="19DB3DA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AD86591"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2ABD2CDD"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366EF52D"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09D722C6" w14:textId="77777777" w:rsidTr="004A76CC">
        <w:trPr>
          <w:jc w:val="center"/>
        </w:trPr>
        <w:tc>
          <w:tcPr>
            <w:tcW w:w="314" w:type="pct"/>
            <w:vAlign w:val="bottom"/>
          </w:tcPr>
          <w:p w14:paraId="48E7A478" w14:textId="77777777" w:rsidR="00EC5053" w:rsidRPr="00F3003C" w:rsidRDefault="00EC5053" w:rsidP="00A1243A">
            <w:pPr>
              <w:rPr>
                <w:b/>
                <w:bCs/>
                <w:color w:val="000000"/>
                <w:sz w:val="12"/>
                <w:szCs w:val="12"/>
              </w:rPr>
            </w:pPr>
            <w:r w:rsidRPr="00F3003C">
              <w:rPr>
                <w:b/>
                <w:bCs/>
                <w:color w:val="000000"/>
                <w:sz w:val="12"/>
                <w:szCs w:val="12"/>
              </w:rPr>
              <w:t>w189</w:t>
            </w:r>
          </w:p>
        </w:tc>
        <w:tc>
          <w:tcPr>
            <w:tcW w:w="361" w:type="pct"/>
            <w:vAlign w:val="bottom"/>
          </w:tcPr>
          <w:p w14:paraId="799D6310" w14:textId="77777777" w:rsidR="00EC5053" w:rsidRPr="00F3003C" w:rsidRDefault="00EC5053" w:rsidP="00A1243A">
            <w:pPr>
              <w:jc w:val="right"/>
              <w:rPr>
                <w:color w:val="000000"/>
                <w:sz w:val="12"/>
                <w:szCs w:val="12"/>
              </w:rPr>
            </w:pPr>
            <w:r w:rsidRPr="00F3003C">
              <w:rPr>
                <w:color w:val="000000"/>
                <w:sz w:val="12"/>
                <w:szCs w:val="12"/>
              </w:rPr>
              <w:t>6.36E-01</w:t>
            </w:r>
          </w:p>
        </w:tc>
        <w:tc>
          <w:tcPr>
            <w:tcW w:w="361" w:type="pct"/>
            <w:vAlign w:val="bottom"/>
          </w:tcPr>
          <w:p w14:paraId="25EE43FE" w14:textId="77777777" w:rsidR="00EC5053" w:rsidRPr="00F3003C" w:rsidRDefault="00EC5053" w:rsidP="00A1243A">
            <w:pPr>
              <w:jc w:val="right"/>
              <w:rPr>
                <w:color w:val="000000"/>
                <w:sz w:val="12"/>
                <w:szCs w:val="12"/>
              </w:rPr>
            </w:pPr>
            <w:r w:rsidRPr="00F3003C">
              <w:rPr>
                <w:color w:val="000000"/>
                <w:sz w:val="12"/>
                <w:szCs w:val="12"/>
              </w:rPr>
              <w:t>2.68E-04</w:t>
            </w:r>
          </w:p>
        </w:tc>
        <w:tc>
          <w:tcPr>
            <w:tcW w:w="361" w:type="pct"/>
            <w:vAlign w:val="bottom"/>
          </w:tcPr>
          <w:p w14:paraId="40B31F6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2C8416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781F2D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F4E2DEC"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5448E5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214ECF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7D32E9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BAE806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0803EA4"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42EFE9E7"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8ED11F9"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1E661551" w14:textId="77777777" w:rsidTr="004A76CC">
        <w:trPr>
          <w:jc w:val="center"/>
        </w:trPr>
        <w:tc>
          <w:tcPr>
            <w:tcW w:w="314" w:type="pct"/>
            <w:vAlign w:val="bottom"/>
          </w:tcPr>
          <w:p w14:paraId="1D5DCAF1" w14:textId="77777777" w:rsidR="00EC5053" w:rsidRPr="00F3003C" w:rsidRDefault="00EC5053" w:rsidP="00A1243A">
            <w:pPr>
              <w:rPr>
                <w:b/>
                <w:bCs/>
                <w:color w:val="000000"/>
                <w:sz w:val="12"/>
                <w:szCs w:val="12"/>
              </w:rPr>
            </w:pPr>
            <w:r w:rsidRPr="00F3003C">
              <w:rPr>
                <w:b/>
                <w:bCs/>
                <w:color w:val="000000"/>
                <w:sz w:val="12"/>
                <w:szCs w:val="12"/>
              </w:rPr>
              <w:t>re188m</w:t>
            </w:r>
          </w:p>
        </w:tc>
        <w:tc>
          <w:tcPr>
            <w:tcW w:w="361" w:type="pct"/>
            <w:vAlign w:val="bottom"/>
          </w:tcPr>
          <w:p w14:paraId="323F3E31" w14:textId="77777777" w:rsidR="00EC5053" w:rsidRPr="00F3003C" w:rsidRDefault="00EC5053" w:rsidP="00A1243A">
            <w:pPr>
              <w:jc w:val="right"/>
              <w:rPr>
                <w:color w:val="000000"/>
                <w:sz w:val="12"/>
                <w:szCs w:val="12"/>
              </w:rPr>
            </w:pPr>
            <w:r w:rsidRPr="00F3003C">
              <w:rPr>
                <w:color w:val="000000"/>
                <w:sz w:val="12"/>
                <w:szCs w:val="12"/>
              </w:rPr>
              <w:t>1.58E+01</w:t>
            </w:r>
          </w:p>
        </w:tc>
        <w:tc>
          <w:tcPr>
            <w:tcW w:w="361" w:type="pct"/>
            <w:vAlign w:val="bottom"/>
          </w:tcPr>
          <w:p w14:paraId="3F41B1F2" w14:textId="77777777" w:rsidR="00EC5053" w:rsidRPr="00F3003C" w:rsidRDefault="00EC5053" w:rsidP="00A1243A">
            <w:pPr>
              <w:jc w:val="right"/>
              <w:rPr>
                <w:color w:val="000000"/>
                <w:sz w:val="12"/>
                <w:szCs w:val="12"/>
              </w:rPr>
            </w:pPr>
            <w:r w:rsidRPr="00F3003C">
              <w:rPr>
                <w:color w:val="000000"/>
                <w:sz w:val="12"/>
                <w:szCs w:val="12"/>
              </w:rPr>
              <w:t>1.80E-01</w:t>
            </w:r>
          </w:p>
        </w:tc>
        <w:tc>
          <w:tcPr>
            <w:tcW w:w="361" w:type="pct"/>
            <w:vAlign w:val="bottom"/>
          </w:tcPr>
          <w:p w14:paraId="56546A14" w14:textId="77777777" w:rsidR="00EC5053" w:rsidRPr="00F3003C" w:rsidRDefault="00EC5053" w:rsidP="00A1243A">
            <w:pPr>
              <w:jc w:val="right"/>
              <w:rPr>
                <w:color w:val="000000"/>
                <w:sz w:val="12"/>
                <w:szCs w:val="12"/>
              </w:rPr>
            </w:pPr>
            <w:r w:rsidRPr="00F3003C">
              <w:rPr>
                <w:color w:val="000000"/>
                <w:sz w:val="12"/>
                <w:szCs w:val="12"/>
              </w:rPr>
              <w:t>7.59E-23</w:t>
            </w:r>
          </w:p>
        </w:tc>
        <w:tc>
          <w:tcPr>
            <w:tcW w:w="361" w:type="pct"/>
            <w:vAlign w:val="bottom"/>
          </w:tcPr>
          <w:p w14:paraId="7F7660F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B72226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49E478B"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72B8B0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C810B6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D9EED99"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50DBA2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AAA82FF"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1A701F8B"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5A76E618"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11717216" w14:textId="77777777" w:rsidTr="004A76CC">
        <w:trPr>
          <w:jc w:val="center"/>
        </w:trPr>
        <w:tc>
          <w:tcPr>
            <w:tcW w:w="314" w:type="pct"/>
            <w:vAlign w:val="bottom"/>
          </w:tcPr>
          <w:p w14:paraId="4D4C7BCC" w14:textId="77777777" w:rsidR="00EC5053" w:rsidRPr="00F3003C" w:rsidRDefault="00EC5053" w:rsidP="00A1243A">
            <w:pPr>
              <w:rPr>
                <w:b/>
                <w:bCs/>
                <w:color w:val="000000"/>
                <w:sz w:val="12"/>
                <w:szCs w:val="12"/>
              </w:rPr>
            </w:pPr>
            <w:r w:rsidRPr="00F3003C">
              <w:rPr>
                <w:b/>
                <w:bCs/>
                <w:color w:val="000000"/>
                <w:sz w:val="12"/>
                <w:szCs w:val="12"/>
              </w:rPr>
              <w:t>re189</w:t>
            </w:r>
          </w:p>
        </w:tc>
        <w:tc>
          <w:tcPr>
            <w:tcW w:w="361" w:type="pct"/>
            <w:vAlign w:val="bottom"/>
          </w:tcPr>
          <w:p w14:paraId="0A3623DE" w14:textId="77777777" w:rsidR="00EC5053" w:rsidRPr="00F3003C" w:rsidRDefault="00EC5053" w:rsidP="00A1243A">
            <w:pPr>
              <w:jc w:val="right"/>
              <w:rPr>
                <w:color w:val="000000"/>
                <w:sz w:val="12"/>
                <w:szCs w:val="12"/>
              </w:rPr>
            </w:pPr>
            <w:r w:rsidRPr="00F3003C">
              <w:rPr>
                <w:color w:val="000000"/>
                <w:sz w:val="12"/>
                <w:szCs w:val="12"/>
              </w:rPr>
              <w:t>1.70E+00</w:t>
            </w:r>
          </w:p>
        </w:tc>
        <w:tc>
          <w:tcPr>
            <w:tcW w:w="361" w:type="pct"/>
            <w:vAlign w:val="bottom"/>
          </w:tcPr>
          <w:p w14:paraId="5A0ABE8F" w14:textId="77777777" w:rsidR="00EC5053" w:rsidRPr="00F3003C" w:rsidRDefault="00EC5053" w:rsidP="00A1243A">
            <w:pPr>
              <w:jc w:val="right"/>
              <w:rPr>
                <w:color w:val="000000"/>
                <w:sz w:val="12"/>
                <w:szCs w:val="12"/>
              </w:rPr>
            </w:pPr>
            <w:r w:rsidRPr="00F3003C">
              <w:rPr>
                <w:color w:val="000000"/>
                <w:sz w:val="12"/>
                <w:szCs w:val="12"/>
              </w:rPr>
              <w:t>1.61E+00</w:t>
            </w:r>
          </w:p>
        </w:tc>
        <w:tc>
          <w:tcPr>
            <w:tcW w:w="361" w:type="pct"/>
            <w:vAlign w:val="bottom"/>
          </w:tcPr>
          <w:p w14:paraId="693D55A7" w14:textId="77777777" w:rsidR="00EC5053" w:rsidRPr="00F3003C" w:rsidRDefault="00EC5053" w:rsidP="00A1243A">
            <w:pPr>
              <w:jc w:val="right"/>
              <w:rPr>
                <w:color w:val="000000"/>
                <w:sz w:val="12"/>
                <w:szCs w:val="12"/>
              </w:rPr>
            </w:pPr>
            <w:r w:rsidRPr="00F3003C">
              <w:rPr>
                <w:color w:val="000000"/>
                <w:sz w:val="12"/>
                <w:szCs w:val="12"/>
              </w:rPr>
              <w:t>8.59E-01</w:t>
            </w:r>
          </w:p>
        </w:tc>
        <w:tc>
          <w:tcPr>
            <w:tcW w:w="361" w:type="pct"/>
            <w:vAlign w:val="bottom"/>
          </w:tcPr>
          <w:p w14:paraId="710BE279" w14:textId="77777777" w:rsidR="00EC5053" w:rsidRPr="00F3003C" w:rsidRDefault="00EC5053" w:rsidP="00A1243A">
            <w:pPr>
              <w:jc w:val="right"/>
              <w:rPr>
                <w:color w:val="000000"/>
                <w:sz w:val="12"/>
                <w:szCs w:val="12"/>
              </w:rPr>
            </w:pPr>
            <w:r w:rsidRPr="00F3003C">
              <w:rPr>
                <w:color w:val="000000"/>
                <w:sz w:val="12"/>
                <w:szCs w:val="12"/>
              </w:rPr>
              <w:t>4.33E-01</w:t>
            </w:r>
          </w:p>
        </w:tc>
        <w:tc>
          <w:tcPr>
            <w:tcW w:w="361" w:type="pct"/>
            <w:vAlign w:val="bottom"/>
          </w:tcPr>
          <w:p w14:paraId="6FFC30FE" w14:textId="77777777" w:rsidR="00EC5053" w:rsidRPr="00F3003C" w:rsidRDefault="00EC5053" w:rsidP="00A1243A">
            <w:pPr>
              <w:jc w:val="right"/>
              <w:rPr>
                <w:color w:val="000000"/>
                <w:sz w:val="12"/>
                <w:szCs w:val="12"/>
              </w:rPr>
            </w:pPr>
            <w:r w:rsidRPr="00F3003C">
              <w:rPr>
                <w:color w:val="000000"/>
                <w:sz w:val="12"/>
                <w:szCs w:val="12"/>
              </w:rPr>
              <w:t>1.41E-02</w:t>
            </w:r>
          </w:p>
        </w:tc>
        <w:tc>
          <w:tcPr>
            <w:tcW w:w="361" w:type="pct"/>
            <w:vAlign w:val="bottom"/>
          </w:tcPr>
          <w:p w14:paraId="38F075FD" w14:textId="77777777" w:rsidR="00EC5053" w:rsidRPr="00F3003C" w:rsidRDefault="00EC5053" w:rsidP="00A1243A">
            <w:pPr>
              <w:jc w:val="right"/>
              <w:rPr>
                <w:color w:val="000000"/>
                <w:sz w:val="12"/>
                <w:szCs w:val="12"/>
              </w:rPr>
            </w:pPr>
            <w:r w:rsidRPr="00F3003C">
              <w:rPr>
                <w:color w:val="000000"/>
                <w:sz w:val="12"/>
                <w:szCs w:val="12"/>
              </w:rPr>
              <w:t>1.17E-04</w:t>
            </w:r>
          </w:p>
        </w:tc>
        <w:tc>
          <w:tcPr>
            <w:tcW w:w="361" w:type="pct"/>
            <w:vAlign w:val="bottom"/>
          </w:tcPr>
          <w:p w14:paraId="7BEB2C2B" w14:textId="77777777" w:rsidR="00EC5053" w:rsidRPr="00F3003C" w:rsidRDefault="00EC5053" w:rsidP="00A1243A">
            <w:pPr>
              <w:jc w:val="right"/>
              <w:rPr>
                <w:color w:val="000000"/>
                <w:sz w:val="12"/>
                <w:szCs w:val="12"/>
              </w:rPr>
            </w:pPr>
            <w:r w:rsidRPr="00F3003C">
              <w:rPr>
                <w:color w:val="000000"/>
                <w:sz w:val="12"/>
                <w:szCs w:val="12"/>
              </w:rPr>
              <w:t>6.29E-08</w:t>
            </w:r>
          </w:p>
        </w:tc>
        <w:tc>
          <w:tcPr>
            <w:tcW w:w="361" w:type="pct"/>
            <w:vAlign w:val="bottom"/>
          </w:tcPr>
          <w:p w14:paraId="080A75D8" w14:textId="77777777" w:rsidR="00EC5053" w:rsidRPr="00F3003C" w:rsidRDefault="00EC5053" w:rsidP="00A1243A">
            <w:pPr>
              <w:jc w:val="right"/>
              <w:rPr>
                <w:color w:val="000000"/>
                <w:sz w:val="12"/>
                <w:szCs w:val="12"/>
              </w:rPr>
            </w:pPr>
            <w:r w:rsidRPr="00F3003C">
              <w:rPr>
                <w:color w:val="000000"/>
                <w:sz w:val="12"/>
                <w:szCs w:val="12"/>
              </w:rPr>
              <w:t>4.02E-14</w:t>
            </w:r>
          </w:p>
        </w:tc>
        <w:tc>
          <w:tcPr>
            <w:tcW w:w="361" w:type="pct"/>
            <w:vAlign w:val="bottom"/>
          </w:tcPr>
          <w:p w14:paraId="14579BA4" w14:textId="77777777" w:rsidR="00EC5053" w:rsidRPr="00F3003C" w:rsidRDefault="00EC5053" w:rsidP="00A1243A">
            <w:pPr>
              <w:jc w:val="right"/>
              <w:rPr>
                <w:color w:val="000000"/>
                <w:sz w:val="12"/>
                <w:szCs w:val="12"/>
              </w:rPr>
            </w:pPr>
            <w:r w:rsidRPr="00F3003C">
              <w:rPr>
                <w:color w:val="000000"/>
                <w:sz w:val="12"/>
                <w:szCs w:val="12"/>
              </w:rPr>
              <w:t>1.65E-26</w:t>
            </w:r>
          </w:p>
        </w:tc>
        <w:tc>
          <w:tcPr>
            <w:tcW w:w="361" w:type="pct"/>
            <w:vAlign w:val="bottom"/>
          </w:tcPr>
          <w:p w14:paraId="7FFA909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A899233"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1ABA81ED"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0171AF2"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3531E2D6" w14:textId="77777777" w:rsidTr="004A76CC">
        <w:trPr>
          <w:jc w:val="center"/>
        </w:trPr>
        <w:tc>
          <w:tcPr>
            <w:tcW w:w="314" w:type="pct"/>
            <w:vAlign w:val="bottom"/>
          </w:tcPr>
          <w:p w14:paraId="48326400" w14:textId="77777777" w:rsidR="00EC5053" w:rsidRPr="00F3003C" w:rsidRDefault="00EC5053" w:rsidP="00A1243A">
            <w:pPr>
              <w:rPr>
                <w:b/>
                <w:bCs/>
                <w:color w:val="000000"/>
                <w:sz w:val="12"/>
                <w:szCs w:val="12"/>
              </w:rPr>
            </w:pPr>
            <w:r w:rsidRPr="00F3003C">
              <w:rPr>
                <w:b/>
                <w:bCs/>
                <w:color w:val="000000"/>
                <w:sz w:val="12"/>
                <w:szCs w:val="12"/>
              </w:rPr>
              <w:t>os189m</w:t>
            </w:r>
          </w:p>
        </w:tc>
        <w:tc>
          <w:tcPr>
            <w:tcW w:w="361" w:type="pct"/>
            <w:vAlign w:val="bottom"/>
          </w:tcPr>
          <w:p w14:paraId="5033295D" w14:textId="77777777" w:rsidR="00EC5053" w:rsidRPr="00F3003C" w:rsidRDefault="00EC5053" w:rsidP="00A1243A">
            <w:pPr>
              <w:jc w:val="right"/>
              <w:rPr>
                <w:color w:val="000000"/>
                <w:sz w:val="12"/>
                <w:szCs w:val="12"/>
              </w:rPr>
            </w:pPr>
            <w:r w:rsidRPr="00F3003C">
              <w:rPr>
                <w:color w:val="000000"/>
                <w:sz w:val="12"/>
                <w:szCs w:val="12"/>
              </w:rPr>
              <w:t>5.19E+01</w:t>
            </w:r>
          </w:p>
        </w:tc>
        <w:tc>
          <w:tcPr>
            <w:tcW w:w="361" w:type="pct"/>
            <w:vAlign w:val="bottom"/>
          </w:tcPr>
          <w:p w14:paraId="55C6A27C" w14:textId="77777777" w:rsidR="00EC5053" w:rsidRPr="00F3003C" w:rsidRDefault="00EC5053" w:rsidP="00A1243A">
            <w:pPr>
              <w:jc w:val="right"/>
              <w:rPr>
                <w:color w:val="000000"/>
                <w:sz w:val="12"/>
                <w:szCs w:val="12"/>
              </w:rPr>
            </w:pPr>
            <w:r w:rsidRPr="00F3003C">
              <w:rPr>
                <w:color w:val="000000"/>
                <w:sz w:val="12"/>
                <w:szCs w:val="12"/>
              </w:rPr>
              <w:t>4.10E+01</w:t>
            </w:r>
          </w:p>
        </w:tc>
        <w:tc>
          <w:tcPr>
            <w:tcW w:w="361" w:type="pct"/>
            <w:vAlign w:val="bottom"/>
          </w:tcPr>
          <w:p w14:paraId="405456BF" w14:textId="77777777" w:rsidR="00EC5053" w:rsidRPr="00F3003C" w:rsidRDefault="00EC5053" w:rsidP="00A1243A">
            <w:pPr>
              <w:jc w:val="right"/>
              <w:rPr>
                <w:color w:val="000000"/>
                <w:sz w:val="12"/>
                <w:szCs w:val="12"/>
              </w:rPr>
            </w:pPr>
            <w:r w:rsidRPr="00F3003C">
              <w:rPr>
                <w:color w:val="000000"/>
                <w:sz w:val="12"/>
                <w:szCs w:val="12"/>
              </w:rPr>
              <w:t>3.07E+00</w:t>
            </w:r>
          </w:p>
        </w:tc>
        <w:tc>
          <w:tcPr>
            <w:tcW w:w="361" w:type="pct"/>
            <w:vAlign w:val="bottom"/>
          </w:tcPr>
          <w:p w14:paraId="7E90C635" w14:textId="77777777" w:rsidR="00EC5053" w:rsidRPr="00F3003C" w:rsidRDefault="00EC5053" w:rsidP="00A1243A">
            <w:pPr>
              <w:jc w:val="right"/>
              <w:rPr>
                <w:color w:val="000000"/>
                <w:sz w:val="12"/>
                <w:szCs w:val="12"/>
              </w:rPr>
            </w:pPr>
            <w:r w:rsidRPr="00F3003C">
              <w:rPr>
                <w:color w:val="000000"/>
                <w:sz w:val="12"/>
                <w:szCs w:val="12"/>
              </w:rPr>
              <w:t>2.27E-01</w:t>
            </w:r>
          </w:p>
        </w:tc>
        <w:tc>
          <w:tcPr>
            <w:tcW w:w="361" w:type="pct"/>
            <w:vAlign w:val="bottom"/>
          </w:tcPr>
          <w:p w14:paraId="1310E3E1" w14:textId="77777777" w:rsidR="00EC5053" w:rsidRPr="00F3003C" w:rsidRDefault="00EC5053" w:rsidP="00A1243A">
            <w:pPr>
              <w:jc w:val="right"/>
              <w:rPr>
                <w:color w:val="000000"/>
                <w:sz w:val="12"/>
                <w:szCs w:val="12"/>
              </w:rPr>
            </w:pPr>
            <w:r w:rsidRPr="00F3003C">
              <w:rPr>
                <w:color w:val="000000"/>
                <w:sz w:val="12"/>
                <w:szCs w:val="12"/>
              </w:rPr>
              <w:t>1.90E-03</w:t>
            </w:r>
          </w:p>
        </w:tc>
        <w:tc>
          <w:tcPr>
            <w:tcW w:w="361" w:type="pct"/>
            <w:vAlign w:val="bottom"/>
          </w:tcPr>
          <w:p w14:paraId="0A02F5B3" w14:textId="77777777" w:rsidR="00EC5053" w:rsidRPr="00F3003C" w:rsidRDefault="00EC5053" w:rsidP="00A1243A">
            <w:pPr>
              <w:jc w:val="right"/>
              <w:rPr>
                <w:color w:val="000000"/>
                <w:sz w:val="12"/>
                <w:szCs w:val="12"/>
              </w:rPr>
            </w:pPr>
            <w:r w:rsidRPr="00F3003C">
              <w:rPr>
                <w:color w:val="000000"/>
                <w:sz w:val="12"/>
                <w:szCs w:val="12"/>
              </w:rPr>
              <w:t>1.58E-05</w:t>
            </w:r>
          </w:p>
        </w:tc>
        <w:tc>
          <w:tcPr>
            <w:tcW w:w="361" w:type="pct"/>
            <w:vAlign w:val="bottom"/>
          </w:tcPr>
          <w:p w14:paraId="2E988807" w14:textId="77777777" w:rsidR="00EC5053" w:rsidRPr="00F3003C" w:rsidRDefault="00EC5053" w:rsidP="00A1243A">
            <w:pPr>
              <w:jc w:val="right"/>
              <w:rPr>
                <w:color w:val="000000"/>
                <w:sz w:val="12"/>
                <w:szCs w:val="12"/>
              </w:rPr>
            </w:pPr>
            <w:r w:rsidRPr="00F3003C">
              <w:rPr>
                <w:color w:val="000000"/>
                <w:sz w:val="12"/>
                <w:szCs w:val="12"/>
              </w:rPr>
              <w:t>8.75E-09</w:t>
            </w:r>
          </w:p>
        </w:tc>
        <w:tc>
          <w:tcPr>
            <w:tcW w:w="361" w:type="pct"/>
            <w:vAlign w:val="bottom"/>
          </w:tcPr>
          <w:p w14:paraId="2CA750A2" w14:textId="77777777" w:rsidR="00EC5053" w:rsidRPr="00F3003C" w:rsidRDefault="00EC5053" w:rsidP="00A1243A">
            <w:pPr>
              <w:jc w:val="right"/>
              <w:rPr>
                <w:color w:val="000000"/>
                <w:sz w:val="12"/>
                <w:szCs w:val="12"/>
              </w:rPr>
            </w:pPr>
            <w:r w:rsidRPr="00F3003C">
              <w:rPr>
                <w:color w:val="000000"/>
                <w:sz w:val="12"/>
                <w:szCs w:val="12"/>
              </w:rPr>
              <w:t>9.51E-11</w:t>
            </w:r>
          </w:p>
        </w:tc>
        <w:tc>
          <w:tcPr>
            <w:tcW w:w="361" w:type="pct"/>
            <w:vAlign w:val="bottom"/>
          </w:tcPr>
          <w:p w14:paraId="29CD1365" w14:textId="77777777" w:rsidR="00EC5053" w:rsidRPr="00F3003C" w:rsidRDefault="00EC5053" w:rsidP="00A1243A">
            <w:pPr>
              <w:jc w:val="right"/>
              <w:rPr>
                <w:color w:val="000000"/>
                <w:sz w:val="12"/>
                <w:szCs w:val="12"/>
              </w:rPr>
            </w:pPr>
            <w:r w:rsidRPr="00F3003C">
              <w:rPr>
                <w:color w:val="000000"/>
                <w:sz w:val="12"/>
                <w:szCs w:val="12"/>
              </w:rPr>
              <w:t>1.07E-11</w:t>
            </w:r>
          </w:p>
        </w:tc>
        <w:tc>
          <w:tcPr>
            <w:tcW w:w="361" w:type="pct"/>
            <w:vAlign w:val="bottom"/>
          </w:tcPr>
          <w:p w14:paraId="3B6DDA8A" w14:textId="77777777" w:rsidR="00EC5053" w:rsidRPr="00F3003C" w:rsidRDefault="00EC5053" w:rsidP="00A1243A">
            <w:pPr>
              <w:jc w:val="right"/>
              <w:rPr>
                <w:color w:val="000000"/>
                <w:sz w:val="12"/>
                <w:szCs w:val="12"/>
              </w:rPr>
            </w:pPr>
            <w:r w:rsidRPr="00F3003C">
              <w:rPr>
                <w:color w:val="000000"/>
                <w:sz w:val="12"/>
                <w:szCs w:val="12"/>
              </w:rPr>
              <w:t>8.29E-14</w:t>
            </w:r>
          </w:p>
        </w:tc>
        <w:tc>
          <w:tcPr>
            <w:tcW w:w="361" w:type="pct"/>
            <w:vAlign w:val="bottom"/>
          </w:tcPr>
          <w:p w14:paraId="0065B99A" w14:textId="77777777" w:rsidR="00EC5053" w:rsidRPr="00F3003C" w:rsidRDefault="00EC5053" w:rsidP="00A1243A">
            <w:pPr>
              <w:jc w:val="right"/>
              <w:rPr>
                <w:color w:val="000000"/>
                <w:sz w:val="12"/>
                <w:szCs w:val="12"/>
              </w:rPr>
            </w:pPr>
            <w:r w:rsidRPr="00F3003C">
              <w:rPr>
                <w:color w:val="000000"/>
                <w:sz w:val="12"/>
                <w:szCs w:val="12"/>
              </w:rPr>
              <w:t>5.00E-18</w:t>
            </w:r>
          </w:p>
        </w:tc>
        <w:tc>
          <w:tcPr>
            <w:tcW w:w="357" w:type="pct"/>
            <w:shd w:val="clear" w:color="auto" w:fill="548DD4" w:themeFill="text2" w:themeFillTint="99"/>
            <w:vAlign w:val="bottom"/>
          </w:tcPr>
          <w:p w14:paraId="598DF7C6"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366754ED"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6D354BF2" w14:textId="77777777" w:rsidTr="004A76CC">
        <w:trPr>
          <w:jc w:val="center"/>
        </w:trPr>
        <w:tc>
          <w:tcPr>
            <w:tcW w:w="314" w:type="pct"/>
            <w:vAlign w:val="bottom"/>
          </w:tcPr>
          <w:p w14:paraId="55D8044E" w14:textId="77777777" w:rsidR="00EC5053" w:rsidRPr="00F3003C" w:rsidRDefault="00EC5053" w:rsidP="00A1243A">
            <w:pPr>
              <w:rPr>
                <w:b/>
                <w:bCs/>
                <w:color w:val="000000"/>
                <w:sz w:val="12"/>
                <w:szCs w:val="12"/>
              </w:rPr>
            </w:pPr>
            <w:r w:rsidRPr="00F3003C">
              <w:rPr>
                <w:b/>
                <w:bCs/>
                <w:color w:val="000000"/>
                <w:sz w:val="12"/>
                <w:szCs w:val="12"/>
              </w:rPr>
              <w:t>os190m</w:t>
            </w:r>
          </w:p>
        </w:tc>
        <w:tc>
          <w:tcPr>
            <w:tcW w:w="361" w:type="pct"/>
            <w:vAlign w:val="bottom"/>
          </w:tcPr>
          <w:p w14:paraId="5B2A18FF" w14:textId="77777777" w:rsidR="00EC5053" w:rsidRPr="00F3003C" w:rsidRDefault="00EC5053" w:rsidP="00A1243A">
            <w:pPr>
              <w:jc w:val="right"/>
              <w:rPr>
                <w:color w:val="000000"/>
                <w:sz w:val="12"/>
                <w:szCs w:val="12"/>
              </w:rPr>
            </w:pPr>
            <w:r w:rsidRPr="00F3003C">
              <w:rPr>
                <w:color w:val="000000"/>
                <w:sz w:val="12"/>
                <w:szCs w:val="12"/>
              </w:rPr>
              <w:t>3.71E-04</w:t>
            </w:r>
          </w:p>
        </w:tc>
        <w:tc>
          <w:tcPr>
            <w:tcW w:w="361" w:type="pct"/>
            <w:vAlign w:val="bottom"/>
          </w:tcPr>
          <w:p w14:paraId="790DE7B8" w14:textId="77777777" w:rsidR="00EC5053" w:rsidRPr="00F3003C" w:rsidRDefault="00EC5053" w:rsidP="00A1243A">
            <w:pPr>
              <w:jc w:val="right"/>
              <w:rPr>
                <w:color w:val="000000"/>
                <w:sz w:val="12"/>
                <w:szCs w:val="12"/>
              </w:rPr>
            </w:pPr>
            <w:r w:rsidRPr="00F3003C">
              <w:rPr>
                <w:color w:val="000000"/>
                <w:sz w:val="12"/>
                <w:szCs w:val="12"/>
              </w:rPr>
              <w:t>8.34E-08</w:t>
            </w:r>
          </w:p>
        </w:tc>
        <w:tc>
          <w:tcPr>
            <w:tcW w:w="361" w:type="pct"/>
            <w:vAlign w:val="bottom"/>
          </w:tcPr>
          <w:p w14:paraId="257F6C1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461832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BF0FA6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6C34B0F"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D23722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3DE93F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CDE354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3ADDB00"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FB7676A"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4A07343C"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116BBCC3"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7D8CF332" w14:textId="77777777" w:rsidTr="004A76CC">
        <w:trPr>
          <w:jc w:val="center"/>
        </w:trPr>
        <w:tc>
          <w:tcPr>
            <w:tcW w:w="314" w:type="pct"/>
            <w:vAlign w:val="bottom"/>
          </w:tcPr>
          <w:p w14:paraId="30AF6B37" w14:textId="77777777" w:rsidR="00EC5053" w:rsidRPr="00F3003C" w:rsidRDefault="00EC5053" w:rsidP="00A1243A">
            <w:pPr>
              <w:rPr>
                <w:b/>
                <w:bCs/>
                <w:color w:val="000000"/>
                <w:sz w:val="12"/>
                <w:szCs w:val="12"/>
              </w:rPr>
            </w:pPr>
            <w:r w:rsidRPr="00F3003C">
              <w:rPr>
                <w:b/>
                <w:bCs/>
                <w:color w:val="000000"/>
                <w:sz w:val="12"/>
                <w:szCs w:val="12"/>
              </w:rPr>
              <w:t>os191m</w:t>
            </w:r>
          </w:p>
        </w:tc>
        <w:tc>
          <w:tcPr>
            <w:tcW w:w="361" w:type="pct"/>
            <w:vAlign w:val="bottom"/>
          </w:tcPr>
          <w:p w14:paraId="54B0F0D3" w14:textId="77777777" w:rsidR="00EC5053" w:rsidRPr="00F3003C" w:rsidRDefault="00EC5053" w:rsidP="00A1243A">
            <w:pPr>
              <w:jc w:val="right"/>
              <w:rPr>
                <w:color w:val="000000"/>
                <w:sz w:val="12"/>
                <w:szCs w:val="12"/>
              </w:rPr>
            </w:pPr>
            <w:r w:rsidRPr="00F3003C">
              <w:rPr>
                <w:color w:val="000000"/>
                <w:sz w:val="12"/>
                <w:szCs w:val="12"/>
              </w:rPr>
              <w:t>9.76E+00</w:t>
            </w:r>
          </w:p>
        </w:tc>
        <w:tc>
          <w:tcPr>
            <w:tcW w:w="361" w:type="pct"/>
            <w:vAlign w:val="bottom"/>
          </w:tcPr>
          <w:p w14:paraId="2313B24F" w14:textId="77777777" w:rsidR="00EC5053" w:rsidRPr="00F3003C" w:rsidRDefault="00EC5053" w:rsidP="00A1243A">
            <w:pPr>
              <w:jc w:val="right"/>
              <w:rPr>
                <w:color w:val="000000"/>
                <w:sz w:val="12"/>
                <w:szCs w:val="12"/>
              </w:rPr>
            </w:pPr>
            <w:r w:rsidRPr="00F3003C">
              <w:rPr>
                <w:color w:val="000000"/>
                <w:sz w:val="12"/>
                <w:szCs w:val="12"/>
              </w:rPr>
              <w:t>8.78E+00</w:t>
            </w:r>
          </w:p>
        </w:tc>
        <w:tc>
          <w:tcPr>
            <w:tcW w:w="361" w:type="pct"/>
            <w:vAlign w:val="bottom"/>
          </w:tcPr>
          <w:p w14:paraId="45AC4A81" w14:textId="77777777" w:rsidR="00EC5053" w:rsidRPr="00F3003C" w:rsidRDefault="00EC5053" w:rsidP="00A1243A">
            <w:pPr>
              <w:jc w:val="right"/>
              <w:rPr>
                <w:color w:val="000000"/>
                <w:sz w:val="12"/>
                <w:szCs w:val="12"/>
              </w:rPr>
            </w:pPr>
            <w:r w:rsidRPr="00F3003C">
              <w:rPr>
                <w:color w:val="000000"/>
                <w:sz w:val="12"/>
                <w:szCs w:val="12"/>
              </w:rPr>
              <w:t>2.74E+00</w:t>
            </w:r>
          </w:p>
        </w:tc>
        <w:tc>
          <w:tcPr>
            <w:tcW w:w="361" w:type="pct"/>
            <w:vAlign w:val="bottom"/>
          </w:tcPr>
          <w:p w14:paraId="7DB30D7A" w14:textId="77777777" w:rsidR="00EC5053" w:rsidRPr="00F3003C" w:rsidRDefault="00EC5053" w:rsidP="00A1243A">
            <w:pPr>
              <w:jc w:val="right"/>
              <w:rPr>
                <w:color w:val="000000"/>
                <w:sz w:val="12"/>
                <w:szCs w:val="12"/>
              </w:rPr>
            </w:pPr>
            <w:r w:rsidRPr="00F3003C">
              <w:rPr>
                <w:color w:val="000000"/>
                <w:sz w:val="12"/>
                <w:szCs w:val="12"/>
              </w:rPr>
              <w:t>7.70E-01</w:t>
            </w:r>
          </w:p>
        </w:tc>
        <w:tc>
          <w:tcPr>
            <w:tcW w:w="361" w:type="pct"/>
            <w:vAlign w:val="bottom"/>
          </w:tcPr>
          <w:p w14:paraId="5919009F" w14:textId="77777777" w:rsidR="00EC5053" w:rsidRPr="00F3003C" w:rsidRDefault="00EC5053" w:rsidP="00A1243A">
            <w:pPr>
              <w:jc w:val="right"/>
              <w:rPr>
                <w:color w:val="000000"/>
                <w:sz w:val="12"/>
                <w:szCs w:val="12"/>
              </w:rPr>
            </w:pPr>
            <w:r w:rsidRPr="00F3003C">
              <w:rPr>
                <w:color w:val="000000"/>
                <w:sz w:val="12"/>
                <w:szCs w:val="12"/>
              </w:rPr>
              <w:t>1.35E-03</w:t>
            </w:r>
          </w:p>
        </w:tc>
        <w:tc>
          <w:tcPr>
            <w:tcW w:w="361" w:type="pct"/>
            <w:vAlign w:val="bottom"/>
          </w:tcPr>
          <w:p w14:paraId="2F39C4FB" w14:textId="77777777" w:rsidR="00EC5053" w:rsidRPr="00F3003C" w:rsidRDefault="00EC5053" w:rsidP="00A1243A">
            <w:pPr>
              <w:jc w:val="right"/>
              <w:rPr>
                <w:color w:val="000000"/>
                <w:sz w:val="12"/>
                <w:szCs w:val="12"/>
              </w:rPr>
            </w:pPr>
            <w:r w:rsidRPr="00F3003C">
              <w:rPr>
                <w:color w:val="000000"/>
                <w:sz w:val="12"/>
                <w:szCs w:val="12"/>
              </w:rPr>
              <w:t>1.86E-07</w:t>
            </w:r>
          </w:p>
        </w:tc>
        <w:tc>
          <w:tcPr>
            <w:tcW w:w="361" w:type="pct"/>
            <w:vAlign w:val="bottom"/>
          </w:tcPr>
          <w:p w14:paraId="56469644" w14:textId="77777777" w:rsidR="00EC5053" w:rsidRPr="00F3003C" w:rsidRDefault="00EC5053" w:rsidP="00A1243A">
            <w:pPr>
              <w:jc w:val="right"/>
              <w:rPr>
                <w:color w:val="000000"/>
                <w:sz w:val="12"/>
                <w:szCs w:val="12"/>
              </w:rPr>
            </w:pPr>
            <w:r w:rsidRPr="00F3003C">
              <w:rPr>
                <w:color w:val="000000"/>
                <w:sz w:val="12"/>
                <w:szCs w:val="12"/>
              </w:rPr>
              <w:t>1.59E-13</w:t>
            </w:r>
          </w:p>
        </w:tc>
        <w:tc>
          <w:tcPr>
            <w:tcW w:w="361" w:type="pct"/>
            <w:vAlign w:val="bottom"/>
          </w:tcPr>
          <w:p w14:paraId="6CFF9AAC" w14:textId="77777777" w:rsidR="00EC5053" w:rsidRPr="00F3003C" w:rsidRDefault="00EC5053" w:rsidP="00A1243A">
            <w:pPr>
              <w:jc w:val="right"/>
              <w:rPr>
                <w:color w:val="000000"/>
                <w:sz w:val="12"/>
                <w:szCs w:val="12"/>
              </w:rPr>
            </w:pPr>
            <w:r w:rsidRPr="00F3003C">
              <w:rPr>
                <w:color w:val="000000"/>
                <w:sz w:val="12"/>
                <w:szCs w:val="12"/>
              </w:rPr>
              <w:t>5.15E-25</w:t>
            </w:r>
          </w:p>
        </w:tc>
        <w:tc>
          <w:tcPr>
            <w:tcW w:w="361" w:type="pct"/>
            <w:vAlign w:val="bottom"/>
          </w:tcPr>
          <w:p w14:paraId="24DDAEE0"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78A7A8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68C4F62"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0FCE4C7A"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7858B10B"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3A390B29" w14:textId="77777777" w:rsidTr="004A76CC">
        <w:trPr>
          <w:jc w:val="center"/>
        </w:trPr>
        <w:tc>
          <w:tcPr>
            <w:tcW w:w="314" w:type="pct"/>
            <w:vAlign w:val="bottom"/>
          </w:tcPr>
          <w:p w14:paraId="235ABD47" w14:textId="77777777" w:rsidR="00EC5053" w:rsidRPr="00F3003C" w:rsidRDefault="00EC5053" w:rsidP="00A1243A">
            <w:pPr>
              <w:rPr>
                <w:b/>
                <w:bCs/>
                <w:color w:val="000000"/>
                <w:sz w:val="12"/>
                <w:szCs w:val="12"/>
              </w:rPr>
            </w:pPr>
            <w:r w:rsidRPr="00F3003C">
              <w:rPr>
                <w:b/>
                <w:bCs/>
                <w:color w:val="000000"/>
                <w:sz w:val="12"/>
                <w:szCs w:val="12"/>
              </w:rPr>
              <w:t>os193</w:t>
            </w:r>
          </w:p>
        </w:tc>
        <w:tc>
          <w:tcPr>
            <w:tcW w:w="361" w:type="pct"/>
            <w:vAlign w:val="bottom"/>
          </w:tcPr>
          <w:p w14:paraId="6B1C06DC" w14:textId="77777777" w:rsidR="00EC5053" w:rsidRPr="00F3003C" w:rsidRDefault="00EC5053" w:rsidP="00A1243A">
            <w:pPr>
              <w:jc w:val="right"/>
              <w:rPr>
                <w:color w:val="000000"/>
                <w:sz w:val="12"/>
                <w:szCs w:val="12"/>
              </w:rPr>
            </w:pPr>
            <w:r w:rsidRPr="00F3003C">
              <w:rPr>
                <w:color w:val="000000"/>
                <w:sz w:val="12"/>
                <w:szCs w:val="12"/>
              </w:rPr>
              <w:t>6.12E-02</w:t>
            </w:r>
          </w:p>
        </w:tc>
        <w:tc>
          <w:tcPr>
            <w:tcW w:w="361" w:type="pct"/>
            <w:vAlign w:val="bottom"/>
          </w:tcPr>
          <w:p w14:paraId="2D401D5C" w14:textId="77777777" w:rsidR="00EC5053" w:rsidRPr="00F3003C" w:rsidRDefault="00EC5053" w:rsidP="00A1243A">
            <w:pPr>
              <w:jc w:val="right"/>
              <w:rPr>
                <w:color w:val="000000"/>
                <w:sz w:val="12"/>
                <w:szCs w:val="12"/>
              </w:rPr>
            </w:pPr>
            <w:r w:rsidRPr="00F3003C">
              <w:rPr>
                <w:color w:val="000000"/>
                <w:sz w:val="12"/>
                <w:szCs w:val="12"/>
              </w:rPr>
              <w:t>5.84E-02</w:t>
            </w:r>
          </w:p>
        </w:tc>
        <w:tc>
          <w:tcPr>
            <w:tcW w:w="361" w:type="pct"/>
            <w:vAlign w:val="bottom"/>
          </w:tcPr>
          <w:p w14:paraId="0FB31A95" w14:textId="77777777" w:rsidR="00EC5053" w:rsidRPr="00F3003C" w:rsidRDefault="00EC5053" w:rsidP="00A1243A">
            <w:pPr>
              <w:jc w:val="right"/>
              <w:rPr>
                <w:color w:val="000000"/>
                <w:sz w:val="12"/>
                <w:szCs w:val="12"/>
              </w:rPr>
            </w:pPr>
            <w:r w:rsidRPr="00F3003C">
              <w:rPr>
                <w:color w:val="000000"/>
                <w:sz w:val="12"/>
                <w:szCs w:val="12"/>
              </w:rPr>
              <w:t>3.52E-02</w:t>
            </w:r>
          </w:p>
        </w:tc>
        <w:tc>
          <w:tcPr>
            <w:tcW w:w="361" w:type="pct"/>
            <w:vAlign w:val="bottom"/>
          </w:tcPr>
          <w:p w14:paraId="650F7688" w14:textId="77777777" w:rsidR="00EC5053" w:rsidRPr="00F3003C" w:rsidRDefault="00EC5053" w:rsidP="00A1243A">
            <w:pPr>
              <w:jc w:val="right"/>
              <w:rPr>
                <w:color w:val="000000"/>
                <w:sz w:val="12"/>
                <w:szCs w:val="12"/>
              </w:rPr>
            </w:pPr>
            <w:r w:rsidRPr="00F3003C">
              <w:rPr>
                <w:color w:val="000000"/>
                <w:sz w:val="12"/>
                <w:szCs w:val="12"/>
              </w:rPr>
              <w:t>2.03E-02</w:t>
            </w:r>
          </w:p>
        </w:tc>
        <w:tc>
          <w:tcPr>
            <w:tcW w:w="361" w:type="pct"/>
            <w:vAlign w:val="bottom"/>
          </w:tcPr>
          <w:p w14:paraId="1D432649" w14:textId="77777777" w:rsidR="00EC5053" w:rsidRPr="00F3003C" w:rsidRDefault="00EC5053" w:rsidP="00A1243A">
            <w:pPr>
              <w:jc w:val="right"/>
              <w:rPr>
                <w:color w:val="000000"/>
                <w:sz w:val="12"/>
                <w:szCs w:val="12"/>
              </w:rPr>
            </w:pPr>
            <w:r w:rsidRPr="00F3003C">
              <w:rPr>
                <w:color w:val="000000"/>
                <w:sz w:val="12"/>
                <w:szCs w:val="12"/>
              </w:rPr>
              <w:t>1.28E-03</w:t>
            </w:r>
          </w:p>
        </w:tc>
        <w:tc>
          <w:tcPr>
            <w:tcW w:w="361" w:type="pct"/>
            <w:vAlign w:val="bottom"/>
          </w:tcPr>
          <w:p w14:paraId="3420810F" w14:textId="77777777" w:rsidR="00EC5053" w:rsidRPr="00F3003C" w:rsidRDefault="00EC5053" w:rsidP="00A1243A">
            <w:pPr>
              <w:jc w:val="right"/>
              <w:rPr>
                <w:color w:val="000000"/>
                <w:sz w:val="12"/>
                <w:szCs w:val="12"/>
              </w:rPr>
            </w:pPr>
            <w:r w:rsidRPr="00F3003C">
              <w:rPr>
                <w:color w:val="000000"/>
                <w:sz w:val="12"/>
                <w:szCs w:val="12"/>
              </w:rPr>
              <w:t>2.68E-05</w:t>
            </w:r>
          </w:p>
        </w:tc>
        <w:tc>
          <w:tcPr>
            <w:tcW w:w="361" w:type="pct"/>
            <w:vAlign w:val="bottom"/>
          </w:tcPr>
          <w:p w14:paraId="5E03DB50" w14:textId="77777777" w:rsidR="00EC5053" w:rsidRPr="00F3003C" w:rsidRDefault="00EC5053" w:rsidP="00A1243A">
            <w:pPr>
              <w:jc w:val="right"/>
              <w:rPr>
                <w:color w:val="000000"/>
                <w:sz w:val="12"/>
                <w:szCs w:val="12"/>
              </w:rPr>
            </w:pPr>
            <w:r w:rsidRPr="00F3003C">
              <w:rPr>
                <w:color w:val="000000"/>
                <w:sz w:val="12"/>
                <w:szCs w:val="12"/>
              </w:rPr>
              <w:t>6.14E-08</w:t>
            </w:r>
          </w:p>
        </w:tc>
        <w:tc>
          <w:tcPr>
            <w:tcW w:w="361" w:type="pct"/>
            <w:vAlign w:val="bottom"/>
          </w:tcPr>
          <w:p w14:paraId="5501751C" w14:textId="77777777" w:rsidR="00EC5053" w:rsidRPr="00F3003C" w:rsidRDefault="00EC5053" w:rsidP="00A1243A">
            <w:pPr>
              <w:jc w:val="right"/>
              <w:rPr>
                <w:color w:val="000000"/>
                <w:sz w:val="12"/>
                <w:szCs w:val="12"/>
              </w:rPr>
            </w:pPr>
            <w:r w:rsidRPr="00F3003C">
              <w:rPr>
                <w:color w:val="000000"/>
                <w:sz w:val="12"/>
                <w:szCs w:val="12"/>
              </w:rPr>
              <w:t>6.15E-13</w:t>
            </w:r>
          </w:p>
        </w:tc>
        <w:tc>
          <w:tcPr>
            <w:tcW w:w="361" w:type="pct"/>
            <w:vAlign w:val="bottom"/>
          </w:tcPr>
          <w:p w14:paraId="33F6A656" w14:textId="77777777" w:rsidR="00EC5053" w:rsidRPr="00F3003C" w:rsidRDefault="00EC5053" w:rsidP="00A1243A">
            <w:pPr>
              <w:jc w:val="right"/>
              <w:rPr>
                <w:color w:val="000000"/>
                <w:sz w:val="12"/>
                <w:szCs w:val="12"/>
              </w:rPr>
            </w:pPr>
            <w:r w:rsidRPr="00F3003C">
              <w:rPr>
                <w:color w:val="000000"/>
                <w:sz w:val="12"/>
                <w:szCs w:val="12"/>
              </w:rPr>
              <w:t>6.19E-23</w:t>
            </w:r>
          </w:p>
        </w:tc>
        <w:tc>
          <w:tcPr>
            <w:tcW w:w="361" w:type="pct"/>
            <w:vAlign w:val="bottom"/>
          </w:tcPr>
          <w:p w14:paraId="1858120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5B94A47"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30633932"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6995FDDE"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0D81E3AC" w14:textId="77777777" w:rsidTr="004A76CC">
        <w:trPr>
          <w:jc w:val="center"/>
        </w:trPr>
        <w:tc>
          <w:tcPr>
            <w:tcW w:w="314" w:type="pct"/>
            <w:vAlign w:val="bottom"/>
          </w:tcPr>
          <w:p w14:paraId="396DF1BF" w14:textId="77777777" w:rsidR="00EC5053" w:rsidRPr="00F3003C" w:rsidRDefault="00EC5053" w:rsidP="00A1243A">
            <w:pPr>
              <w:rPr>
                <w:b/>
                <w:bCs/>
                <w:color w:val="000000"/>
                <w:sz w:val="12"/>
                <w:szCs w:val="12"/>
              </w:rPr>
            </w:pPr>
            <w:r w:rsidRPr="00F3003C">
              <w:rPr>
                <w:b/>
                <w:bCs/>
                <w:color w:val="000000"/>
                <w:sz w:val="12"/>
                <w:szCs w:val="12"/>
              </w:rPr>
              <w:t>ir192m</w:t>
            </w:r>
          </w:p>
        </w:tc>
        <w:tc>
          <w:tcPr>
            <w:tcW w:w="361" w:type="pct"/>
            <w:vAlign w:val="bottom"/>
          </w:tcPr>
          <w:p w14:paraId="49DFFBA9" w14:textId="77777777" w:rsidR="00EC5053" w:rsidRPr="00F3003C" w:rsidRDefault="00EC5053" w:rsidP="00A1243A">
            <w:pPr>
              <w:jc w:val="right"/>
              <w:rPr>
                <w:color w:val="000000"/>
                <w:sz w:val="12"/>
                <w:szCs w:val="12"/>
              </w:rPr>
            </w:pPr>
            <w:r w:rsidRPr="00F3003C">
              <w:rPr>
                <w:color w:val="000000"/>
                <w:sz w:val="12"/>
                <w:szCs w:val="12"/>
              </w:rPr>
              <w:t>3.87E+00</w:t>
            </w:r>
          </w:p>
        </w:tc>
        <w:tc>
          <w:tcPr>
            <w:tcW w:w="361" w:type="pct"/>
            <w:vAlign w:val="bottom"/>
          </w:tcPr>
          <w:p w14:paraId="30C662FA"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5CFEFD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5307E2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0641B0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B6D76E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176EE2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A9A580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E2F0D69"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E222FF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6096E0C2"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17395E00"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ED7F294"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543EF67E" w14:textId="77777777" w:rsidTr="004A76CC">
        <w:trPr>
          <w:jc w:val="center"/>
        </w:trPr>
        <w:tc>
          <w:tcPr>
            <w:tcW w:w="314" w:type="pct"/>
            <w:vAlign w:val="bottom"/>
          </w:tcPr>
          <w:p w14:paraId="4B07F109" w14:textId="77777777" w:rsidR="00EC5053" w:rsidRPr="00F3003C" w:rsidRDefault="00EC5053" w:rsidP="00A1243A">
            <w:pPr>
              <w:rPr>
                <w:b/>
                <w:bCs/>
                <w:color w:val="000000"/>
                <w:sz w:val="12"/>
                <w:szCs w:val="12"/>
              </w:rPr>
            </w:pPr>
            <w:r w:rsidRPr="00F3003C">
              <w:rPr>
                <w:b/>
                <w:bCs/>
                <w:color w:val="000000"/>
                <w:sz w:val="12"/>
                <w:szCs w:val="12"/>
              </w:rPr>
              <w:t>ir194m</w:t>
            </w:r>
          </w:p>
        </w:tc>
        <w:tc>
          <w:tcPr>
            <w:tcW w:w="361" w:type="pct"/>
            <w:vAlign w:val="bottom"/>
          </w:tcPr>
          <w:p w14:paraId="0AB6BEEA" w14:textId="77777777" w:rsidR="00EC5053" w:rsidRPr="00F3003C" w:rsidRDefault="00EC5053" w:rsidP="00A1243A">
            <w:pPr>
              <w:jc w:val="right"/>
              <w:rPr>
                <w:color w:val="000000"/>
                <w:sz w:val="12"/>
                <w:szCs w:val="12"/>
              </w:rPr>
            </w:pPr>
            <w:r w:rsidRPr="00F3003C">
              <w:rPr>
                <w:color w:val="000000"/>
                <w:sz w:val="12"/>
                <w:szCs w:val="12"/>
              </w:rPr>
              <w:t>5.44E-03</w:t>
            </w:r>
          </w:p>
        </w:tc>
        <w:tc>
          <w:tcPr>
            <w:tcW w:w="361" w:type="pct"/>
            <w:vAlign w:val="bottom"/>
          </w:tcPr>
          <w:p w14:paraId="1FC6C5EA"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7A3709C"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423D8E7"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E44F3A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644306D"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1028883"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93BC4EE"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4FED94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FE1FAD1"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B5FFA18"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0C0A4037"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04E3B20"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5AD8A4AF" w14:textId="77777777" w:rsidTr="004A76CC">
        <w:trPr>
          <w:jc w:val="center"/>
        </w:trPr>
        <w:tc>
          <w:tcPr>
            <w:tcW w:w="314" w:type="pct"/>
            <w:vAlign w:val="bottom"/>
          </w:tcPr>
          <w:p w14:paraId="0E831EA3" w14:textId="77777777" w:rsidR="00EC5053" w:rsidRPr="00F3003C" w:rsidRDefault="00EC5053" w:rsidP="00A1243A">
            <w:pPr>
              <w:rPr>
                <w:b/>
                <w:bCs/>
                <w:color w:val="000000"/>
                <w:sz w:val="12"/>
                <w:szCs w:val="12"/>
              </w:rPr>
            </w:pPr>
            <w:r w:rsidRPr="00F3003C">
              <w:rPr>
                <w:b/>
                <w:bCs/>
                <w:color w:val="000000"/>
                <w:sz w:val="12"/>
                <w:szCs w:val="12"/>
              </w:rPr>
              <w:t>pt191</w:t>
            </w:r>
          </w:p>
        </w:tc>
        <w:tc>
          <w:tcPr>
            <w:tcW w:w="361" w:type="pct"/>
            <w:vAlign w:val="bottom"/>
          </w:tcPr>
          <w:p w14:paraId="573B136D" w14:textId="77777777" w:rsidR="00EC5053" w:rsidRPr="00F3003C" w:rsidRDefault="00EC5053" w:rsidP="00A1243A">
            <w:pPr>
              <w:jc w:val="right"/>
              <w:rPr>
                <w:color w:val="000000"/>
                <w:sz w:val="12"/>
                <w:szCs w:val="12"/>
              </w:rPr>
            </w:pPr>
            <w:r w:rsidRPr="00F3003C">
              <w:rPr>
                <w:color w:val="000000"/>
                <w:sz w:val="12"/>
                <w:szCs w:val="12"/>
              </w:rPr>
              <w:t>3.03E-06</w:t>
            </w:r>
          </w:p>
        </w:tc>
        <w:tc>
          <w:tcPr>
            <w:tcW w:w="361" w:type="pct"/>
            <w:vAlign w:val="bottom"/>
          </w:tcPr>
          <w:p w14:paraId="10652FFE" w14:textId="77777777" w:rsidR="00EC5053" w:rsidRPr="00F3003C" w:rsidRDefault="00EC5053" w:rsidP="00A1243A">
            <w:pPr>
              <w:jc w:val="right"/>
              <w:rPr>
                <w:color w:val="000000"/>
                <w:sz w:val="12"/>
                <w:szCs w:val="12"/>
              </w:rPr>
            </w:pPr>
            <w:r w:rsidRPr="00F3003C">
              <w:rPr>
                <w:color w:val="000000"/>
                <w:sz w:val="12"/>
                <w:szCs w:val="12"/>
              </w:rPr>
              <w:t>2.97E-06</w:t>
            </w:r>
          </w:p>
        </w:tc>
        <w:tc>
          <w:tcPr>
            <w:tcW w:w="361" w:type="pct"/>
            <w:vAlign w:val="bottom"/>
          </w:tcPr>
          <w:p w14:paraId="14EECC43" w14:textId="77777777" w:rsidR="00EC5053" w:rsidRPr="00F3003C" w:rsidRDefault="00EC5053" w:rsidP="00A1243A">
            <w:pPr>
              <w:jc w:val="right"/>
              <w:rPr>
                <w:color w:val="000000"/>
                <w:sz w:val="12"/>
                <w:szCs w:val="12"/>
              </w:rPr>
            </w:pPr>
            <w:r w:rsidRPr="00F3003C">
              <w:rPr>
                <w:color w:val="000000"/>
                <w:sz w:val="12"/>
                <w:szCs w:val="12"/>
              </w:rPr>
              <w:t>2.36E-06</w:t>
            </w:r>
          </w:p>
        </w:tc>
        <w:tc>
          <w:tcPr>
            <w:tcW w:w="361" w:type="pct"/>
            <w:vAlign w:val="bottom"/>
          </w:tcPr>
          <w:p w14:paraId="281EE787" w14:textId="77777777" w:rsidR="00EC5053" w:rsidRPr="00F3003C" w:rsidRDefault="00EC5053" w:rsidP="00A1243A">
            <w:pPr>
              <w:jc w:val="right"/>
              <w:rPr>
                <w:color w:val="000000"/>
                <w:sz w:val="12"/>
                <w:szCs w:val="12"/>
              </w:rPr>
            </w:pPr>
            <w:r w:rsidRPr="00F3003C">
              <w:rPr>
                <w:color w:val="000000"/>
                <w:sz w:val="12"/>
                <w:szCs w:val="12"/>
              </w:rPr>
              <w:t>1.85E-06</w:t>
            </w:r>
          </w:p>
        </w:tc>
        <w:tc>
          <w:tcPr>
            <w:tcW w:w="361" w:type="pct"/>
            <w:vAlign w:val="bottom"/>
          </w:tcPr>
          <w:p w14:paraId="44A500EE" w14:textId="77777777" w:rsidR="00EC5053" w:rsidRPr="00F3003C" w:rsidRDefault="00EC5053" w:rsidP="00A1243A">
            <w:pPr>
              <w:jc w:val="right"/>
              <w:rPr>
                <w:color w:val="000000"/>
                <w:sz w:val="12"/>
                <w:szCs w:val="12"/>
              </w:rPr>
            </w:pPr>
            <w:r w:rsidRPr="00F3003C">
              <w:rPr>
                <w:color w:val="000000"/>
                <w:sz w:val="12"/>
                <w:szCs w:val="12"/>
              </w:rPr>
              <w:t>5.36E-07</w:t>
            </w:r>
          </w:p>
        </w:tc>
        <w:tc>
          <w:tcPr>
            <w:tcW w:w="361" w:type="pct"/>
            <w:vAlign w:val="bottom"/>
          </w:tcPr>
          <w:p w14:paraId="092190F7" w14:textId="77777777" w:rsidR="00EC5053" w:rsidRPr="00F3003C" w:rsidRDefault="00EC5053" w:rsidP="00A1243A">
            <w:pPr>
              <w:jc w:val="right"/>
              <w:rPr>
                <w:color w:val="000000"/>
                <w:sz w:val="12"/>
                <w:szCs w:val="12"/>
              </w:rPr>
            </w:pPr>
            <w:r w:rsidRPr="00F3003C">
              <w:rPr>
                <w:color w:val="000000"/>
                <w:sz w:val="12"/>
                <w:szCs w:val="12"/>
              </w:rPr>
              <w:t>9.48E-08</w:t>
            </w:r>
          </w:p>
        </w:tc>
        <w:tc>
          <w:tcPr>
            <w:tcW w:w="361" w:type="pct"/>
            <w:vAlign w:val="bottom"/>
          </w:tcPr>
          <w:p w14:paraId="67C319C9" w14:textId="77777777" w:rsidR="00EC5053" w:rsidRPr="00F3003C" w:rsidRDefault="00EC5053" w:rsidP="00A1243A">
            <w:pPr>
              <w:jc w:val="right"/>
              <w:rPr>
                <w:color w:val="000000"/>
                <w:sz w:val="12"/>
                <w:szCs w:val="12"/>
              </w:rPr>
            </w:pPr>
            <w:r w:rsidRPr="00F3003C">
              <w:rPr>
                <w:color w:val="000000"/>
                <w:sz w:val="12"/>
                <w:szCs w:val="12"/>
              </w:rPr>
              <w:t>6.24E-09</w:t>
            </w:r>
          </w:p>
        </w:tc>
        <w:tc>
          <w:tcPr>
            <w:tcW w:w="361" w:type="pct"/>
            <w:vAlign w:val="bottom"/>
          </w:tcPr>
          <w:p w14:paraId="42C12DDA" w14:textId="77777777" w:rsidR="00EC5053" w:rsidRPr="00F3003C" w:rsidRDefault="00EC5053" w:rsidP="00A1243A">
            <w:pPr>
              <w:jc w:val="right"/>
              <w:rPr>
                <w:color w:val="000000"/>
                <w:sz w:val="12"/>
                <w:szCs w:val="12"/>
              </w:rPr>
            </w:pPr>
            <w:r w:rsidRPr="00F3003C">
              <w:rPr>
                <w:color w:val="000000"/>
                <w:sz w:val="12"/>
                <w:szCs w:val="12"/>
              </w:rPr>
              <w:t>3.61E-11</w:t>
            </w:r>
          </w:p>
        </w:tc>
        <w:tc>
          <w:tcPr>
            <w:tcW w:w="361" w:type="pct"/>
            <w:vAlign w:val="bottom"/>
          </w:tcPr>
          <w:p w14:paraId="0808EB60" w14:textId="77777777" w:rsidR="00EC5053" w:rsidRPr="00F3003C" w:rsidRDefault="00EC5053" w:rsidP="00A1243A">
            <w:pPr>
              <w:jc w:val="right"/>
              <w:rPr>
                <w:color w:val="000000"/>
                <w:sz w:val="12"/>
                <w:szCs w:val="12"/>
              </w:rPr>
            </w:pPr>
            <w:r w:rsidRPr="00F3003C">
              <w:rPr>
                <w:color w:val="000000"/>
                <w:sz w:val="12"/>
                <w:szCs w:val="12"/>
              </w:rPr>
              <w:t>1.20E-15</w:t>
            </w:r>
          </w:p>
        </w:tc>
        <w:tc>
          <w:tcPr>
            <w:tcW w:w="361" w:type="pct"/>
            <w:vAlign w:val="bottom"/>
          </w:tcPr>
          <w:p w14:paraId="593A79EC" w14:textId="77777777" w:rsidR="00EC5053" w:rsidRPr="00F3003C" w:rsidRDefault="00EC5053" w:rsidP="00A1243A">
            <w:pPr>
              <w:jc w:val="right"/>
              <w:rPr>
                <w:color w:val="000000"/>
                <w:sz w:val="12"/>
                <w:szCs w:val="12"/>
              </w:rPr>
            </w:pPr>
            <w:r w:rsidRPr="00F3003C">
              <w:rPr>
                <w:color w:val="000000"/>
                <w:sz w:val="12"/>
                <w:szCs w:val="12"/>
              </w:rPr>
              <w:t>1.39E-25</w:t>
            </w:r>
          </w:p>
        </w:tc>
        <w:tc>
          <w:tcPr>
            <w:tcW w:w="361" w:type="pct"/>
            <w:vAlign w:val="bottom"/>
          </w:tcPr>
          <w:p w14:paraId="3364277B"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244B5DDF"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7A5CF2B9"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59B6BBA2" w14:textId="77777777" w:rsidTr="004A76CC">
        <w:trPr>
          <w:jc w:val="center"/>
        </w:trPr>
        <w:tc>
          <w:tcPr>
            <w:tcW w:w="314" w:type="pct"/>
            <w:vAlign w:val="bottom"/>
          </w:tcPr>
          <w:p w14:paraId="4432A29E" w14:textId="77777777" w:rsidR="00EC5053" w:rsidRPr="00F3003C" w:rsidRDefault="00EC5053" w:rsidP="00A1243A">
            <w:pPr>
              <w:rPr>
                <w:b/>
                <w:bCs/>
                <w:color w:val="000000"/>
                <w:sz w:val="12"/>
                <w:szCs w:val="12"/>
              </w:rPr>
            </w:pPr>
            <w:r w:rsidRPr="00F3003C">
              <w:rPr>
                <w:b/>
                <w:bCs/>
                <w:color w:val="000000"/>
                <w:sz w:val="12"/>
                <w:szCs w:val="12"/>
              </w:rPr>
              <w:t>pt193m</w:t>
            </w:r>
          </w:p>
        </w:tc>
        <w:tc>
          <w:tcPr>
            <w:tcW w:w="361" w:type="pct"/>
            <w:vAlign w:val="bottom"/>
          </w:tcPr>
          <w:p w14:paraId="65956774" w14:textId="77777777" w:rsidR="00EC5053" w:rsidRPr="00F3003C" w:rsidRDefault="00EC5053" w:rsidP="00A1243A">
            <w:pPr>
              <w:jc w:val="right"/>
              <w:rPr>
                <w:color w:val="000000"/>
                <w:sz w:val="12"/>
                <w:szCs w:val="12"/>
              </w:rPr>
            </w:pPr>
            <w:r w:rsidRPr="00F3003C">
              <w:rPr>
                <w:color w:val="000000"/>
                <w:sz w:val="12"/>
                <w:szCs w:val="12"/>
              </w:rPr>
              <w:t>9.22E-03</w:t>
            </w:r>
          </w:p>
        </w:tc>
        <w:tc>
          <w:tcPr>
            <w:tcW w:w="361" w:type="pct"/>
            <w:vAlign w:val="bottom"/>
          </w:tcPr>
          <w:p w14:paraId="2FAEC819" w14:textId="77777777" w:rsidR="00EC5053" w:rsidRPr="00F3003C" w:rsidRDefault="00EC5053" w:rsidP="00A1243A">
            <w:pPr>
              <w:jc w:val="right"/>
              <w:rPr>
                <w:color w:val="000000"/>
                <w:sz w:val="12"/>
                <w:szCs w:val="12"/>
              </w:rPr>
            </w:pPr>
            <w:r w:rsidRPr="00F3003C">
              <w:rPr>
                <w:color w:val="000000"/>
                <w:sz w:val="12"/>
                <w:szCs w:val="12"/>
              </w:rPr>
              <w:t>9.09E-03</w:t>
            </w:r>
          </w:p>
        </w:tc>
        <w:tc>
          <w:tcPr>
            <w:tcW w:w="361" w:type="pct"/>
            <w:vAlign w:val="bottom"/>
          </w:tcPr>
          <w:p w14:paraId="5F3F43B1" w14:textId="77777777" w:rsidR="00EC5053" w:rsidRPr="00F3003C" w:rsidRDefault="00EC5053" w:rsidP="00A1243A">
            <w:pPr>
              <w:jc w:val="right"/>
              <w:rPr>
                <w:color w:val="000000"/>
                <w:sz w:val="12"/>
                <w:szCs w:val="12"/>
              </w:rPr>
            </w:pPr>
            <w:r w:rsidRPr="00F3003C">
              <w:rPr>
                <w:color w:val="000000"/>
                <w:sz w:val="12"/>
                <w:szCs w:val="12"/>
              </w:rPr>
              <w:t>7.85E-03</w:t>
            </w:r>
          </w:p>
        </w:tc>
        <w:tc>
          <w:tcPr>
            <w:tcW w:w="361" w:type="pct"/>
            <w:vAlign w:val="bottom"/>
          </w:tcPr>
          <w:p w14:paraId="1914CAA0" w14:textId="77777777" w:rsidR="00EC5053" w:rsidRPr="00F3003C" w:rsidRDefault="00EC5053" w:rsidP="00A1243A">
            <w:pPr>
              <w:jc w:val="right"/>
              <w:rPr>
                <w:color w:val="000000"/>
                <w:sz w:val="12"/>
                <w:szCs w:val="12"/>
              </w:rPr>
            </w:pPr>
            <w:r w:rsidRPr="00F3003C">
              <w:rPr>
                <w:color w:val="000000"/>
                <w:sz w:val="12"/>
                <w:szCs w:val="12"/>
              </w:rPr>
              <w:t>6.69E-03</w:t>
            </w:r>
          </w:p>
        </w:tc>
        <w:tc>
          <w:tcPr>
            <w:tcW w:w="361" w:type="pct"/>
            <w:vAlign w:val="bottom"/>
          </w:tcPr>
          <w:p w14:paraId="4DAE1020" w14:textId="77777777" w:rsidR="00EC5053" w:rsidRPr="00F3003C" w:rsidRDefault="00EC5053" w:rsidP="00A1243A">
            <w:pPr>
              <w:jc w:val="right"/>
              <w:rPr>
                <w:color w:val="000000"/>
                <w:sz w:val="12"/>
                <w:szCs w:val="12"/>
              </w:rPr>
            </w:pPr>
            <w:r w:rsidRPr="00F3003C">
              <w:rPr>
                <w:color w:val="000000"/>
                <w:sz w:val="12"/>
                <w:szCs w:val="12"/>
              </w:rPr>
              <w:t>3.01E-03</w:t>
            </w:r>
          </w:p>
        </w:tc>
        <w:tc>
          <w:tcPr>
            <w:tcW w:w="361" w:type="pct"/>
            <w:vAlign w:val="bottom"/>
          </w:tcPr>
          <w:p w14:paraId="29AD77B7" w14:textId="77777777" w:rsidR="00EC5053" w:rsidRPr="00F3003C" w:rsidRDefault="00EC5053" w:rsidP="00A1243A">
            <w:pPr>
              <w:jc w:val="right"/>
              <w:rPr>
                <w:color w:val="000000"/>
                <w:sz w:val="12"/>
                <w:szCs w:val="12"/>
              </w:rPr>
            </w:pPr>
            <w:r w:rsidRPr="00F3003C">
              <w:rPr>
                <w:color w:val="000000"/>
                <w:sz w:val="12"/>
                <w:szCs w:val="12"/>
              </w:rPr>
              <w:t>9.80E-04</w:t>
            </w:r>
          </w:p>
        </w:tc>
        <w:tc>
          <w:tcPr>
            <w:tcW w:w="361" w:type="pct"/>
            <w:vAlign w:val="bottom"/>
          </w:tcPr>
          <w:p w14:paraId="7ED66405" w14:textId="77777777" w:rsidR="00EC5053" w:rsidRPr="00F3003C" w:rsidRDefault="00EC5053" w:rsidP="00A1243A">
            <w:pPr>
              <w:jc w:val="right"/>
              <w:rPr>
                <w:color w:val="000000"/>
                <w:sz w:val="12"/>
                <w:szCs w:val="12"/>
              </w:rPr>
            </w:pPr>
            <w:r w:rsidRPr="00F3003C">
              <w:rPr>
                <w:color w:val="000000"/>
                <w:sz w:val="12"/>
                <w:szCs w:val="12"/>
              </w:rPr>
              <w:t>1.68E-04</w:t>
            </w:r>
          </w:p>
        </w:tc>
        <w:tc>
          <w:tcPr>
            <w:tcW w:w="361" w:type="pct"/>
            <w:vAlign w:val="bottom"/>
          </w:tcPr>
          <w:p w14:paraId="01C80B08" w14:textId="77777777" w:rsidR="00EC5053" w:rsidRPr="00F3003C" w:rsidRDefault="00EC5053" w:rsidP="00A1243A">
            <w:pPr>
              <w:jc w:val="right"/>
              <w:rPr>
                <w:color w:val="000000"/>
                <w:sz w:val="12"/>
                <w:szCs w:val="12"/>
              </w:rPr>
            </w:pPr>
            <w:r w:rsidRPr="00F3003C">
              <w:rPr>
                <w:color w:val="000000"/>
                <w:sz w:val="12"/>
                <w:szCs w:val="12"/>
              </w:rPr>
              <w:t>6.00E-06</w:t>
            </w:r>
          </w:p>
        </w:tc>
        <w:tc>
          <w:tcPr>
            <w:tcW w:w="361" w:type="pct"/>
            <w:vAlign w:val="bottom"/>
          </w:tcPr>
          <w:p w14:paraId="725BE514" w14:textId="77777777" w:rsidR="00EC5053" w:rsidRPr="00F3003C" w:rsidRDefault="00EC5053" w:rsidP="00A1243A">
            <w:pPr>
              <w:jc w:val="right"/>
              <w:rPr>
                <w:color w:val="000000"/>
                <w:sz w:val="12"/>
                <w:szCs w:val="12"/>
              </w:rPr>
            </w:pPr>
            <w:r w:rsidRPr="00F3003C">
              <w:rPr>
                <w:color w:val="000000"/>
                <w:sz w:val="12"/>
                <w:szCs w:val="12"/>
              </w:rPr>
              <w:t>7.61E-09</w:t>
            </w:r>
          </w:p>
        </w:tc>
        <w:tc>
          <w:tcPr>
            <w:tcW w:w="361" w:type="pct"/>
            <w:vAlign w:val="bottom"/>
          </w:tcPr>
          <w:p w14:paraId="4A7032CB" w14:textId="77777777" w:rsidR="00EC5053" w:rsidRPr="00F3003C" w:rsidRDefault="00EC5053" w:rsidP="00A1243A">
            <w:pPr>
              <w:jc w:val="right"/>
              <w:rPr>
                <w:color w:val="000000"/>
                <w:sz w:val="12"/>
                <w:szCs w:val="12"/>
              </w:rPr>
            </w:pPr>
            <w:r w:rsidRPr="00F3003C">
              <w:rPr>
                <w:color w:val="000000"/>
                <w:sz w:val="12"/>
                <w:szCs w:val="12"/>
              </w:rPr>
              <w:t>2.82E-15</w:t>
            </w:r>
          </w:p>
        </w:tc>
        <w:tc>
          <w:tcPr>
            <w:tcW w:w="361" w:type="pct"/>
            <w:vAlign w:val="bottom"/>
          </w:tcPr>
          <w:p w14:paraId="4D597055" w14:textId="77777777" w:rsidR="00EC5053" w:rsidRPr="00F3003C" w:rsidRDefault="00EC5053" w:rsidP="00A1243A">
            <w:pPr>
              <w:jc w:val="right"/>
              <w:rPr>
                <w:color w:val="000000"/>
                <w:sz w:val="12"/>
                <w:szCs w:val="12"/>
              </w:rPr>
            </w:pPr>
            <w:r w:rsidRPr="00F3003C">
              <w:rPr>
                <w:color w:val="000000"/>
                <w:sz w:val="12"/>
                <w:szCs w:val="12"/>
              </w:rPr>
              <w:t>3.88E-28</w:t>
            </w:r>
          </w:p>
        </w:tc>
        <w:tc>
          <w:tcPr>
            <w:tcW w:w="357" w:type="pct"/>
            <w:shd w:val="clear" w:color="auto" w:fill="548DD4" w:themeFill="text2" w:themeFillTint="99"/>
            <w:vAlign w:val="bottom"/>
          </w:tcPr>
          <w:p w14:paraId="7B375DDE"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16190A8F"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1D3E0CD3" w14:textId="77777777" w:rsidTr="004A76CC">
        <w:trPr>
          <w:jc w:val="center"/>
        </w:trPr>
        <w:tc>
          <w:tcPr>
            <w:tcW w:w="314" w:type="pct"/>
            <w:vAlign w:val="bottom"/>
          </w:tcPr>
          <w:p w14:paraId="52490BB8" w14:textId="77777777" w:rsidR="00EC5053" w:rsidRPr="00F3003C" w:rsidRDefault="00EC5053" w:rsidP="00A1243A">
            <w:pPr>
              <w:rPr>
                <w:b/>
                <w:bCs/>
                <w:color w:val="000000"/>
                <w:sz w:val="12"/>
                <w:szCs w:val="12"/>
              </w:rPr>
            </w:pPr>
            <w:r w:rsidRPr="00F3003C">
              <w:rPr>
                <w:b/>
                <w:bCs/>
                <w:color w:val="000000"/>
                <w:sz w:val="12"/>
                <w:szCs w:val="12"/>
              </w:rPr>
              <w:t>pt195m</w:t>
            </w:r>
          </w:p>
        </w:tc>
        <w:tc>
          <w:tcPr>
            <w:tcW w:w="361" w:type="pct"/>
            <w:vAlign w:val="bottom"/>
          </w:tcPr>
          <w:p w14:paraId="575371D3" w14:textId="77777777" w:rsidR="00EC5053" w:rsidRPr="00F3003C" w:rsidRDefault="00EC5053" w:rsidP="00A1243A">
            <w:pPr>
              <w:jc w:val="right"/>
              <w:rPr>
                <w:color w:val="000000"/>
                <w:sz w:val="12"/>
                <w:szCs w:val="12"/>
              </w:rPr>
            </w:pPr>
            <w:r w:rsidRPr="00F3003C">
              <w:rPr>
                <w:color w:val="000000"/>
                <w:sz w:val="12"/>
                <w:szCs w:val="12"/>
              </w:rPr>
              <w:t>2.80E-03</w:t>
            </w:r>
          </w:p>
        </w:tc>
        <w:tc>
          <w:tcPr>
            <w:tcW w:w="361" w:type="pct"/>
            <w:vAlign w:val="bottom"/>
          </w:tcPr>
          <w:p w14:paraId="37429FA4" w14:textId="77777777" w:rsidR="00EC5053" w:rsidRPr="00F3003C" w:rsidRDefault="00EC5053" w:rsidP="00A1243A">
            <w:pPr>
              <w:jc w:val="right"/>
              <w:rPr>
                <w:color w:val="000000"/>
                <w:sz w:val="12"/>
                <w:szCs w:val="12"/>
              </w:rPr>
            </w:pPr>
            <w:r w:rsidRPr="00F3003C">
              <w:rPr>
                <w:color w:val="000000"/>
                <w:sz w:val="12"/>
                <w:szCs w:val="12"/>
              </w:rPr>
              <w:t>2.76E-03</w:t>
            </w:r>
          </w:p>
        </w:tc>
        <w:tc>
          <w:tcPr>
            <w:tcW w:w="361" w:type="pct"/>
            <w:vAlign w:val="bottom"/>
          </w:tcPr>
          <w:p w14:paraId="11F33750" w14:textId="77777777" w:rsidR="00EC5053" w:rsidRPr="00F3003C" w:rsidRDefault="00EC5053" w:rsidP="00A1243A">
            <w:pPr>
              <w:jc w:val="right"/>
              <w:rPr>
                <w:color w:val="000000"/>
                <w:sz w:val="12"/>
                <w:szCs w:val="12"/>
              </w:rPr>
            </w:pPr>
            <w:r w:rsidRPr="00F3003C">
              <w:rPr>
                <w:color w:val="000000"/>
                <w:sz w:val="12"/>
                <w:szCs w:val="12"/>
              </w:rPr>
              <w:t>2.36E-03</w:t>
            </w:r>
          </w:p>
        </w:tc>
        <w:tc>
          <w:tcPr>
            <w:tcW w:w="361" w:type="pct"/>
            <w:vAlign w:val="bottom"/>
          </w:tcPr>
          <w:p w14:paraId="3A9DBEA5" w14:textId="77777777" w:rsidR="00EC5053" w:rsidRPr="00F3003C" w:rsidRDefault="00EC5053" w:rsidP="00A1243A">
            <w:pPr>
              <w:jc w:val="right"/>
              <w:rPr>
                <w:color w:val="000000"/>
                <w:sz w:val="12"/>
                <w:szCs w:val="12"/>
              </w:rPr>
            </w:pPr>
            <w:r w:rsidRPr="00F3003C">
              <w:rPr>
                <w:color w:val="000000"/>
                <w:sz w:val="12"/>
                <w:szCs w:val="12"/>
              </w:rPr>
              <w:t>1.98E-03</w:t>
            </w:r>
          </w:p>
        </w:tc>
        <w:tc>
          <w:tcPr>
            <w:tcW w:w="361" w:type="pct"/>
            <w:vAlign w:val="bottom"/>
          </w:tcPr>
          <w:p w14:paraId="50A79DD3" w14:textId="77777777" w:rsidR="00EC5053" w:rsidRPr="00F3003C" w:rsidRDefault="00EC5053" w:rsidP="00A1243A">
            <w:pPr>
              <w:jc w:val="right"/>
              <w:rPr>
                <w:color w:val="000000"/>
                <w:sz w:val="12"/>
                <w:szCs w:val="12"/>
              </w:rPr>
            </w:pPr>
            <w:r w:rsidRPr="00F3003C">
              <w:rPr>
                <w:color w:val="000000"/>
                <w:sz w:val="12"/>
                <w:szCs w:val="12"/>
              </w:rPr>
              <w:t>8.36E-04</w:t>
            </w:r>
          </w:p>
        </w:tc>
        <w:tc>
          <w:tcPr>
            <w:tcW w:w="361" w:type="pct"/>
            <w:vAlign w:val="bottom"/>
          </w:tcPr>
          <w:p w14:paraId="495E9858" w14:textId="77777777" w:rsidR="00EC5053" w:rsidRPr="00F3003C" w:rsidRDefault="00EC5053" w:rsidP="00A1243A">
            <w:pPr>
              <w:jc w:val="right"/>
              <w:rPr>
                <w:color w:val="000000"/>
                <w:sz w:val="12"/>
                <w:szCs w:val="12"/>
              </w:rPr>
            </w:pPr>
            <w:r w:rsidRPr="00F3003C">
              <w:rPr>
                <w:color w:val="000000"/>
                <w:sz w:val="12"/>
                <w:szCs w:val="12"/>
              </w:rPr>
              <w:t>2.49E-04</w:t>
            </w:r>
          </w:p>
        </w:tc>
        <w:tc>
          <w:tcPr>
            <w:tcW w:w="361" w:type="pct"/>
            <w:vAlign w:val="bottom"/>
          </w:tcPr>
          <w:p w14:paraId="4D074900" w14:textId="77777777" w:rsidR="00EC5053" w:rsidRPr="00F3003C" w:rsidRDefault="00EC5053" w:rsidP="00A1243A">
            <w:pPr>
              <w:jc w:val="right"/>
              <w:rPr>
                <w:color w:val="000000"/>
                <w:sz w:val="12"/>
                <w:szCs w:val="12"/>
              </w:rPr>
            </w:pPr>
            <w:r w:rsidRPr="00F3003C">
              <w:rPr>
                <w:color w:val="000000"/>
                <w:sz w:val="12"/>
                <w:szCs w:val="12"/>
              </w:rPr>
              <w:t>3.72E-05</w:t>
            </w:r>
          </w:p>
        </w:tc>
        <w:tc>
          <w:tcPr>
            <w:tcW w:w="361" w:type="pct"/>
            <w:vAlign w:val="bottom"/>
          </w:tcPr>
          <w:p w14:paraId="2B886775" w14:textId="77777777" w:rsidR="00EC5053" w:rsidRPr="00F3003C" w:rsidRDefault="00EC5053" w:rsidP="00A1243A">
            <w:pPr>
              <w:jc w:val="right"/>
              <w:rPr>
                <w:color w:val="000000"/>
                <w:sz w:val="12"/>
                <w:szCs w:val="12"/>
              </w:rPr>
            </w:pPr>
            <w:r w:rsidRPr="00F3003C">
              <w:rPr>
                <w:color w:val="000000"/>
                <w:sz w:val="12"/>
                <w:szCs w:val="12"/>
              </w:rPr>
              <w:t>1.02E-06</w:t>
            </w:r>
          </w:p>
        </w:tc>
        <w:tc>
          <w:tcPr>
            <w:tcW w:w="361" w:type="pct"/>
            <w:vAlign w:val="bottom"/>
          </w:tcPr>
          <w:p w14:paraId="2AF5C0E8" w14:textId="77777777" w:rsidR="00EC5053" w:rsidRPr="00F3003C" w:rsidRDefault="00EC5053" w:rsidP="00A1243A">
            <w:pPr>
              <w:jc w:val="right"/>
              <w:rPr>
                <w:color w:val="000000"/>
                <w:sz w:val="12"/>
                <w:szCs w:val="12"/>
              </w:rPr>
            </w:pPr>
            <w:r w:rsidRPr="00F3003C">
              <w:rPr>
                <w:color w:val="000000"/>
                <w:sz w:val="12"/>
                <w:szCs w:val="12"/>
              </w:rPr>
              <w:t>7.57E-10</w:t>
            </w:r>
          </w:p>
        </w:tc>
        <w:tc>
          <w:tcPr>
            <w:tcW w:w="361" w:type="pct"/>
            <w:vAlign w:val="bottom"/>
          </w:tcPr>
          <w:p w14:paraId="30F6501C" w14:textId="77777777" w:rsidR="00EC5053" w:rsidRPr="00F3003C" w:rsidRDefault="00EC5053" w:rsidP="00A1243A">
            <w:pPr>
              <w:jc w:val="right"/>
              <w:rPr>
                <w:color w:val="000000"/>
                <w:sz w:val="12"/>
                <w:szCs w:val="12"/>
              </w:rPr>
            </w:pPr>
            <w:r w:rsidRPr="00F3003C">
              <w:rPr>
                <w:color w:val="000000"/>
                <w:sz w:val="12"/>
                <w:szCs w:val="12"/>
              </w:rPr>
              <w:t>8.61E-17</w:t>
            </w:r>
          </w:p>
        </w:tc>
        <w:tc>
          <w:tcPr>
            <w:tcW w:w="361" w:type="pct"/>
            <w:vAlign w:val="bottom"/>
          </w:tcPr>
          <w:p w14:paraId="746C151D" w14:textId="77777777" w:rsidR="00EC5053" w:rsidRPr="00F3003C" w:rsidRDefault="00EC5053" w:rsidP="00A1243A">
            <w:pPr>
              <w:jc w:val="right"/>
              <w:rPr>
                <w:color w:val="000000"/>
                <w:sz w:val="12"/>
                <w:szCs w:val="12"/>
              </w:rPr>
            </w:pPr>
            <w:r w:rsidRPr="00F3003C">
              <w:rPr>
                <w:color w:val="000000"/>
                <w:sz w:val="12"/>
                <w:szCs w:val="12"/>
              </w:rPr>
              <w:t>1.11E-30</w:t>
            </w:r>
          </w:p>
        </w:tc>
        <w:tc>
          <w:tcPr>
            <w:tcW w:w="357" w:type="pct"/>
            <w:shd w:val="clear" w:color="auto" w:fill="548DD4" w:themeFill="text2" w:themeFillTint="99"/>
            <w:vAlign w:val="bottom"/>
          </w:tcPr>
          <w:p w14:paraId="7172FCA8"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6353B470"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68B1F5F4" w14:textId="77777777" w:rsidTr="004A76CC">
        <w:trPr>
          <w:jc w:val="center"/>
        </w:trPr>
        <w:tc>
          <w:tcPr>
            <w:tcW w:w="314" w:type="pct"/>
            <w:vAlign w:val="bottom"/>
          </w:tcPr>
          <w:p w14:paraId="707EAFD9" w14:textId="77777777" w:rsidR="00EC5053" w:rsidRPr="00F3003C" w:rsidRDefault="00EC5053" w:rsidP="00A1243A">
            <w:pPr>
              <w:rPr>
                <w:b/>
                <w:bCs/>
                <w:color w:val="000000"/>
                <w:sz w:val="12"/>
                <w:szCs w:val="12"/>
              </w:rPr>
            </w:pPr>
            <w:r w:rsidRPr="00F3003C">
              <w:rPr>
                <w:b/>
                <w:bCs/>
                <w:color w:val="000000"/>
                <w:sz w:val="12"/>
                <w:szCs w:val="12"/>
              </w:rPr>
              <w:t>pt197</w:t>
            </w:r>
          </w:p>
        </w:tc>
        <w:tc>
          <w:tcPr>
            <w:tcW w:w="361" w:type="pct"/>
            <w:vAlign w:val="bottom"/>
          </w:tcPr>
          <w:p w14:paraId="472D16AF" w14:textId="77777777" w:rsidR="00EC5053" w:rsidRPr="00F3003C" w:rsidRDefault="00EC5053" w:rsidP="00A1243A">
            <w:pPr>
              <w:jc w:val="right"/>
              <w:rPr>
                <w:color w:val="000000"/>
                <w:sz w:val="12"/>
                <w:szCs w:val="12"/>
              </w:rPr>
            </w:pPr>
            <w:r w:rsidRPr="00F3003C">
              <w:rPr>
                <w:color w:val="000000"/>
                <w:sz w:val="12"/>
                <w:szCs w:val="12"/>
              </w:rPr>
              <w:t>3.38E-05</w:t>
            </w:r>
          </w:p>
        </w:tc>
        <w:tc>
          <w:tcPr>
            <w:tcW w:w="361" w:type="pct"/>
            <w:vAlign w:val="bottom"/>
          </w:tcPr>
          <w:p w14:paraId="27CC2559" w14:textId="77777777" w:rsidR="00EC5053" w:rsidRPr="00F3003C" w:rsidRDefault="00EC5053" w:rsidP="00A1243A">
            <w:pPr>
              <w:jc w:val="right"/>
              <w:rPr>
                <w:color w:val="000000"/>
                <w:sz w:val="12"/>
                <w:szCs w:val="12"/>
              </w:rPr>
            </w:pPr>
            <w:r w:rsidRPr="00F3003C">
              <w:rPr>
                <w:color w:val="000000"/>
                <w:sz w:val="12"/>
                <w:szCs w:val="12"/>
              </w:rPr>
              <w:t>3.16E-05</w:t>
            </w:r>
          </w:p>
        </w:tc>
        <w:tc>
          <w:tcPr>
            <w:tcW w:w="361" w:type="pct"/>
            <w:vAlign w:val="bottom"/>
          </w:tcPr>
          <w:p w14:paraId="5DC17EC7" w14:textId="77777777" w:rsidR="00EC5053" w:rsidRPr="00F3003C" w:rsidRDefault="00EC5053" w:rsidP="00A1243A">
            <w:pPr>
              <w:jc w:val="right"/>
              <w:rPr>
                <w:color w:val="000000"/>
                <w:sz w:val="12"/>
                <w:szCs w:val="12"/>
              </w:rPr>
            </w:pPr>
            <w:r w:rsidRPr="00F3003C">
              <w:rPr>
                <w:color w:val="000000"/>
                <w:sz w:val="12"/>
                <w:szCs w:val="12"/>
              </w:rPr>
              <w:t>1.47E-05</w:t>
            </w:r>
          </w:p>
        </w:tc>
        <w:tc>
          <w:tcPr>
            <w:tcW w:w="361" w:type="pct"/>
            <w:vAlign w:val="bottom"/>
          </w:tcPr>
          <w:p w14:paraId="63298204" w14:textId="77777777" w:rsidR="00EC5053" w:rsidRPr="00F3003C" w:rsidRDefault="00EC5053" w:rsidP="00A1243A">
            <w:pPr>
              <w:jc w:val="right"/>
              <w:rPr>
                <w:color w:val="000000"/>
                <w:sz w:val="12"/>
                <w:szCs w:val="12"/>
              </w:rPr>
            </w:pPr>
            <w:r w:rsidRPr="00F3003C">
              <w:rPr>
                <w:color w:val="000000"/>
                <w:sz w:val="12"/>
                <w:szCs w:val="12"/>
              </w:rPr>
              <w:t>6.37E-06</w:t>
            </w:r>
          </w:p>
        </w:tc>
        <w:tc>
          <w:tcPr>
            <w:tcW w:w="361" w:type="pct"/>
            <w:vAlign w:val="bottom"/>
          </w:tcPr>
          <w:p w14:paraId="4A6DB89B" w14:textId="77777777" w:rsidR="00EC5053" w:rsidRPr="00F3003C" w:rsidRDefault="00EC5053" w:rsidP="00A1243A">
            <w:pPr>
              <w:jc w:val="right"/>
              <w:rPr>
                <w:color w:val="000000"/>
                <w:sz w:val="12"/>
                <w:szCs w:val="12"/>
              </w:rPr>
            </w:pPr>
            <w:r w:rsidRPr="00F3003C">
              <w:rPr>
                <w:color w:val="000000"/>
                <w:sz w:val="12"/>
                <w:szCs w:val="12"/>
              </w:rPr>
              <w:t>9.73E-08</w:t>
            </w:r>
          </w:p>
        </w:tc>
        <w:tc>
          <w:tcPr>
            <w:tcW w:w="361" w:type="pct"/>
            <w:vAlign w:val="bottom"/>
          </w:tcPr>
          <w:p w14:paraId="6E4FF463" w14:textId="77777777" w:rsidR="00EC5053" w:rsidRPr="00F3003C" w:rsidRDefault="00EC5053" w:rsidP="00A1243A">
            <w:pPr>
              <w:jc w:val="right"/>
              <w:rPr>
                <w:color w:val="000000"/>
                <w:sz w:val="12"/>
                <w:szCs w:val="12"/>
              </w:rPr>
            </w:pPr>
            <w:r w:rsidRPr="00F3003C">
              <w:rPr>
                <w:color w:val="000000"/>
                <w:sz w:val="12"/>
                <w:szCs w:val="12"/>
              </w:rPr>
              <w:t>2.79E-10</w:t>
            </w:r>
          </w:p>
        </w:tc>
        <w:tc>
          <w:tcPr>
            <w:tcW w:w="361" w:type="pct"/>
            <w:vAlign w:val="bottom"/>
          </w:tcPr>
          <w:p w14:paraId="0C5F7141" w14:textId="77777777" w:rsidR="00EC5053" w:rsidRPr="00F3003C" w:rsidRDefault="00EC5053" w:rsidP="00A1243A">
            <w:pPr>
              <w:jc w:val="right"/>
              <w:rPr>
                <w:color w:val="000000"/>
                <w:sz w:val="12"/>
                <w:szCs w:val="12"/>
              </w:rPr>
            </w:pPr>
            <w:r w:rsidRPr="00F3003C">
              <w:rPr>
                <w:color w:val="000000"/>
                <w:sz w:val="12"/>
                <w:szCs w:val="12"/>
              </w:rPr>
              <w:t>2.82E-14</w:t>
            </w:r>
          </w:p>
        </w:tc>
        <w:tc>
          <w:tcPr>
            <w:tcW w:w="361" w:type="pct"/>
            <w:vAlign w:val="bottom"/>
          </w:tcPr>
          <w:p w14:paraId="448884AF" w14:textId="77777777" w:rsidR="00EC5053" w:rsidRPr="00F3003C" w:rsidRDefault="00EC5053" w:rsidP="00A1243A">
            <w:pPr>
              <w:jc w:val="right"/>
              <w:rPr>
                <w:color w:val="000000"/>
                <w:sz w:val="12"/>
                <w:szCs w:val="12"/>
              </w:rPr>
            </w:pPr>
            <w:r w:rsidRPr="00F3003C">
              <w:rPr>
                <w:color w:val="000000"/>
                <w:sz w:val="12"/>
                <w:szCs w:val="12"/>
              </w:rPr>
              <w:t>7.66E-22</w:t>
            </w:r>
          </w:p>
        </w:tc>
        <w:tc>
          <w:tcPr>
            <w:tcW w:w="361" w:type="pct"/>
            <w:vAlign w:val="bottom"/>
          </w:tcPr>
          <w:p w14:paraId="4456FEA6"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873EE4F"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728A3BE4"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3C2888F3"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7A1A9423"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3F2BCC07" w14:textId="77777777" w:rsidTr="004A76CC">
        <w:trPr>
          <w:jc w:val="center"/>
        </w:trPr>
        <w:tc>
          <w:tcPr>
            <w:tcW w:w="314" w:type="pct"/>
            <w:vAlign w:val="bottom"/>
          </w:tcPr>
          <w:p w14:paraId="0E357992" w14:textId="77777777" w:rsidR="00EC5053" w:rsidRPr="00F3003C" w:rsidRDefault="00EC5053" w:rsidP="00A1243A">
            <w:pPr>
              <w:rPr>
                <w:b/>
                <w:bCs/>
                <w:color w:val="000000"/>
                <w:sz w:val="12"/>
                <w:szCs w:val="12"/>
              </w:rPr>
            </w:pPr>
            <w:r w:rsidRPr="00F3003C">
              <w:rPr>
                <w:b/>
                <w:bCs/>
                <w:color w:val="000000"/>
                <w:sz w:val="12"/>
                <w:szCs w:val="12"/>
              </w:rPr>
              <w:t>pt197m</w:t>
            </w:r>
          </w:p>
        </w:tc>
        <w:tc>
          <w:tcPr>
            <w:tcW w:w="361" w:type="pct"/>
            <w:vAlign w:val="bottom"/>
          </w:tcPr>
          <w:p w14:paraId="3485870B" w14:textId="77777777" w:rsidR="00EC5053" w:rsidRPr="00F3003C" w:rsidRDefault="00EC5053" w:rsidP="00A1243A">
            <w:pPr>
              <w:jc w:val="right"/>
              <w:rPr>
                <w:color w:val="000000"/>
                <w:sz w:val="12"/>
                <w:szCs w:val="12"/>
              </w:rPr>
            </w:pPr>
            <w:r w:rsidRPr="00F3003C">
              <w:rPr>
                <w:color w:val="000000"/>
                <w:sz w:val="12"/>
                <w:szCs w:val="12"/>
              </w:rPr>
              <w:t>1.81E-06</w:t>
            </w:r>
          </w:p>
        </w:tc>
        <w:tc>
          <w:tcPr>
            <w:tcW w:w="361" w:type="pct"/>
            <w:vAlign w:val="bottom"/>
          </w:tcPr>
          <w:p w14:paraId="019A82E6" w14:textId="77777777" w:rsidR="00EC5053" w:rsidRPr="00F3003C" w:rsidRDefault="00EC5053" w:rsidP="00A1243A">
            <w:pPr>
              <w:jc w:val="right"/>
              <w:rPr>
                <w:color w:val="000000"/>
                <w:sz w:val="12"/>
                <w:szCs w:val="12"/>
              </w:rPr>
            </w:pPr>
            <w:r w:rsidRPr="00F3003C">
              <w:rPr>
                <w:color w:val="000000"/>
                <w:sz w:val="12"/>
                <w:szCs w:val="12"/>
              </w:rPr>
              <w:t>7.57E-07</w:t>
            </w:r>
          </w:p>
        </w:tc>
        <w:tc>
          <w:tcPr>
            <w:tcW w:w="361" w:type="pct"/>
            <w:vAlign w:val="bottom"/>
          </w:tcPr>
          <w:p w14:paraId="1F9C5320" w14:textId="77777777" w:rsidR="00EC5053" w:rsidRPr="00F3003C" w:rsidRDefault="00EC5053" w:rsidP="00A1243A">
            <w:pPr>
              <w:jc w:val="right"/>
              <w:rPr>
                <w:color w:val="000000"/>
                <w:sz w:val="12"/>
                <w:szCs w:val="12"/>
              </w:rPr>
            </w:pPr>
            <w:r w:rsidRPr="00F3003C">
              <w:rPr>
                <w:color w:val="000000"/>
                <w:sz w:val="12"/>
                <w:szCs w:val="12"/>
              </w:rPr>
              <w:t>5.18E-11</w:t>
            </w:r>
          </w:p>
        </w:tc>
        <w:tc>
          <w:tcPr>
            <w:tcW w:w="361" w:type="pct"/>
            <w:vAlign w:val="bottom"/>
          </w:tcPr>
          <w:p w14:paraId="4B2DB47D" w14:textId="77777777" w:rsidR="00EC5053" w:rsidRPr="00F3003C" w:rsidRDefault="00EC5053" w:rsidP="00A1243A">
            <w:pPr>
              <w:jc w:val="right"/>
              <w:rPr>
                <w:color w:val="000000"/>
                <w:sz w:val="12"/>
                <w:szCs w:val="12"/>
              </w:rPr>
            </w:pPr>
            <w:r w:rsidRPr="00F3003C">
              <w:rPr>
                <w:color w:val="000000"/>
                <w:sz w:val="12"/>
                <w:szCs w:val="12"/>
              </w:rPr>
              <w:t>1.48E-15</w:t>
            </w:r>
          </w:p>
        </w:tc>
        <w:tc>
          <w:tcPr>
            <w:tcW w:w="361" w:type="pct"/>
            <w:vAlign w:val="bottom"/>
          </w:tcPr>
          <w:p w14:paraId="3371F7CA"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363BD06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2FB6FF52"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1A6DC8F4"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00C2FC28"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535030E5" w14:textId="77777777" w:rsidR="00EC5053" w:rsidRPr="00F3003C" w:rsidRDefault="00EC5053" w:rsidP="00A1243A">
            <w:pPr>
              <w:jc w:val="right"/>
              <w:rPr>
                <w:color w:val="000000"/>
                <w:sz w:val="12"/>
                <w:szCs w:val="12"/>
              </w:rPr>
            </w:pPr>
            <w:r w:rsidRPr="00F3003C">
              <w:rPr>
                <w:color w:val="000000"/>
                <w:sz w:val="12"/>
                <w:szCs w:val="12"/>
              </w:rPr>
              <w:t>0.00E+00</w:t>
            </w:r>
          </w:p>
        </w:tc>
        <w:tc>
          <w:tcPr>
            <w:tcW w:w="361" w:type="pct"/>
            <w:vAlign w:val="bottom"/>
          </w:tcPr>
          <w:p w14:paraId="46709B08"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68F85F0A"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1B62FA5F"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02D5B248" w14:textId="77777777" w:rsidTr="004A76CC">
        <w:trPr>
          <w:jc w:val="center"/>
        </w:trPr>
        <w:tc>
          <w:tcPr>
            <w:tcW w:w="314" w:type="pct"/>
            <w:vAlign w:val="bottom"/>
          </w:tcPr>
          <w:p w14:paraId="0E3F0741" w14:textId="77777777" w:rsidR="00EC5053" w:rsidRPr="00F3003C" w:rsidRDefault="00EC5053" w:rsidP="00A1243A">
            <w:pPr>
              <w:rPr>
                <w:b/>
                <w:bCs/>
                <w:color w:val="000000"/>
                <w:sz w:val="12"/>
                <w:szCs w:val="12"/>
              </w:rPr>
            </w:pPr>
            <w:r w:rsidRPr="00F3003C">
              <w:rPr>
                <w:b/>
                <w:bCs/>
                <w:color w:val="000000"/>
                <w:sz w:val="12"/>
                <w:szCs w:val="12"/>
              </w:rPr>
              <w:t>au199</w:t>
            </w:r>
          </w:p>
        </w:tc>
        <w:tc>
          <w:tcPr>
            <w:tcW w:w="361" w:type="pct"/>
            <w:vAlign w:val="bottom"/>
          </w:tcPr>
          <w:p w14:paraId="230612DF" w14:textId="77777777" w:rsidR="00EC5053" w:rsidRPr="00F3003C" w:rsidRDefault="00EC5053" w:rsidP="00A1243A">
            <w:pPr>
              <w:jc w:val="right"/>
              <w:rPr>
                <w:color w:val="000000"/>
                <w:sz w:val="12"/>
                <w:szCs w:val="12"/>
              </w:rPr>
            </w:pPr>
            <w:r w:rsidRPr="00F3003C">
              <w:rPr>
                <w:color w:val="000000"/>
                <w:sz w:val="12"/>
                <w:szCs w:val="12"/>
              </w:rPr>
              <w:t>9.90E-06</w:t>
            </w:r>
          </w:p>
        </w:tc>
        <w:tc>
          <w:tcPr>
            <w:tcW w:w="361" w:type="pct"/>
            <w:vAlign w:val="bottom"/>
          </w:tcPr>
          <w:p w14:paraId="3B0EA8B6" w14:textId="77777777" w:rsidR="00EC5053" w:rsidRPr="00F3003C" w:rsidRDefault="00EC5053" w:rsidP="00A1243A">
            <w:pPr>
              <w:jc w:val="right"/>
              <w:rPr>
                <w:color w:val="000000"/>
                <w:sz w:val="12"/>
                <w:szCs w:val="12"/>
              </w:rPr>
            </w:pPr>
            <w:r w:rsidRPr="00F3003C">
              <w:rPr>
                <w:color w:val="000000"/>
                <w:sz w:val="12"/>
                <w:szCs w:val="12"/>
              </w:rPr>
              <w:t>9.72E-06</w:t>
            </w:r>
          </w:p>
        </w:tc>
        <w:tc>
          <w:tcPr>
            <w:tcW w:w="361" w:type="pct"/>
            <w:vAlign w:val="bottom"/>
          </w:tcPr>
          <w:p w14:paraId="3C6B34B2" w14:textId="77777777" w:rsidR="00EC5053" w:rsidRPr="00F3003C" w:rsidRDefault="00EC5053" w:rsidP="00A1243A">
            <w:pPr>
              <w:jc w:val="right"/>
              <w:rPr>
                <w:color w:val="000000"/>
                <w:sz w:val="12"/>
                <w:szCs w:val="12"/>
              </w:rPr>
            </w:pPr>
            <w:r w:rsidRPr="00F3003C">
              <w:rPr>
                <w:color w:val="000000"/>
                <w:sz w:val="12"/>
                <w:szCs w:val="12"/>
              </w:rPr>
              <w:t>7.94E-06</w:t>
            </w:r>
          </w:p>
        </w:tc>
        <w:tc>
          <w:tcPr>
            <w:tcW w:w="361" w:type="pct"/>
            <w:vAlign w:val="bottom"/>
          </w:tcPr>
          <w:p w14:paraId="77D15DB0" w14:textId="77777777" w:rsidR="00EC5053" w:rsidRPr="00F3003C" w:rsidRDefault="00EC5053" w:rsidP="00A1243A">
            <w:pPr>
              <w:jc w:val="right"/>
              <w:rPr>
                <w:color w:val="000000"/>
                <w:sz w:val="12"/>
                <w:szCs w:val="12"/>
              </w:rPr>
            </w:pPr>
            <w:r w:rsidRPr="00F3003C">
              <w:rPr>
                <w:color w:val="000000"/>
                <w:sz w:val="12"/>
                <w:szCs w:val="12"/>
              </w:rPr>
              <w:t>6.36E-06</w:t>
            </w:r>
          </w:p>
        </w:tc>
        <w:tc>
          <w:tcPr>
            <w:tcW w:w="361" w:type="pct"/>
            <w:vAlign w:val="bottom"/>
          </w:tcPr>
          <w:p w14:paraId="36041EA7" w14:textId="77777777" w:rsidR="00EC5053" w:rsidRPr="00F3003C" w:rsidRDefault="00EC5053" w:rsidP="00A1243A">
            <w:pPr>
              <w:jc w:val="right"/>
              <w:rPr>
                <w:color w:val="000000"/>
                <w:sz w:val="12"/>
                <w:szCs w:val="12"/>
              </w:rPr>
            </w:pPr>
            <w:r w:rsidRPr="00F3003C">
              <w:rPr>
                <w:color w:val="000000"/>
                <w:sz w:val="12"/>
                <w:szCs w:val="12"/>
              </w:rPr>
              <w:t>2.11E-06</w:t>
            </w:r>
          </w:p>
        </w:tc>
        <w:tc>
          <w:tcPr>
            <w:tcW w:w="361" w:type="pct"/>
            <w:vAlign w:val="bottom"/>
          </w:tcPr>
          <w:p w14:paraId="5718ADEE" w14:textId="77777777" w:rsidR="00EC5053" w:rsidRPr="00F3003C" w:rsidRDefault="00EC5053" w:rsidP="00A1243A">
            <w:pPr>
              <w:jc w:val="right"/>
              <w:rPr>
                <w:color w:val="000000"/>
                <w:sz w:val="12"/>
                <w:szCs w:val="12"/>
              </w:rPr>
            </w:pPr>
            <w:r w:rsidRPr="00F3003C">
              <w:rPr>
                <w:color w:val="000000"/>
                <w:sz w:val="12"/>
                <w:szCs w:val="12"/>
              </w:rPr>
              <w:t>4.50E-07</w:t>
            </w:r>
          </w:p>
        </w:tc>
        <w:tc>
          <w:tcPr>
            <w:tcW w:w="361" w:type="pct"/>
            <w:vAlign w:val="bottom"/>
          </w:tcPr>
          <w:p w14:paraId="68D56551" w14:textId="77777777" w:rsidR="00EC5053" w:rsidRPr="00F3003C" w:rsidRDefault="00EC5053" w:rsidP="00A1243A">
            <w:pPr>
              <w:jc w:val="right"/>
              <w:rPr>
                <w:color w:val="000000"/>
                <w:sz w:val="12"/>
                <w:szCs w:val="12"/>
              </w:rPr>
            </w:pPr>
            <w:r w:rsidRPr="00F3003C">
              <w:rPr>
                <w:color w:val="000000"/>
                <w:sz w:val="12"/>
                <w:szCs w:val="12"/>
              </w:rPr>
              <w:t>3.96E-08</w:t>
            </w:r>
          </w:p>
        </w:tc>
        <w:tc>
          <w:tcPr>
            <w:tcW w:w="361" w:type="pct"/>
            <w:vAlign w:val="bottom"/>
          </w:tcPr>
          <w:p w14:paraId="5D9CB6CE" w14:textId="77777777" w:rsidR="00EC5053" w:rsidRPr="00F3003C" w:rsidRDefault="00EC5053" w:rsidP="00A1243A">
            <w:pPr>
              <w:jc w:val="right"/>
              <w:rPr>
                <w:color w:val="000000"/>
                <w:sz w:val="12"/>
                <w:szCs w:val="12"/>
              </w:rPr>
            </w:pPr>
            <w:r w:rsidRPr="00F3003C">
              <w:rPr>
                <w:color w:val="000000"/>
                <w:sz w:val="12"/>
                <w:szCs w:val="12"/>
              </w:rPr>
              <w:t>3.98E-10</w:t>
            </w:r>
          </w:p>
        </w:tc>
        <w:tc>
          <w:tcPr>
            <w:tcW w:w="361" w:type="pct"/>
            <w:vAlign w:val="bottom"/>
          </w:tcPr>
          <w:p w14:paraId="601DE9A1" w14:textId="77777777" w:rsidR="00EC5053" w:rsidRPr="00F3003C" w:rsidRDefault="00EC5053" w:rsidP="00A1243A">
            <w:pPr>
              <w:jc w:val="right"/>
              <w:rPr>
                <w:color w:val="000000"/>
                <w:sz w:val="12"/>
                <w:szCs w:val="12"/>
              </w:rPr>
            </w:pPr>
            <w:r w:rsidRPr="00F3003C">
              <w:rPr>
                <w:color w:val="000000"/>
                <w:sz w:val="12"/>
                <w:szCs w:val="12"/>
              </w:rPr>
              <w:t>4.02E-14</w:t>
            </w:r>
          </w:p>
        </w:tc>
        <w:tc>
          <w:tcPr>
            <w:tcW w:w="361" w:type="pct"/>
            <w:vAlign w:val="bottom"/>
          </w:tcPr>
          <w:p w14:paraId="7698BBCC" w14:textId="77777777" w:rsidR="00EC5053" w:rsidRPr="00F3003C" w:rsidRDefault="00EC5053" w:rsidP="00A1243A">
            <w:pPr>
              <w:jc w:val="right"/>
              <w:rPr>
                <w:color w:val="000000"/>
                <w:sz w:val="12"/>
                <w:szCs w:val="12"/>
              </w:rPr>
            </w:pPr>
            <w:r w:rsidRPr="00F3003C">
              <w:rPr>
                <w:color w:val="000000"/>
                <w:sz w:val="12"/>
                <w:szCs w:val="12"/>
              </w:rPr>
              <w:t>5.41E-23</w:t>
            </w:r>
          </w:p>
        </w:tc>
        <w:tc>
          <w:tcPr>
            <w:tcW w:w="361" w:type="pct"/>
            <w:vAlign w:val="bottom"/>
          </w:tcPr>
          <w:p w14:paraId="5C697A0B"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shd w:val="clear" w:color="auto" w:fill="548DD4" w:themeFill="text2" w:themeFillTint="99"/>
            <w:vAlign w:val="bottom"/>
          </w:tcPr>
          <w:p w14:paraId="557BD86E" w14:textId="77777777" w:rsidR="00EC5053" w:rsidRPr="00F3003C" w:rsidRDefault="00EC5053" w:rsidP="00A1243A">
            <w:pPr>
              <w:jc w:val="right"/>
              <w:rPr>
                <w:color w:val="000000"/>
                <w:sz w:val="12"/>
                <w:szCs w:val="12"/>
              </w:rPr>
            </w:pPr>
            <w:r w:rsidRPr="00F3003C">
              <w:rPr>
                <w:color w:val="000000"/>
                <w:sz w:val="12"/>
                <w:szCs w:val="12"/>
              </w:rPr>
              <w:t>0.00E+00</w:t>
            </w:r>
          </w:p>
        </w:tc>
        <w:tc>
          <w:tcPr>
            <w:tcW w:w="357" w:type="pct"/>
            <w:vAlign w:val="bottom"/>
          </w:tcPr>
          <w:p w14:paraId="0B2AC509" w14:textId="77777777" w:rsidR="00EC5053" w:rsidRPr="00F3003C" w:rsidRDefault="00EC5053" w:rsidP="00A1243A">
            <w:pPr>
              <w:jc w:val="right"/>
              <w:rPr>
                <w:color w:val="000000"/>
                <w:sz w:val="12"/>
                <w:szCs w:val="12"/>
              </w:rPr>
            </w:pPr>
            <w:r w:rsidRPr="00F3003C">
              <w:rPr>
                <w:color w:val="000000"/>
                <w:sz w:val="12"/>
                <w:szCs w:val="12"/>
              </w:rPr>
              <w:t>0.00E+00</w:t>
            </w:r>
          </w:p>
        </w:tc>
      </w:tr>
      <w:tr w:rsidR="00EC5053" w14:paraId="6D17D6A6" w14:textId="77777777" w:rsidTr="004A76CC">
        <w:trPr>
          <w:jc w:val="center"/>
        </w:trPr>
        <w:tc>
          <w:tcPr>
            <w:tcW w:w="314" w:type="pct"/>
            <w:vAlign w:val="bottom"/>
          </w:tcPr>
          <w:p w14:paraId="5B25169F" w14:textId="77777777" w:rsidR="00EC5053" w:rsidRPr="00F3003C" w:rsidRDefault="00EC5053" w:rsidP="00A1243A">
            <w:pPr>
              <w:rPr>
                <w:b/>
                <w:bCs/>
                <w:color w:val="000000"/>
                <w:sz w:val="12"/>
                <w:szCs w:val="12"/>
              </w:rPr>
            </w:pPr>
            <w:r w:rsidRPr="00F3003C">
              <w:rPr>
                <w:b/>
                <w:bCs/>
                <w:color w:val="000000"/>
                <w:sz w:val="12"/>
                <w:szCs w:val="12"/>
              </w:rPr>
              <w:t>total</w:t>
            </w:r>
          </w:p>
        </w:tc>
        <w:tc>
          <w:tcPr>
            <w:tcW w:w="361" w:type="pct"/>
            <w:vAlign w:val="bottom"/>
          </w:tcPr>
          <w:p w14:paraId="38E1C0E2" w14:textId="77777777" w:rsidR="00EC5053" w:rsidRPr="00F3003C" w:rsidRDefault="00EC5053" w:rsidP="00A1243A">
            <w:pPr>
              <w:jc w:val="right"/>
              <w:rPr>
                <w:b/>
                <w:bCs/>
                <w:color w:val="000000"/>
                <w:sz w:val="12"/>
                <w:szCs w:val="12"/>
              </w:rPr>
            </w:pPr>
            <w:r w:rsidRPr="00F3003C">
              <w:rPr>
                <w:b/>
                <w:bCs/>
                <w:color w:val="000000"/>
                <w:sz w:val="12"/>
                <w:szCs w:val="12"/>
              </w:rPr>
              <w:t>1.30E+03</w:t>
            </w:r>
          </w:p>
        </w:tc>
        <w:tc>
          <w:tcPr>
            <w:tcW w:w="361" w:type="pct"/>
            <w:vAlign w:val="bottom"/>
          </w:tcPr>
          <w:p w14:paraId="47B176E4" w14:textId="77777777" w:rsidR="00EC5053" w:rsidRPr="00F3003C" w:rsidRDefault="00EC5053" w:rsidP="00A1243A">
            <w:pPr>
              <w:jc w:val="right"/>
              <w:rPr>
                <w:b/>
                <w:bCs/>
                <w:color w:val="000000"/>
                <w:sz w:val="12"/>
                <w:szCs w:val="12"/>
              </w:rPr>
            </w:pPr>
            <w:r w:rsidRPr="00F3003C">
              <w:rPr>
                <w:b/>
                <w:bCs/>
                <w:color w:val="000000"/>
                <w:sz w:val="12"/>
                <w:szCs w:val="12"/>
              </w:rPr>
              <w:t>1.13E+03</w:t>
            </w:r>
          </w:p>
        </w:tc>
        <w:tc>
          <w:tcPr>
            <w:tcW w:w="361" w:type="pct"/>
            <w:vAlign w:val="bottom"/>
          </w:tcPr>
          <w:p w14:paraId="7E2AEC08" w14:textId="77777777" w:rsidR="00EC5053" w:rsidRPr="00F3003C" w:rsidRDefault="00EC5053" w:rsidP="00A1243A">
            <w:pPr>
              <w:jc w:val="right"/>
              <w:rPr>
                <w:b/>
                <w:bCs/>
                <w:color w:val="000000"/>
                <w:sz w:val="12"/>
                <w:szCs w:val="12"/>
              </w:rPr>
            </w:pPr>
            <w:r w:rsidRPr="00F3003C">
              <w:rPr>
                <w:b/>
                <w:bCs/>
                <w:color w:val="000000"/>
                <w:sz w:val="12"/>
                <w:szCs w:val="12"/>
              </w:rPr>
              <w:t>5.60E+02</w:t>
            </w:r>
          </w:p>
        </w:tc>
        <w:tc>
          <w:tcPr>
            <w:tcW w:w="361" w:type="pct"/>
            <w:vAlign w:val="bottom"/>
          </w:tcPr>
          <w:p w14:paraId="4FADDBA0" w14:textId="77777777" w:rsidR="00EC5053" w:rsidRPr="00F3003C" w:rsidRDefault="00EC5053" w:rsidP="00A1243A">
            <w:pPr>
              <w:jc w:val="right"/>
              <w:rPr>
                <w:b/>
                <w:bCs/>
                <w:color w:val="000000"/>
                <w:sz w:val="12"/>
                <w:szCs w:val="12"/>
              </w:rPr>
            </w:pPr>
            <w:r w:rsidRPr="00F3003C">
              <w:rPr>
                <w:b/>
                <w:bCs/>
                <w:color w:val="000000"/>
                <w:sz w:val="12"/>
                <w:szCs w:val="12"/>
              </w:rPr>
              <w:t>2.97E+02</w:t>
            </w:r>
          </w:p>
        </w:tc>
        <w:tc>
          <w:tcPr>
            <w:tcW w:w="361" w:type="pct"/>
            <w:vAlign w:val="bottom"/>
          </w:tcPr>
          <w:p w14:paraId="5BCF788B" w14:textId="77777777" w:rsidR="00EC5053" w:rsidRPr="00F3003C" w:rsidRDefault="00EC5053" w:rsidP="00A1243A">
            <w:pPr>
              <w:jc w:val="right"/>
              <w:rPr>
                <w:b/>
                <w:bCs/>
                <w:color w:val="000000"/>
                <w:sz w:val="12"/>
                <w:szCs w:val="12"/>
              </w:rPr>
            </w:pPr>
            <w:r w:rsidRPr="00F3003C">
              <w:rPr>
                <w:b/>
                <w:bCs/>
                <w:color w:val="000000"/>
                <w:sz w:val="12"/>
                <w:szCs w:val="12"/>
              </w:rPr>
              <w:t>7.68E+01</w:t>
            </w:r>
          </w:p>
        </w:tc>
        <w:tc>
          <w:tcPr>
            <w:tcW w:w="361" w:type="pct"/>
            <w:vAlign w:val="bottom"/>
          </w:tcPr>
          <w:p w14:paraId="41504A28" w14:textId="77777777" w:rsidR="00EC5053" w:rsidRPr="00F3003C" w:rsidRDefault="00EC5053" w:rsidP="00A1243A">
            <w:pPr>
              <w:jc w:val="right"/>
              <w:rPr>
                <w:b/>
                <w:bCs/>
                <w:color w:val="000000"/>
                <w:sz w:val="12"/>
                <w:szCs w:val="12"/>
              </w:rPr>
            </w:pPr>
            <w:r w:rsidRPr="00F3003C">
              <w:rPr>
                <w:b/>
                <w:bCs/>
                <w:color w:val="000000"/>
                <w:sz w:val="12"/>
                <w:szCs w:val="12"/>
              </w:rPr>
              <w:t>5.55E+01</w:t>
            </w:r>
          </w:p>
        </w:tc>
        <w:tc>
          <w:tcPr>
            <w:tcW w:w="361" w:type="pct"/>
            <w:vAlign w:val="bottom"/>
          </w:tcPr>
          <w:p w14:paraId="4039BC52" w14:textId="77777777" w:rsidR="00EC5053" w:rsidRPr="00F3003C" w:rsidRDefault="00EC5053" w:rsidP="00A1243A">
            <w:pPr>
              <w:jc w:val="right"/>
              <w:rPr>
                <w:b/>
                <w:bCs/>
                <w:color w:val="000000"/>
                <w:sz w:val="12"/>
                <w:szCs w:val="12"/>
              </w:rPr>
            </w:pPr>
            <w:r w:rsidRPr="00F3003C">
              <w:rPr>
                <w:b/>
                <w:bCs/>
                <w:color w:val="000000"/>
                <w:sz w:val="12"/>
                <w:szCs w:val="12"/>
              </w:rPr>
              <w:t>4.47E+01</w:t>
            </w:r>
          </w:p>
        </w:tc>
        <w:tc>
          <w:tcPr>
            <w:tcW w:w="361" w:type="pct"/>
            <w:vAlign w:val="bottom"/>
          </w:tcPr>
          <w:p w14:paraId="01FA5CD3" w14:textId="77777777" w:rsidR="00EC5053" w:rsidRPr="00F3003C" w:rsidRDefault="00EC5053" w:rsidP="00A1243A">
            <w:pPr>
              <w:jc w:val="right"/>
              <w:rPr>
                <w:b/>
                <w:bCs/>
                <w:color w:val="000000"/>
                <w:sz w:val="12"/>
                <w:szCs w:val="12"/>
              </w:rPr>
            </w:pPr>
            <w:r w:rsidRPr="00F3003C">
              <w:rPr>
                <w:b/>
                <w:bCs/>
                <w:color w:val="000000"/>
                <w:sz w:val="12"/>
                <w:szCs w:val="12"/>
              </w:rPr>
              <w:t>3.45E+01</w:t>
            </w:r>
          </w:p>
        </w:tc>
        <w:tc>
          <w:tcPr>
            <w:tcW w:w="361" w:type="pct"/>
            <w:vAlign w:val="bottom"/>
          </w:tcPr>
          <w:p w14:paraId="7CC7C59E" w14:textId="77777777" w:rsidR="00EC5053" w:rsidRPr="00F3003C" w:rsidRDefault="00EC5053" w:rsidP="00A1243A">
            <w:pPr>
              <w:jc w:val="right"/>
              <w:rPr>
                <w:b/>
                <w:bCs/>
                <w:color w:val="000000"/>
                <w:sz w:val="12"/>
                <w:szCs w:val="12"/>
              </w:rPr>
            </w:pPr>
            <w:r w:rsidRPr="00F3003C">
              <w:rPr>
                <w:b/>
                <w:bCs/>
                <w:color w:val="000000"/>
                <w:sz w:val="12"/>
                <w:szCs w:val="12"/>
              </w:rPr>
              <w:t>2.25E+01</w:t>
            </w:r>
          </w:p>
        </w:tc>
        <w:tc>
          <w:tcPr>
            <w:tcW w:w="361" w:type="pct"/>
            <w:vAlign w:val="bottom"/>
          </w:tcPr>
          <w:p w14:paraId="16F53CBC" w14:textId="77777777" w:rsidR="00EC5053" w:rsidRPr="00F3003C" w:rsidRDefault="00EC5053" w:rsidP="00A1243A">
            <w:pPr>
              <w:jc w:val="right"/>
              <w:rPr>
                <w:b/>
                <w:bCs/>
                <w:color w:val="000000"/>
                <w:sz w:val="12"/>
                <w:szCs w:val="12"/>
              </w:rPr>
            </w:pPr>
            <w:r w:rsidRPr="00F3003C">
              <w:rPr>
                <w:b/>
                <w:bCs/>
                <w:color w:val="000000"/>
                <w:sz w:val="12"/>
                <w:szCs w:val="12"/>
              </w:rPr>
              <w:t>9.38E+00</w:t>
            </w:r>
          </w:p>
        </w:tc>
        <w:tc>
          <w:tcPr>
            <w:tcW w:w="361" w:type="pct"/>
            <w:vAlign w:val="bottom"/>
          </w:tcPr>
          <w:p w14:paraId="5927A5ED" w14:textId="77777777" w:rsidR="00EC5053" w:rsidRPr="00F3003C" w:rsidRDefault="00EC5053" w:rsidP="00A1243A">
            <w:pPr>
              <w:jc w:val="right"/>
              <w:rPr>
                <w:b/>
                <w:bCs/>
                <w:color w:val="000000"/>
                <w:sz w:val="12"/>
                <w:szCs w:val="12"/>
              </w:rPr>
            </w:pPr>
            <w:r w:rsidRPr="00F3003C">
              <w:rPr>
                <w:b/>
                <w:bCs/>
                <w:color w:val="000000"/>
                <w:sz w:val="12"/>
                <w:szCs w:val="12"/>
              </w:rPr>
              <w:t>1.67E+00</w:t>
            </w:r>
          </w:p>
        </w:tc>
        <w:tc>
          <w:tcPr>
            <w:tcW w:w="357" w:type="pct"/>
            <w:shd w:val="clear" w:color="auto" w:fill="548DD4" w:themeFill="text2" w:themeFillTint="99"/>
            <w:vAlign w:val="bottom"/>
          </w:tcPr>
          <w:p w14:paraId="611566B0" w14:textId="77777777" w:rsidR="00EC5053" w:rsidRPr="00F3003C" w:rsidRDefault="00EC5053" w:rsidP="00A1243A">
            <w:pPr>
              <w:jc w:val="right"/>
              <w:rPr>
                <w:b/>
                <w:bCs/>
                <w:color w:val="000000"/>
                <w:sz w:val="12"/>
                <w:szCs w:val="12"/>
              </w:rPr>
            </w:pPr>
            <w:r w:rsidRPr="00F3003C">
              <w:rPr>
                <w:b/>
                <w:bCs/>
                <w:color w:val="000000"/>
                <w:sz w:val="12"/>
                <w:szCs w:val="12"/>
              </w:rPr>
              <w:t>5.57E-02</w:t>
            </w:r>
          </w:p>
        </w:tc>
        <w:tc>
          <w:tcPr>
            <w:tcW w:w="357" w:type="pct"/>
            <w:vAlign w:val="bottom"/>
          </w:tcPr>
          <w:p w14:paraId="0D1155DE" w14:textId="77777777" w:rsidR="00EC5053" w:rsidRPr="00F3003C" w:rsidRDefault="00EC5053" w:rsidP="00A1243A">
            <w:pPr>
              <w:jc w:val="right"/>
              <w:rPr>
                <w:b/>
                <w:bCs/>
                <w:color w:val="000000"/>
                <w:sz w:val="12"/>
                <w:szCs w:val="12"/>
              </w:rPr>
            </w:pPr>
            <w:r w:rsidRPr="00F3003C">
              <w:rPr>
                <w:b/>
                <w:bCs/>
                <w:color w:val="000000"/>
                <w:sz w:val="12"/>
                <w:szCs w:val="12"/>
              </w:rPr>
              <w:t>1.95E-03</w:t>
            </w:r>
          </w:p>
        </w:tc>
      </w:tr>
    </w:tbl>
    <w:p w14:paraId="46929691" w14:textId="33C00BF8" w:rsidR="00EC5053" w:rsidRDefault="00EC5053" w:rsidP="00A1243A"/>
    <w:p w14:paraId="6997FC30" w14:textId="06B2A824" w:rsidR="004A76CC" w:rsidRDefault="004A76CC" w:rsidP="00A1243A">
      <w:pPr>
        <w:jc w:val="left"/>
      </w:pPr>
      <w:r>
        <w:br w:type="page"/>
      </w:r>
    </w:p>
    <w:p w14:paraId="49CDB6C8" w14:textId="322ECBCC" w:rsidR="00EC5053" w:rsidRDefault="00EC5053" w:rsidP="00AC60B2">
      <w:pPr>
        <w:pStyle w:val="TableCaptioncont"/>
      </w:pPr>
      <w:bookmarkStart w:id="996" w:name="_Toc4514058"/>
      <w:r>
        <w:lastRenderedPageBreak/>
        <w:t xml:space="preserve">Table </w:t>
      </w:r>
      <w:r w:rsidR="00E41D15">
        <w:t>A</w:t>
      </w:r>
      <w:r>
        <w:t>.</w:t>
      </w:r>
      <w:r w:rsidR="00E41D15">
        <w:t>3</w:t>
      </w:r>
      <w:r>
        <w:t>.</w:t>
      </w:r>
      <w:r w:rsidR="0015664F">
        <w:t xml:space="preserve"> </w:t>
      </w:r>
      <w:r w:rsidRPr="00EC5053">
        <w:t>Activities (Ci) as function of cooling time per gram of 10 wt%</w:t>
      </w:r>
      <w:r w:rsidR="00736B41">
        <w:t xml:space="preserve"> </w:t>
      </w:r>
      <w:r w:rsidRPr="00EC5053">
        <w:t>Ta-W material irradiated in HFIR for 10 cycles</w:t>
      </w:r>
      <w:bookmarkEnd w:id="996"/>
      <w:r w:rsidR="00E41D15">
        <w:t>.</w:t>
      </w:r>
    </w:p>
    <w:tbl>
      <w:tblPr>
        <w:tblStyle w:val="TableGrid"/>
        <w:tblW w:w="5000" w:type="pct"/>
        <w:jc w:val="center"/>
        <w:tblLayout w:type="fixed"/>
        <w:tblCellMar>
          <w:left w:w="58" w:type="dxa"/>
          <w:right w:w="58" w:type="dxa"/>
        </w:tblCellMar>
        <w:tblLook w:val="04A0" w:firstRow="1" w:lastRow="0" w:firstColumn="1" w:lastColumn="0" w:noHBand="0" w:noVBand="1"/>
      </w:tblPr>
      <w:tblGrid>
        <w:gridCol w:w="592"/>
        <w:gridCol w:w="674"/>
        <w:gridCol w:w="674"/>
        <w:gridCol w:w="674"/>
        <w:gridCol w:w="674"/>
        <w:gridCol w:w="674"/>
        <w:gridCol w:w="674"/>
        <w:gridCol w:w="674"/>
        <w:gridCol w:w="674"/>
        <w:gridCol w:w="674"/>
        <w:gridCol w:w="673"/>
        <w:gridCol w:w="673"/>
        <w:gridCol w:w="673"/>
        <w:gridCol w:w="673"/>
      </w:tblGrid>
      <w:tr w:rsidR="00EC5053" w14:paraId="780C20F3" w14:textId="77777777" w:rsidTr="004A76CC">
        <w:trPr>
          <w:jc w:val="center"/>
        </w:trPr>
        <w:tc>
          <w:tcPr>
            <w:tcW w:w="316" w:type="pct"/>
            <w:shd w:val="clear" w:color="auto" w:fill="FFFF00"/>
            <w:vAlign w:val="bottom"/>
          </w:tcPr>
          <w:p w14:paraId="10B3188A" w14:textId="77777777" w:rsidR="00EC5053" w:rsidRPr="00934687" w:rsidRDefault="00EC5053" w:rsidP="00A1243A">
            <w:pPr>
              <w:jc w:val="center"/>
              <w:rPr>
                <w:b/>
                <w:bCs/>
                <w:color w:val="000000"/>
                <w:sz w:val="12"/>
                <w:szCs w:val="12"/>
              </w:rPr>
            </w:pPr>
            <w:bookmarkStart w:id="997" w:name="RANGE!AE4:AR45"/>
            <w:r>
              <w:rPr>
                <w:b/>
                <w:bCs/>
                <w:color w:val="000000"/>
                <w:sz w:val="12"/>
                <w:szCs w:val="12"/>
              </w:rPr>
              <w:t>T</w:t>
            </w:r>
            <w:r w:rsidRPr="00934687">
              <w:rPr>
                <w:b/>
                <w:bCs/>
                <w:color w:val="000000"/>
                <w:sz w:val="12"/>
                <w:szCs w:val="12"/>
              </w:rPr>
              <w:t>a10-</w:t>
            </w:r>
            <w:bookmarkEnd w:id="997"/>
            <w:r>
              <w:rPr>
                <w:b/>
                <w:bCs/>
                <w:color w:val="000000"/>
                <w:sz w:val="12"/>
                <w:szCs w:val="12"/>
              </w:rPr>
              <w:t>W</w:t>
            </w:r>
          </w:p>
        </w:tc>
        <w:tc>
          <w:tcPr>
            <w:tcW w:w="360" w:type="pct"/>
            <w:vAlign w:val="bottom"/>
          </w:tcPr>
          <w:p w14:paraId="41C1336C" w14:textId="77777777" w:rsidR="00EC5053" w:rsidRPr="00934687" w:rsidRDefault="00EC5053" w:rsidP="00A1243A">
            <w:pPr>
              <w:jc w:val="center"/>
              <w:rPr>
                <w:b/>
                <w:bCs/>
                <w:color w:val="000000"/>
                <w:sz w:val="12"/>
                <w:szCs w:val="12"/>
              </w:rPr>
            </w:pPr>
            <w:r w:rsidRPr="00934687">
              <w:rPr>
                <w:b/>
                <w:bCs/>
                <w:color w:val="000000"/>
                <w:sz w:val="12"/>
                <w:szCs w:val="12"/>
              </w:rPr>
              <w:t>0.0 h</w:t>
            </w:r>
          </w:p>
        </w:tc>
        <w:tc>
          <w:tcPr>
            <w:tcW w:w="360" w:type="pct"/>
            <w:vAlign w:val="bottom"/>
          </w:tcPr>
          <w:p w14:paraId="2BDE8ACB" w14:textId="77777777" w:rsidR="00EC5053" w:rsidRPr="00934687" w:rsidRDefault="00EC5053" w:rsidP="00A1243A">
            <w:pPr>
              <w:jc w:val="center"/>
              <w:rPr>
                <w:b/>
                <w:bCs/>
                <w:color w:val="000000"/>
                <w:sz w:val="12"/>
                <w:szCs w:val="12"/>
              </w:rPr>
            </w:pPr>
            <w:r w:rsidRPr="00934687">
              <w:rPr>
                <w:b/>
                <w:bCs/>
                <w:color w:val="000000"/>
                <w:sz w:val="12"/>
                <w:szCs w:val="12"/>
              </w:rPr>
              <w:t>2.0 h</w:t>
            </w:r>
          </w:p>
        </w:tc>
        <w:tc>
          <w:tcPr>
            <w:tcW w:w="360" w:type="pct"/>
            <w:vAlign w:val="bottom"/>
          </w:tcPr>
          <w:p w14:paraId="137F53BB" w14:textId="77777777" w:rsidR="00EC5053" w:rsidRPr="00934687" w:rsidRDefault="00EC5053" w:rsidP="00A1243A">
            <w:pPr>
              <w:jc w:val="center"/>
              <w:rPr>
                <w:b/>
                <w:bCs/>
                <w:color w:val="000000"/>
                <w:sz w:val="12"/>
                <w:szCs w:val="12"/>
              </w:rPr>
            </w:pPr>
            <w:r w:rsidRPr="00934687">
              <w:rPr>
                <w:b/>
                <w:bCs/>
                <w:color w:val="000000"/>
                <w:sz w:val="12"/>
                <w:szCs w:val="12"/>
              </w:rPr>
              <w:t>24.0 h</w:t>
            </w:r>
          </w:p>
        </w:tc>
        <w:tc>
          <w:tcPr>
            <w:tcW w:w="360" w:type="pct"/>
            <w:vAlign w:val="bottom"/>
          </w:tcPr>
          <w:p w14:paraId="16BBF970" w14:textId="77777777" w:rsidR="00EC5053" w:rsidRPr="00934687" w:rsidRDefault="00EC5053" w:rsidP="00A1243A">
            <w:pPr>
              <w:jc w:val="center"/>
              <w:rPr>
                <w:b/>
                <w:bCs/>
                <w:color w:val="000000"/>
                <w:sz w:val="12"/>
                <w:szCs w:val="12"/>
              </w:rPr>
            </w:pPr>
            <w:r w:rsidRPr="00934687">
              <w:rPr>
                <w:b/>
                <w:bCs/>
                <w:color w:val="000000"/>
                <w:sz w:val="12"/>
                <w:szCs w:val="12"/>
              </w:rPr>
              <w:t>48.0 h</w:t>
            </w:r>
          </w:p>
        </w:tc>
        <w:tc>
          <w:tcPr>
            <w:tcW w:w="360" w:type="pct"/>
            <w:vAlign w:val="bottom"/>
          </w:tcPr>
          <w:p w14:paraId="445D029F" w14:textId="77777777" w:rsidR="00EC5053" w:rsidRPr="00934687" w:rsidRDefault="00EC5053" w:rsidP="00A1243A">
            <w:pPr>
              <w:jc w:val="center"/>
              <w:rPr>
                <w:b/>
                <w:bCs/>
                <w:color w:val="000000"/>
                <w:sz w:val="12"/>
                <w:szCs w:val="12"/>
              </w:rPr>
            </w:pPr>
            <w:r w:rsidRPr="00934687">
              <w:rPr>
                <w:b/>
                <w:bCs/>
                <w:color w:val="000000"/>
                <w:sz w:val="12"/>
                <w:szCs w:val="12"/>
              </w:rPr>
              <w:t>168.0 h</w:t>
            </w:r>
          </w:p>
        </w:tc>
        <w:tc>
          <w:tcPr>
            <w:tcW w:w="360" w:type="pct"/>
            <w:vAlign w:val="bottom"/>
          </w:tcPr>
          <w:p w14:paraId="3F3A6BCC" w14:textId="77777777" w:rsidR="00EC5053" w:rsidRPr="00934687" w:rsidRDefault="00EC5053" w:rsidP="00A1243A">
            <w:pPr>
              <w:jc w:val="center"/>
              <w:rPr>
                <w:b/>
                <w:bCs/>
                <w:color w:val="000000"/>
                <w:sz w:val="12"/>
                <w:szCs w:val="12"/>
              </w:rPr>
            </w:pPr>
            <w:r w:rsidRPr="00934687">
              <w:rPr>
                <w:b/>
                <w:bCs/>
                <w:color w:val="000000"/>
                <w:sz w:val="12"/>
                <w:szCs w:val="12"/>
              </w:rPr>
              <w:t>336.0 h</w:t>
            </w:r>
          </w:p>
        </w:tc>
        <w:tc>
          <w:tcPr>
            <w:tcW w:w="360" w:type="pct"/>
            <w:vAlign w:val="bottom"/>
          </w:tcPr>
          <w:p w14:paraId="3F464960" w14:textId="77777777" w:rsidR="00EC5053" w:rsidRPr="00934687" w:rsidRDefault="00EC5053" w:rsidP="00A1243A">
            <w:pPr>
              <w:jc w:val="center"/>
              <w:rPr>
                <w:b/>
                <w:bCs/>
                <w:color w:val="000000"/>
                <w:sz w:val="12"/>
                <w:szCs w:val="12"/>
              </w:rPr>
            </w:pPr>
            <w:r w:rsidRPr="00934687">
              <w:rPr>
                <w:b/>
                <w:bCs/>
                <w:color w:val="000000"/>
                <w:sz w:val="12"/>
                <w:szCs w:val="12"/>
              </w:rPr>
              <w:t>600.0 h</w:t>
            </w:r>
          </w:p>
        </w:tc>
        <w:tc>
          <w:tcPr>
            <w:tcW w:w="360" w:type="pct"/>
            <w:vAlign w:val="bottom"/>
          </w:tcPr>
          <w:p w14:paraId="0679C0AB" w14:textId="77777777" w:rsidR="00EC5053" w:rsidRPr="00934687" w:rsidRDefault="00EC5053" w:rsidP="00A1243A">
            <w:pPr>
              <w:jc w:val="center"/>
              <w:rPr>
                <w:b/>
                <w:bCs/>
                <w:color w:val="000000"/>
                <w:sz w:val="12"/>
                <w:szCs w:val="12"/>
              </w:rPr>
            </w:pPr>
            <w:r w:rsidRPr="00934687">
              <w:rPr>
                <w:b/>
                <w:bCs/>
                <w:color w:val="000000"/>
                <w:sz w:val="12"/>
                <w:szCs w:val="12"/>
              </w:rPr>
              <w:t>1100.0 h</w:t>
            </w:r>
          </w:p>
        </w:tc>
        <w:tc>
          <w:tcPr>
            <w:tcW w:w="360" w:type="pct"/>
            <w:vAlign w:val="bottom"/>
          </w:tcPr>
          <w:p w14:paraId="07E11CF7" w14:textId="77777777" w:rsidR="00EC5053" w:rsidRPr="00934687" w:rsidRDefault="00EC5053" w:rsidP="00A1243A">
            <w:pPr>
              <w:jc w:val="center"/>
              <w:rPr>
                <w:b/>
                <w:bCs/>
                <w:color w:val="000000"/>
                <w:sz w:val="12"/>
                <w:szCs w:val="12"/>
              </w:rPr>
            </w:pPr>
            <w:r w:rsidRPr="00934687">
              <w:rPr>
                <w:b/>
                <w:bCs/>
                <w:color w:val="000000"/>
                <w:sz w:val="12"/>
                <w:szCs w:val="12"/>
              </w:rPr>
              <w:t>2100.0 h</w:t>
            </w:r>
          </w:p>
        </w:tc>
        <w:tc>
          <w:tcPr>
            <w:tcW w:w="360" w:type="pct"/>
            <w:vAlign w:val="bottom"/>
          </w:tcPr>
          <w:p w14:paraId="6220F616" w14:textId="77777777" w:rsidR="00EC5053" w:rsidRPr="00934687" w:rsidRDefault="00EC5053" w:rsidP="00A1243A">
            <w:pPr>
              <w:jc w:val="center"/>
              <w:rPr>
                <w:b/>
                <w:bCs/>
                <w:color w:val="000000"/>
                <w:sz w:val="12"/>
                <w:szCs w:val="12"/>
              </w:rPr>
            </w:pPr>
            <w:r w:rsidRPr="00934687">
              <w:rPr>
                <w:b/>
                <w:bCs/>
                <w:color w:val="000000"/>
                <w:sz w:val="12"/>
                <w:szCs w:val="12"/>
              </w:rPr>
              <w:t>4320.0 h</w:t>
            </w:r>
          </w:p>
        </w:tc>
        <w:tc>
          <w:tcPr>
            <w:tcW w:w="360" w:type="pct"/>
            <w:vAlign w:val="bottom"/>
          </w:tcPr>
          <w:p w14:paraId="258D9956" w14:textId="77777777" w:rsidR="00EC5053" w:rsidRPr="00934687" w:rsidRDefault="00EC5053" w:rsidP="00A1243A">
            <w:pPr>
              <w:jc w:val="center"/>
              <w:rPr>
                <w:b/>
                <w:bCs/>
                <w:color w:val="000000"/>
                <w:sz w:val="12"/>
                <w:szCs w:val="12"/>
              </w:rPr>
            </w:pPr>
            <w:r w:rsidRPr="00934687">
              <w:rPr>
                <w:b/>
                <w:bCs/>
                <w:color w:val="000000"/>
                <w:sz w:val="12"/>
                <w:szCs w:val="12"/>
              </w:rPr>
              <w:t>8760.0 h</w:t>
            </w:r>
          </w:p>
        </w:tc>
        <w:tc>
          <w:tcPr>
            <w:tcW w:w="360" w:type="pct"/>
            <w:shd w:val="clear" w:color="auto" w:fill="548DD4" w:themeFill="text2" w:themeFillTint="99"/>
            <w:vAlign w:val="bottom"/>
          </w:tcPr>
          <w:p w14:paraId="44404EEF" w14:textId="77777777" w:rsidR="00EC5053" w:rsidRPr="00934687" w:rsidRDefault="00EC5053" w:rsidP="00A1243A">
            <w:pPr>
              <w:jc w:val="center"/>
              <w:rPr>
                <w:b/>
                <w:bCs/>
                <w:color w:val="000000"/>
                <w:sz w:val="12"/>
                <w:szCs w:val="12"/>
              </w:rPr>
            </w:pPr>
            <w:r>
              <w:rPr>
                <w:b/>
                <w:bCs/>
                <w:color w:val="000000"/>
                <w:sz w:val="12"/>
                <w:szCs w:val="12"/>
              </w:rPr>
              <w:t xml:space="preserve">17520 </w:t>
            </w:r>
            <w:r w:rsidRPr="00934687">
              <w:rPr>
                <w:b/>
                <w:bCs/>
                <w:color w:val="000000"/>
                <w:sz w:val="12"/>
                <w:szCs w:val="12"/>
              </w:rPr>
              <w:t>h</w:t>
            </w:r>
          </w:p>
        </w:tc>
        <w:tc>
          <w:tcPr>
            <w:tcW w:w="360" w:type="pct"/>
            <w:vAlign w:val="bottom"/>
          </w:tcPr>
          <w:p w14:paraId="722106BB" w14:textId="77777777" w:rsidR="00EC5053" w:rsidRPr="00934687" w:rsidRDefault="00EC5053" w:rsidP="00A1243A">
            <w:pPr>
              <w:jc w:val="center"/>
              <w:rPr>
                <w:b/>
                <w:bCs/>
                <w:color w:val="000000"/>
                <w:sz w:val="12"/>
                <w:szCs w:val="12"/>
              </w:rPr>
            </w:pPr>
            <w:r>
              <w:rPr>
                <w:b/>
                <w:bCs/>
                <w:color w:val="000000"/>
                <w:sz w:val="12"/>
                <w:szCs w:val="12"/>
              </w:rPr>
              <w:t xml:space="preserve">26280 </w:t>
            </w:r>
            <w:r w:rsidRPr="00934687">
              <w:rPr>
                <w:b/>
                <w:bCs/>
                <w:color w:val="000000"/>
                <w:sz w:val="12"/>
                <w:szCs w:val="12"/>
              </w:rPr>
              <w:t>h</w:t>
            </w:r>
          </w:p>
        </w:tc>
      </w:tr>
      <w:tr w:rsidR="00EC5053" w14:paraId="62A1B8CB" w14:textId="77777777" w:rsidTr="004A76CC">
        <w:trPr>
          <w:jc w:val="center"/>
        </w:trPr>
        <w:tc>
          <w:tcPr>
            <w:tcW w:w="316" w:type="pct"/>
            <w:vAlign w:val="bottom"/>
          </w:tcPr>
          <w:p w14:paraId="04591593" w14:textId="77777777" w:rsidR="00EC5053" w:rsidRPr="00934687" w:rsidRDefault="00EC5053" w:rsidP="00A1243A">
            <w:pPr>
              <w:rPr>
                <w:b/>
                <w:bCs/>
                <w:color w:val="000000"/>
                <w:sz w:val="12"/>
                <w:szCs w:val="12"/>
              </w:rPr>
            </w:pPr>
            <w:r w:rsidRPr="00934687">
              <w:rPr>
                <w:b/>
                <w:bCs/>
                <w:color w:val="000000"/>
                <w:sz w:val="12"/>
                <w:szCs w:val="12"/>
              </w:rPr>
              <w:t>w185</w:t>
            </w:r>
          </w:p>
        </w:tc>
        <w:tc>
          <w:tcPr>
            <w:tcW w:w="360" w:type="pct"/>
            <w:vAlign w:val="bottom"/>
          </w:tcPr>
          <w:p w14:paraId="689D4F4A" w14:textId="77777777" w:rsidR="00EC5053" w:rsidRPr="00934687" w:rsidRDefault="00EC5053" w:rsidP="00A1243A">
            <w:pPr>
              <w:jc w:val="right"/>
              <w:rPr>
                <w:color w:val="000000"/>
                <w:sz w:val="12"/>
                <w:szCs w:val="12"/>
              </w:rPr>
            </w:pPr>
            <w:r w:rsidRPr="00934687">
              <w:rPr>
                <w:color w:val="000000"/>
                <w:sz w:val="12"/>
                <w:szCs w:val="12"/>
              </w:rPr>
              <w:t>3.86E+01</w:t>
            </w:r>
          </w:p>
        </w:tc>
        <w:tc>
          <w:tcPr>
            <w:tcW w:w="360" w:type="pct"/>
            <w:vAlign w:val="bottom"/>
          </w:tcPr>
          <w:p w14:paraId="75F7AE22" w14:textId="77777777" w:rsidR="00EC5053" w:rsidRPr="00934687" w:rsidRDefault="00EC5053" w:rsidP="00A1243A">
            <w:pPr>
              <w:jc w:val="right"/>
              <w:rPr>
                <w:color w:val="000000"/>
                <w:sz w:val="12"/>
                <w:szCs w:val="12"/>
              </w:rPr>
            </w:pPr>
            <w:r w:rsidRPr="00934687">
              <w:rPr>
                <w:color w:val="000000"/>
                <w:sz w:val="12"/>
                <w:szCs w:val="12"/>
              </w:rPr>
              <w:t>3.86E+01</w:t>
            </w:r>
          </w:p>
        </w:tc>
        <w:tc>
          <w:tcPr>
            <w:tcW w:w="360" w:type="pct"/>
            <w:vAlign w:val="bottom"/>
          </w:tcPr>
          <w:p w14:paraId="39E04FE7" w14:textId="77777777" w:rsidR="00EC5053" w:rsidRPr="00934687" w:rsidRDefault="00EC5053" w:rsidP="00A1243A">
            <w:pPr>
              <w:jc w:val="right"/>
              <w:rPr>
                <w:color w:val="000000"/>
                <w:sz w:val="12"/>
                <w:szCs w:val="12"/>
              </w:rPr>
            </w:pPr>
            <w:r w:rsidRPr="00934687">
              <w:rPr>
                <w:color w:val="000000"/>
                <w:sz w:val="12"/>
                <w:szCs w:val="12"/>
              </w:rPr>
              <w:t>3.82E+01</w:t>
            </w:r>
          </w:p>
        </w:tc>
        <w:tc>
          <w:tcPr>
            <w:tcW w:w="360" w:type="pct"/>
            <w:vAlign w:val="bottom"/>
          </w:tcPr>
          <w:p w14:paraId="6D662D01" w14:textId="77777777" w:rsidR="00EC5053" w:rsidRPr="00934687" w:rsidRDefault="00EC5053" w:rsidP="00A1243A">
            <w:pPr>
              <w:jc w:val="right"/>
              <w:rPr>
                <w:color w:val="000000"/>
                <w:sz w:val="12"/>
                <w:szCs w:val="12"/>
              </w:rPr>
            </w:pPr>
            <w:r w:rsidRPr="00934687">
              <w:rPr>
                <w:color w:val="000000"/>
                <w:sz w:val="12"/>
                <w:szCs w:val="12"/>
              </w:rPr>
              <w:t>3.79E+01</w:t>
            </w:r>
          </w:p>
        </w:tc>
        <w:tc>
          <w:tcPr>
            <w:tcW w:w="360" w:type="pct"/>
            <w:vAlign w:val="bottom"/>
          </w:tcPr>
          <w:p w14:paraId="03D96246" w14:textId="77777777" w:rsidR="00EC5053" w:rsidRPr="00934687" w:rsidRDefault="00EC5053" w:rsidP="00A1243A">
            <w:pPr>
              <w:jc w:val="right"/>
              <w:rPr>
                <w:color w:val="000000"/>
                <w:sz w:val="12"/>
                <w:szCs w:val="12"/>
              </w:rPr>
            </w:pPr>
            <w:r w:rsidRPr="00934687">
              <w:rPr>
                <w:color w:val="000000"/>
                <w:sz w:val="12"/>
                <w:szCs w:val="12"/>
              </w:rPr>
              <w:t>3.62E+01</w:t>
            </w:r>
          </w:p>
        </w:tc>
        <w:tc>
          <w:tcPr>
            <w:tcW w:w="360" w:type="pct"/>
            <w:vAlign w:val="bottom"/>
          </w:tcPr>
          <w:p w14:paraId="459BC1EA" w14:textId="77777777" w:rsidR="00EC5053" w:rsidRPr="00934687" w:rsidRDefault="00EC5053" w:rsidP="00A1243A">
            <w:pPr>
              <w:jc w:val="right"/>
              <w:rPr>
                <w:color w:val="000000"/>
                <w:sz w:val="12"/>
                <w:szCs w:val="12"/>
              </w:rPr>
            </w:pPr>
            <w:r w:rsidRPr="00934687">
              <w:rPr>
                <w:color w:val="000000"/>
                <w:sz w:val="12"/>
                <w:szCs w:val="12"/>
              </w:rPr>
              <w:t>3.39E+01</w:t>
            </w:r>
          </w:p>
        </w:tc>
        <w:tc>
          <w:tcPr>
            <w:tcW w:w="360" w:type="pct"/>
            <w:vAlign w:val="bottom"/>
          </w:tcPr>
          <w:p w14:paraId="036B077A" w14:textId="77777777" w:rsidR="00EC5053" w:rsidRPr="00934687" w:rsidRDefault="00EC5053" w:rsidP="00A1243A">
            <w:pPr>
              <w:jc w:val="right"/>
              <w:rPr>
                <w:color w:val="000000"/>
                <w:sz w:val="12"/>
                <w:szCs w:val="12"/>
              </w:rPr>
            </w:pPr>
            <w:r w:rsidRPr="00934687">
              <w:rPr>
                <w:color w:val="000000"/>
                <w:sz w:val="12"/>
                <w:szCs w:val="12"/>
              </w:rPr>
              <w:t>3.06E+01</w:t>
            </w:r>
          </w:p>
        </w:tc>
        <w:tc>
          <w:tcPr>
            <w:tcW w:w="360" w:type="pct"/>
            <w:vAlign w:val="bottom"/>
          </w:tcPr>
          <w:p w14:paraId="3C0A8227" w14:textId="77777777" w:rsidR="00EC5053" w:rsidRPr="00934687" w:rsidRDefault="00EC5053" w:rsidP="00A1243A">
            <w:pPr>
              <w:jc w:val="right"/>
              <w:rPr>
                <w:color w:val="000000"/>
                <w:sz w:val="12"/>
                <w:szCs w:val="12"/>
              </w:rPr>
            </w:pPr>
            <w:r w:rsidRPr="00934687">
              <w:rPr>
                <w:color w:val="000000"/>
                <w:sz w:val="12"/>
                <w:szCs w:val="12"/>
              </w:rPr>
              <w:t>2.53E+01</w:t>
            </w:r>
          </w:p>
        </w:tc>
        <w:tc>
          <w:tcPr>
            <w:tcW w:w="360" w:type="pct"/>
            <w:vAlign w:val="bottom"/>
          </w:tcPr>
          <w:p w14:paraId="7A2FD9CC" w14:textId="77777777" w:rsidR="00EC5053" w:rsidRPr="00934687" w:rsidRDefault="00EC5053" w:rsidP="00A1243A">
            <w:pPr>
              <w:jc w:val="right"/>
              <w:rPr>
                <w:color w:val="000000"/>
                <w:sz w:val="12"/>
                <w:szCs w:val="12"/>
              </w:rPr>
            </w:pPr>
            <w:r w:rsidRPr="00934687">
              <w:rPr>
                <w:color w:val="000000"/>
                <w:sz w:val="12"/>
                <w:szCs w:val="12"/>
              </w:rPr>
              <w:t>1.72E+01</w:t>
            </w:r>
          </w:p>
        </w:tc>
        <w:tc>
          <w:tcPr>
            <w:tcW w:w="360" w:type="pct"/>
            <w:vAlign w:val="bottom"/>
          </w:tcPr>
          <w:p w14:paraId="18C359D4" w14:textId="77777777" w:rsidR="00EC5053" w:rsidRPr="00934687" w:rsidRDefault="00EC5053" w:rsidP="00A1243A">
            <w:pPr>
              <w:jc w:val="right"/>
              <w:rPr>
                <w:color w:val="000000"/>
                <w:sz w:val="12"/>
                <w:szCs w:val="12"/>
              </w:rPr>
            </w:pPr>
            <w:r w:rsidRPr="00934687">
              <w:rPr>
                <w:color w:val="000000"/>
                <w:sz w:val="12"/>
                <w:szCs w:val="12"/>
              </w:rPr>
              <w:t>7.33E+00</w:t>
            </w:r>
          </w:p>
        </w:tc>
        <w:tc>
          <w:tcPr>
            <w:tcW w:w="360" w:type="pct"/>
            <w:vAlign w:val="bottom"/>
          </w:tcPr>
          <w:p w14:paraId="1959D117" w14:textId="77777777" w:rsidR="00EC5053" w:rsidRPr="00934687" w:rsidRDefault="00EC5053" w:rsidP="00A1243A">
            <w:pPr>
              <w:jc w:val="right"/>
              <w:rPr>
                <w:color w:val="000000"/>
                <w:sz w:val="12"/>
                <w:szCs w:val="12"/>
              </w:rPr>
            </w:pPr>
            <w:r w:rsidRPr="00934687">
              <w:rPr>
                <w:color w:val="000000"/>
                <w:sz w:val="12"/>
                <w:szCs w:val="12"/>
              </w:rPr>
              <w:t>1.33E+00</w:t>
            </w:r>
          </w:p>
        </w:tc>
        <w:tc>
          <w:tcPr>
            <w:tcW w:w="360" w:type="pct"/>
            <w:shd w:val="clear" w:color="auto" w:fill="548DD4" w:themeFill="text2" w:themeFillTint="99"/>
            <w:vAlign w:val="bottom"/>
          </w:tcPr>
          <w:p w14:paraId="25B7263D" w14:textId="77777777" w:rsidR="00EC5053" w:rsidRPr="00934687" w:rsidRDefault="00EC5053" w:rsidP="00A1243A">
            <w:pPr>
              <w:jc w:val="right"/>
              <w:rPr>
                <w:color w:val="000000"/>
                <w:sz w:val="12"/>
                <w:szCs w:val="12"/>
              </w:rPr>
            </w:pPr>
            <w:r w:rsidRPr="00934687">
              <w:rPr>
                <w:color w:val="000000"/>
                <w:sz w:val="12"/>
                <w:szCs w:val="12"/>
              </w:rPr>
              <w:t>4.57E-02</w:t>
            </w:r>
          </w:p>
        </w:tc>
        <w:tc>
          <w:tcPr>
            <w:tcW w:w="360" w:type="pct"/>
            <w:vAlign w:val="bottom"/>
          </w:tcPr>
          <w:p w14:paraId="7E42C58D" w14:textId="77777777" w:rsidR="00EC5053" w:rsidRPr="00934687" w:rsidRDefault="00EC5053" w:rsidP="00A1243A">
            <w:pPr>
              <w:jc w:val="right"/>
              <w:rPr>
                <w:color w:val="000000"/>
                <w:sz w:val="12"/>
                <w:szCs w:val="12"/>
              </w:rPr>
            </w:pPr>
            <w:r w:rsidRPr="00934687">
              <w:rPr>
                <w:color w:val="000000"/>
                <w:sz w:val="12"/>
                <w:szCs w:val="12"/>
              </w:rPr>
              <w:t>1.57E-03</w:t>
            </w:r>
          </w:p>
        </w:tc>
      </w:tr>
      <w:tr w:rsidR="00EC5053" w14:paraId="34AB8DAF" w14:textId="77777777" w:rsidTr="004A76CC">
        <w:trPr>
          <w:jc w:val="center"/>
        </w:trPr>
        <w:tc>
          <w:tcPr>
            <w:tcW w:w="316" w:type="pct"/>
            <w:vAlign w:val="bottom"/>
          </w:tcPr>
          <w:p w14:paraId="713B2646" w14:textId="77777777" w:rsidR="00EC5053" w:rsidRPr="00934687" w:rsidRDefault="00EC5053" w:rsidP="00A1243A">
            <w:pPr>
              <w:rPr>
                <w:b/>
                <w:bCs/>
                <w:color w:val="000000"/>
                <w:sz w:val="12"/>
                <w:szCs w:val="12"/>
              </w:rPr>
            </w:pPr>
            <w:r w:rsidRPr="00934687">
              <w:rPr>
                <w:b/>
                <w:bCs/>
                <w:color w:val="000000"/>
                <w:sz w:val="12"/>
                <w:szCs w:val="12"/>
              </w:rPr>
              <w:t>ta182</w:t>
            </w:r>
          </w:p>
        </w:tc>
        <w:tc>
          <w:tcPr>
            <w:tcW w:w="360" w:type="pct"/>
            <w:vAlign w:val="bottom"/>
          </w:tcPr>
          <w:p w14:paraId="0538462B" w14:textId="77777777" w:rsidR="00EC5053" w:rsidRPr="00934687" w:rsidRDefault="00EC5053" w:rsidP="00A1243A">
            <w:pPr>
              <w:jc w:val="right"/>
              <w:rPr>
                <w:color w:val="000000"/>
                <w:sz w:val="12"/>
                <w:szCs w:val="12"/>
              </w:rPr>
            </w:pPr>
            <w:r w:rsidRPr="00934687">
              <w:rPr>
                <w:color w:val="000000"/>
                <w:sz w:val="12"/>
                <w:szCs w:val="12"/>
              </w:rPr>
              <w:t>5.47E-01</w:t>
            </w:r>
          </w:p>
        </w:tc>
        <w:tc>
          <w:tcPr>
            <w:tcW w:w="360" w:type="pct"/>
            <w:vAlign w:val="bottom"/>
          </w:tcPr>
          <w:p w14:paraId="5AE8811D" w14:textId="77777777" w:rsidR="00EC5053" w:rsidRPr="00934687" w:rsidRDefault="00EC5053" w:rsidP="00A1243A">
            <w:pPr>
              <w:jc w:val="right"/>
              <w:rPr>
                <w:color w:val="000000"/>
                <w:sz w:val="12"/>
                <w:szCs w:val="12"/>
              </w:rPr>
            </w:pPr>
            <w:r w:rsidRPr="00934687">
              <w:rPr>
                <w:color w:val="000000"/>
                <w:sz w:val="12"/>
                <w:szCs w:val="12"/>
              </w:rPr>
              <w:t>5.47E-01</w:t>
            </w:r>
          </w:p>
        </w:tc>
        <w:tc>
          <w:tcPr>
            <w:tcW w:w="360" w:type="pct"/>
            <w:vAlign w:val="bottom"/>
          </w:tcPr>
          <w:p w14:paraId="24AE16CB" w14:textId="77777777" w:rsidR="00EC5053" w:rsidRPr="00934687" w:rsidRDefault="00EC5053" w:rsidP="00A1243A">
            <w:pPr>
              <w:jc w:val="right"/>
              <w:rPr>
                <w:color w:val="000000"/>
                <w:sz w:val="12"/>
                <w:szCs w:val="12"/>
              </w:rPr>
            </w:pPr>
            <w:r w:rsidRPr="00934687">
              <w:rPr>
                <w:color w:val="000000"/>
                <w:sz w:val="12"/>
                <w:szCs w:val="12"/>
              </w:rPr>
              <w:t>5.44E-01</w:t>
            </w:r>
          </w:p>
        </w:tc>
        <w:tc>
          <w:tcPr>
            <w:tcW w:w="360" w:type="pct"/>
            <w:vAlign w:val="bottom"/>
          </w:tcPr>
          <w:p w14:paraId="45AD3ABE" w14:textId="77777777" w:rsidR="00EC5053" w:rsidRPr="00934687" w:rsidRDefault="00EC5053" w:rsidP="00A1243A">
            <w:pPr>
              <w:jc w:val="right"/>
              <w:rPr>
                <w:color w:val="000000"/>
                <w:sz w:val="12"/>
                <w:szCs w:val="12"/>
              </w:rPr>
            </w:pPr>
            <w:r w:rsidRPr="00934687">
              <w:rPr>
                <w:color w:val="000000"/>
                <w:sz w:val="12"/>
                <w:szCs w:val="12"/>
              </w:rPr>
              <w:t>5.41E-01</w:t>
            </w:r>
          </w:p>
        </w:tc>
        <w:tc>
          <w:tcPr>
            <w:tcW w:w="360" w:type="pct"/>
            <w:vAlign w:val="bottom"/>
          </w:tcPr>
          <w:p w14:paraId="21B3726D" w14:textId="77777777" w:rsidR="00EC5053" w:rsidRPr="00934687" w:rsidRDefault="00EC5053" w:rsidP="00A1243A">
            <w:pPr>
              <w:jc w:val="right"/>
              <w:rPr>
                <w:color w:val="000000"/>
                <w:sz w:val="12"/>
                <w:szCs w:val="12"/>
              </w:rPr>
            </w:pPr>
            <w:r w:rsidRPr="00934687">
              <w:rPr>
                <w:color w:val="000000"/>
                <w:sz w:val="12"/>
                <w:szCs w:val="12"/>
              </w:rPr>
              <w:t>5.25E-01</w:t>
            </w:r>
          </w:p>
        </w:tc>
        <w:tc>
          <w:tcPr>
            <w:tcW w:w="360" w:type="pct"/>
            <w:vAlign w:val="bottom"/>
          </w:tcPr>
          <w:p w14:paraId="7C398C8C" w14:textId="77777777" w:rsidR="00EC5053" w:rsidRPr="00934687" w:rsidRDefault="00EC5053" w:rsidP="00A1243A">
            <w:pPr>
              <w:jc w:val="right"/>
              <w:rPr>
                <w:color w:val="000000"/>
                <w:sz w:val="12"/>
                <w:szCs w:val="12"/>
              </w:rPr>
            </w:pPr>
            <w:r w:rsidRPr="00934687">
              <w:rPr>
                <w:color w:val="000000"/>
                <w:sz w:val="12"/>
                <w:szCs w:val="12"/>
              </w:rPr>
              <w:t>5.03E-01</w:t>
            </w:r>
          </w:p>
        </w:tc>
        <w:tc>
          <w:tcPr>
            <w:tcW w:w="360" w:type="pct"/>
            <w:vAlign w:val="bottom"/>
          </w:tcPr>
          <w:p w14:paraId="46D1C59A" w14:textId="77777777" w:rsidR="00EC5053" w:rsidRPr="00934687" w:rsidRDefault="00EC5053" w:rsidP="00A1243A">
            <w:pPr>
              <w:jc w:val="right"/>
              <w:rPr>
                <w:color w:val="000000"/>
                <w:sz w:val="12"/>
                <w:szCs w:val="12"/>
              </w:rPr>
            </w:pPr>
            <w:r w:rsidRPr="00934687">
              <w:rPr>
                <w:color w:val="000000"/>
                <w:sz w:val="12"/>
                <w:szCs w:val="12"/>
              </w:rPr>
              <w:t>4.71E-01</w:t>
            </w:r>
          </w:p>
        </w:tc>
        <w:tc>
          <w:tcPr>
            <w:tcW w:w="360" w:type="pct"/>
            <w:vAlign w:val="bottom"/>
          </w:tcPr>
          <w:p w14:paraId="789690C4" w14:textId="77777777" w:rsidR="00EC5053" w:rsidRPr="00934687" w:rsidRDefault="00EC5053" w:rsidP="00A1243A">
            <w:pPr>
              <w:jc w:val="right"/>
              <w:rPr>
                <w:color w:val="000000"/>
                <w:sz w:val="12"/>
                <w:szCs w:val="12"/>
              </w:rPr>
            </w:pPr>
            <w:r w:rsidRPr="00934687">
              <w:rPr>
                <w:color w:val="000000"/>
                <w:sz w:val="12"/>
                <w:szCs w:val="12"/>
              </w:rPr>
              <w:t>4.15E-01</w:t>
            </w:r>
          </w:p>
        </w:tc>
        <w:tc>
          <w:tcPr>
            <w:tcW w:w="360" w:type="pct"/>
            <w:vAlign w:val="bottom"/>
          </w:tcPr>
          <w:p w14:paraId="433C97A7" w14:textId="77777777" w:rsidR="00EC5053" w:rsidRPr="00934687" w:rsidRDefault="00EC5053" w:rsidP="00A1243A">
            <w:pPr>
              <w:jc w:val="right"/>
              <w:rPr>
                <w:color w:val="000000"/>
                <w:sz w:val="12"/>
                <w:szCs w:val="12"/>
              </w:rPr>
            </w:pPr>
            <w:r w:rsidRPr="00934687">
              <w:rPr>
                <w:color w:val="000000"/>
                <w:sz w:val="12"/>
                <w:szCs w:val="12"/>
              </w:rPr>
              <w:t>3.23E-01</w:t>
            </w:r>
          </w:p>
        </w:tc>
        <w:tc>
          <w:tcPr>
            <w:tcW w:w="360" w:type="pct"/>
            <w:vAlign w:val="bottom"/>
          </w:tcPr>
          <w:p w14:paraId="0692C39A" w14:textId="77777777" w:rsidR="00EC5053" w:rsidRPr="00934687" w:rsidRDefault="00EC5053" w:rsidP="00A1243A">
            <w:pPr>
              <w:jc w:val="right"/>
              <w:rPr>
                <w:color w:val="000000"/>
                <w:sz w:val="12"/>
                <w:szCs w:val="12"/>
              </w:rPr>
            </w:pPr>
            <w:r w:rsidRPr="00934687">
              <w:rPr>
                <w:color w:val="000000"/>
                <w:sz w:val="12"/>
                <w:szCs w:val="12"/>
              </w:rPr>
              <w:t>1.85E-01</w:t>
            </w:r>
          </w:p>
        </w:tc>
        <w:tc>
          <w:tcPr>
            <w:tcW w:w="360" w:type="pct"/>
            <w:vAlign w:val="bottom"/>
          </w:tcPr>
          <w:p w14:paraId="4766ADEE" w14:textId="77777777" w:rsidR="00EC5053" w:rsidRPr="00934687" w:rsidRDefault="00EC5053" w:rsidP="00A1243A">
            <w:pPr>
              <w:jc w:val="right"/>
              <w:rPr>
                <w:color w:val="000000"/>
                <w:sz w:val="12"/>
                <w:szCs w:val="12"/>
              </w:rPr>
            </w:pPr>
            <w:r w:rsidRPr="00934687">
              <w:rPr>
                <w:color w:val="000000"/>
                <w:sz w:val="12"/>
                <w:szCs w:val="12"/>
              </w:rPr>
              <w:t>6.03E-02</w:t>
            </w:r>
          </w:p>
        </w:tc>
        <w:tc>
          <w:tcPr>
            <w:tcW w:w="360" w:type="pct"/>
            <w:shd w:val="clear" w:color="auto" w:fill="548DD4" w:themeFill="text2" w:themeFillTint="99"/>
            <w:vAlign w:val="bottom"/>
          </w:tcPr>
          <w:p w14:paraId="492B6C23" w14:textId="77777777" w:rsidR="00EC5053" w:rsidRPr="00934687" w:rsidRDefault="00EC5053" w:rsidP="00A1243A">
            <w:pPr>
              <w:jc w:val="right"/>
              <w:rPr>
                <w:color w:val="000000"/>
                <w:sz w:val="12"/>
                <w:szCs w:val="12"/>
              </w:rPr>
            </w:pPr>
            <w:r w:rsidRPr="00934687">
              <w:rPr>
                <w:color w:val="000000"/>
                <w:sz w:val="12"/>
                <w:szCs w:val="12"/>
              </w:rPr>
              <w:t>6.65E-03</w:t>
            </w:r>
          </w:p>
        </w:tc>
        <w:tc>
          <w:tcPr>
            <w:tcW w:w="360" w:type="pct"/>
            <w:vAlign w:val="bottom"/>
          </w:tcPr>
          <w:p w14:paraId="21E04B0A" w14:textId="77777777" w:rsidR="00EC5053" w:rsidRPr="00934687" w:rsidRDefault="00EC5053" w:rsidP="00A1243A">
            <w:pPr>
              <w:jc w:val="right"/>
              <w:rPr>
                <w:color w:val="000000"/>
                <w:sz w:val="12"/>
                <w:szCs w:val="12"/>
              </w:rPr>
            </w:pPr>
            <w:r w:rsidRPr="00934687">
              <w:rPr>
                <w:color w:val="000000"/>
                <w:sz w:val="12"/>
                <w:szCs w:val="12"/>
              </w:rPr>
              <w:t>7.33E-04</w:t>
            </w:r>
          </w:p>
        </w:tc>
      </w:tr>
      <w:tr w:rsidR="00EC5053" w14:paraId="63098658" w14:textId="77777777" w:rsidTr="004A76CC">
        <w:trPr>
          <w:jc w:val="center"/>
        </w:trPr>
        <w:tc>
          <w:tcPr>
            <w:tcW w:w="316" w:type="pct"/>
            <w:vAlign w:val="bottom"/>
          </w:tcPr>
          <w:p w14:paraId="34673E41" w14:textId="77777777" w:rsidR="00EC5053" w:rsidRPr="00934687" w:rsidRDefault="00EC5053" w:rsidP="00A1243A">
            <w:pPr>
              <w:rPr>
                <w:b/>
                <w:bCs/>
                <w:color w:val="000000"/>
                <w:sz w:val="12"/>
                <w:szCs w:val="12"/>
              </w:rPr>
            </w:pPr>
            <w:r w:rsidRPr="00934687">
              <w:rPr>
                <w:b/>
                <w:bCs/>
                <w:color w:val="000000"/>
                <w:sz w:val="12"/>
                <w:szCs w:val="12"/>
              </w:rPr>
              <w:t>re188</w:t>
            </w:r>
          </w:p>
        </w:tc>
        <w:tc>
          <w:tcPr>
            <w:tcW w:w="360" w:type="pct"/>
            <w:vAlign w:val="bottom"/>
          </w:tcPr>
          <w:p w14:paraId="77CC089F" w14:textId="77777777" w:rsidR="00EC5053" w:rsidRPr="00934687" w:rsidRDefault="00EC5053" w:rsidP="00A1243A">
            <w:pPr>
              <w:jc w:val="right"/>
              <w:rPr>
                <w:color w:val="000000"/>
                <w:sz w:val="12"/>
                <w:szCs w:val="12"/>
              </w:rPr>
            </w:pPr>
            <w:r w:rsidRPr="00934687">
              <w:rPr>
                <w:color w:val="000000"/>
                <w:sz w:val="12"/>
                <w:szCs w:val="12"/>
              </w:rPr>
              <w:t>5.35E+02</w:t>
            </w:r>
          </w:p>
        </w:tc>
        <w:tc>
          <w:tcPr>
            <w:tcW w:w="360" w:type="pct"/>
            <w:vAlign w:val="bottom"/>
          </w:tcPr>
          <w:p w14:paraId="6973A0C3" w14:textId="77777777" w:rsidR="00EC5053" w:rsidRPr="00934687" w:rsidRDefault="00EC5053" w:rsidP="00A1243A">
            <w:pPr>
              <w:jc w:val="right"/>
              <w:rPr>
                <w:color w:val="000000"/>
                <w:sz w:val="12"/>
                <w:szCs w:val="12"/>
              </w:rPr>
            </w:pPr>
            <w:r w:rsidRPr="00934687">
              <w:rPr>
                <w:color w:val="000000"/>
                <w:sz w:val="12"/>
                <w:szCs w:val="12"/>
              </w:rPr>
              <w:t>4.93E+02</w:t>
            </w:r>
          </w:p>
        </w:tc>
        <w:tc>
          <w:tcPr>
            <w:tcW w:w="360" w:type="pct"/>
            <w:vAlign w:val="bottom"/>
          </w:tcPr>
          <w:p w14:paraId="13EB535A" w14:textId="77777777" w:rsidR="00EC5053" w:rsidRPr="00934687" w:rsidRDefault="00EC5053" w:rsidP="00A1243A">
            <w:pPr>
              <w:jc w:val="right"/>
              <w:rPr>
                <w:color w:val="000000"/>
                <w:sz w:val="12"/>
                <w:szCs w:val="12"/>
              </w:rPr>
            </w:pPr>
            <w:r w:rsidRPr="00934687">
              <w:rPr>
                <w:color w:val="000000"/>
                <w:sz w:val="12"/>
                <w:szCs w:val="12"/>
              </w:rPr>
              <w:t>2.04E+02</w:t>
            </w:r>
          </w:p>
        </w:tc>
        <w:tc>
          <w:tcPr>
            <w:tcW w:w="360" w:type="pct"/>
            <w:vAlign w:val="bottom"/>
          </w:tcPr>
          <w:p w14:paraId="45E9567F" w14:textId="77777777" w:rsidR="00EC5053" w:rsidRPr="00934687" w:rsidRDefault="00EC5053" w:rsidP="00A1243A">
            <w:pPr>
              <w:jc w:val="right"/>
              <w:rPr>
                <w:color w:val="000000"/>
                <w:sz w:val="12"/>
                <w:szCs w:val="12"/>
              </w:rPr>
            </w:pPr>
            <w:r w:rsidRPr="00934687">
              <w:rPr>
                <w:color w:val="000000"/>
                <w:sz w:val="12"/>
                <w:szCs w:val="12"/>
              </w:rPr>
              <w:t>7.91E+01</w:t>
            </w:r>
          </w:p>
        </w:tc>
        <w:tc>
          <w:tcPr>
            <w:tcW w:w="360" w:type="pct"/>
            <w:vAlign w:val="bottom"/>
          </w:tcPr>
          <w:p w14:paraId="23A825D2" w14:textId="77777777" w:rsidR="00EC5053" w:rsidRPr="00934687" w:rsidRDefault="00EC5053" w:rsidP="00A1243A">
            <w:pPr>
              <w:jc w:val="right"/>
              <w:rPr>
                <w:color w:val="000000"/>
                <w:sz w:val="12"/>
                <w:szCs w:val="12"/>
              </w:rPr>
            </w:pPr>
            <w:r w:rsidRPr="00934687">
              <w:rPr>
                <w:color w:val="000000"/>
                <w:sz w:val="12"/>
                <w:szCs w:val="12"/>
              </w:rPr>
              <w:t>4.44E+00</w:t>
            </w:r>
          </w:p>
        </w:tc>
        <w:tc>
          <w:tcPr>
            <w:tcW w:w="360" w:type="pct"/>
            <w:vAlign w:val="bottom"/>
          </w:tcPr>
          <w:p w14:paraId="04BFC169" w14:textId="77777777" w:rsidR="00EC5053" w:rsidRPr="00934687" w:rsidRDefault="00EC5053" w:rsidP="00A1243A">
            <w:pPr>
              <w:jc w:val="right"/>
              <w:rPr>
                <w:color w:val="000000"/>
                <w:sz w:val="12"/>
                <w:szCs w:val="12"/>
              </w:rPr>
            </w:pPr>
            <w:r w:rsidRPr="00934687">
              <w:rPr>
                <w:color w:val="000000"/>
                <w:sz w:val="12"/>
                <w:szCs w:val="12"/>
              </w:rPr>
              <w:t>3.62E+00</w:t>
            </w:r>
          </w:p>
        </w:tc>
        <w:tc>
          <w:tcPr>
            <w:tcW w:w="360" w:type="pct"/>
            <w:vAlign w:val="bottom"/>
          </w:tcPr>
          <w:p w14:paraId="4B6B7DA2" w14:textId="77777777" w:rsidR="00EC5053" w:rsidRPr="00934687" w:rsidRDefault="00EC5053" w:rsidP="00A1243A">
            <w:pPr>
              <w:jc w:val="right"/>
              <w:rPr>
                <w:color w:val="000000"/>
                <w:sz w:val="12"/>
                <w:szCs w:val="12"/>
              </w:rPr>
            </w:pPr>
            <w:r w:rsidRPr="00934687">
              <w:rPr>
                <w:color w:val="000000"/>
                <w:sz w:val="12"/>
                <w:szCs w:val="12"/>
              </w:rPr>
              <w:t>3.24E+00</w:t>
            </w:r>
          </w:p>
        </w:tc>
        <w:tc>
          <w:tcPr>
            <w:tcW w:w="360" w:type="pct"/>
            <w:vAlign w:val="bottom"/>
          </w:tcPr>
          <w:p w14:paraId="75BF9B4C" w14:textId="77777777" w:rsidR="00EC5053" w:rsidRPr="00934687" w:rsidRDefault="00EC5053" w:rsidP="00A1243A">
            <w:pPr>
              <w:jc w:val="right"/>
              <w:rPr>
                <w:color w:val="000000"/>
                <w:sz w:val="12"/>
                <w:szCs w:val="12"/>
              </w:rPr>
            </w:pPr>
            <w:r w:rsidRPr="00934687">
              <w:rPr>
                <w:color w:val="000000"/>
                <w:sz w:val="12"/>
                <w:szCs w:val="12"/>
              </w:rPr>
              <w:t>2.64E+00</w:t>
            </w:r>
          </w:p>
        </w:tc>
        <w:tc>
          <w:tcPr>
            <w:tcW w:w="360" w:type="pct"/>
            <w:vAlign w:val="bottom"/>
          </w:tcPr>
          <w:p w14:paraId="52B59E95" w14:textId="77777777" w:rsidR="00EC5053" w:rsidRPr="00934687" w:rsidRDefault="00EC5053" w:rsidP="00A1243A">
            <w:pPr>
              <w:jc w:val="right"/>
              <w:rPr>
                <w:color w:val="000000"/>
                <w:sz w:val="12"/>
                <w:szCs w:val="12"/>
              </w:rPr>
            </w:pPr>
            <w:r w:rsidRPr="00934687">
              <w:rPr>
                <w:color w:val="000000"/>
                <w:sz w:val="12"/>
                <w:szCs w:val="12"/>
              </w:rPr>
              <w:t>1.74E+00</w:t>
            </w:r>
          </w:p>
        </w:tc>
        <w:tc>
          <w:tcPr>
            <w:tcW w:w="360" w:type="pct"/>
            <w:vAlign w:val="bottom"/>
          </w:tcPr>
          <w:p w14:paraId="1C918A3B" w14:textId="77777777" w:rsidR="00EC5053" w:rsidRPr="00934687" w:rsidRDefault="00EC5053" w:rsidP="00A1243A">
            <w:pPr>
              <w:jc w:val="right"/>
              <w:rPr>
                <w:color w:val="000000"/>
                <w:sz w:val="12"/>
                <w:szCs w:val="12"/>
              </w:rPr>
            </w:pPr>
            <w:r w:rsidRPr="00934687">
              <w:rPr>
                <w:color w:val="000000"/>
                <w:sz w:val="12"/>
                <w:szCs w:val="12"/>
              </w:rPr>
              <w:t>6.96E-01</w:t>
            </w:r>
          </w:p>
        </w:tc>
        <w:tc>
          <w:tcPr>
            <w:tcW w:w="360" w:type="pct"/>
            <w:vAlign w:val="bottom"/>
          </w:tcPr>
          <w:p w14:paraId="1670B395" w14:textId="77777777" w:rsidR="00EC5053" w:rsidRPr="00934687" w:rsidRDefault="00EC5053" w:rsidP="00A1243A">
            <w:pPr>
              <w:jc w:val="right"/>
              <w:rPr>
                <w:color w:val="000000"/>
                <w:sz w:val="12"/>
                <w:szCs w:val="12"/>
              </w:rPr>
            </w:pPr>
            <w:r w:rsidRPr="00934687">
              <w:rPr>
                <w:color w:val="000000"/>
                <w:sz w:val="12"/>
                <w:szCs w:val="12"/>
              </w:rPr>
              <w:t>1.11E-01</w:t>
            </w:r>
          </w:p>
        </w:tc>
        <w:tc>
          <w:tcPr>
            <w:tcW w:w="360" w:type="pct"/>
            <w:shd w:val="clear" w:color="auto" w:fill="548DD4" w:themeFill="text2" w:themeFillTint="99"/>
            <w:vAlign w:val="bottom"/>
          </w:tcPr>
          <w:p w14:paraId="7CA60CCE" w14:textId="77777777" w:rsidR="00EC5053" w:rsidRPr="00934687" w:rsidRDefault="00EC5053" w:rsidP="00A1243A">
            <w:pPr>
              <w:jc w:val="right"/>
              <w:rPr>
                <w:color w:val="000000"/>
                <w:sz w:val="12"/>
                <w:szCs w:val="12"/>
              </w:rPr>
            </w:pPr>
            <w:r w:rsidRPr="00934687">
              <w:rPr>
                <w:color w:val="000000"/>
                <w:sz w:val="12"/>
                <w:szCs w:val="12"/>
              </w:rPr>
              <w:t>2.95E-03</w:t>
            </w:r>
          </w:p>
        </w:tc>
        <w:tc>
          <w:tcPr>
            <w:tcW w:w="360" w:type="pct"/>
            <w:vAlign w:val="bottom"/>
          </w:tcPr>
          <w:p w14:paraId="09462517" w14:textId="77777777" w:rsidR="00EC5053" w:rsidRPr="00934687" w:rsidRDefault="00EC5053" w:rsidP="00A1243A">
            <w:pPr>
              <w:jc w:val="right"/>
              <w:rPr>
                <w:color w:val="000000"/>
                <w:sz w:val="12"/>
                <w:szCs w:val="12"/>
              </w:rPr>
            </w:pPr>
            <w:r w:rsidRPr="00934687">
              <w:rPr>
                <w:color w:val="000000"/>
                <w:sz w:val="12"/>
                <w:szCs w:val="12"/>
              </w:rPr>
              <w:t>7.85E-05</w:t>
            </w:r>
          </w:p>
        </w:tc>
      </w:tr>
      <w:tr w:rsidR="00EC5053" w14:paraId="2618CEE5" w14:textId="77777777" w:rsidTr="004A76CC">
        <w:trPr>
          <w:jc w:val="center"/>
        </w:trPr>
        <w:tc>
          <w:tcPr>
            <w:tcW w:w="316" w:type="pct"/>
            <w:vAlign w:val="bottom"/>
          </w:tcPr>
          <w:p w14:paraId="7F73D780" w14:textId="77777777" w:rsidR="00EC5053" w:rsidRPr="00934687" w:rsidRDefault="00EC5053" w:rsidP="00A1243A">
            <w:pPr>
              <w:rPr>
                <w:b/>
                <w:bCs/>
                <w:color w:val="000000"/>
                <w:sz w:val="12"/>
                <w:szCs w:val="12"/>
              </w:rPr>
            </w:pPr>
            <w:r w:rsidRPr="00934687">
              <w:rPr>
                <w:b/>
                <w:bCs/>
                <w:color w:val="000000"/>
                <w:sz w:val="12"/>
                <w:szCs w:val="12"/>
              </w:rPr>
              <w:t>w188</w:t>
            </w:r>
          </w:p>
        </w:tc>
        <w:tc>
          <w:tcPr>
            <w:tcW w:w="360" w:type="pct"/>
            <w:vAlign w:val="bottom"/>
          </w:tcPr>
          <w:p w14:paraId="1A1F3B2B" w14:textId="77777777" w:rsidR="00EC5053" w:rsidRPr="00934687" w:rsidRDefault="00EC5053" w:rsidP="00A1243A">
            <w:pPr>
              <w:jc w:val="right"/>
              <w:rPr>
                <w:color w:val="000000"/>
                <w:sz w:val="12"/>
                <w:szCs w:val="12"/>
              </w:rPr>
            </w:pPr>
            <w:r w:rsidRPr="00934687">
              <w:rPr>
                <w:color w:val="000000"/>
                <w:sz w:val="12"/>
                <w:szCs w:val="12"/>
              </w:rPr>
              <w:t>4.12E+00</w:t>
            </w:r>
          </w:p>
        </w:tc>
        <w:tc>
          <w:tcPr>
            <w:tcW w:w="360" w:type="pct"/>
            <w:vAlign w:val="bottom"/>
          </w:tcPr>
          <w:p w14:paraId="3B2DA93A" w14:textId="77777777" w:rsidR="00EC5053" w:rsidRPr="00934687" w:rsidRDefault="00EC5053" w:rsidP="00A1243A">
            <w:pPr>
              <w:jc w:val="right"/>
              <w:rPr>
                <w:color w:val="000000"/>
                <w:sz w:val="12"/>
                <w:szCs w:val="12"/>
              </w:rPr>
            </w:pPr>
            <w:r w:rsidRPr="00934687">
              <w:rPr>
                <w:color w:val="000000"/>
                <w:sz w:val="12"/>
                <w:szCs w:val="12"/>
              </w:rPr>
              <w:t>4.11E+00</w:t>
            </w:r>
          </w:p>
        </w:tc>
        <w:tc>
          <w:tcPr>
            <w:tcW w:w="360" w:type="pct"/>
            <w:vAlign w:val="bottom"/>
          </w:tcPr>
          <w:p w14:paraId="61C1F048" w14:textId="77777777" w:rsidR="00EC5053" w:rsidRPr="00934687" w:rsidRDefault="00EC5053" w:rsidP="00A1243A">
            <w:pPr>
              <w:jc w:val="right"/>
              <w:rPr>
                <w:color w:val="000000"/>
                <w:sz w:val="12"/>
                <w:szCs w:val="12"/>
              </w:rPr>
            </w:pPr>
            <w:r w:rsidRPr="00934687">
              <w:rPr>
                <w:color w:val="000000"/>
                <w:sz w:val="12"/>
                <w:szCs w:val="12"/>
              </w:rPr>
              <w:t>4.08E+00</w:t>
            </w:r>
          </w:p>
        </w:tc>
        <w:tc>
          <w:tcPr>
            <w:tcW w:w="360" w:type="pct"/>
            <w:vAlign w:val="bottom"/>
          </w:tcPr>
          <w:p w14:paraId="682BEEAB" w14:textId="77777777" w:rsidR="00EC5053" w:rsidRPr="00934687" w:rsidRDefault="00EC5053" w:rsidP="00A1243A">
            <w:pPr>
              <w:jc w:val="right"/>
              <w:rPr>
                <w:color w:val="000000"/>
                <w:sz w:val="12"/>
                <w:szCs w:val="12"/>
              </w:rPr>
            </w:pPr>
            <w:r w:rsidRPr="00934687">
              <w:rPr>
                <w:color w:val="000000"/>
                <w:sz w:val="12"/>
                <w:szCs w:val="12"/>
              </w:rPr>
              <w:t>4.04E+00</w:t>
            </w:r>
          </w:p>
        </w:tc>
        <w:tc>
          <w:tcPr>
            <w:tcW w:w="360" w:type="pct"/>
            <w:vAlign w:val="bottom"/>
          </w:tcPr>
          <w:p w14:paraId="78700144" w14:textId="77777777" w:rsidR="00EC5053" w:rsidRPr="00934687" w:rsidRDefault="00EC5053" w:rsidP="00A1243A">
            <w:pPr>
              <w:jc w:val="right"/>
              <w:rPr>
                <w:color w:val="000000"/>
                <w:sz w:val="12"/>
                <w:szCs w:val="12"/>
              </w:rPr>
            </w:pPr>
            <w:r w:rsidRPr="00934687">
              <w:rPr>
                <w:color w:val="000000"/>
                <w:sz w:val="12"/>
                <w:szCs w:val="12"/>
              </w:rPr>
              <w:t>3.84E+00</w:t>
            </w:r>
          </w:p>
        </w:tc>
        <w:tc>
          <w:tcPr>
            <w:tcW w:w="360" w:type="pct"/>
            <w:vAlign w:val="bottom"/>
          </w:tcPr>
          <w:p w14:paraId="7BED8429" w14:textId="77777777" w:rsidR="00EC5053" w:rsidRPr="00934687" w:rsidRDefault="00EC5053" w:rsidP="00A1243A">
            <w:pPr>
              <w:jc w:val="right"/>
              <w:rPr>
                <w:color w:val="000000"/>
                <w:sz w:val="12"/>
                <w:szCs w:val="12"/>
              </w:rPr>
            </w:pPr>
            <w:r w:rsidRPr="00934687">
              <w:rPr>
                <w:color w:val="000000"/>
                <w:sz w:val="12"/>
                <w:szCs w:val="12"/>
              </w:rPr>
              <w:t>3.58E+00</w:t>
            </w:r>
          </w:p>
        </w:tc>
        <w:tc>
          <w:tcPr>
            <w:tcW w:w="360" w:type="pct"/>
            <w:vAlign w:val="bottom"/>
          </w:tcPr>
          <w:p w14:paraId="61F41FD7" w14:textId="77777777" w:rsidR="00EC5053" w:rsidRPr="00934687" w:rsidRDefault="00EC5053" w:rsidP="00A1243A">
            <w:pPr>
              <w:jc w:val="right"/>
              <w:rPr>
                <w:color w:val="000000"/>
                <w:sz w:val="12"/>
                <w:szCs w:val="12"/>
              </w:rPr>
            </w:pPr>
            <w:r w:rsidRPr="00934687">
              <w:rPr>
                <w:color w:val="000000"/>
                <w:sz w:val="12"/>
                <w:szCs w:val="12"/>
              </w:rPr>
              <w:t>3.21E+00</w:t>
            </w:r>
          </w:p>
        </w:tc>
        <w:tc>
          <w:tcPr>
            <w:tcW w:w="360" w:type="pct"/>
            <w:vAlign w:val="bottom"/>
          </w:tcPr>
          <w:p w14:paraId="6D765A30" w14:textId="77777777" w:rsidR="00EC5053" w:rsidRPr="00934687" w:rsidRDefault="00EC5053" w:rsidP="00A1243A">
            <w:pPr>
              <w:jc w:val="right"/>
              <w:rPr>
                <w:color w:val="000000"/>
                <w:sz w:val="12"/>
                <w:szCs w:val="12"/>
              </w:rPr>
            </w:pPr>
            <w:r w:rsidRPr="00934687">
              <w:rPr>
                <w:color w:val="000000"/>
                <w:sz w:val="12"/>
                <w:szCs w:val="12"/>
              </w:rPr>
              <w:t>2.61E+00</w:t>
            </w:r>
          </w:p>
        </w:tc>
        <w:tc>
          <w:tcPr>
            <w:tcW w:w="360" w:type="pct"/>
            <w:vAlign w:val="bottom"/>
          </w:tcPr>
          <w:p w14:paraId="706ED088" w14:textId="77777777" w:rsidR="00EC5053" w:rsidRPr="00934687" w:rsidRDefault="00EC5053" w:rsidP="00A1243A">
            <w:pPr>
              <w:jc w:val="right"/>
              <w:rPr>
                <w:color w:val="000000"/>
                <w:sz w:val="12"/>
                <w:szCs w:val="12"/>
              </w:rPr>
            </w:pPr>
            <w:r w:rsidRPr="00934687">
              <w:rPr>
                <w:color w:val="000000"/>
                <w:sz w:val="12"/>
                <w:szCs w:val="12"/>
              </w:rPr>
              <w:t>1.73E+00</w:t>
            </w:r>
          </w:p>
        </w:tc>
        <w:tc>
          <w:tcPr>
            <w:tcW w:w="360" w:type="pct"/>
            <w:vAlign w:val="bottom"/>
          </w:tcPr>
          <w:p w14:paraId="6642DD3A" w14:textId="77777777" w:rsidR="00EC5053" w:rsidRPr="00934687" w:rsidRDefault="00EC5053" w:rsidP="00A1243A">
            <w:pPr>
              <w:jc w:val="right"/>
              <w:rPr>
                <w:color w:val="000000"/>
                <w:sz w:val="12"/>
                <w:szCs w:val="12"/>
              </w:rPr>
            </w:pPr>
            <w:r w:rsidRPr="00934687">
              <w:rPr>
                <w:color w:val="000000"/>
                <w:sz w:val="12"/>
                <w:szCs w:val="12"/>
              </w:rPr>
              <w:t>6.89E-01</w:t>
            </w:r>
          </w:p>
        </w:tc>
        <w:tc>
          <w:tcPr>
            <w:tcW w:w="360" w:type="pct"/>
            <w:vAlign w:val="bottom"/>
          </w:tcPr>
          <w:p w14:paraId="2E2DE299" w14:textId="77777777" w:rsidR="00EC5053" w:rsidRPr="00934687" w:rsidRDefault="00EC5053" w:rsidP="00A1243A">
            <w:pPr>
              <w:jc w:val="right"/>
              <w:rPr>
                <w:color w:val="000000"/>
                <w:sz w:val="12"/>
                <w:szCs w:val="12"/>
              </w:rPr>
            </w:pPr>
            <w:r w:rsidRPr="00934687">
              <w:rPr>
                <w:color w:val="000000"/>
                <w:sz w:val="12"/>
                <w:szCs w:val="12"/>
              </w:rPr>
              <w:t>1.10E-01</w:t>
            </w:r>
          </w:p>
        </w:tc>
        <w:tc>
          <w:tcPr>
            <w:tcW w:w="360" w:type="pct"/>
            <w:shd w:val="clear" w:color="auto" w:fill="548DD4" w:themeFill="text2" w:themeFillTint="99"/>
            <w:vAlign w:val="bottom"/>
          </w:tcPr>
          <w:p w14:paraId="315AC9F8" w14:textId="77777777" w:rsidR="00EC5053" w:rsidRPr="00934687" w:rsidRDefault="00EC5053" w:rsidP="00A1243A">
            <w:pPr>
              <w:jc w:val="right"/>
              <w:rPr>
                <w:color w:val="000000"/>
                <w:sz w:val="12"/>
                <w:szCs w:val="12"/>
              </w:rPr>
            </w:pPr>
            <w:r w:rsidRPr="00934687">
              <w:rPr>
                <w:color w:val="000000"/>
                <w:sz w:val="12"/>
                <w:szCs w:val="12"/>
              </w:rPr>
              <w:t>2.92E-03</w:t>
            </w:r>
          </w:p>
        </w:tc>
        <w:tc>
          <w:tcPr>
            <w:tcW w:w="360" w:type="pct"/>
            <w:vAlign w:val="bottom"/>
          </w:tcPr>
          <w:p w14:paraId="03030664" w14:textId="77777777" w:rsidR="00EC5053" w:rsidRPr="00934687" w:rsidRDefault="00EC5053" w:rsidP="00A1243A">
            <w:pPr>
              <w:jc w:val="right"/>
              <w:rPr>
                <w:color w:val="000000"/>
                <w:sz w:val="12"/>
                <w:szCs w:val="12"/>
              </w:rPr>
            </w:pPr>
            <w:r w:rsidRPr="00934687">
              <w:rPr>
                <w:color w:val="000000"/>
                <w:sz w:val="12"/>
                <w:szCs w:val="12"/>
              </w:rPr>
              <w:t>7.77E-05</w:t>
            </w:r>
          </w:p>
        </w:tc>
      </w:tr>
      <w:tr w:rsidR="00EC5053" w14:paraId="779B6BEC" w14:textId="77777777" w:rsidTr="004A76CC">
        <w:trPr>
          <w:jc w:val="center"/>
        </w:trPr>
        <w:tc>
          <w:tcPr>
            <w:tcW w:w="316" w:type="pct"/>
            <w:vAlign w:val="bottom"/>
          </w:tcPr>
          <w:p w14:paraId="20C5F340" w14:textId="77777777" w:rsidR="00EC5053" w:rsidRPr="00934687" w:rsidRDefault="00EC5053" w:rsidP="00A1243A">
            <w:pPr>
              <w:rPr>
                <w:b/>
                <w:bCs/>
                <w:color w:val="000000"/>
                <w:sz w:val="12"/>
                <w:szCs w:val="12"/>
              </w:rPr>
            </w:pPr>
            <w:r w:rsidRPr="00934687">
              <w:rPr>
                <w:b/>
                <w:bCs/>
                <w:color w:val="000000"/>
                <w:sz w:val="12"/>
                <w:szCs w:val="12"/>
              </w:rPr>
              <w:t>ir192</w:t>
            </w:r>
          </w:p>
        </w:tc>
        <w:tc>
          <w:tcPr>
            <w:tcW w:w="360" w:type="pct"/>
            <w:vAlign w:val="bottom"/>
          </w:tcPr>
          <w:p w14:paraId="65119060" w14:textId="77777777" w:rsidR="00EC5053" w:rsidRPr="00934687" w:rsidRDefault="00EC5053" w:rsidP="00A1243A">
            <w:pPr>
              <w:jc w:val="right"/>
              <w:rPr>
                <w:color w:val="000000"/>
                <w:sz w:val="12"/>
                <w:szCs w:val="12"/>
              </w:rPr>
            </w:pPr>
            <w:r w:rsidRPr="00934687">
              <w:rPr>
                <w:color w:val="000000"/>
                <w:sz w:val="12"/>
                <w:szCs w:val="12"/>
              </w:rPr>
              <w:t>1.62E-01</w:t>
            </w:r>
          </w:p>
        </w:tc>
        <w:tc>
          <w:tcPr>
            <w:tcW w:w="360" w:type="pct"/>
            <w:vAlign w:val="bottom"/>
          </w:tcPr>
          <w:p w14:paraId="6DDCA091" w14:textId="77777777" w:rsidR="00EC5053" w:rsidRPr="00934687" w:rsidRDefault="00EC5053" w:rsidP="00A1243A">
            <w:pPr>
              <w:jc w:val="right"/>
              <w:rPr>
                <w:color w:val="000000"/>
                <w:sz w:val="12"/>
                <w:szCs w:val="12"/>
              </w:rPr>
            </w:pPr>
            <w:r w:rsidRPr="00934687">
              <w:rPr>
                <w:color w:val="000000"/>
                <w:sz w:val="12"/>
                <w:szCs w:val="12"/>
              </w:rPr>
              <w:t>1.62E-01</w:t>
            </w:r>
          </w:p>
        </w:tc>
        <w:tc>
          <w:tcPr>
            <w:tcW w:w="360" w:type="pct"/>
            <w:vAlign w:val="bottom"/>
          </w:tcPr>
          <w:p w14:paraId="4408D7E2" w14:textId="77777777" w:rsidR="00EC5053" w:rsidRPr="00934687" w:rsidRDefault="00EC5053" w:rsidP="00A1243A">
            <w:pPr>
              <w:jc w:val="right"/>
              <w:rPr>
                <w:color w:val="000000"/>
                <w:sz w:val="12"/>
                <w:szCs w:val="12"/>
              </w:rPr>
            </w:pPr>
            <w:r w:rsidRPr="00934687">
              <w:rPr>
                <w:color w:val="000000"/>
                <w:sz w:val="12"/>
                <w:szCs w:val="12"/>
              </w:rPr>
              <w:t>1.60E-01</w:t>
            </w:r>
          </w:p>
        </w:tc>
        <w:tc>
          <w:tcPr>
            <w:tcW w:w="360" w:type="pct"/>
            <w:vAlign w:val="bottom"/>
          </w:tcPr>
          <w:p w14:paraId="224EC0A9" w14:textId="77777777" w:rsidR="00EC5053" w:rsidRPr="00934687" w:rsidRDefault="00EC5053" w:rsidP="00A1243A">
            <w:pPr>
              <w:jc w:val="right"/>
              <w:rPr>
                <w:color w:val="000000"/>
                <w:sz w:val="12"/>
                <w:szCs w:val="12"/>
              </w:rPr>
            </w:pPr>
            <w:r w:rsidRPr="00934687">
              <w:rPr>
                <w:color w:val="000000"/>
                <w:sz w:val="12"/>
                <w:szCs w:val="12"/>
              </w:rPr>
              <w:t>1.59E-01</w:t>
            </w:r>
          </w:p>
        </w:tc>
        <w:tc>
          <w:tcPr>
            <w:tcW w:w="360" w:type="pct"/>
            <w:vAlign w:val="bottom"/>
          </w:tcPr>
          <w:p w14:paraId="4241D8C7" w14:textId="77777777" w:rsidR="00EC5053" w:rsidRPr="00934687" w:rsidRDefault="00EC5053" w:rsidP="00A1243A">
            <w:pPr>
              <w:jc w:val="right"/>
              <w:rPr>
                <w:color w:val="000000"/>
                <w:sz w:val="12"/>
                <w:szCs w:val="12"/>
              </w:rPr>
            </w:pPr>
            <w:r w:rsidRPr="00934687">
              <w:rPr>
                <w:color w:val="000000"/>
                <w:sz w:val="12"/>
                <w:szCs w:val="12"/>
              </w:rPr>
              <w:t>1.51E-01</w:t>
            </w:r>
          </w:p>
        </w:tc>
        <w:tc>
          <w:tcPr>
            <w:tcW w:w="360" w:type="pct"/>
            <w:vAlign w:val="bottom"/>
          </w:tcPr>
          <w:p w14:paraId="73262BC6" w14:textId="77777777" w:rsidR="00EC5053" w:rsidRPr="00934687" w:rsidRDefault="00EC5053" w:rsidP="00A1243A">
            <w:pPr>
              <w:jc w:val="right"/>
              <w:rPr>
                <w:color w:val="000000"/>
                <w:sz w:val="12"/>
                <w:szCs w:val="12"/>
              </w:rPr>
            </w:pPr>
            <w:r w:rsidRPr="00934687">
              <w:rPr>
                <w:color w:val="000000"/>
                <w:sz w:val="12"/>
                <w:szCs w:val="12"/>
              </w:rPr>
              <w:t>1.42E-01</w:t>
            </w:r>
          </w:p>
        </w:tc>
        <w:tc>
          <w:tcPr>
            <w:tcW w:w="360" w:type="pct"/>
            <w:vAlign w:val="bottom"/>
          </w:tcPr>
          <w:p w14:paraId="1A6A30D6" w14:textId="77777777" w:rsidR="00EC5053" w:rsidRPr="00934687" w:rsidRDefault="00EC5053" w:rsidP="00A1243A">
            <w:pPr>
              <w:jc w:val="right"/>
              <w:rPr>
                <w:color w:val="000000"/>
                <w:sz w:val="12"/>
                <w:szCs w:val="12"/>
              </w:rPr>
            </w:pPr>
            <w:r w:rsidRPr="00934687">
              <w:rPr>
                <w:color w:val="000000"/>
                <w:sz w:val="12"/>
                <w:szCs w:val="12"/>
              </w:rPr>
              <w:t>1.28E-01</w:t>
            </w:r>
          </w:p>
        </w:tc>
        <w:tc>
          <w:tcPr>
            <w:tcW w:w="360" w:type="pct"/>
            <w:vAlign w:val="bottom"/>
          </w:tcPr>
          <w:p w14:paraId="76E0366A" w14:textId="77777777" w:rsidR="00EC5053" w:rsidRPr="00934687" w:rsidRDefault="00EC5053" w:rsidP="00A1243A">
            <w:pPr>
              <w:jc w:val="right"/>
              <w:rPr>
                <w:color w:val="000000"/>
                <w:sz w:val="12"/>
                <w:szCs w:val="12"/>
              </w:rPr>
            </w:pPr>
            <w:r w:rsidRPr="00934687">
              <w:rPr>
                <w:color w:val="000000"/>
                <w:sz w:val="12"/>
                <w:szCs w:val="12"/>
              </w:rPr>
              <w:t>1.05E-01</w:t>
            </w:r>
          </w:p>
        </w:tc>
        <w:tc>
          <w:tcPr>
            <w:tcW w:w="360" w:type="pct"/>
            <w:vAlign w:val="bottom"/>
          </w:tcPr>
          <w:p w14:paraId="129474F3" w14:textId="77777777" w:rsidR="00EC5053" w:rsidRPr="00934687" w:rsidRDefault="00EC5053" w:rsidP="00A1243A">
            <w:pPr>
              <w:jc w:val="right"/>
              <w:rPr>
                <w:color w:val="000000"/>
                <w:sz w:val="12"/>
                <w:szCs w:val="12"/>
              </w:rPr>
            </w:pPr>
            <w:r w:rsidRPr="00934687">
              <w:rPr>
                <w:color w:val="000000"/>
                <w:sz w:val="12"/>
                <w:szCs w:val="12"/>
              </w:rPr>
              <w:t>7.11E-02</w:t>
            </w:r>
          </w:p>
        </w:tc>
        <w:tc>
          <w:tcPr>
            <w:tcW w:w="360" w:type="pct"/>
            <w:vAlign w:val="bottom"/>
          </w:tcPr>
          <w:p w14:paraId="64574C3E" w14:textId="77777777" w:rsidR="00EC5053" w:rsidRPr="00934687" w:rsidRDefault="00EC5053" w:rsidP="00A1243A">
            <w:pPr>
              <w:jc w:val="right"/>
              <w:rPr>
                <w:color w:val="000000"/>
                <w:sz w:val="12"/>
                <w:szCs w:val="12"/>
              </w:rPr>
            </w:pPr>
            <w:r w:rsidRPr="00934687">
              <w:rPr>
                <w:color w:val="000000"/>
                <w:sz w:val="12"/>
                <w:szCs w:val="12"/>
              </w:rPr>
              <w:t>2.98E-02</w:t>
            </w:r>
          </w:p>
        </w:tc>
        <w:tc>
          <w:tcPr>
            <w:tcW w:w="360" w:type="pct"/>
            <w:vAlign w:val="bottom"/>
          </w:tcPr>
          <w:p w14:paraId="0414C8AF" w14:textId="77777777" w:rsidR="00EC5053" w:rsidRPr="00934687" w:rsidRDefault="00EC5053" w:rsidP="00A1243A">
            <w:pPr>
              <w:jc w:val="right"/>
              <w:rPr>
                <w:color w:val="000000"/>
                <w:sz w:val="12"/>
                <w:szCs w:val="12"/>
              </w:rPr>
            </w:pPr>
            <w:r w:rsidRPr="00934687">
              <w:rPr>
                <w:color w:val="000000"/>
                <w:sz w:val="12"/>
                <w:szCs w:val="12"/>
              </w:rPr>
              <w:t>5.25E-03</w:t>
            </w:r>
          </w:p>
        </w:tc>
        <w:tc>
          <w:tcPr>
            <w:tcW w:w="360" w:type="pct"/>
            <w:shd w:val="clear" w:color="auto" w:fill="548DD4" w:themeFill="text2" w:themeFillTint="99"/>
            <w:vAlign w:val="bottom"/>
          </w:tcPr>
          <w:p w14:paraId="2C63931A" w14:textId="77777777" w:rsidR="00EC5053" w:rsidRPr="00934687" w:rsidRDefault="00EC5053" w:rsidP="00A1243A">
            <w:pPr>
              <w:jc w:val="right"/>
              <w:rPr>
                <w:color w:val="000000"/>
                <w:sz w:val="12"/>
                <w:szCs w:val="12"/>
              </w:rPr>
            </w:pPr>
            <w:r w:rsidRPr="00934687">
              <w:rPr>
                <w:color w:val="000000"/>
                <w:sz w:val="12"/>
                <w:szCs w:val="12"/>
              </w:rPr>
              <w:t>1.71E-04</w:t>
            </w:r>
          </w:p>
        </w:tc>
        <w:tc>
          <w:tcPr>
            <w:tcW w:w="360" w:type="pct"/>
            <w:vAlign w:val="bottom"/>
          </w:tcPr>
          <w:p w14:paraId="030F28C3" w14:textId="77777777" w:rsidR="00EC5053" w:rsidRPr="00934687" w:rsidRDefault="00EC5053" w:rsidP="00A1243A">
            <w:pPr>
              <w:jc w:val="right"/>
              <w:rPr>
                <w:color w:val="000000"/>
                <w:sz w:val="12"/>
                <w:szCs w:val="12"/>
              </w:rPr>
            </w:pPr>
            <w:r w:rsidRPr="00934687">
              <w:rPr>
                <w:color w:val="000000"/>
                <w:sz w:val="12"/>
                <w:szCs w:val="12"/>
              </w:rPr>
              <w:t>5.54E-06</w:t>
            </w:r>
          </w:p>
        </w:tc>
      </w:tr>
      <w:tr w:rsidR="00EC5053" w14:paraId="5A47E0B5" w14:textId="77777777" w:rsidTr="004A76CC">
        <w:trPr>
          <w:jc w:val="center"/>
        </w:trPr>
        <w:tc>
          <w:tcPr>
            <w:tcW w:w="316" w:type="pct"/>
            <w:vAlign w:val="bottom"/>
          </w:tcPr>
          <w:p w14:paraId="20882796" w14:textId="77777777" w:rsidR="00EC5053" w:rsidRPr="00934687" w:rsidRDefault="00EC5053" w:rsidP="00A1243A">
            <w:pPr>
              <w:rPr>
                <w:b/>
                <w:bCs/>
                <w:color w:val="000000"/>
                <w:sz w:val="12"/>
                <w:szCs w:val="12"/>
              </w:rPr>
            </w:pPr>
            <w:r w:rsidRPr="00934687">
              <w:rPr>
                <w:b/>
                <w:bCs/>
                <w:color w:val="000000"/>
                <w:sz w:val="12"/>
                <w:szCs w:val="12"/>
              </w:rPr>
              <w:t>w181</w:t>
            </w:r>
          </w:p>
        </w:tc>
        <w:tc>
          <w:tcPr>
            <w:tcW w:w="360" w:type="pct"/>
            <w:vAlign w:val="bottom"/>
          </w:tcPr>
          <w:p w14:paraId="226370CC" w14:textId="77777777" w:rsidR="00EC5053" w:rsidRPr="00934687" w:rsidRDefault="00EC5053" w:rsidP="00A1243A">
            <w:pPr>
              <w:jc w:val="right"/>
              <w:rPr>
                <w:color w:val="000000"/>
                <w:sz w:val="12"/>
                <w:szCs w:val="12"/>
              </w:rPr>
            </w:pPr>
            <w:r w:rsidRPr="00934687">
              <w:rPr>
                <w:color w:val="000000"/>
                <w:sz w:val="12"/>
                <w:szCs w:val="12"/>
              </w:rPr>
              <w:t>9.79E-03</w:t>
            </w:r>
          </w:p>
        </w:tc>
        <w:tc>
          <w:tcPr>
            <w:tcW w:w="360" w:type="pct"/>
            <w:vAlign w:val="bottom"/>
          </w:tcPr>
          <w:p w14:paraId="5BEB0AA3" w14:textId="77777777" w:rsidR="00EC5053" w:rsidRPr="00934687" w:rsidRDefault="00EC5053" w:rsidP="00A1243A">
            <w:pPr>
              <w:jc w:val="right"/>
              <w:rPr>
                <w:color w:val="000000"/>
                <w:sz w:val="12"/>
                <w:szCs w:val="12"/>
              </w:rPr>
            </w:pPr>
            <w:r w:rsidRPr="00934687">
              <w:rPr>
                <w:color w:val="000000"/>
                <w:sz w:val="12"/>
                <w:szCs w:val="12"/>
              </w:rPr>
              <w:t>9.78E-03</w:t>
            </w:r>
          </w:p>
        </w:tc>
        <w:tc>
          <w:tcPr>
            <w:tcW w:w="360" w:type="pct"/>
            <w:vAlign w:val="bottom"/>
          </w:tcPr>
          <w:p w14:paraId="630408D2" w14:textId="77777777" w:rsidR="00EC5053" w:rsidRPr="00934687" w:rsidRDefault="00EC5053" w:rsidP="00A1243A">
            <w:pPr>
              <w:jc w:val="right"/>
              <w:rPr>
                <w:color w:val="000000"/>
                <w:sz w:val="12"/>
                <w:szCs w:val="12"/>
              </w:rPr>
            </w:pPr>
            <w:r w:rsidRPr="00934687">
              <w:rPr>
                <w:color w:val="000000"/>
                <w:sz w:val="12"/>
                <w:szCs w:val="12"/>
              </w:rPr>
              <w:t>9.73E-03</w:t>
            </w:r>
          </w:p>
        </w:tc>
        <w:tc>
          <w:tcPr>
            <w:tcW w:w="360" w:type="pct"/>
            <w:vAlign w:val="bottom"/>
          </w:tcPr>
          <w:p w14:paraId="2CD358ED" w14:textId="77777777" w:rsidR="00EC5053" w:rsidRPr="00934687" w:rsidRDefault="00EC5053" w:rsidP="00A1243A">
            <w:pPr>
              <w:jc w:val="right"/>
              <w:rPr>
                <w:color w:val="000000"/>
                <w:sz w:val="12"/>
                <w:szCs w:val="12"/>
              </w:rPr>
            </w:pPr>
            <w:r w:rsidRPr="00934687">
              <w:rPr>
                <w:color w:val="000000"/>
                <w:sz w:val="12"/>
                <w:szCs w:val="12"/>
              </w:rPr>
              <w:t>9.68E-03</w:t>
            </w:r>
          </w:p>
        </w:tc>
        <w:tc>
          <w:tcPr>
            <w:tcW w:w="360" w:type="pct"/>
            <w:vAlign w:val="bottom"/>
          </w:tcPr>
          <w:p w14:paraId="43074082" w14:textId="77777777" w:rsidR="00EC5053" w:rsidRPr="00934687" w:rsidRDefault="00EC5053" w:rsidP="00A1243A">
            <w:pPr>
              <w:jc w:val="right"/>
              <w:rPr>
                <w:color w:val="000000"/>
                <w:sz w:val="12"/>
                <w:szCs w:val="12"/>
              </w:rPr>
            </w:pPr>
            <w:r w:rsidRPr="00934687">
              <w:rPr>
                <w:color w:val="000000"/>
                <w:sz w:val="12"/>
                <w:szCs w:val="12"/>
              </w:rPr>
              <w:t>9.40E-03</w:t>
            </w:r>
          </w:p>
        </w:tc>
        <w:tc>
          <w:tcPr>
            <w:tcW w:w="360" w:type="pct"/>
            <w:vAlign w:val="bottom"/>
          </w:tcPr>
          <w:p w14:paraId="08428EDA" w14:textId="77777777" w:rsidR="00EC5053" w:rsidRPr="00934687" w:rsidRDefault="00EC5053" w:rsidP="00A1243A">
            <w:pPr>
              <w:jc w:val="right"/>
              <w:rPr>
                <w:color w:val="000000"/>
                <w:sz w:val="12"/>
                <w:szCs w:val="12"/>
              </w:rPr>
            </w:pPr>
            <w:r w:rsidRPr="00934687">
              <w:rPr>
                <w:color w:val="000000"/>
                <w:sz w:val="12"/>
                <w:szCs w:val="12"/>
              </w:rPr>
              <w:t>9.04E-03</w:t>
            </w:r>
          </w:p>
        </w:tc>
        <w:tc>
          <w:tcPr>
            <w:tcW w:w="360" w:type="pct"/>
            <w:vAlign w:val="bottom"/>
          </w:tcPr>
          <w:p w14:paraId="7C6EE994" w14:textId="77777777" w:rsidR="00EC5053" w:rsidRPr="00934687" w:rsidRDefault="00EC5053" w:rsidP="00A1243A">
            <w:pPr>
              <w:jc w:val="right"/>
              <w:rPr>
                <w:color w:val="000000"/>
                <w:sz w:val="12"/>
                <w:szCs w:val="12"/>
              </w:rPr>
            </w:pPr>
            <w:r w:rsidRPr="00934687">
              <w:rPr>
                <w:color w:val="000000"/>
                <w:sz w:val="12"/>
                <w:szCs w:val="12"/>
              </w:rPr>
              <w:t>8.48E-03</w:t>
            </w:r>
          </w:p>
        </w:tc>
        <w:tc>
          <w:tcPr>
            <w:tcW w:w="360" w:type="pct"/>
            <w:vAlign w:val="bottom"/>
          </w:tcPr>
          <w:p w14:paraId="4603CF4C" w14:textId="77777777" w:rsidR="00EC5053" w:rsidRPr="00934687" w:rsidRDefault="00EC5053" w:rsidP="00A1243A">
            <w:pPr>
              <w:jc w:val="right"/>
              <w:rPr>
                <w:color w:val="000000"/>
                <w:sz w:val="12"/>
                <w:szCs w:val="12"/>
              </w:rPr>
            </w:pPr>
            <w:r w:rsidRPr="00934687">
              <w:rPr>
                <w:color w:val="000000"/>
                <w:sz w:val="12"/>
                <w:szCs w:val="12"/>
              </w:rPr>
              <w:t>7.53E-03</w:t>
            </w:r>
          </w:p>
        </w:tc>
        <w:tc>
          <w:tcPr>
            <w:tcW w:w="360" w:type="pct"/>
            <w:vAlign w:val="bottom"/>
          </w:tcPr>
          <w:p w14:paraId="1B346C41" w14:textId="77777777" w:rsidR="00EC5053" w:rsidRPr="00934687" w:rsidRDefault="00EC5053" w:rsidP="00A1243A">
            <w:pPr>
              <w:jc w:val="right"/>
              <w:rPr>
                <w:color w:val="000000"/>
                <w:sz w:val="12"/>
                <w:szCs w:val="12"/>
              </w:rPr>
            </w:pPr>
            <w:r w:rsidRPr="00934687">
              <w:rPr>
                <w:color w:val="000000"/>
                <w:sz w:val="12"/>
                <w:szCs w:val="12"/>
              </w:rPr>
              <w:t>5.93E-03</w:t>
            </w:r>
          </w:p>
        </w:tc>
        <w:tc>
          <w:tcPr>
            <w:tcW w:w="360" w:type="pct"/>
            <w:vAlign w:val="bottom"/>
          </w:tcPr>
          <w:p w14:paraId="4529C4B1" w14:textId="77777777" w:rsidR="00EC5053" w:rsidRPr="00934687" w:rsidRDefault="00EC5053" w:rsidP="00A1243A">
            <w:pPr>
              <w:jc w:val="right"/>
              <w:rPr>
                <w:color w:val="000000"/>
                <w:sz w:val="12"/>
                <w:szCs w:val="12"/>
              </w:rPr>
            </w:pPr>
            <w:r w:rsidRPr="00934687">
              <w:rPr>
                <w:color w:val="000000"/>
                <w:sz w:val="12"/>
                <w:szCs w:val="12"/>
              </w:rPr>
              <w:t>3.50E-03</w:t>
            </w:r>
          </w:p>
        </w:tc>
        <w:tc>
          <w:tcPr>
            <w:tcW w:w="360" w:type="pct"/>
            <w:vAlign w:val="bottom"/>
          </w:tcPr>
          <w:p w14:paraId="6E6B944A" w14:textId="77777777" w:rsidR="00EC5053" w:rsidRPr="00934687" w:rsidRDefault="00EC5053" w:rsidP="00A1243A">
            <w:pPr>
              <w:jc w:val="right"/>
              <w:rPr>
                <w:color w:val="000000"/>
                <w:sz w:val="12"/>
                <w:szCs w:val="12"/>
              </w:rPr>
            </w:pPr>
            <w:r w:rsidRPr="00934687">
              <w:rPr>
                <w:color w:val="000000"/>
                <w:sz w:val="12"/>
                <w:szCs w:val="12"/>
              </w:rPr>
              <w:t>1.21E-03</w:t>
            </w:r>
          </w:p>
        </w:tc>
        <w:tc>
          <w:tcPr>
            <w:tcW w:w="360" w:type="pct"/>
            <w:shd w:val="clear" w:color="auto" w:fill="548DD4" w:themeFill="text2" w:themeFillTint="99"/>
            <w:vAlign w:val="bottom"/>
          </w:tcPr>
          <w:p w14:paraId="3024BA7E" w14:textId="77777777" w:rsidR="00EC5053" w:rsidRPr="00934687" w:rsidRDefault="00EC5053" w:rsidP="00A1243A">
            <w:pPr>
              <w:jc w:val="right"/>
              <w:rPr>
                <w:color w:val="000000"/>
                <w:sz w:val="12"/>
                <w:szCs w:val="12"/>
              </w:rPr>
            </w:pPr>
            <w:r w:rsidRPr="00934687">
              <w:rPr>
                <w:color w:val="000000"/>
                <w:sz w:val="12"/>
                <w:szCs w:val="12"/>
              </w:rPr>
              <w:t>1.51E-04</w:t>
            </w:r>
          </w:p>
        </w:tc>
        <w:tc>
          <w:tcPr>
            <w:tcW w:w="360" w:type="pct"/>
            <w:vAlign w:val="bottom"/>
          </w:tcPr>
          <w:p w14:paraId="0C1344ED" w14:textId="77777777" w:rsidR="00EC5053" w:rsidRPr="00934687" w:rsidRDefault="00EC5053" w:rsidP="00A1243A">
            <w:pPr>
              <w:jc w:val="right"/>
              <w:rPr>
                <w:color w:val="000000"/>
                <w:sz w:val="12"/>
                <w:szCs w:val="12"/>
              </w:rPr>
            </w:pPr>
            <w:r w:rsidRPr="00934687">
              <w:rPr>
                <w:color w:val="000000"/>
                <w:sz w:val="12"/>
                <w:szCs w:val="12"/>
              </w:rPr>
              <w:t>1.87E-05</w:t>
            </w:r>
          </w:p>
        </w:tc>
      </w:tr>
      <w:tr w:rsidR="00EC5053" w14:paraId="10527704" w14:textId="77777777" w:rsidTr="004A76CC">
        <w:trPr>
          <w:jc w:val="center"/>
        </w:trPr>
        <w:tc>
          <w:tcPr>
            <w:tcW w:w="316" w:type="pct"/>
            <w:vAlign w:val="bottom"/>
          </w:tcPr>
          <w:p w14:paraId="12846AD4" w14:textId="77777777" w:rsidR="00EC5053" w:rsidRPr="00934687" w:rsidRDefault="00EC5053" w:rsidP="00A1243A">
            <w:pPr>
              <w:rPr>
                <w:b/>
                <w:bCs/>
                <w:color w:val="000000"/>
                <w:sz w:val="12"/>
                <w:szCs w:val="12"/>
              </w:rPr>
            </w:pPr>
            <w:r w:rsidRPr="00934687">
              <w:rPr>
                <w:b/>
                <w:bCs/>
                <w:color w:val="000000"/>
                <w:sz w:val="12"/>
                <w:szCs w:val="12"/>
              </w:rPr>
              <w:t>pt193</w:t>
            </w:r>
          </w:p>
        </w:tc>
        <w:tc>
          <w:tcPr>
            <w:tcW w:w="360" w:type="pct"/>
            <w:vAlign w:val="bottom"/>
          </w:tcPr>
          <w:p w14:paraId="7D031024" w14:textId="77777777" w:rsidR="00EC5053" w:rsidRPr="00934687" w:rsidRDefault="00EC5053" w:rsidP="00A1243A">
            <w:pPr>
              <w:jc w:val="right"/>
              <w:rPr>
                <w:color w:val="000000"/>
                <w:sz w:val="12"/>
                <w:szCs w:val="12"/>
              </w:rPr>
            </w:pPr>
            <w:r w:rsidRPr="00934687">
              <w:rPr>
                <w:color w:val="000000"/>
                <w:sz w:val="12"/>
                <w:szCs w:val="12"/>
              </w:rPr>
              <w:t>5.46E-05</w:t>
            </w:r>
          </w:p>
        </w:tc>
        <w:tc>
          <w:tcPr>
            <w:tcW w:w="360" w:type="pct"/>
            <w:vAlign w:val="bottom"/>
          </w:tcPr>
          <w:p w14:paraId="798F4011" w14:textId="77777777" w:rsidR="00EC5053" w:rsidRPr="00934687" w:rsidRDefault="00EC5053" w:rsidP="00A1243A">
            <w:pPr>
              <w:jc w:val="right"/>
              <w:rPr>
                <w:color w:val="000000"/>
                <w:sz w:val="12"/>
                <w:szCs w:val="12"/>
              </w:rPr>
            </w:pPr>
            <w:r w:rsidRPr="00934687">
              <w:rPr>
                <w:color w:val="000000"/>
                <w:sz w:val="12"/>
                <w:szCs w:val="12"/>
              </w:rPr>
              <w:t>5.46E-05</w:t>
            </w:r>
          </w:p>
        </w:tc>
        <w:tc>
          <w:tcPr>
            <w:tcW w:w="360" w:type="pct"/>
            <w:vAlign w:val="bottom"/>
          </w:tcPr>
          <w:p w14:paraId="0799CA49" w14:textId="77777777" w:rsidR="00EC5053" w:rsidRPr="00934687" w:rsidRDefault="00EC5053" w:rsidP="00A1243A">
            <w:pPr>
              <w:jc w:val="right"/>
              <w:rPr>
                <w:color w:val="000000"/>
                <w:sz w:val="12"/>
                <w:szCs w:val="12"/>
              </w:rPr>
            </w:pPr>
            <w:r w:rsidRPr="00934687">
              <w:rPr>
                <w:color w:val="000000"/>
                <w:sz w:val="12"/>
                <w:szCs w:val="12"/>
              </w:rPr>
              <w:t>5.49E-05</w:t>
            </w:r>
          </w:p>
        </w:tc>
        <w:tc>
          <w:tcPr>
            <w:tcW w:w="360" w:type="pct"/>
            <w:vAlign w:val="bottom"/>
          </w:tcPr>
          <w:p w14:paraId="31F1FA9B" w14:textId="77777777" w:rsidR="00EC5053" w:rsidRPr="00934687" w:rsidRDefault="00EC5053" w:rsidP="00A1243A">
            <w:pPr>
              <w:jc w:val="right"/>
              <w:rPr>
                <w:color w:val="000000"/>
                <w:sz w:val="12"/>
                <w:szCs w:val="12"/>
              </w:rPr>
            </w:pPr>
            <w:r w:rsidRPr="00934687">
              <w:rPr>
                <w:color w:val="000000"/>
                <w:sz w:val="12"/>
                <w:szCs w:val="12"/>
              </w:rPr>
              <w:t>5.52E-05</w:t>
            </w:r>
          </w:p>
        </w:tc>
        <w:tc>
          <w:tcPr>
            <w:tcW w:w="360" w:type="pct"/>
            <w:vAlign w:val="bottom"/>
          </w:tcPr>
          <w:p w14:paraId="2B27ECF8" w14:textId="77777777" w:rsidR="00EC5053" w:rsidRPr="00934687" w:rsidRDefault="00EC5053" w:rsidP="00A1243A">
            <w:pPr>
              <w:jc w:val="right"/>
              <w:rPr>
                <w:color w:val="000000"/>
                <w:sz w:val="12"/>
                <w:szCs w:val="12"/>
              </w:rPr>
            </w:pPr>
            <w:r w:rsidRPr="00934687">
              <w:rPr>
                <w:color w:val="000000"/>
                <w:sz w:val="12"/>
                <w:szCs w:val="12"/>
              </w:rPr>
              <w:t>5.59E-05</w:t>
            </w:r>
          </w:p>
        </w:tc>
        <w:tc>
          <w:tcPr>
            <w:tcW w:w="360" w:type="pct"/>
            <w:vAlign w:val="bottom"/>
          </w:tcPr>
          <w:p w14:paraId="35BAA5B5" w14:textId="77777777" w:rsidR="00EC5053" w:rsidRPr="00934687" w:rsidRDefault="00EC5053" w:rsidP="00A1243A">
            <w:pPr>
              <w:jc w:val="right"/>
              <w:rPr>
                <w:color w:val="000000"/>
                <w:sz w:val="12"/>
                <w:szCs w:val="12"/>
              </w:rPr>
            </w:pPr>
            <w:r w:rsidRPr="00934687">
              <w:rPr>
                <w:color w:val="000000"/>
                <w:sz w:val="12"/>
                <w:szCs w:val="12"/>
              </w:rPr>
              <w:t>5.64E-05</w:t>
            </w:r>
          </w:p>
        </w:tc>
        <w:tc>
          <w:tcPr>
            <w:tcW w:w="360" w:type="pct"/>
            <w:vAlign w:val="bottom"/>
          </w:tcPr>
          <w:p w14:paraId="5473F2C2" w14:textId="77777777" w:rsidR="00EC5053" w:rsidRPr="00934687" w:rsidRDefault="00EC5053" w:rsidP="00A1243A">
            <w:pPr>
              <w:jc w:val="right"/>
              <w:rPr>
                <w:color w:val="000000"/>
                <w:sz w:val="12"/>
                <w:szCs w:val="12"/>
              </w:rPr>
            </w:pPr>
            <w:r w:rsidRPr="00934687">
              <w:rPr>
                <w:color w:val="000000"/>
                <w:sz w:val="12"/>
                <w:szCs w:val="12"/>
              </w:rPr>
              <w:t>5.65E-05</w:t>
            </w:r>
          </w:p>
        </w:tc>
        <w:tc>
          <w:tcPr>
            <w:tcW w:w="360" w:type="pct"/>
            <w:vAlign w:val="bottom"/>
          </w:tcPr>
          <w:p w14:paraId="7F34ECCA" w14:textId="77777777" w:rsidR="00EC5053" w:rsidRPr="00934687" w:rsidRDefault="00EC5053" w:rsidP="00A1243A">
            <w:pPr>
              <w:jc w:val="right"/>
              <w:rPr>
                <w:color w:val="000000"/>
                <w:sz w:val="12"/>
                <w:szCs w:val="12"/>
              </w:rPr>
            </w:pPr>
            <w:r w:rsidRPr="00934687">
              <w:rPr>
                <w:color w:val="000000"/>
                <w:sz w:val="12"/>
                <w:szCs w:val="12"/>
              </w:rPr>
              <w:t>5.65E-05</w:t>
            </w:r>
          </w:p>
        </w:tc>
        <w:tc>
          <w:tcPr>
            <w:tcW w:w="360" w:type="pct"/>
            <w:vAlign w:val="bottom"/>
          </w:tcPr>
          <w:p w14:paraId="2C6D0C4D" w14:textId="77777777" w:rsidR="00EC5053" w:rsidRPr="00934687" w:rsidRDefault="00EC5053" w:rsidP="00A1243A">
            <w:pPr>
              <w:jc w:val="right"/>
              <w:rPr>
                <w:color w:val="000000"/>
                <w:sz w:val="12"/>
                <w:szCs w:val="12"/>
              </w:rPr>
            </w:pPr>
            <w:r w:rsidRPr="00934687">
              <w:rPr>
                <w:color w:val="000000"/>
                <w:sz w:val="12"/>
                <w:szCs w:val="12"/>
              </w:rPr>
              <w:t>5.64E-05</w:t>
            </w:r>
          </w:p>
        </w:tc>
        <w:tc>
          <w:tcPr>
            <w:tcW w:w="360" w:type="pct"/>
            <w:vAlign w:val="bottom"/>
          </w:tcPr>
          <w:p w14:paraId="6E7DB6D1" w14:textId="77777777" w:rsidR="00EC5053" w:rsidRPr="00934687" w:rsidRDefault="00EC5053" w:rsidP="00A1243A">
            <w:pPr>
              <w:jc w:val="right"/>
              <w:rPr>
                <w:color w:val="000000"/>
                <w:sz w:val="12"/>
                <w:szCs w:val="12"/>
              </w:rPr>
            </w:pPr>
            <w:r w:rsidRPr="00934687">
              <w:rPr>
                <w:color w:val="000000"/>
                <w:sz w:val="12"/>
                <w:szCs w:val="12"/>
              </w:rPr>
              <w:t>5.62E-05</w:t>
            </w:r>
          </w:p>
        </w:tc>
        <w:tc>
          <w:tcPr>
            <w:tcW w:w="360" w:type="pct"/>
            <w:vAlign w:val="bottom"/>
          </w:tcPr>
          <w:p w14:paraId="67DB6FC0" w14:textId="77777777" w:rsidR="00EC5053" w:rsidRPr="00934687" w:rsidRDefault="00EC5053" w:rsidP="00A1243A">
            <w:pPr>
              <w:jc w:val="right"/>
              <w:rPr>
                <w:color w:val="000000"/>
                <w:sz w:val="12"/>
                <w:szCs w:val="12"/>
              </w:rPr>
            </w:pPr>
            <w:r w:rsidRPr="00934687">
              <w:rPr>
                <w:color w:val="000000"/>
                <w:sz w:val="12"/>
                <w:szCs w:val="12"/>
              </w:rPr>
              <w:t>5.58E-05</w:t>
            </w:r>
          </w:p>
        </w:tc>
        <w:tc>
          <w:tcPr>
            <w:tcW w:w="360" w:type="pct"/>
            <w:shd w:val="clear" w:color="auto" w:fill="548DD4" w:themeFill="text2" w:themeFillTint="99"/>
            <w:vAlign w:val="bottom"/>
          </w:tcPr>
          <w:p w14:paraId="685B1474" w14:textId="77777777" w:rsidR="00EC5053" w:rsidRPr="00934687" w:rsidRDefault="00EC5053" w:rsidP="00A1243A">
            <w:pPr>
              <w:jc w:val="right"/>
              <w:rPr>
                <w:color w:val="000000"/>
                <w:sz w:val="12"/>
                <w:szCs w:val="12"/>
              </w:rPr>
            </w:pPr>
            <w:r w:rsidRPr="00934687">
              <w:rPr>
                <w:color w:val="000000"/>
                <w:sz w:val="12"/>
                <w:szCs w:val="12"/>
              </w:rPr>
              <w:t>5.51E-05</w:t>
            </w:r>
          </w:p>
        </w:tc>
        <w:tc>
          <w:tcPr>
            <w:tcW w:w="360" w:type="pct"/>
            <w:vAlign w:val="bottom"/>
          </w:tcPr>
          <w:p w14:paraId="092CA213" w14:textId="77777777" w:rsidR="00EC5053" w:rsidRPr="00934687" w:rsidRDefault="00EC5053" w:rsidP="00A1243A">
            <w:pPr>
              <w:jc w:val="right"/>
              <w:rPr>
                <w:color w:val="000000"/>
                <w:sz w:val="12"/>
                <w:szCs w:val="12"/>
              </w:rPr>
            </w:pPr>
            <w:r w:rsidRPr="00934687">
              <w:rPr>
                <w:color w:val="000000"/>
                <w:sz w:val="12"/>
                <w:szCs w:val="12"/>
              </w:rPr>
              <w:t>5.43E-05</w:t>
            </w:r>
          </w:p>
        </w:tc>
      </w:tr>
      <w:tr w:rsidR="00EC5053" w14:paraId="4A71FFED" w14:textId="77777777" w:rsidTr="004A76CC">
        <w:trPr>
          <w:jc w:val="center"/>
        </w:trPr>
        <w:tc>
          <w:tcPr>
            <w:tcW w:w="316" w:type="pct"/>
            <w:vAlign w:val="bottom"/>
          </w:tcPr>
          <w:p w14:paraId="46AC8C33" w14:textId="77777777" w:rsidR="00EC5053" w:rsidRPr="00934687" w:rsidRDefault="00EC5053" w:rsidP="00A1243A">
            <w:pPr>
              <w:rPr>
                <w:b/>
                <w:bCs/>
                <w:color w:val="000000"/>
                <w:sz w:val="12"/>
                <w:szCs w:val="12"/>
              </w:rPr>
            </w:pPr>
            <w:r w:rsidRPr="00934687">
              <w:rPr>
                <w:b/>
                <w:bCs/>
                <w:color w:val="000000"/>
                <w:sz w:val="12"/>
                <w:szCs w:val="12"/>
              </w:rPr>
              <w:t>ir194</w:t>
            </w:r>
          </w:p>
        </w:tc>
        <w:tc>
          <w:tcPr>
            <w:tcW w:w="360" w:type="pct"/>
            <w:vAlign w:val="bottom"/>
          </w:tcPr>
          <w:p w14:paraId="648B5FC2" w14:textId="77777777" w:rsidR="00EC5053" w:rsidRPr="00934687" w:rsidRDefault="00EC5053" w:rsidP="00A1243A">
            <w:pPr>
              <w:jc w:val="right"/>
              <w:rPr>
                <w:color w:val="000000"/>
                <w:sz w:val="12"/>
                <w:szCs w:val="12"/>
              </w:rPr>
            </w:pPr>
            <w:r w:rsidRPr="00934687">
              <w:rPr>
                <w:color w:val="000000"/>
                <w:sz w:val="12"/>
                <w:szCs w:val="12"/>
              </w:rPr>
              <w:t>3.08E+00</w:t>
            </w:r>
          </w:p>
        </w:tc>
        <w:tc>
          <w:tcPr>
            <w:tcW w:w="360" w:type="pct"/>
            <w:vAlign w:val="bottom"/>
          </w:tcPr>
          <w:p w14:paraId="51E59082" w14:textId="77777777" w:rsidR="00EC5053" w:rsidRPr="00934687" w:rsidRDefault="00EC5053" w:rsidP="00A1243A">
            <w:pPr>
              <w:jc w:val="right"/>
              <w:rPr>
                <w:color w:val="000000"/>
                <w:sz w:val="12"/>
                <w:szCs w:val="12"/>
              </w:rPr>
            </w:pPr>
            <w:r w:rsidRPr="00934687">
              <w:rPr>
                <w:color w:val="000000"/>
                <w:sz w:val="12"/>
                <w:szCs w:val="12"/>
              </w:rPr>
              <w:t>2.87E+00</w:t>
            </w:r>
          </w:p>
        </w:tc>
        <w:tc>
          <w:tcPr>
            <w:tcW w:w="360" w:type="pct"/>
            <w:vAlign w:val="bottom"/>
          </w:tcPr>
          <w:p w14:paraId="6EE5AECE" w14:textId="77777777" w:rsidR="00EC5053" w:rsidRPr="00934687" w:rsidRDefault="00EC5053" w:rsidP="00A1243A">
            <w:pPr>
              <w:jc w:val="right"/>
              <w:rPr>
                <w:color w:val="000000"/>
                <w:sz w:val="12"/>
                <w:szCs w:val="12"/>
              </w:rPr>
            </w:pPr>
            <w:r w:rsidRPr="00934687">
              <w:rPr>
                <w:color w:val="000000"/>
                <w:sz w:val="12"/>
                <w:szCs w:val="12"/>
              </w:rPr>
              <w:t>1.30E+00</w:t>
            </w:r>
          </w:p>
        </w:tc>
        <w:tc>
          <w:tcPr>
            <w:tcW w:w="360" w:type="pct"/>
            <w:vAlign w:val="bottom"/>
          </w:tcPr>
          <w:p w14:paraId="7C6FFE08" w14:textId="77777777" w:rsidR="00EC5053" w:rsidRPr="00934687" w:rsidRDefault="00EC5053" w:rsidP="00A1243A">
            <w:pPr>
              <w:jc w:val="right"/>
              <w:rPr>
                <w:color w:val="000000"/>
                <w:sz w:val="12"/>
                <w:szCs w:val="12"/>
              </w:rPr>
            </w:pPr>
            <w:r w:rsidRPr="00934687">
              <w:rPr>
                <w:color w:val="000000"/>
                <w:sz w:val="12"/>
                <w:szCs w:val="12"/>
              </w:rPr>
              <w:t>5.49E-01</w:t>
            </w:r>
          </w:p>
        </w:tc>
        <w:tc>
          <w:tcPr>
            <w:tcW w:w="360" w:type="pct"/>
            <w:vAlign w:val="bottom"/>
          </w:tcPr>
          <w:p w14:paraId="6F717A01" w14:textId="77777777" w:rsidR="00EC5053" w:rsidRPr="00934687" w:rsidRDefault="00EC5053" w:rsidP="00A1243A">
            <w:pPr>
              <w:jc w:val="right"/>
              <w:rPr>
                <w:color w:val="000000"/>
                <w:sz w:val="12"/>
                <w:szCs w:val="12"/>
              </w:rPr>
            </w:pPr>
            <w:r w:rsidRPr="00934687">
              <w:rPr>
                <w:color w:val="000000"/>
                <w:sz w:val="12"/>
                <w:szCs w:val="12"/>
              </w:rPr>
              <w:t>7.35E-03</w:t>
            </w:r>
          </w:p>
        </w:tc>
        <w:tc>
          <w:tcPr>
            <w:tcW w:w="360" w:type="pct"/>
            <w:vAlign w:val="bottom"/>
          </w:tcPr>
          <w:p w14:paraId="6F62775D" w14:textId="77777777" w:rsidR="00EC5053" w:rsidRPr="00934687" w:rsidRDefault="00EC5053" w:rsidP="00A1243A">
            <w:pPr>
              <w:jc w:val="right"/>
              <w:rPr>
                <w:color w:val="000000"/>
                <w:sz w:val="12"/>
                <w:szCs w:val="12"/>
              </w:rPr>
            </w:pPr>
            <w:r w:rsidRPr="00934687">
              <w:rPr>
                <w:color w:val="000000"/>
                <w:sz w:val="12"/>
                <w:szCs w:val="12"/>
              </w:rPr>
              <w:t>2.25E-05</w:t>
            </w:r>
          </w:p>
        </w:tc>
        <w:tc>
          <w:tcPr>
            <w:tcW w:w="360" w:type="pct"/>
            <w:vAlign w:val="bottom"/>
          </w:tcPr>
          <w:p w14:paraId="2F8A267E" w14:textId="77777777" w:rsidR="00EC5053" w:rsidRPr="00934687" w:rsidRDefault="00EC5053" w:rsidP="00A1243A">
            <w:pPr>
              <w:jc w:val="right"/>
              <w:rPr>
                <w:color w:val="000000"/>
                <w:sz w:val="12"/>
                <w:szCs w:val="12"/>
              </w:rPr>
            </w:pPr>
            <w:r w:rsidRPr="00934687">
              <w:rPr>
                <w:color w:val="000000"/>
                <w:sz w:val="12"/>
                <w:szCs w:val="12"/>
              </w:rPr>
              <w:t>5.02E-06</w:t>
            </w:r>
          </w:p>
        </w:tc>
        <w:tc>
          <w:tcPr>
            <w:tcW w:w="360" w:type="pct"/>
            <w:vAlign w:val="bottom"/>
          </w:tcPr>
          <w:p w14:paraId="61F3856A" w14:textId="77777777" w:rsidR="00EC5053" w:rsidRPr="00934687" w:rsidRDefault="00EC5053" w:rsidP="00A1243A">
            <w:pPr>
              <w:jc w:val="right"/>
              <w:rPr>
                <w:color w:val="000000"/>
                <w:sz w:val="12"/>
                <w:szCs w:val="12"/>
              </w:rPr>
            </w:pPr>
            <w:r w:rsidRPr="00934687">
              <w:rPr>
                <w:color w:val="000000"/>
                <w:sz w:val="12"/>
                <w:szCs w:val="12"/>
              </w:rPr>
              <w:t>4.99E-06</w:t>
            </w:r>
          </w:p>
        </w:tc>
        <w:tc>
          <w:tcPr>
            <w:tcW w:w="360" w:type="pct"/>
            <w:vAlign w:val="bottom"/>
          </w:tcPr>
          <w:p w14:paraId="565224F3" w14:textId="77777777" w:rsidR="00EC5053" w:rsidRPr="00934687" w:rsidRDefault="00EC5053" w:rsidP="00A1243A">
            <w:pPr>
              <w:jc w:val="right"/>
              <w:rPr>
                <w:color w:val="000000"/>
                <w:sz w:val="12"/>
                <w:szCs w:val="12"/>
              </w:rPr>
            </w:pPr>
            <w:r w:rsidRPr="00934687">
              <w:rPr>
                <w:color w:val="000000"/>
                <w:sz w:val="12"/>
                <w:szCs w:val="12"/>
              </w:rPr>
              <w:t>4.92E-06</w:t>
            </w:r>
          </w:p>
        </w:tc>
        <w:tc>
          <w:tcPr>
            <w:tcW w:w="360" w:type="pct"/>
            <w:vAlign w:val="bottom"/>
          </w:tcPr>
          <w:p w14:paraId="28605845" w14:textId="77777777" w:rsidR="00EC5053" w:rsidRPr="00934687" w:rsidRDefault="00EC5053" w:rsidP="00A1243A">
            <w:pPr>
              <w:jc w:val="right"/>
              <w:rPr>
                <w:color w:val="000000"/>
                <w:sz w:val="12"/>
                <w:szCs w:val="12"/>
              </w:rPr>
            </w:pPr>
            <w:r w:rsidRPr="00934687">
              <w:rPr>
                <w:color w:val="000000"/>
                <w:sz w:val="12"/>
                <w:szCs w:val="12"/>
              </w:rPr>
              <w:t>4.78E-06</w:t>
            </w:r>
          </w:p>
        </w:tc>
        <w:tc>
          <w:tcPr>
            <w:tcW w:w="360" w:type="pct"/>
            <w:vAlign w:val="bottom"/>
          </w:tcPr>
          <w:p w14:paraId="13270851" w14:textId="77777777" w:rsidR="00EC5053" w:rsidRPr="00934687" w:rsidRDefault="00EC5053" w:rsidP="00A1243A">
            <w:pPr>
              <w:jc w:val="right"/>
              <w:rPr>
                <w:color w:val="000000"/>
                <w:sz w:val="12"/>
                <w:szCs w:val="12"/>
              </w:rPr>
            </w:pPr>
            <w:r w:rsidRPr="00934687">
              <w:rPr>
                <w:color w:val="000000"/>
                <w:sz w:val="12"/>
                <w:szCs w:val="12"/>
              </w:rPr>
              <w:t>4.51E-06</w:t>
            </w:r>
          </w:p>
        </w:tc>
        <w:tc>
          <w:tcPr>
            <w:tcW w:w="360" w:type="pct"/>
            <w:shd w:val="clear" w:color="auto" w:fill="548DD4" w:themeFill="text2" w:themeFillTint="99"/>
            <w:vAlign w:val="bottom"/>
          </w:tcPr>
          <w:p w14:paraId="5B76B635" w14:textId="77777777" w:rsidR="00EC5053" w:rsidRPr="00934687" w:rsidRDefault="00EC5053" w:rsidP="00A1243A">
            <w:pPr>
              <w:jc w:val="right"/>
              <w:rPr>
                <w:color w:val="000000"/>
                <w:sz w:val="12"/>
                <w:szCs w:val="12"/>
              </w:rPr>
            </w:pPr>
            <w:r w:rsidRPr="00934687">
              <w:rPr>
                <w:color w:val="000000"/>
                <w:sz w:val="12"/>
                <w:szCs w:val="12"/>
              </w:rPr>
              <w:t>4.02E-06</w:t>
            </w:r>
          </w:p>
        </w:tc>
        <w:tc>
          <w:tcPr>
            <w:tcW w:w="360" w:type="pct"/>
            <w:vAlign w:val="bottom"/>
          </w:tcPr>
          <w:p w14:paraId="74390497" w14:textId="77777777" w:rsidR="00EC5053" w:rsidRPr="00934687" w:rsidRDefault="00EC5053" w:rsidP="00A1243A">
            <w:pPr>
              <w:jc w:val="right"/>
              <w:rPr>
                <w:color w:val="000000"/>
                <w:sz w:val="12"/>
                <w:szCs w:val="12"/>
              </w:rPr>
            </w:pPr>
            <w:r w:rsidRPr="00934687">
              <w:rPr>
                <w:color w:val="000000"/>
                <w:sz w:val="12"/>
                <w:szCs w:val="12"/>
              </w:rPr>
              <w:t>3.58E-06</w:t>
            </w:r>
          </w:p>
        </w:tc>
      </w:tr>
      <w:tr w:rsidR="00EC5053" w14:paraId="037C8CC5" w14:textId="77777777" w:rsidTr="004A76CC">
        <w:trPr>
          <w:jc w:val="center"/>
        </w:trPr>
        <w:tc>
          <w:tcPr>
            <w:tcW w:w="316" w:type="pct"/>
            <w:vAlign w:val="bottom"/>
          </w:tcPr>
          <w:p w14:paraId="127416AB" w14:textId="77777777" w:rsidR="00EC5053" w:rsidRPr="00934687" w:rsidRDefault="00EC5053" w:rsidP="00A1243A">
            <w:pPr>
              <w:rPr>
                <w:b/>
                <w:bCs/>
                <w:color w:val="000000"/>
                <w:sz w:val="12"/>
                <w:szCs w:val="12"/>
              </w:rPr>
            </w:pPr>
            <w:r w:rsidRPr="00934687">
              <w:rPr>
                <w:b/>
                <w:bCs/>
                <w:color w:val="000000"/>
                <w:sz w:val="12"/>
                <w:szCs w:val="12"/>
              </w:rPr>
              <w:t>os194</w:t>
            </w:r>
          </w:p>
        </w:tc>
        <w:tc>
          <w:tcPr>
            <w:tcW w:w="360" w:type="pct"/>
            <w:vAlign w:val="bottom"/>
          </w:tcPr>
          <w:p w14:paraId="0A96635C" w14:textId="77777777" w:rsidR="00EC5053" w:rsidRPr="00934687" w:rsidRDefault="00EC5053" w:rsidP="00A1243A">
            <w:pPr>
              <w:jc w:val="right"/>
              <w:rPr>
                <w:color w:val="000000"/>
                <w:sz w:val="12"/>
                <w:szCs w:val="12"/>
              </w:rPr>
            </w:pPr>
            <w:r w:rsidRPr="00934687">
              <w:rPr>
                <w:color w:val="000000"/>
                <w:sz w:val="12"/>
                <w:szCs w:val="12"/>
              </w:rPr>
              <w:t>5.06E-06</w:t>
            </w:r>
          </w:p>
        </w:tc>
        <w:tc>
          <w:tcPr>
            <w:tcW w:w="360" w:type="pct"/>
            <w:vAlign w:val="bottom"/>
          </w:tcPr>
          <w:p w14:paraId="466E6D9B" w14:textId="77777777" w:rsidR="00EC5053" w:rsidRPr="00934687" w:rsidRDefault="00EC5053" w:rsidP="00A1243A">
            <w:pPr>
              <w:jc w:val="right"/>
              <w:rPr>
                <w:color w:val="000000"/>
                <w:sz w:val="12"/>
                <w:szCs w:val="12"/>
              </w:rPr>
            </w:pPr>
            <w:r w:rsidRPr="00934687">
              <w:rPr>
                <w:color w:val="000000"/>
                <w:sz w:val="12"/>
                <w:szCs w:val="12"/>
              </w:rPr>
              <w:t>5.06E-06</w:t>
            </w:r>
          </w:p>
        </w:tc>
        <w:tc>
          <w:tcPr>
            <w:tcW w:w="360" w:type="pct"/>
            <w:vAlign w:val="bottom"/>
          </w:tcPr>
          <w:p w14:paraId="156F9B18" w14:textId="77777777" w:rsidR="00EC5053" w:rsidRPr="00934687" w:rsidRDefault="00EC5053" w:rsidP="00A1243A">
            <w:pPr>
              <w:jc w:val="right"/>
              <w:rPr>
                <w:color w:val="000000"/>
                <w:sz w:val="12"/>
                <w:szCs w:val="12"/>
              </w:rPr>
            </w:pPr>
            <w:r w:rsidRPr="00934687">
              <w:rPr>
                <w:color w:val="000000"/>
                <w:sz w:val="12"/>
                <w:szCs w:val="12"/>
              </w:rPr>
              <w:t>5.06E-06</w:t>
            </w:r>
          </w:p>
        </w:tc>
        <w:tc>
          <w:tcPr>
            <w:tcW w:w="360" w:type="pct"/>
            <w:vAlign w:val="bottom"/>
          </w:tcPr>
          <w:p w14:paraId="759D9BA4" w14:textId="77777777" w:rsidR="00EC5053" w:rsidRPr="00934687" w:rsidRDefault="00EC5053" w:rsidP="00A1243A">
            <w:pPr>
              <w:jc w:val="right"/>
              <w:rPr>
                <w:color w:val="000000"/>
                <w:sz w:val="12"/>
                <w:szCs w:val="12"/>
              </w:rPr>
            </w:pPr>
            <w:r w:rsidRPr="00934687">
              <w:rPr>
                <w:color w:val="000000"/>
                <w:sz w:val="12"/>
                <w:szCs w:val="12"/>
              </w:rPr>
              <w:t>5.06E-06</w:t>
            </w:r>
          </w:p>
        </w:tc>
        <w:tc>
          <w:tcPr>
            <w:tcW w:w="360" w:type="pct"/>
            <w:vAlign w:val="bottom"/>
          </w:tcPr>
          <w:p w14:paraId="3A68DE10" w14:textId="77777777" w:rsidR="00EC5053" w:rsidRPr="00934687" w:rsidRDefault="00EC5053" w:rsidP="00A1243A">
            <w:pPr>
              <w:jc w:val="right"/>
              <w:rPr>
                <w:color w:val="000000"/>
                <w:sz w:val="12"/>
                <w:szCs w:val="12"/>
              </w:rPr>
            </w:pPr>
            <w:r w:rsidRPr="00934687">
              <w:rPr>
                <w:color w:val="000000"/>
                <w:sz w:val="12"/>
                <w:szCs w:val="12"/>
              </w:rPr>
              <w:t>5.05E-06</w:t>
            </w:r>
          </w:p>
        </w:tc>
        <w:tc>
          <w:tcPr>
            <w:tcW w:w="360" w:type="pct"/>
            <w:vAlign w:val="bottom"/>
          </w:tcPr>
          <w:p w14:paraId="641BCC79" w14:textId="77777777" w:rsidR="00EC5053" w:rsidRPr="00934687" w:rsidRDefault="00EC5053" w:rsidP="00A1243A">
            <w:pPr>
              <w:jc w:val="right"/>
              <w:rPr>
                <w:color w:val="000000"/>
                <w:sz w:val="12"/>
                <w:szCs w:val="12"/>
              </w:rPr>
            </w:pPr>
            <w:r w:rsidRPr="00934687">
              <w:rPr>
                <w:color w:val="000000"/>
                <w:sz w:val="12"/>
                <w:szCs w:val="12"/>
              </w:rPr>
              <w:t>5.04E-06</w:t>
            </w:r>
          </w:p>
        </w:tc>
        <w:tc>
          <w:tcPr>
            <w:tcW w:w="360" w:type="pct"/>
            <w:vAlign w:val="bottom"/>
          </w:tcPr>
          <w:p w14:paraId="198034CC" w14:textId="77777777" w:rsidR="00EC5053" w:rsidRPr="00934687" w:rsidRDefault="00EC5053" w:rsidP="00A1243A">
            <w:pPr>
              <w:jc w:val="right"/>
              <w:rPr>
                <w:color w:val="000000"/>
                <w:sz w:val="12"/>
                <w:szCs w:val="12"/>
              </w:rPr>
            </w:pPr>
            <w:r w:rsidRPr="00934687">
              <w:rPr>
                <w:color w:val="000000"/>
                <w:sz w:val="12"/>
                <w:szCs w:val="12"/>
              </w:rPr>
              <w:t>5.02E-06</w:t>
            </w:r>
          </w:p>
        </w:tc>
        <w:tc>
          <w:tcPr>
            <w:tcW w:w="360" w:type="pct"/>
            <w:vAlign w:val="bottom"/>
          </w:tcPr>
          <w:p w14:paraId="66762CBB" w14:textId="77777777" w:rsidR="00EC5053" w:rsidRPr="00934687" w:rsidRDefault="00EC5053" w:rsidP="00A1243A">
            <w:pPr>
              <w:jc w:val="right"/>
              <w:rPr>
                <w:color w:val="000000"/>
                <w:sz w:val="12"/>
                <w:szCs w:val="12"/>
              </w:rPr>
            </w:pPr>
            <w:r w:rsidRPr="00934687">
              <w:rPr>
                <w:color w:val="000000"/>
                <w:sz w:val="12"/>
                <w:szCs w:val="12"/>
              </w:rPr>
              <w:t>4.99E-06</w:t>
            </w:r>
          </w:p>
        </w:tc>
        <w:tc>
          <w:tcPr>
            <w:tcW w:w="360" w:type="pct"/>
            <w:vAlign w:val="bottom"/>
          </w:tcPr>
          <w:p w14:paraId="5E9EEBBB" w14:textId="77777777" w:rsidR="00EC5053" w:rsidRPr="00934687" w:rsidRDefault="00EC5053" w:rsidP="00A1243A">
            <w:pPr>
              <w:jc w:val="right"/>
              <w:rPr>
                <w:color w:val="000000"/>
                <w:sz w:val="12"/>
                <w:szCs w:val="12"/>
              </w:rPr>
            </w:pPr>
            <w:r w:rsidRPr="00934687">
              <w:rPr>
                <w:color w:val="000000"/>
                <w:sz w:val="12"/>
                <w:szCs w:val="12"/>
              </w:rPr>
              <w:t>4.92E-06</w:t>
            </w:r>
          </w:p>
        </w:tc>
        <w:tc>
          <w:tcPr>
            <w:tcW w:w="360" w:type="pct"/>
            <w:vAlign w:val="bottom"/>
          </w:tcPr>
          <w:p w14:paraId="11C6510F" w14:textId="77777777" w:rsidR="00EC5053" w:rsidRPr="00934687" w:rsidRDefault="00EC5053" w:rsidP="00A1243A">
            <w:pPr>
              <w:jc w:val="right"/>
              <w:rPr>
                <w:color w:val="000000"/>
                <w:sz w:val="12"/>
                <w:szCs w:val="12"/>
              </w:rPr>
            </w:pPr>
            <w:r w:rsidRPr="00934687">
              <w:rPr>
                <w:color w:val="000000"/>
                <w:sz w:val="12"/>
                <w:szCs w:val="12"/>
              </w:rPr>
              <w:t>4.78E-06</w:t>
            </w:r>
          </w:p>
        </w:tc>
        <w:tc>
          <w:tcPr>
            <w:tcW w:w="360" w:type="pct"/>
            <w:vAlign w:val="bottom"/>
          </w:tcPr>
          <w:p w14:paraId="0020640D" w14:textId="77777777" w:rsidR="00EC5053" w:rsidRPr="00934687" w:rsidRDefault="00EC5053" w:rsidP="00A1243A">
            <w:pPr>
              <w:jc w:val="right"/>
              <w:rPr>
                <w:color w:val="000000"/>
                <w:sz w:val="12"/>
                <w:szCs w:val="12"/>
              </w:rPr>
            </w:pPr>
            <w:r w:rsidRPr="00934687">
              <w:rPr>
                <w:color w:val="000000"/>
                <w:sz w:val="12"/>
                <w:szCs w:val="12"/>
              </w:rPr>
              <w:t>4.51E-06</w:t>
            </w:r>
          </w:p>
        </w:tc>
        <w:tc>
          <w:tcPr>
            <w:tcW w:w="360" w:type="pct"/>
            <w:shd w:val="clear" w:color="auto" w:fill="548DD4" w:themeFill="text2" w:themeFillTint="99"/>
            <w:vAlign w:val="bottom"/>
          </w:tcPr>
          <w:p w14:paraId="75AAF1A7" w14:textId="77777777" w:rsidR="00EC5053" w:rsidRPr="00934687" w:rsidRDefault="00EC5053" w:rsidP="00A1243A">
            <w:pPr>
              <w:jc w:val="right"/>
              <w:rPr>
                <w:color w:val="000000"/>
                <w:sz w:val="12"/>
                <w:szCs w:val="12"/>
              </w:rPr>
            </w:pPr>
            <w:r w:rsidRPr="00934687">
              <w:rPr>
                <w:color w:val="000000"/>
                <w:sz w:val="12"/>
                <w:szCs w:val="12"/>
              </w:rPr>
              <w:t>4.02E-06</w:t>
            </w:r>
          </w:p>
        </w:tc>
        <w:tc>
          <w:tcPr>
            <w:tcW w:w="360" w:type="pct"/>
            <w:vAlign w:val="bottom"/>
          </w:tcPr>
          <w:p w14:paraId="3A0596F2" w14:textId="77777777" w:rsidR="00EC5053" w:rsidRPr="00934687" w:rsidRDefault="00EC5053" w:rsidP="00A1243A">
            <w:pPr>
              <w:jc w:val="right"/>
              <w:rPr>
                <w:color w:val="000000"/>
                <w:sz w:val="12"/>
                <w:szCs w:val="12"/>
              </w:rPr>
            </w:pPr>
            <w:r w:rsidRPr="00934687">
              <w:rPr>
                <w:color w:val="000000"/>
                <w:sz w:val="12"/>
                <w:szCs w:val="12"/>
              </w:rPr>
              <w:t>3.58E-06</w:t>
            </w:r>
          </w:p>
        </w:tc>
      </w:tr>
      <w:tr w:rsidR="00EC5053" w14:paraId="6997C268" w14:textId="77777777" w:rsidTr="004A76CC">
        <w:trPr>
          <w:jc w:val="center"/>
        </w:trPr>
        <w:tc>
          <w:tcPr>
            <w:tcW w:w="316" w:type="pct"/>
            <w:vAlign w:val="bottom"/>
          </w:tcPr>
          <w:p w14:paraId="5C3126A6" w14:textId="77777777" w:rsidR="00EC5053" w:rsidRPr="00934687" w:rsidRDefault="00EC5053" w:rsidP="00A1243A">
            <w:pPr>
              <w:rPr>
                <w:b/>
                <w:bCs/>
                <w:color w:val="000000"/>
                <w:sz w:val="12"/>
                <w:szCs w:val="12"/>
              </w:rPr>
            </w:pPr>
            <w:r w:rsidRPr="00934687">
              <w:rPr>
                <w:b/>
                <w:bCs/>
                <w:color w:val="000000"/>
                <w:sz w:val="12"/>
                <w:szCs w:val="12"/>
              </w:rPr>
              <w:t>ta179</w:t>
            </w:r>
          </w:p>
        </w:tc>
        <w:tc>
          <w:tcPr>
            <w:tcW w:w="360" w:type="pct"/>
            <w:vAlign w:val="bottom"/>
          </w:tcPr>
          <w:p w14:paraId="64A49A46" w14:textId="77777777" w:rsidR="00EC5053" w:rsidRPr="00934687" w:rsidRDefault="00EC5053" w:rsidP="00A1243A">
            <w:pPr>
              <w:jc w:val="right"/>
              <w:rPr>
                <w:color w:val="000000"/>
                <w:sz w:val="12"/>
                <w:szCs w:val="12"/>
              </w:rPr>
            </w:pPr>
            <w:r w:rsidRPr="00934687">
              <w:rPr>
                <w:color w:val="000000"/>
                <w:sz w:val="12"/>
                <w:szCs w:val="12"/>
              </w:rPr>
              <w:t>4.06E-06</w:t>
            </w:r>
          </w:p>
        </w:tc>
        <w:tc>
          <w:tcPr>
            <w:tcW w:w="360" w:type="pct"/>
            <w:vAlign w:val="bottom"/>
          </w:tcPr>
          <w:p w14:paraId="19BF65D2" w14:textId="77777777" w:rsidR="00EC5053" w:rsidRPr="00934687" w:rsidRDefault="00EC5053" w:rsidP="00A1243A">
            <w:pPr>
              <w:jc w:val="right"/>
              <w:rPr>
                <w:color w:val="000000"/>
                <w:sz w:val="12"/>
                <w:szCs w:val="12"/>
              </w:rPr>
            </w:pPr>
            <w:r w:rsidRPr="00934687">
              <w:rPr>
                <w:color w:val="000000"/>
                <w:sz w:val="12"/>
                <w:szCs w:val="12"/>
              </w:rPr>
              <w:t>4.06E-06</w:t>
            </w:r>
          </w:p>
        </w:tc>
        <w:tc>
          <w:tcPr>
            <w:tcW w:w="360" w:type="pct"/>
            <w:vAlign w:val="bottom"/>
          </w:tcPr>
          <w:p w14:paraId="5EB1DC77" w14:textId="77777777" w:rsidR="00EC5053" w:rsidRPr="00934687" w:rsidRDefault="00EC5053" w:rsidP="00A1243A">
            <w:pPr>
              <w:jc w:val="right"/>
              <w:rPr>
                <w:color w:val="000000"/>
                <w:sz w:val="12"/>
                <w:szCs w:val="12"/>
              </w:rPr>
            </w:pPr>
            <w:r w:rsidRPr="00934687">
              <w:rPr>
                <w:color w:val="000000"/>
                <w:sz w:val="12"/>
                <w:szCs w:val="12"/>
              </w:rPr>
              <w:t>4.06E-06</w:t>
            </w:r>
          </w:p>
        </w:tc>
        <w:tc>
          <w:tcPr>
            <w:tcW w:w="360" w:type="pct"/>
            <w:vAlign w:val="bottom"/>
          </w:tcPr>
          <w:p w14:paraId="68639D64" w14:textId="77777777" w:rsidR="00EC5053" w:rsidRPr="00934687" w:rsidRDefault="00EC5053" w:rsidP="00A1243A">
            <w:pPr>
              <w:jc w:val="right"/>
              <w:rPr>
                <w:color w:val="000000"/>
                <w:sz w:val="12"/>
                <w:szCs w:val="12"/>
              </w:rPr>
            </w:pPr>
            <w:r w:rsidRPr="00934687">
              <w:rPr>
                <w:color w:val="000000"/>
                <w:sz w:val="12"/>
                <w:szCs w:val="12"/>
              </w:rPr>
              <w:t>4.05E-06</w:t>
            </w:r>
          </w:p>
        </w:tc>
        <w:tc>
          <w:tcPr>
            <w:tcW w:w="360" w:type="pct"/>
            <w:vAlign w:val="bottom"/>
          </w:tcPr>
          <w:p w14:paraId="5099EF33" w14:textId="77777777" w:rsidR="00EC5053" w:rsidRPr="00934687" w:rsidRDefault="00EC5053" w:rsidP="00A1243A">
            <w:pPr>
              <w:jc w:val="right"/>
              <w:rPr>
                <w:color w:val="000000"/>
                <w:sz w:val="12"/>
                <w:szCs w:val="12"/>
              </w:rPr>
            </w:pPr>
            <w:r w:rsidRPr="00934687">
              <w:rPr>
                <w:color w:val="000000"/>
                <w:sz w:val="12"/>
                <w:szCs w:val="12"/>
              </w:rPr>
              <w:t>4.03E-06</w:t>
            </w:r>
          </w:p>
        </w:tc>
        <w:tc>
          <w:tcPr>
            <w:tcW w:w="360" w:type="pct"/>
            <w:vAlign w:val="bottom"/>
          </w:tcPr>
          <w:p w14:paraId="3C7A6A9E" w14:textId="77777777" w:rsidR="00EC5053" w:rsidRPr="00934687" w:rsidRDefault="00EC5053" w:rsidP="00A1243A">
            <w:pPr>
              <w:jc w:val="right"/>
              <w:rPr>
                <w:color w:val="000000"/>
                <w:sz w:val="12"/>
                <w:szCs w:val="12"/>
              </w:rPr>
            </w:pPr>
            <w:r w:rsidRPr="00934687">
              <w:rPr>
                <w:color w:val="000000"/>
                <w:sz w:val="12"/>
                <w:szCs w:val="12"/>
              </w:rPr>
              <w:t>4.00E-06</w:t>
            </w:r>
          </w:p>
        </w:tc>
        <w:tc>
          <w:tcPr>
            <w:tcW w:w="360" w:type="pct"/>
            <w:vAlign w:val="bottom"/>
          </w:tcPr>
          <w:p w14:paraId="3F59093D" w14:textId="77777777" w:rsidR="00EC5053" w:rsidRPr="00934687" w:rsidRDefault="00EC5053" w:rsidP="00A1243A">
            <w:pPr>
              <w:jc w:val="right"/>
              <w:rPr>
                <w:color w:val="000000"/>
                <w:sz w:val="12"/>
                <w:szCs w:val="12"/>
              </w:rPr>
            </w:pPr>
            <w:r w:rsidRPr="00934687">
              <w:rPr>
                <w:color w:val="000000"/>
                <w:sz w:val="12"/>
                <w:szCs w:val="12"/>
              </w:rPr>
              <w:t>3.96E-06</w:t>
            </w:r>
          </w:p>
        </w:tc>
        <w:tc>
          <w:tcPr>
            <w:tcW w:w="360" w:type="pct"/>
            <w:vAlign w:val="bottom"/>
          </w:tcPr>
          <w:p w14:paraId="55C43AD5" w14:textId="77777777" w:rsidR="00EC5053" w:rsidRPr="00934687" w:rsidRDefault="00EC5053" w:rsidP="00A1243A">
            <w:pPr>
              <w:jc w:val="right"/>
              <w:rPr>
                <w:color w:val="000000"/>
                <w:sz w:val="12"/>
                <w:szCs w:val="12"/>
              </w:rPr>
            </w:pPr>
            <w:r w:rsidRPr="00934687">
              <w:rPr>
                <w:color w:val="000000"/>
                <w:sz w:val="12"/>
                <w:szCs w:val="12"/>
              </w:rPr>
              <w:t>3.87E-06</w:t>
            </w:r>
          </w:p>
        </w:tc>
        <w:tc>
          <w:tcPr>
            <w:tcW w:w="360" w:type="pct"/>
            <w:vAlign w:val="bottom"/>
          </w:tcPr>
          <w:p w14:paraId="6411D6C4" w14:textId="77777777" w:rsidR="00EC5053" w:rsidRPr="00934687" w:rsidRDefault="00EC5053" w:rsidP="00A1243A">
            <w:pPr>
              <w:jc w:val="right"/>
              <w:rPr>
                <w:color w:val="000000"/>
                <w:sz w:val="12"/>
                <w:szCs w:val="12"/>
              </w:rPr>
            </w:pPr>
            <w:r w:rsidRPr="00934687">
              <w:rPr>
                <w:color w:val="000000"/>
                <w:sz w:val="12"/>
                <w:szCs w:val="12"/>
              </w:rPr>
              <w:t>3.71E-06</w:t>
            </w:r>
          </w:p>
        </w:tc>
        <w:tc>
          <w:tcPr>
            <w:tcW w:w="360" w:type="pct"/>
            <w:vAlign w:val="bottom"/>
          </w:tcPr>
          <w:p w14:paraId="1B6911CB" w14:textId="77777777" w:rsidR="00EC5053" w:rsidRPr="00934687" w:rsidRDefault="00EC5053" w:rsidP="00A1243A">
            <w:pPr>
              <w:jc w:val="right"/>
              <w:rPr>
                <w:color w:val="000000"/>
                <w:sz w:val="12"/>
                <w:szCs w:val="12"/>
              </w:rPr>
            </w:pPr>
            <w:r w:rsidRPr="00934687">
              <w:rPr>
                <w:color w:val="000000"/>
                <w:sz w:val="12"/>
                <w:szCs w:val="12"/>
              </w:rPr>
              <w:t>3.37E-06</w:t>
            </w:r>
          </w:p>
        </w:tc>
        <w:tc>
          <w:tcPr>
            <w:tcW w:w="360" w:type="pct"/>
            <w:vAlign w:val="bottom"/>
          </w:tcPr>
          <w:p w14:paraId="28DC6480" w14:textId="77777777" w:rsidR="00EC5053" w:rsidRPr="00934687" w:rsidRDefault="00EC5053" w:rsidP="00A1243A">
            <w:pPr>
              <w:jc w:val="right"/>
              <w:rPr>
                <w:color w:val="000000"/>
                <w:sz w:val="12"/>
                <w:szCs w:val="12"/>
              </w:rPr>
            </w:pPr>
            <w:r w:rsidRPr="00934687">
              <w:rPr>
                <w:color w:val="000000"/>
                <w:sz w:val="12"/>
                <w:szCs w:val="12"/>
              </w:rPr>
              <w:t>2.78E-06</w:t>
            </w:r>
          </w:p>
        </w:tc>
        <w:tc>
          <w:tcPr>
            <w:tcW w:w="360" w:type="pct"/>
            <w:shd w:val="clear" w:color="auto" w:fill="548DD4" w:themeFill="text2" w:themeFillTint="99"/>
            <w:vAlign w:val="bottom"/>
          </w:tcPr>
          <w:p w14:paraId="2A084E7B" w14:textId="77777777" w:rsidR="00EC5053" w:rsidRPr="00934687" w:rsidRDefault="00EC5053" w:rsidP="00A1243A">
            <w:pPr>
              <w:jc w:val="right"/>
              <w:rPr>
                <w:color w:val="000000"/>
                <w:sz w:val="12"/>
                <w:szCs w:val="12"/>
              </w:rPr>
            </w:pPr>
            <w:r w:rsidRPr="00934687">
              <w:rPr>
                <w:color w:val="000000"/>
                <w:sz w:val="12"/>
                <w:szCs w:val="12"/>
              </w:rPr>
              <w:t>1.90E-06</w:t>
            </w:r>
          </w:p>
        </w:tc>
        <w:tc>
          <w:tcPr>
            <w:tcW w:w="360" w:type="pct"/>
            <w:vAlign w:val="bottom"/>
          </w:tcPr>
          <w:p w14:paraId="1BB77F35" w14:textId="77777777" w:rsidR="00EC5053" w:rsidRPr="00934687" w:rsidRDefault="00EC5053" w:rsidP="00A1243A">
            <w:pPr>
              <w:jc w:val="right"/>
              <w:rPr>
                <w:color w:val="000000"/>
                <w:sz w:val="12"/>
                <w:szCs w:val="12"/>
              </w:rPr>
            </w:pPr>
            <w:r w:rsidRPr="00934687">
              <w:rPr>
                <w:color w:val="000000"/>
                <w:sz w:val="12"/>
                <w:szCs w:val="12"/>
              </w:rPr>
              <w:t>1.30E-06</w:t>
            </w:r>
          </w:p>
        </w:tc>
      </w:tr>
      <w:tr w:rsidR="00EC5053" w14:paraId="14F58CE2" w14:textId="77777777" w:rsidTr="004A76CC">
        <w:trPr>
          <w:jc w:val="center"/>
        </w:trPr>
        <w:tc>
          <w:tcPr>
            <w:tcW w:w="316" w:type="pct"/>
            <w:vAlign w:val="bottom"/>
          </w:tcPr>
          <w:p w14:paraId="7E0A0BC9" w14:textId="77777777" w:rsidR="00EC5053" w:rsidRPr="00934687" w:rsidRDefault="00EC5053" w:rsidP="00A1243A">
            <w:pPr>
              <w:rPr>
                <w:b/>
                <w:bCs/>
                <w:color w:val="000000"/>
                <w:sz w:val="12"/>
                <w:szCs w:val="12"/>
              </w:rPr>
            </w:pPr>
            <w:r w:rsidRPr="00934687">
              <w:rPr>
                <w:b/>
                <w:bCs/>
                <w:color w:val="000000"/>
                <w:sz w:val="12"/>
                <w:szCs w:val="12"/>
              </w:rPr>
              <w:t>os185</w:t>
            </w:r>
          </w:p>
        </w:tc>
        <w:tc>
          <w:tcPr>
            <w:tcW w:w="360" w:type="pct"/>
            <w:vAlign w:val="bottom"/>
          </w:tcPr>
          <w:p w14:paraId="62730F76" w14:textId="77777777" w:rsidR="00EC5053" w:rsidRPr="00934687" w:rsidRDefault="00EC5053" w:rsidP="00A1243A">
            <w:pPr>
              <w:jc w:val="right"/>
              <w:rPr>
                <w:color w:val="000000"/>
                <w:sz w:val="12"/>
                <w:szCs w:val="12"/>
              </w:rPr>
            </w:pPr>
            <w:r w:rsidRPr="00934687">
              <w:rPr>
                <w:color w:val="000000"/>
                <w:sz w:val="12"/>
                <w:szCs w:val="12"/>
              </w:rPr>
              <w:t>2.08E-04</w:t>
            </w:r>
          </w:p>
        </w:tc>
        <w:tc>
          <w:tcPr>
            <w:tcW w:w="360" w:type="pct"/>
            <w:vAlign w:val="bottom"/>
          </w:tcPr>
          <w:p w14:paraId="7324FC01" w14:textId="77777777" w:rsidR="00EC5053" w:rsidRPr="00934687" w:rsidRDefault="00EC5053" w:rsidP="00A1243A">
            <w:pPr>
              <w:jc w:val="right"/>
              <w:rPr>
                <w:color w:val="000000"/>
                <w:sz w:val="12"/>
                <w:szCs w:val="12"/>
              </w:rPr>
            </w:pPr>
            <w:r w:rsidRPr="00934687">
              <w:rPr>
                <w:color w:val="000000"/>
                <w:sz w:val="12"/>
                <w:szCs w:val="12"/>
              </w:rPr>
              <w:t>2.08E-04</w:t>
            </w:r>
          </w:p>
        </w:tc>
        <w:tc>
          <w:tcPr>
            <w:tcW w:w="360" w:type="pct"/>
            <w:vAlign w:val="bottom"/>
          </w:tcPr>
          <w:p w14:paraId="6CE49FE8" w14:textId="77777777" w:rsidR="00EC5053" w:rsidRPr="00934687" w:rsidRDefault="00EC5053" w:rsidP="00A1243A">
            <w:pPr>
              <w:jc w:val="right"/>
              <w:rPr>
                <w:color w:val="000000"/>
                <w:sz w:val="12"/>
                <w:szCs w:val="12"/>
              </w:rPr>
            </w:pPr>
            <w:r w:rsidRPr="00934687">
              <w:rPr>
                <w:color w:val="000000"/>
                <w:sz w:val="12"/>
                <w:szCs w:val="12"/>
              </w:rPr>
              <w:t>2.06E-04</w:t>
            </w:r>
          </w:p>
        </w:tc>
        <w:tc>
          <w:tcPr>
            <w:tcW w:w="360" w:type="pct"/>
            <w:vAlign w:val="bottom"/>
          </w:tcPr>
          <w:p w14:paraId="19D776B4" w14:textId="77777777" w:rsidR="00EC5053" w:rsidRPr="00934687" w:rsidRDefault="00EC5053" w:rsidP="00A1243A">
            <w:pPr>
              <w:jc w:val="right"/>
              <w:rPr>
                <w:color w:val="000000"/>
                <w:sz w:val="12"/>
                <w:szCs w:val="12"/>
              </w:rPr>
            </w:pPr>
            <w:r w:rsidRPr="00934687">
              <w:rPr>
                <w:color w:val="000000"/>
                <w:sz w:val="12"/>
                <w:szCs w:val="12"/>
              </w:rPr>
              <w:t>2.05E-04</w:t>
            </w:r>
          </w:p>
        </w:tc>
        <w:tc>
          <w:tcPr>
            <w:tcW w:w="360" w:type="pct"/>
            <w:vAlign w:val="bottom"/>
          </w:tcPr>
          <w:p w14:paraId="79F18EC2" w14:textId="77777777" w:rsidR="00EC5053" w:rsidRPr="00934687" w:rsidRDefault="00EC5053" w:rsidP="00A1243A">
            <w:pPr>
              <w:jc w:val="right"/>
              <w:rPr>
                <w:color w:val="000000"/>
                <w:sz w:val="12"/>
                <w:szCs w:val="12"/>
              </w:rPr>
            </w:pPr>
            <w:r w:rsidRPr="00934687">
              <w:rPr>
                <w:color w:val="000000"/>
                <w:sz w:val="12"/>
                <w:szCs w:val="12"/>
              </w:rPr>
              <w:t>1.97E-04</w:t>
            </w:r>
          </w:p>
        </w:tc>
        <w:tc>
          <w:tcPr>
            <w:tcW w:w="360" w:type="pct"/>
            <w:vAlign w:val="bottom"/>
          </w:tcPr>
          <w:p w14:paraId="42FEB198" w14:textId="77777777" w:rsidR="00EC5053" w:rsidRPr="00934687" w:rsidRDefault="00EC5053" w:rsidP="00A1243A">
            <w:pPr>
              <w:jc w:val="right"/>
              <w:rPr>
                <w:color w:val="000000"/>
                <w:sz w:val="12"/>
                <w:szCs w:val="12"/>
              </w:rPr>
            </w:pPr>
            <w:r w:rsidRPr="00934687">
              <w:rPr>
                <w:color w:val="000000"/>
                <w:sz w:val="12"/>
                <w:szCs w:val="12"/>
              </w:rPr>
              <w:t>1.87E-04</w:t>
            </w:r>
          </w:p>
        </w:tc>
        <w:tc>
          <w:tcPr>
            <w:tcW w:w="360" w:type="pct"/>
            <w:vAlign w:val="bottom"/>
          </w:tcPr>
          <w:p w14:paraId="3FEFFDA5" w14:textId="77777777" w:rsidR="00EC5053" w:rsidRPr="00934687" w:rsidRDefault="00EC5053" w:rsidP="00A1243A">
            <w:pPr>
              <w:jc w:val="right"/>
              <w:rPr>
                <w:color w:val="000000"/>
                <w:sz w:val="12"/>
                <w:szCs w:val="12"/>
              </w:rPr>
            </w:pPr>
            <w:r w:rsidRPr="00934687">
              <w:rPr>
                <w:color w:val="000000"/>
                <w:sz w:val="12"/>
                <w:szCs w:val="12"/>
              </w:rPr>
              <w:t>1.73E-04</w:t>
            </w:r>
          </w:p>
        </w:tc>
        <w:tc>
          <w:tcPr>
            <w:tcW w:w="360" w:type="pct"/>
            <w:vAlign w:val="bottom"/>
          </w:tcPr>
          <w:p w14:paraId="74E26C38" w14:textId="77777777" w:rsidR="00EC5053" w:rsidRPr="00934687" w:rsidRDefault="00EC5053" w:rsidP="00A1243A">
            <w:pPr>
              <w:jc w:val="right"/>
              <w:rPr>
                <w:color w:val="000000"/>
                <w:sz w:val="12"/>
                <w:szCs w:val="12"/>
              </w:rPr>
            </w:pPr>
            <w:r w:rsidRPr="00934687">
              <w:rPr>
                <w:color w:val="000000"/>
                <w:sz w:val="12"/>
                <w:szCs w:val="12"/>
              </w:rPr>
              <w:t>1.48E-04</w:t>
            </w:r>
          </w:p>
        </w:tc>
        <w:tc>
          <w:tcPr>
            <w:tcW w:w="360" w:type="pct"/>
            <w:vAlign w:val="bottom"/>
          </w:tcPr>
          <w:p w14:paraId="2D5E92E9" w14:textId="77777777" w:rsidR="00EC5053" w:rsidRPr="00934687" w:rsidRDefault="00EC5053" w:rsidP="00A1243A">
            <w:pPr>
              <w:jc w:val="right"/>
              <w:rPr>
                <w:color w:val="000000"/>
                <w:sz w:val="12"/>
                <w:szCs w:val="12"/>
              </w:rPr>
            </w:pPr>
            <w:r w:rsidRPr="00934687">
              <w:rPr>
                <w:color w:val="000000"/>
                <w:sz w:val="12"/>
                <w:szCs w:val="12"/>
              </w:rPr>
              <w:t>1.09E-04</w:t>
            </w:r>
          </w:p>
        </w:tc>
        <w:tc>
          <w:tcPr>
            <w:tcW w:w="360" w:type="pct"/>
            <w:vAlign w:val="bottom"/>
          </w:tcPr>
          <w:p w14:paraId="2036C425" w14:textId="77777777" w:rsidR="00EC5053" w:rsidRPr="00934687" w:rsidRDefault="00EC5053" w:rsidP="00A1243A">
            <w:pPr>
              <w:jc w:val="right"/>
              <w:rPr>
                <w:color w:val="000000"/>
                <w:sz w:val="12"/>
                <w:szCs w:val="12"/>
              </w:rPr>
            </w:pPr>
            <w:r w:rsidRPr="00934687">
              <w:rPr>
                <w:color w:val="000000"/>
                <w:sz w:val="12"/>
                <w:szCs w:val="12"/>
              </w:rPr>
              <w:t>5.48E-05</w:t>
            </w:r>
          </w:p>
        </w:tc>
        <w:tc>
          <w:tcPr>
            <w:tcW w:w="360" w:type="pct"/>
            <w:vAlign w:val="bottom"/>
          </w:tcPr>
          <w:p w14:paraId="700F8E90" w14:textId="77777777" w:rsidR="00EC5053" w:rsidRPr="00934687" w:rsidRDefault="00EC5053" w:rsidP="00A1243A">
            <w:pPr>
              <w:jc w:val="right"/>
              <w:rPr>
                <w:color w:val="000000"/>
                <w:sz w:val="12"/>
                <w:szCs w:val="12"/>
              </w:rPr>
            </w:pPr>
            <w:r w:rsidRPr="00934687">
              <w:rPr>
                <w:color w:val="000000"/>
                <w:sz w:val="12"/>
                <w:szCs w:val="12"/>
              </w:rPr>
              <w:t>1.39E-05</w:t>
            </w:r>
          </w:p>
        </w:tc>
        <w:tc>
          <w:tcPr>
            <w:tcW w:w="360" w:type="pct"/>
            <w:shd w:val="clear" w:color="auto" w:fill="548DD4" w:themeFill="text2" w:themeFillTint="99"/>
            <w:vAlign w:val="bottom"/>
          </w:tcPr>
          <w:p w14:paraId="1FDD2353" w14:textId="77777777" w:rsidR="00EC5053" w:rsidRPr="00934687" w:rsidRDefault="00EC5053" w:rsidP="00A1243A">
            <w:pPr>
              <w:jc w:val="right"/>
              <w:rPr>
                <w:color w:val="000000"/>
                <w:sz w:val="12"/>
                <w:szCs w:val="12"/>
              </w:rPr>
            </w:pPr>
            <w:r w:rsidRPr="00934687">
              <w:rPr>
                <w:color w:val="000000"/>
                <w:sz w:val="12"/>
                <w:szCs w:val="12"/>
              </w:rPr>
              <w:t>9.32E-07</w:t>
            </w:r>
          </w:p>
        </w:tc>
        <w:tc>
          <w:tcPr>
            <w:tcW w:w="360" w:type="pct"/>
            <w:vAlign w:val="bottom"/>
          </w:tcPr>
          <w:p w14:paraId="01A0E81F" w14:textId="77777777" w:rsidR="00EC5053" w:rsidRPr="00934687" w:rsidRDefault="00EC5053" w:rsidP="00A1243A">
            <w:pPr>
              <w:jc w:val="right"/>
              <w:rPr>
                <w:color w:val="000000"/>
                <w:sz w:val="12"/>
                <w:szCs w:val="12"/>
              </w:rPr>
            </w:pPr>
            <w:r w:rsidRPr="00934687">
              <w:rPr>
                <w:color w:val="000000"/>
                <w:sz w:val="12"/>
                <w:szCs w:val="12"/>
              </w:rPr>
              <w:t>6.25E-08</w:t>
            </w:r>
          </w:p>
        </w:tc>
      </w:tr>
      <w:tr w:rsidR="00EC5053" w14:paraId="3310D89C" w14:textId="77777777" w:rsidTr="004A76CC">
        <w:trPr>
          <w:jc w:val="center"/>
        </w:trPr>
        <w:tc>
          <w:tcPr>
            <w:tcW w:w="316" w:type="pct"/>
            <w:vAlign w:val="bottom"/>
          </w:tcPr>
          <w:p w14:paraId="2B2A869B" w14:textId="77777777" w:rsidR="00EC5053" w:rsidRPr="00934687" w:rsidRDefault="00EC5053" w:rsidP="00A1243A">
            <w:pPr>
              <w:rPr>
                <w:b/>
                <w:bCs/>
                <w:color w:val="000000"/>
                <w:sz w:val="12"/>
                <w:szCs w:val="12"/>
              </w:rPr>
            </w:pPr>
            <w:r w:rsidRPr="00934687">
              <w:rPr>
                <w:b/>
                <w:bCs/>
                <w:color w:val="000000"/>
                <w:sz w:val="12"/>
                <w:szCs w:val="12"/>
              </w:rPr>
              <w:t>re186</w:t>
            </w:r>
          </w:p>
        </w:tc>
        <w:tc>
          <w:tcPr>
            <w:tcW w:w="360" w:type="pct"/>
            <w:vAlign w:val="bottom"/>
          </w:tcPr>
          <w:p w14:paraId="197AB8BF" w14:textId="77777777" w:rsidR="00EC5053" w:rsidRPr="00934687" w:rsidRDefault="00EC5053" w:rsidP="00A1243A">
            <w:pPr>
              <w:jc w:val="right"/>
              <w:rPr>
                <w:color w:val="000000"/>
                <w:sz w:val="12"/>
                <w:szCs w:val="12"/>
              </w:rPr>
            </w:pPr>
            <w:r w:rsidRPr="00934687">
              <w:rPr>
                <w:color w:val="000000"/>
                <w:sz w:val="12"/>
                <w:szCs w:val="12"/>
              </w:rPr>
              <w:t>5.47E+01</w:t>
            </w:r>
          </w:p>
        </w:tc>
        <w:tc>
          <w:tcPr>
            <w:tcW w:w="360" w:type="pct"/>
            <w:vAlign w:val="bottom"/>
          </w:tcPr>
          <w:p w14:paraId="140E3DB6" w14:textId="77777777" w:rsidR="00EC5053" w:rsidRPr="00934687" w:rsidRDefault="00EC5053" w:rsidP="00A1243A">
            <w:pPr>
              <w:jc w:val="right"/>
              <w:rPr>
                <w:color w:val="000000"/>
                <w:sz w:val="12"/>
                <w:szCs w:val="12"/>
              </w:rPr>
            </w:pPr>
            <w:r w:rsidRPr="00934687">
              <w:rPr>
                <w:color w:val="000000"/>
                <w:sz w:val="12"/>
                <w:szCs w:val="12"/>
              </w:rPr>
              <w:t>5.39E+01</w:t>
            </w:r>
          </w:p>
        </w:tc>
        <w:tc>
          <w:tcPr>
            <w:tcW w:w="360" w:type="pct"/>
            <w:vAlign w:val="bottom"/>
          </w:tcPr>
          <w:p w14:paraId="01622170" w14:textId="77777777" w:rsidR="00EC5053" w:rsidRPr="00934687" w:rsidRDefault="00EC5053" w:rsidP="00A1243A">
            <w:pPr>
              <w:jc w:val="right"/>
              <w:rPr>
                <w:color w:val="000000"/>
                <w:sz w:val="12"/>
                <w:szCs w:val="12"/>
              </w:rPr>
            </w:pPr>
            <w:r w:rsidRPr="00934687">
              <w:rPr>
                <w:color w:val="000000"/>
                <w:sz w:val="12"/>
                <w:szCs w:val="12"/>
              </w:rPr>
              <w:t>4.54E+01</w:t>
            </w:r>
          </w:p>
        </w:tc>
        <w:tc>
          <w:tcPr>
            <w:tcW w:w="360" w:type="pct"/>
            <w:vAlign w:val="bottom"/>
          </w:tcPr>
          <w:p w14:paraId="2CA964E6" w14:textId="77777777" w:rsidR="00EC5053" w:rsidRPr="00934687" w:rsidRDefault="00EC5053" w:rsidP="00A1243A">
            <w:pPr>
              <w:jc w:val="right"/>
              <w:rPr>
                <w:color w:val="000000"/>
                <w:sz w:val="12"/>
                <w:szCs w:val="12"/>
              </w:rPr>
            </w:pPr>
            <w:r w:rsidRPr="00934687">
              <w:rPr>
                <w:color w:val="000000"/>
                <w:sz w:val="12"/>
                <w:szCs w:val="12"/>
              </w:rPr>
              <w:t>3.77E+01</w:t>
            </w:r>
          </w:p>
        </w:tc>
        <w:tc>
          <w:tcPr>
            <w:tcW w:w="360" w:type="pct"/>
            <w:vAlign w:val="bottom"/>
          </w:tcPr>
          <w:p w14:paraId="799084E9" w14:textId="77777777" w:rsidR="00EC5053" w:rsidRPr="00934687" w:rsidRDefault="00EC5053" w:rsidP="00A1243A">
            <w:pPr>
              <w:jc w:val="right"/>
              <w:rPr>
                <w:color w:val="000000"/>
                <w:sz w:val="12"/>
                <w:szCs w:val="12"/>
              </w:rPr>
            </w:pPr>
            <w:r w:rsidRPr="00934687">
              <w:rPr>
                <w:color w:val="000000"/>
                <w:sz w:val="12"/>
                <w:szCs w:val="12"/>
              </w:rPr>
              <w:t>1.48E+01</w:t>
            </w:r>
          </w:p>
        </w:tc>
        <w:tc>
          <w:tcPr>
            <w:tcW w:w="360" w:type="pct"/>
            <w:vAlign w:val="bottom"/>
          </w:tcPr>
          <w:p w14:paraId="3847D8EE" w14:textId="77777777" w:rsidR="00EC5053" w:rsidRPr="00934687" w:rsidRDefault="00EC5053" w:rsidP="00A1243A">
            <w:pPr>
              <w:jc w:val="right"/>
              <w:rPr>
                <w:color w:val="000000"/>
                <w:sz w:val="12"/>
                <w:szCs w:val="12"/>
              </w:rPr>
            </w:pPr>
            <w:r w:rsidRPr="00934687">
              <w:rPr>
                <w:color w:val="000000"/>
                <w:sz w:val="12"/>
                <w:szCs w:val="12"/>
              </w:rPr>
              <w:t>4.03E+00</w:t>
            </w:r>
          </w:p>
        </w:tc>
        <w:tc>
          <w:tcPr>
            <w:tcW w:w="360" w:type="pct"/>
            <w:vAlign w:val="bottom"/>
          </w:tcPr>
          <w:p w14:paraId="3759E6B9" w14:textId="77777777" w:rsidR="00EC5053" w:rsidRPr="00934687" w:rsidRDefault="00EC5053" w:rsidP="00A1243A">
            <w:pPr>
              <w:jc w:val="right"/>
              <w:rPr>
                <w:color w:val="000000"/>
                <w:sz w:val="12"/>
                <w:szCs w:val="12"/>
              </w:rPr>
            </w:pPr>
            <w:r w:rsidRPr="00934687">
              <w:rPr>
                <w:color w:val="000000"/>
                <w:sz w:val="12"/>
                <w:szCs w:val="12"/>
              </w:rPr>
              <w:t>5.18E-01</w:t>
            </w:r>
          </w:p>
        </w:tc>
        <w:tc>
          <w:tcPr>
            <w:tcW w:w="360" w:type="pct"/>
            <w:vAlign w:val="bottom"/>
          </w:tcPr>
          <w:p w14:paraId="0EF50CE5" w14:textId="77777777" w:rsidR="00EC5053" w:rsidRPr="00934687" w:rsidRDefault="00EC5053" w:rsidP="00A1243A">
            <w:pPr>
              <w:jc w:val="right"/>
              <w:rPr>
                <w:color w:val="000000"/>
                <w:sz w:val="12"/>
                <w:szCs w:val="12"/>
              </w:rPr>
            </w:pPr>
            <w:r w:rsidRPr="00934687">
              <w:rPr>
                <w:color w:val="000000"/>
                <w:sz w:val="12"/>
                <w:szCs w:val="12"/>
              </w:rPr>
              <w:t>1.07E-02</w:t>
            </w:r>
          </w:p>
        </w:tc>
        <w:tc>
          <w:tcPr>
            <w:tcW w:w="360" w:type="pct"/>
            <w:vAlign w:val="bottom"/>
          </w:tcPr>
          <w:p w14:paraId="69FC5DD1" w14:textId="77777777" w:rsidR="00EC5053" w:rsidRPr="00934687" w:rsidRDefault="00EC5053" w:rsidP="00A1243A">
            <w:pPr>
              <w:jc w:val="right"/>
              <w:rPr>
                <w:color w:val="000000"/>
                <w:sz w:val="12"/>
                <w:szCs w:val="12"/>
              </w:rPr>
            </w:pPr>
            <w:r w:rsidRPr="00934687">
              <w:rPr>
                <w:color w:val="000000"/>
                <w:sz w:val="12"/>
                <w:szCs w:val="12"/>
              </w:rPr>
              <w:t>4.57E-06</w:t>
            </w:r>
          </w:p>
        </w:tc>
        <w:tc>
          <w:tcPr>
            <w:tcW w:w="360" w:type="pct"/>
            <w:vAlign w:val="bottom"/>
          </w:tcPr>
          <w:p w14:paraId="11A816B6" w14:textId="77777777" w:rsidR="00EC5053" w:rsidRPr="00934687" w:rsidRDefault="00EC5053" w:rsidP="00A1243A">
            <w:pPr>
              <w:jc w:val="right"/>
              <w:rPr>
                <w:color w:val="000000"/>
                <w:sz w:val="12"/>
                <w:szCs w:val="12"/>
              </w:rPr>
            </w:pPr>
            <w:r w:rsidRPr="00934687">
              <w:rPr>
                <w:color w:val="000000"/>
                <w:sz w:val="12"/>
                <w:szCs w:val="12"/>
              </w:rPr>
              <w:t>5.45E-08</w:t>
            </w:r>
          </w:p>
        </w:tc>
        <w:tc>
          <w:tcPr>
            <w:tcW w:w="360" w:type="pct"/>
            <w:vAlign w:val="bottom"/>
          </w:tcPr>
          <w:p w14:paraId="787BFA4A" w14:textId="77777777" w:rsidR="00EC5053" w:rsidRPr="00934687" w:rsidRDefault="00EC5053" w:rsidP="00A1243A">
            <w:pPr>
              <w:jc w:val="right"/>
              <w:rPr>
                <w:color w:val="000000"/>
                <w:sz w:val="12"/>
                <w:szCs w:val="12"/>
              </w:rPr>
            </w:pPr>
            <w:r w:rsidRPr="00934687">
              <w:rPr>
                <w:color w:val="000000"/>
                <w:sz w:val="12"/>
                <w:szCs w:val="12"/>
              </w:rPr>
              <w:t>5.45E-08</w:t>
            </w:r>
          </w:p>
        </w:tc>
        <w:tc>
          <w:tcPr>
            <w:tcW w:w="360" w:type="pct"/>
            <w:shd w:val="clear" w:color="auto" w:fill="548DD4" w:themeFill="text2" w:themeFillTint="99"/>
            <w:vAlign w:val="bottom"/>
          </w:tcPr>
          <w:p w14:paraId="473DCF3C" w14:textId="77777777" w:rsidR="00EC5053" w:rsidRPr="00934687" w:rsidRDefault="00EC5053" w:rsidP="00A1243A">
            <w:pPr>
              <w:jc w:val="right"/>
              <w:rPr>
                <w:color w:val="000000"/>
                <w:sz w:val="12"/>
                <w:szCs w:val="12"/>
              </w:rPr>
            </w:pPr>
            <w:r w:rsidRPr="00934687">
              <w:rPr>
                <w:color w:val="000000"/>
                <w:sz w:val="12"/>
                <w:szCs w:val="12"/>
              </w:rPr>
              <w:t>5.45E-08</w:t>
            </w:r>
          </w:p>
        </w:tc>
        <w:tc>
          <w:tcPr>
            <w:tcW w:w="360" w:type="pct"/>
            <w:vAlign w:val="bottom"/>
          </w:tcPr>
          <w:p w14:paraId="29440F6F" w14:textId="77777777" w:rsidR="00EC5053" w:rsidRPr="00934687" w:rsidRDefault="00EC5053" w:rsidP="00A1243A">
            <w:pPr>
              <w:jc w:val="right"/>
              <w:rPr>
                <w:color w:val="000000"/>
                <w:sz w:val="12"/>
                <w:szCs w:val="12"/>
              </w:rPr>
            </w:pPr>
            <w:r w:rsidRPr="00934687">
              <w:rPr>
                <w:color w:val="000000"/>
                <w:sz w:val="12"/>
                <w:szCs w:val="12"/>
              </w:rPr>
              <w:t>5.45E-08</w:t>
            </w:r>
          </w:p>
        </w:tc>
      </w:tr>
      <w:tr w:rsidR="00EC5053" w14:paraId="5D9F72F0" w14:textId="77777777" w:rsidTr="004A76CC">
        <w:trPr>
          <w:jc w:val="center"/>
        </w:trPr>
        <w:tc>
          <w:tcPr>
            <w:tcW w:w="316" w:type="pct"/>
            <w:vAlign w:val="bottom"/>
          </w:tcPr>
          <w:p w14:paraId="2852B6DC" w14:textId="77777777" w:rsidR="00EC5053" w:rsidRPr="00934687" w:rsidRDefault="00EC5053" w:rsidP="00A1243A">
            <w:pPr>
              <w:rPr>
                <w:b/>
                <w:bCs/>
                <w:color w:val="000000"/>
                <w:sz w:val="12"/>
                <w:szCs w:val="12"/>
              </w:rPr>
            </w:pPr>
            <w:r w:rsidRPr="00934687">
              <w:rPr>
                <w:b/>
                <w:bCs/>
                <w:color w:val="000000"/>
                <w:sz w:val="12"/>
                <w:szCs w:val="12"/>
              </w:rPr>
              <w:t>re184</w:t>
            </w:r>
          </w:p>
        </w:tc>
        <w:tc>
          <w:tcPr>
            <w:tcW w:w="360" w:type="pct"/>
            <w:vAlign w:val="bottom"/>
          </w:tcPr>
          <w:p w14:paraId="083DD5C4" w14:textId="77777777" w:rsidR="00EC5053" w:rsidRPr="00934687" w:rsidRDefault="00EC5053" w:rsidP="00A1243A">
            <w:pPr>
              <w:jc w:val="right"/>
              <w:rPr>
                <w:color w:val="000000"/>
                <w:sz w:val="12"/>
                <w:szCs w:val="12"/>
              </w:rPr>
            </w:pPr>
            <w:r w:rsidRPr="00934687">
              <w:rPr>
                <w:color w:val="000000"/>
                <w:sz w:val="12"/>
                <w:szCs w:val="12"/>
              </w:rPr>
              <w:t>5.47E-06</w:t>
            </w:r>
          </w:p>
        </w:tc>
        <w:tc>
          <w:tcPr>
            <w:tcW w:w="360" w:type="pct"/>
            <w:vAlign w:val="bottom"/>
          </w:tcPr>
          <w:p w14:paraId="473E6A63" w14:textId="77777777" w:rsidR="00EC5053" w:rsidRPr="00934687" w:rsidRDefault="00EC5053" w:rsidP="00A1243A">
            <w:pPr>
              <w:jc w:val="right"/>
              <w:rPr>
                <w:color w:val="000000"/>
                <w:sz w:val="12"/>
                <w:szCs w:val="12"/>
              </w:rPr>
            </w:pPr>
            <w:r w:rsidRPr="00934687">
              <w:rPr>
                <w:color w:val="000000"/>
                <w:sz w:val="12"/>
                <w:szCs w:val="12"/>
              </w:rPr>
              <w:t>5.46E-06</w:t>
            </w:r>
          </w:p>
        </w:tc>
        <w:tc>
          <w:tcPr>
            <w:tcW w:w="360" w:type="pct"/>
            <w:vAlign w:val="bottom"/>
          </w:tcPr>
          <w:p w14:paraId="40843BEB" w14:textId="77777777" w:rsidR="00EC5053" w:rsidRPr="00934687" w:rsidRDefault="00EC5053" w:rsidP="00A1243A">
            <w:pPr>
              <w:jc w:val="right"/>
              <w:rPr>
                <w:color w:val="000000"/>
                <w:sz w:val="12"/>
                <w:szCs w:val="12"/>
              </w:rPr>
            </w:pPr>
            <w:r w:rsidRPr="00934687">
              <w:rPr>
                <w:color w:val="000000"/>
                <w:sz w:val="12"/>
                <w:szCs w:val="12"/>
              </w:rPr>
              <w:t>5.37E-06</w:t>
            </w:r>
          </w:p>
        </w:tc>
        <w:tc>
          <w:tcPr>
            <w:tcW w:w="360" w:type="pct"/>
            <w:vAlign w:val="bottom"/>
          </w:tcPr>
          <w:p w14:paraId="2BFB8C0D" w14:textId="77777777" w:rsidR="00EC5053" w:rsidRPr="00934687" w:rsidRDefault="00EC5053" w:rsidP="00A1243A">
            <w:pPr>
              <w:jc w:val="right"/>
              <w:rPr>
                <w:color w:val="000000"/>
                <w:sz w:val="12"/>
                <w:szCs w:val="12"/>
              </w:rPr>
            </w:pPr>
            <w:r w:rsidRPr="00934687">
              <w:rPr>
                <w:color w:val="000000"/>
                <w:sz w:val="12"/>
                <w:szCs w:val="12"/>
              </w:rPr>
              <w:t>5.27E-06</w:t>
            </w:r>
          </w:p>
        </w:tc>
        <w:tc>
          <w:tcPr>
            <w:tcW w:w="360" w:type="pct"/>
            <w:vAlign w:val="bottom"/>
          </w:tcPr>
          <w:p w14:paraId="6C3894DA" w14:textId="77777777" w:rsidR="00EC5053" w:rsidRPr="00934687" w:rsidRDefault="00EC5053" w:rsidP="00A1243A">
            <w:pPr>
              <w:jc w:val="right"/>
              <w:rPr>
                <w:color w:val="000000"/>
                <w:sz w:val="12"/>
                <w:szCs w:val="12"/>
              </w:rPr>
            </w:pPr>
            <w:r w:rsidRPr="00934687">
              <w:rPr>
                <w:color w:val="000000"/>
                <w:sz w:val="12"/>
                <w:szCs w:val="12"/>
              </w:rPr>
              <w:t>4.81E-06</w:t>
            </w:r>
          </w:p>
        </w:tc>
        <w:tc>
          <w:tcPr>
            <w:tcW w:w="360" w:type="pct"/>
            <w:vAlign w:val="bottom"/>
          </w:tcPr>
          <w:p w14:paraId="51B36FFF" w14:textId="77777777" w:rsidR="00EC5053" w:rsidRPr="00934687" w:rsidRDefault="00EC5053" w:rsidP="00A1243A">
            <w:pPr>
              <w:jc w:val="right"/>
              <w:rPr>
                <w:color w:val="000000"/>
                <w:sz w:val="12"/>
                <w:szCs w:val="12"/>
              </w:rPr>
            </w:pPr>
            <w:r w:rsidRPr="00934687">
              <w:rPr>
                <w:color w:val="000000"/>
                <w:sz w:val="12"/>
                <w:szCs w:val="12"/>
              </w:rPr>
              <w:t>4.24E-06</w:t>
            </w:r>
          </w:p>
        </w:tc>
        <w:tc>
          <w:tcPr>
            <w:tcW w:w="360" w:type="pct"/>
            <w:vAlign w:val="bottom"/>
          </w:tcPr>
          <w:p w14:paraId="6BDC6CC4" w14:textId="77777777" w:rsidR="00EC5053" w:rsidRPr="00934687" w:rsidRDefault="00EC5053" w:rsidP="00A1243A">
            <w:pPr>
              <w:jc w:val="right"/>
              <w:rPr>
                <w:color w:val="000000"/>
                <w:sz w:val="12"/>
                <w:szCs w:val="12"/>
              </w:rPr>
            </w:pPr>
            <w:r w:rsidRPr="00934687">
              <w:rPr>
                <w:color w:val="000000"/>
                <w:sz w:val="12"/>
                <w:szCs w:val="12"/>
              </w:rPr>
              <w:t>3.48E-06</w:t>
            </w:r>
          </w:p>
        </w:tc>
        <w:tc>
          <w:tcPr>
            <w:tcW w:w="360" w:type="pct"/>
            <w:vAlign w:val="bottom"/>
          </w:tcPr>
          <w:p w14:paraId="024580F6" w14:textId="77777777" w:rsidR="00EC5053" w:rsidRPr="00934687" w:rsidRDefault="00EC5053" w:rsidP="00A1243A">
            <w:pPr>
              <w:jc w:val="right"/>
              <w:rPr>
                <w:color w:val="000000"/>
                <w:sz w:val="12"/>
                <w:szCs w:val="12"/>
              </w:rPr>
            </w:pPr>
            <w:r w:rsidRPr="00934687">
              <w:rPr>
                <w:color w:val="000000"/>
                <w:sz w:val="12"/>
                <w:szCs w:val="12"/>
              </w:rPr>
              <w:t>2.42E-06</w:t>
            </w:r>
          </w:p>
        </w:tc>
        <w:tc>
          <w:tcPr>
            <w:tcW w:w="360" w:type="pct"/>
            <w:vAlign w:val="bottom"/>
          </w:tcPr>
          <w:p w14:paraId="3F710441" w14:textId="77777777" w:rsidR="00EC5053" w:rsidRPr="00934687" w:rsidRDefault="00EC5053" w:rsidP="00A1243A">
            <w:pPr>
              <w:jc w:val="right"/>
              <w:rPr>
                <w:color w:val="000000"/>
                <w:sz w:val="12"/>
                <w:szCs w:val="12"/>
              </w:rPr>
            </w:pPr>
            <w:r w:rsidRPr="00934687">
              <w:rPr>
                <w:color w:val="000000"/>
                <w:sz w:val="12"/>
                <w:szCs w:val="12"/>
              </w:rPr>
              <w:t>1.22E-06</w:t>
            </w:r>
          </w:p>
        </w:tc>
        <w:tc>
          <w:tcPr>
            <w:tcW w:w="360" w:type="pct"/>
            <w:vAlign w:val="bottom"/>
          </w:tcPr>
          <w:p w14:paraId="6DBD15DE" w14:textId="77777777" w:rsidR="00EC5053" w:rsidRPr="00934687" w:rsidRDefault="00EC5053" w:rsidP="00A1243A">
            <w:pPr>
              <w:jc w:val="right"/>
              <w:rPr>
                <w:color w:val="000000"/>
                <w:sz w:val="12"/>
                <w:szCs w:val="12"/>
              </w:rPr>
            </w:pPr>
            <w:r w:rsidRPr="00934687">
              <w:rPr>
                <w:color w:val="000000"/>
                <w:sz w:val="12"/>
                <w:szCs w:val="12"/>
              </w:rPr>
              <w:t>3.68E-07</w:t>
            </w:r>
          </w:p>
        </w:tc>
        <w:tc>
          <w:tcPr>
            <w:tcW w:w="360" w:type="pct"/>
            <w:vAlign w:val="bottom"/>
          </w:tcPr>
          <w:p w14:paraId="09FCD7D8" w14:textId="77777777" w:rsidR="00EC5053" w:rsidRPr="00934687" w:rsidRDefault="00EC5053" w:rsidP="00A1243A">
            <w:pPr>
              <w:jc w:val="right"/>
              <w:rPr>
                <w:color w:val="000000"/>
                <w:sz w:val="12"/>
                <w:szCs w:val="12"/>
              </w:rPr>
            </w:pPr>
            <w:r w:rsidRPr="00934687">
              <w:rPr>
                <w:color w:val="000000"/>
                <w:sz w:val="12"/>
                <w:szCs w:val="12"/>
              </w:rPr>
              <w:t>1.07E-07</w:t>
            </w:r>
          </w:p>
        </w:tc>
        <w:tc>
          <w:tcPr>
            <w:tcW w:w="360" w:type="pct"/>
            <w:shd w:val="clear" w:color="auto" w:fill="548DD4" w:themeFill="text2" w:themeFillTint="99"/>
            <w:vAlign w:val="bottom"/>
          </w:tcPr>
          <w:p w14:paraId="43F1260D" w14:textId="77777777" w:rsidR="00EC5053" w:rsidRPr="00934687" w:rsidRDefault="00EC5053" w:rsidP="00A1243A">
            <w:pPr>
              <w:jc w:val="right"/>
              <w:rPr>
                <w:color w:val="000000"/>
                <w:sz w:val="12"/>
                <w:szCs w:val="12"/>
              </w:rPr>
            </w:pPr>
            <w:r w:rsidRPr="00934687">
              <w:rPr>
                <w:color w:val="000000"/>
                <w:sz w:val="12"/>
                <w:szCs w:val="12"/>
              </w:rPr>
              <w:t>2.32E-08</w:t>
            </w:r>
          </w:p>
        </w:tc>
        <w:tc>
          <w:tcPr>
            <w:tcW w:w="360" w:type="pct"/>
            <w:vAlign w:val="bottom"/>
          </w:tcPr>
          <w:p w14:paraId="154D9D7D" w14:textId="77777777" w:rsidR="00EC5053" w:rsidRPr="00934687" w:rsidRDefault="00EC5053" w:rsidP="00A1243A">
            <w:pPr>
              <w:jc w:val="right"/>
              <w:rPr>
                <w:color w:val="000000"/>
                <w:sz w:val="12"/>
                <w:szCs w:val="12"/>
              </w:rPr>
            </w:pPr>
            <w:r w:rsidRPr="00934687">
              <w:rPr>
                <w:color w:val="000000"/>
                <w:sz w:val="12"/>
                <w:szCs w:val="12"/>
              </w:rPr>
              <w:t>5.19E-09</w:t>
            </w:r>
          </w:p>
        </w:tc>
      </w:tr>
      <w:tr w:rsidR="00EC5053" w14:paraId="623C3095" w14:textId="77777777" w:rsidTr="004A76CC">
        <w:trPr>
          <w:jc w:val="center"/>
        </w:trPr>
        <w:tc>
          <w:tcPr>
            <w:tcW w:w="316" w:type="pct"/>
            <w:vAlign w:val="bottom"/>
          </w:tcPr>
          <w:p w14:paraId="490959AC" w14:textId="77777777" w:rsidR="00EC5053" w:rsidRPr="00934687" w:rsidRDefault="00EC5053" w:rsidP="00A1243A">
            <w:pPr>
              <w:rPr>
                <w:b/>
                <w:bCs/>
                <w:color w:val="000000"/>
                <w:sz w:val="12"/>
                <w:szCs w:val="12"/>
              </w:rPr>
            </w:pPr>
            <w:r w:rsidRPr="00934687">
              <w:rPr>
                <w:b/>
                <w:bCs/>
                <w:color w:val="000000"/>
                <w:sz w:val="12"/>
                <w:szCs w:val="12"/>
              </w:rPr>
              <w:t>hf181</w:t>
            </w:r>
          </w:p>
        </w:tc>
        <w:tc>
          <w:tcPr>
            <w:tcW w:w="360" w:type="pct"/>
            <w:vAlign w:val="bottom"/>
          </w:tcPr>
          <w:p w14:paraId="06C1F853" w14:textId="77777777" w:rsidR="00EC5053" w:rsidRPr="00934687" w:rsidRDefault="00EC5053" w:rsidP="00A1243A">
            <w:pPr>
              <w:jc w:val="right"/>
              <w:rPr>
                <w:color w:val="000000"/>
                <w:sz w:val="12"/>
                <w:szCs w:val="12"/>
              </w:rPr>
            </w:pPr>
            <w:r w:rsidRPr="00934687">
              <w:rPr>
                <w:color w:val="000000"/>
                <w:sz w:val="12"/>
                <w:szCs w:val="12"/>
              </w:rPr>
              <w:t>1.73E-03</w:t>
            </w:r>
          </w:p>
        </w:tc>
        <w:tc>
          <w:tcPr>
            <w:tcW w:w="360" w:type="pct"/>
            <w:vAlign w:val="bottom"/>
          </w:tcPr>
          <w:p w14:paraId="5A603DA6" w14:textId="77777777" w:rsidR="00EC5053" w:rsidRPr="00934687" w:rsidRDefault="00EC5053" w:rsidP="00A1243A">
            <w:pPr>
              <w:jc w:val="right"/>
              <w:rPr>
                <w:color w:val="000000"/>
                <w:sz w:val="12"/>
                <w:szCs w:val="12"/>
              </w:rPr>
            </w:pPr>
            <w:r w:rsidRPr="00934687">
              <w:rPr>
                <w:color w:val="000000"/>
                <w:sz w:val="12"/>
                <w:szCs w:val="12"/>
              </w:rPr>
              <w:t>1.73E-03</w:t>
            </w:r>
          </w:p>
        </w:tc>
        <w:tc>
          <w:tcPr>
            <w:tcW w:w="360" w:type="pct"/>
            <w:vAlign w:val="bottom"/>
          </w:tcPr>
          <w:p w14:paraId="3929FDAB" w14:textId="77777777" w:rsidR="00EC5053" w:rsidRPr="00934687" w:rsidRDefault="00EC5053" w:rsidP="00A1243A">
            <w:pPr>
              <w:jc w:val="right"/>
              <w:rPr>
                <w:color w:val="000000"/>
                <w:sz w:val="12"/>
                <w:szCs w:val="12"/>
              </w:rPr>
            </w:pPr>
            <w:r w:rsidRPr="00934687">
              <w:rPr>
                <w:color w:val="000000"/>
                <w:sz w:val="12"/>
                <w:szCs w:val="12"/>
              </w:rPr>
              <w:t>1.70E-03</w:t>
            </w:r>
          </w:p>
        </w:tc>
        <w:tc>
          <w:tcPr>
            <w:tcW w:w="360" w:type="pct"/>
            <w:vAlign w:val="bottom"/>
          </w:tcPr>
          <w:p w14:paraId="1AF56656" w14:textId="77777777" w:rsidR="00EC5053" w:rsidRPr="00934687" w:rsidRDefault="00EC5053" w:rsidP="00A1243A">
            <w:pPr>
              <w:jc w:val="right"/>
              <w:rPr>
                <w:color w:val="000000"/>
                <w:sz w:val="12"/>
                <w:szCs w:val="12"/>
              </w:rPr>
            </w:pPr>
            <w:r w:rsidRPr="00934687">
              <w:rPr>
                <w:color w:val="000000"/>
                <w:sz w:val="12"/>
                <w:szCs w:val="12"/>
              </w:rPr>
              <w:t>1.67E-03</w:t>
            </w:r>
          </w:p>
        </w:tc>
        <w:tc>
          <w:tcPr>
            <w:tcW w:w="360" w:type="pct"/>
            <w:vAlign w:val="bottom"/>
          </w:tcPr>
          <w:p w14:paraId="5363A338" w14:textId="77777777" w:rsidR="00EC5053" w:rsidRPr="00934687" w:rsidRDefault="00EC5053" w:rsidP="00A1243A">
            <w:pPr>
              <w:jc w:val="right"/>
              <w:rPr>
                <w:color w:val="000000"/>
                <w:sz w:val="12"/>
                <w:szCs w:val="12"/>
              </w:rPr>
            </w:pPr>
            <w:r w:rsidRPr="00934687">
              <w:rPr>
                <w:color w:val="000000"/>
                <w:sz w:val="12"/>
                <w:szCs w:val="12"/>
              </w:rPr>
              <w:t>1.54E-03</w:t>
            </w:r>
          </w:p>
        </w:tc>
        <w:tc>
          <w:tcPr>
            <w:tcW w:w="360" w:type="pct"/>
            <w:vAlign w:val="bottom"/>
          </w:tcPr>
          <w:p w14:paraId="30797B1A" w14:textId="77777777" w:rsidR="00EC5053" w:rsidRPr="00934687" w:rsidRDefault="00EC5053" w:rsidP="00A1243A">
            <w:pPr>
              <w:jc w:val="right"/>
              <w:rPr>
                <w:color w:val="000000"/>
                <w:sz w:val="12"/>
                <w:szCs w:val="12"/>
              </w:rPr>
            </w:pPr>
            <w:r w:rsidRPr="00934687">
              <w:rPr>
                <w:color w:val="000000"/>
                <w:sz w:val="12"/>
                <w:szCs w:val="12"/>
              </w:rPr>
              <w:t>1.38E-03</w:t>
            </w:r>
          </w:p>
        </w:tc>
        <w:tc>
          <w:tcPr>
            <w:tcW w:w="360" w:type="pct"/>
            <w:vAlign w:val="bottom"/>
          </w:tcPr>
          <w:p w14:paraId="3F747388" w14:textId="77777777" w:rsidR="00EC5053" w:rsidRPr="00934687" w:rsidRDefault="00EC5053" w:rsidP="00A1243A">
            <w:pPr>
              <w:jc w:val="right"/>
              <w:rPr>
                <w:color w:val="000000"/>
                <w:sz w:val="12"/>
                <w:szCs w:val="12"/>
              </w:rPr>
            </w:pPr>
            <w:r w:rsidRPr="00934687">
              <w:rPr>
                <w:color w:val="000000"/>
                <w:sz w:val="12"/>
                <w:szCs w:val="12"/>
              </w:rPr>
              <w:t>1.15E-03</w:t>
            </w:r>
          </w:p>
        </w:tc>
        <w:tc>
          <w:tcPr>
            <w:tcW w:w="360" w:type="pct"/>
            <w:vAlign w:val="bottom"/>
          </w:tcPr>
          <w:p w14:paraId="7180EF23" w14:textId="77777777" w:rsidR="00EC5053" w:rsidRPr="00934687" w:rsidRDefault="00EC5053" w:rsidP="00A1243A">
            <w:pPr>
              <w:jc w:val="right"/>
              <w:rPr>
                <w:color w:val="000000"/>
                <w:sz w:val="12"/>
                <w:szCs w:val="12"/>
              </w:rPr>
            </w:pPr>
            <w:r w:rsidRPr="00934687">
              <w:rPr>
                <w:color w:val="000000"/>
                <w:sz w:val="12"/>
                <w:szCs w:val="12"/>
              </w:rPr>
              <w:t>8.17E-04</w:t>
            </w:r>
          </w:p>
        </w:tc>
        <w:tc>
          <w:tcPr>
            <w:tcW w:w="360" w:type="pct"/>
            <w:vAlign w:val="bottom"/>
          </w:tcPr>
          <w:p w14:paraId="7A62FD89" w14:textId="77777777" w:rsidR="00EC5053" w:rsidRPr="00934687" w:rsidRDefault="00EC5053" w:rsidP="00A1243A">
            <w:pPr>
              <w:jc w:val="right"/>
              <w:rPr>
                <w:color w:val="000000"/>
                <w:sz w:val="12"/>
                <w:szCs w:val="12"/>
              </w:rPr>
            </w:pPr>
            <w:r w:rsidRPr="00934687">
              <w:rPr>
                <w:color w:val="000000"/>
                <w:sz w:val="12"/>
                <w:szCs w:val="12"/>
              </w:rPr>
              <w:t>4.13E-04</w:t>
            </w:r>
          </w:p>
        </w:tc>
        <w:tc>
          <w:tcPr>
            <w:tcW w:w="360" w:type="pct"/>
            <w:vAlign w:val="bottom"/>
          </w:tcPr>
          <w:p w14:paraId="42A5594B" w14:textId="77777777" w:rsidR="00EC5053" w:rsidRPr="00934687" w:rsidRDefault="00EC5053" w:rsidP="00A1243A">
            <w:pPr>
              <w:jc w:val="right"/>
              <w:rPr>
                <w:color w:val="000000"/>
                <w:sz w:val="12"/>
                <w:szCs w:val="12"/>
              </w:rPr>
            </w:pPr>
            <w:r w:rsidRPr="00934687">
              <w:rPr>
                <w:color w:val="000000"/>
                <w:sz w:val="12"/>
                <w:szCs w:val="12"/>
              </w:rPr>
              <w:t>9.11E-05</w:t>
            </w:r>
          </w:p>
        </w:tc>
        <w:tc>
          <w:tcPr>
            <w:tcW w:w="360" w:type="pct"/>
            <w:vAlign w:val="bottom"/>
          </w:tcPr>
          <w:p w14:paraId="5C5F7B12" w14:textId="77777777" w:rsidR="00EC5053" w:rsidRPr="00934687" w:rsidRDefault="00EC5053" w:rsidP="00A1243A">
            <w:pPr>
              <w:jc w:val="right"/>
              <w:rPr>
                <w:color w:val="000000"/>
                <w:sz w:val="12"/>
                <w:szCs w:val="12"/>
              </w:rPr>
            </w:pPr>
            <w:r w:rsidRPr="00934687">
              <w:rPr>
                <w:color w:val="000000"/>
                <w:sz w:val="12"/>
                <w:szCs w:val="12"/>
              </w:rPr>
              <w:t>4.42E-06</w:t>
            </w:r>
          </w:p>
        </w:tc>
        <w:tc>
          <w:tcPr>
            <w:tcW w:w="360" w:type="pct"/>
            <w:shd w:val="clear" w:color="auto" w:fill="548DD4" w:themeFill="text2" w:themeFillTint="99"/>
            <w:vAlign w:val="bottom"/>
          </w:tcPr>
          <w:p w14:paraId="56013FCC" w14:textId="77777777" w:rsidR="00EC5053" w:rsidRPr="00934687" w:rsidRDefault="00EC5053" w:rsidP="00A1243A">
            <w:pPr>
              <w:jc w:val="right"/>
              <w:rPr>
                <w:color w:val="000000"/>
                <w:sz w:val="12"/>
                <w:szCs w:val="12"/>
              </w:rPr>
            </w:pPr>
            <w:r w:rsidRPr="00934687">
              <w:rPr>
                <w:color w:val="000000"/>
                <w:sz w:val="12"/>
                <w:szCs w:val="12"/>
              </w:rPr>
              <w:t>1.13E-08</w:t>
            </w:r>
          </w:p>
        </w:tc>
        <w:tc>
          <w:tcPr>
            <w:tcW w:w="360" w:type="pct"/>
            <w:vAlign w:val="bottom"/>
          </w:tcPr>
          <w:p w14:paraId="08F96249" w14:textId="77777777" w:rsidR="00EC5053" w:rsidRPr="00934687" w:rsidRDefault="00EC5053" w:rsidP="00A1243A">
            <w:pPr>
              <w:jc w:val="right"/>
              <w:rPr>
                <w:color w:val="000000"/>
                <w:sz w:val="12"/>
                <w:szCs w:val="12"/>
              </w:rPr>
            </w:pPr>
            <w:r w:rsidRPr="00934687">
              <w:rPr>
                <w:color w:val="000000"/>
                <w:sz w:val="12"/>
                <w:szCs w:val="12"/>
              </w:rPr>
              <w:t>2.89E-11</w:t>
            </w:r>
          </w:p>
        </w:tc>
      </w:tr>
      <w:tr w:rsidR="00EC5053" w14:paraId="3EBDEA06" w14:textId="77777777" w:rsidTr="004A76CC">
        <w:trPr>
          <w:jc w:val="center"/>
        </w:trPr>
        <w:tc>
          <w:tcPr>
            <w:tcW w:w="316" w:type="pct"/>
            <w:vAlign w:val="bottom"/>
          </w:tcPr>
          <w:p w14:paraId="3A20A875" w14:textId="77777777" w:rsidR="00EC5053" w:rsidRPr="00934687" w:rsidRDefault="00EC5053" w:rsidP="00A1243A">
            <w:pPr>
              <w:rPr>
                <w:b/>
                <w:bCs/>
                <w:color w:val="000000"/>
                <w:sz w:val="12"/>
                <w:szCs w:val="12"/>
              </w:rPr>
            </w:pPr>
            <w:r w:rsidRPr="00934687">
              <w:rPr>
                <w:b/>
                <w:bCs/>
                <w:color w:val="000000"/>
                <w:sz w:val="12"/>
                <w:szCs w:val="12"/>
              </w:rPr>
              <w:t>os191</w:t>
            </w:r>
          </w:p>
        </w:tc>
        <w:tc>
          <w:tcPr>
            <w:tcW w:w="360" w:type="pct"/>
            <w:vAlign w:val="bottom"/>
          </w:tcPr>
          <w:p w14:paraId="11EB72AA" w14:textId="77777777" w:rsidR="00EC5053" w:rsidRPr="00934687" w:rsidRDefault="00EC5053" w:rsidP="00A1243A">
            <w:pPr>
              <w:jc w:val="right"/>
              <w:rPr>
                <w:color w:val="000000"/>
                <w:sz w:val="12"/>
                <w:szCs w:val="12"/>
              </w:rPr>
            </w:pPr>
            <w:r w:rsidRPr="00934687">
              <w:rPr>
                <w:color w:val="000000"/>
                <w:sz w:val="12"/>
                <w:szCs w:val="12"/>
              </w:rPr>
              <w:t>5.37E+00</w:t>
            </w:r>
          </w:p>
        </w:tc>
        <w:tc>
          <w:tcPr>
            <w:tcW w:w="360" w:type="pct"/>
            <w:vAlign w:val="bottom"/>
          </w:tcPr>
          <w:p w14:paraId="109A954A" w14:textId="77777777" w:rsidR="00EC5053" w:rsidRPr="00934687" w:rsidRDefault="00EC5053" w:rsidP="00A1243A">
            <w:pPr>
              <w:jc w:val="right"/>
              <w:rPr>
                <w:color w:val="000000"/>
                <w:sz w:val="12"/>
                <w:szCs w:val="12"/>
              </w:rPr>
            </w:pPr>
            <w:r w:rsidRPr="00934687">
              <w:rPr>
                <w:color w:val="000000"/>
                <w:sz w:val="12"/>
                <w:szCs w:val="12"/>
              </w:rPr>
              <w:t>5.38E+00</w:t>
            </w:r>
          </w:p>
        </w:tc>
        <w:tc>
          <w:tcPr>
            <w:tcW w:w="360" w:type="pct"/>
            <w:vAlign w:val="bottom"/>
          </w:tcPr>
          <w:p w14:paraId="155DEDD6" w14:textId="77777777" w:rsidR="00EC5053" w:rsidRPr="00934687" w:rsidRDefault="00EC5053" w:rsidP="00A1243A">
            <w:pPr>
              <w:jc w:val="right"/>
              <w:rPr>
                <w:color w:val="000000"/>
                <w:sz w:val="12"/>
                <w:szCs w:val="12"/>
              </w:rPr>
            </w:pPr>
            <w:r w:rsidRPr="00934687">
              <w:rPr>
                <w:color w:val="000000"/>
                <w:sz w:val="12"/>
                <w:szCs w:val="12"/>
              </w:rPr>
              <w:t>5.35E+00</w:t>
            </w:r>
          </w:p>
        </w:tc>
        <w:tc>
          <w:tcPr>
            <w:tcW w:w="360" w:type="pct"/>
            <w:vAlign w:val="bottom"/>
          </w:tcPr>
          <w:p w14:paraId="4F79D5D3" w14:textId="77777777" w:rsidR="00EC5053" w:rsidRPr="00934687" w:rsidRDefault="00EC5053" w:rsidP="00A1243A">
            <w:pPr>
              <w:jc w:val="right"/>
              <w:rPr>
                <w:color w:val="000000"/>
                <w:sz w:val="12"/>
                <w:szCs w:val="12"/>
              </w:rPr>
            </w:pPr>
            <w:r w:rsidRPr="00934687">
              <w:rPr>
                <w:color w:val="000000"/>
                <w:sz w:val="12"/>
                <w:szCs w:val="12"/>
              </w:rPr>
              <w:t>5.18E+00</w:t>
            </w:r>
          </w:p>
        </w:tc>
        <w:tc>
          <w:tcPr>
            <w:tcW w:w="360" w:type="pct"/>
            <w:vAlign w:val="bottom"/>
          </w:tcPr>
          <w:p w14:paraId="100CEA81" w14:textId="77777777" w:rsidR="00EC5053" w:rsidRPr="00934687" w:rsidRDefault="00EC5053" w:rsidP="00A1243A">
            <w:pPr>
              <w:jc w:val="right"/>
              <w:rPr>
                <w:color w:val="000000"/>
                <w:sz w:val="12"/>
                <w:szCs w:val="12"/>
              </w:rPr>
            </w:pPr>
            <w:r w:rsidRPr="00934687">
              <w:rPr>
                <w:color w:val="000000"/>
                <w:sz w:val="12"/>
                <w:szCs w:val="12"/>
              </w:rPr>
              <w:t>4.16E+00</w:t>
            </w:r>
          </w:p>
        </w:tc>
        <w:tc>
          <w:tcPr>
            <w:tcW w:w="360" w:type="pct"/>
            <w:vAlign w:val="bottom"/>
          </w:tcPr>
          <w:p w14:paraId="5A8D0B16" w14:textId="77777777" w:rsidR="00EC5053" w:rsidRPr="00934687" w:rsidRDefault="00EC5053" w:rsidP="00A1243A">
            <w:pPr>
              <w:jc w:val="right"/>
              <w:rPr>
                <w:color w:val="000000"/>
                <w:sz w:val="12"/>
                <w:szCs w:val="12"/>
              </w:rPr>
            </w:pPr>
            <w:r w:rsidRPr="00934687">
              <w:rPr>
                <w:color w:val="000000"/>
                <w:sz w:val="12"/>
                <w:szCs w:val="12"/>
              </w:rPr>
              <w:t>3.03E+00</w:t>
            </w:r>
          </w:p>
        </w:tc>
        <w:tc>
          <w:tcPr>
            <w:tcW w:w="360" w:type="pct"/>
            <w:vAlign w:val="bottom"/>
          </w:tcPr>
          <w:p w14:paraId="6FEF3BFB" w14:textId="77777777" w:rsidR="00EC5053" w:rsidRPr="00934687" w:rsidRDefault="00EC5053" w:rsidP="00A1243A">
            <w:pPr>
              <w:jc w:val="right"/>
              <w:rPr>
                <w:color w:val="000000"/>
                <w:sz w:val="12"/>
                <w:szCs w:val="12"/>
              </w:rPr>
            </w:pPr>
            <w:r w:rsidRPr="00934687">
              <w:rPr>
                <w:color w:val="000000"/>
                <w:sz w:val="12"/>
                <w:szCs w:val="12"/>
              </w:rPr>
              <w:t>1.85E+00</w:t>
            </w:r>
          </w:p>
        </w:tc>
        <w:tc>
          <w:tcPr>
            <w:tcW w:w="360" w:type="pct"/>
            <w:vAlign w:val="bottom"/>
          </w:tcPr>
          <w:p w14:paraId="47DD0917" w14:textId="77777777" w:rsidR="00EC5053" w:rsidRPr="00934687" w:rsidRDefault="00EC5053" w:rsidP="00A1243A">
            <w:pPr>
              <w:jc w:val="right"/>
              <w:rPr>
                <w:color w:val="000000"/>
                <w:sz w:val="12"/>
                <w:szCs w:val="12"/>
              </w:rPr>
            </w:pPr>
            <w:r w:rsidRPr="00934687">
              <w:rPr>
                <w:color w:val="000000"/>
                <w:sz w:val="12"/>
                <w:szCs w:val="12"/>
              </w:rPr>
              <w:t>7.24E-01</w:t>
            </w:r>
          </w:p>
        </w:tc>
        <w:tc>
          <w:tcPr>
            <w:tcW w:w="360" w:type="pct"/>
            <w:vAlign w:val="bottom"/>
          </w:tcPr>
          <w:p w14:paraId="05B28968" w14:textId="77777777" w:rsidR="00EC5053" w:rsidRPr="00934687" w:rsidRDefault="00EC5053" w:rsidP="00A1243A">
            <w:pPr>
              <w:jc w:val="right"/>
              <w:rPr>
                <w:color w:val="000000"/>
                <w:sz w:val="12"/>
                <w:szCs w:val="12"/>
              </w:rPr>
            </w:pPr>
            <w:r w:rsidRPr="00934687">
              <w:rPr>
                <w:color w:val="000000"/>
                <w:sz w:val="12"/>
                <w:szCs w:val="12"/>
              </w:rPr>
              <w:t>1.11E-01</w:t>
            </w:r>
          </w:p>
        </w:tc>
        <w:tc>
          <w:tcPr>
            <w:tcW w:w="360" w:type="pct"/>
            <w:vAlign w:val="bottom"/>
          </w:tcPr>
          <w:p w14:paraId="2D4E0A4A" w14:textId="77777777" w:rsidR="00EC5053" w:rsidRPr="00934687" w:rsidRDefault="00EC5053" w:rsidP="00A1243A">
            <w:pPr>
              <w:jc w:val="right"/>
              <w:rPr>
                <w:color w:val="000000"/>
                <w:sz w:val="12"/>
                <w:szCs w:val="12"/>
              </w:rPr>
            </w:pPr>
            <w:r w:rsidRPr="00934687">
              <w:rPr>
                <w:color w:val="000000"/>
                <w:sz w:val="12"/>
                <w:szCs w:val="12"/>
              </w:rPr>
              <w:t>1.73E-03</w:t>
            </w:r>
          </w:p>
        </w:tc>
        <w:tc>
          <w:tcPr>
            <w:tcW w:w="360" w:type="pct"/>
            <w:vAlign w:val="bottom"/>
          </w:tcPr>
          <w:p w14:paraId="25ED7281" w14:textId="77777777" w:rsidR="00EC5053" w:rsidRPr="00934687" w:rsidRDefault="00EC5053" w:rsidP="00A1243A">
            <w:pPr>
              <w:jc w:val="right"/>
              <w:rPr>
                <w:color w:val="000000"/>
                <w:sz w:val="12"/>
                <w:szCs w:val="12"/>
              </w:rPr>
            </w:pPr>
            <w:r w:rsidRPr="00934687">
              <w:rPr>
                <w:color w:val="000000"/>
                <w:sz w:val="12"/>
                <w:szCs w:val="12"/>
              </w:rPr>
              <w:t>4.18E-07</w:t>
            </w:r>
          </w:p>
        </w:tc>
        <w:tc>
          <w:tcPr>
            <w:tcW w:w="360" w:type="pct"/>
            <w:shd w:val="clear" w:color="auto" w:fill="548DD4" w:themeFill="text2" w:themeFillTint="99"/>
            <w:vAlign w:val="bottom"/>
          </w:tcPr>
          <w:p w14:paraId="214E8C7E" w14:textId="77777777" w:rsidR="00EC5053" w:rsidRPr="00934687" w:rsidRDefault="00EC5053" w:rsidP="00A1243A">
            <w:pPr>
              <w:jc w:val="right"/>
              <w:rPr>
                <w:color w:val="000000"/>
                <w:sz w:val="12"/>
                <w:szCs w:val="12"/>
              </w:rPr>
            </w:pPr>
            <w:r w:rsidRPr="00934687">
              <w:rPr>
                <w:color w:val="000000"/>
                <w:sz w:val="12"/>
                <w:szCs w:val="12"/>
              </w:rPr>
              <w:t>3.06E-14</w:t>
            </w:r>
          </w:p>
        </w:tc>
        <w:tc>
          <w:tcPr>
            <w:tcW w:w="360" w:type="pct"/>
            <w:vAlign w:val="bottom"/>
          </w:tcPr>
          <w:p w14:paraId="5D707824" w14:textId="77777777" w:rsidR="00EC5053" w:rsidRPr="00934687" w:rsidRDefault="00EC5053" w:rsidP="00A1243A">
            <w:pPr>
              <w:jc w:val="right"/>
              <w:rPr>
                <w:color w:val="000000"/>
                <w:sz w:val="12"/>
                <w:szCs w:val="12"/>
              </w:rPr>
            </w:pPr>
            <w:r w:rsidRPr="00934687">
              <w:rPr>
                <w:color w:val="000000"/>
                <w:sz w:val="12"/>
                <w:szCs w:val="12"/>
              </w:rPr>
              <w:t>2.24E-21</w:t>
            </w:r>
          </w:p>
        </w:tc>
      </w:tr>
      <w:tr w:rsidR="00EC5053" w14:paraId="0A553229" w14:textId="77777777" w:rsidTr="004A76CC">
        <w:trPr>
          <w:jc w:val="center"/>
        </w:trPr>
        <w:tc>
          <w:tcPr>
            <w:tcW w:w="316" w:type="pct"/>
            <w:vAlign w:val="bottom"/>
          </w:tcPr>
          <w:p w14:paraId="16C7C611" w14:textId="77777777" w:rsidR="00EC5053" w:rsidRPr="00934687" w:rsidRDefault="00EC5053" w:rsidP="00A1243A">
            <w:pPr>
              <w:rPr>
                <w:b/>
                <w:bCs/>
                <w:color w:val="000000"/>
                <w:sz w:val="12"/>
                <w:szCs w:val="12"/>
              </w:rPr>
            </w:pPr>
            <w:r w:rsidRPr="00934687">
              <w:rPr>
                <w:b/>
                <w:bCs/>
                <w:color w:val="000000"/>
                <w:sz w:val="12"/>
                <w:szCs w:val="12"/>
              </w:rPr>
              <w:t>ir191m</w:t>
            </w:r>
          </w:p>
        </w:tc>
        <w:tc>
          <w:tcPr>
            <w:tcW w:w="360" w:type="pct"/>
            <w:vAlign w:val="bottom"/>
          </w:tcPr>
          <w:p w14:paraId="09064482" w14:textId="77777777" w:rsidR="00EC5053" w:rsidRPr="00934687" w:rsidRDefault="00EC5053" w:rsidP="00A1243A">
            <w:pPr>
              <w:jc w:val="right"/>
              <w:rPr>
                <w:color w:val="000000"/>
                <w:sz w:val="12"/>
                <w:szCs w:val="12"/>
              </w:rPr>
            </w:pPr>
            <w:r w:rsidRPr="00934687">
              <w:rPr>
                <w:color w:val="000000"/>
                <w:sz w:val="12"/>
                <w:szCs w:val="12"/>
              </w:rPr>
              <w:t>5.37E+00</w:t>
            </w:r>
          </w:p>
        </w:tc>
        <w:tc>
          <w:tcPr>
            <w:tcW w:w="360" w:type="pct"/>
            <w:vAlign w:val="bottom"/>
          </w:tcPr>
          <w:p w14:paraId="507EE9E5" w14:textId="77777777" w:rsidR="00EC5053" w:rsidRPr="00934687" w:rsidRDefault="00EC5053" w:rsidP="00A1243A">
            <w:pPr>
              <w:jc w:val="right"/>
              <w:rPr>
                <w:color w:val="000000"/>
                <w:sz w:val="12"/>
                <w:szCs w:val="12"/>
              </w:rPr>
            </w:pPr>
            <w:r w:rsidRPr="00934687">
              <w:rPr>
                <w:color w:val="000000"/>
                <w:sz w:val="12"/>
                <w:szCs w:val="12"/>
              </w:rPr>
              <w:t>5.38E+00</w:t>
            </w:r>
          </w:p>
        </w:tc>
        <w:tc>
          <w:tcPr>
            <w:tcW w:w="360" w:type="pct"/>
            <w:vAlign w:val="bottom"/>
          </w:tcPr>
          <w:p w14:paraId="2FDFD8A6" w14:textId="77777777" w:rsidR="00EC5053" w:rsidRPr="00934687" w:rsidRDefault="00EC5053" w:rsidP="00A1243A">
            <w:pPr>
              <w:jc w:val="right"/>
              <w:rPr>
                <w:color w:val="000000"/>
                <w:sz w:val="12"/>
                <w:szCs w:val="12"/>
              </w:rPr>
            </w:pPr>
            <w:r w:rsidRPr="00934687">
              <w:rPr>
                <w:color w:val="000000"/>
                <w:sz w:val="12"/>
                <w:szCs w:val="12"/>
              </w:rPr>
              <w:t>5.35E+00</w:t>
            </w:r>
          </w:p>
        </w:tc>
        <w:tc>
          <w:tcPr>
            <w:tcW w:w="360" w:type="pct"/>
            <w:vAlign w:val="bottom"/>
          </w:tcPr>
          <w:p w14:paraId="398725B5" w14:textId="77777777" w:rsidR="00EC5053" w:rsidRPr="00934687" w:rsidRDefault="00EC5053" w:rsidP="00A1243A">
            <w:pPr>
              <w:jc w:val="right"/>
              <w:rPr>
                <w:color w:val="000000"/>
                <w:sz w:val="12"/>
                <w:szCs w:val="12"/>
              </w:rPr>
            </w:pPr>
            <w:r w:rsidRPr="00934687">
              <w:rPr>
                <w:color w:val="000000"/>
                <w:sz w:val="12"/>
                <w:szCs w:val="12"/>
              </w:rPr>
              <w:t>5.18E+00</w:t>
            </w:r>
          </w:p>
        </w:tc>
        <w:tc>
          <w:tcPr>
            <w:tcW w:w="360" w:type="pct"/>
            <w:vAlign w:val="bottom"/>
          </w:tcPr>
          <w:p w14:paraId="10BE5C96" w14:textId="77777777" w:rsidR="00EC5053" w:rsidRPr="00934687" w:rsidRDefault="00EC5053" w:rsidP="00A1243A">
            <w:pPr>
              <w:jc w:val="right"/>
              <w:rPr>
                <w:color w:val="000000"/>
                <w:sz w:val="12"/>
                <w:szCs w:val="12"/>
              </w:rPr>
            </w:pPr>
            <w:r w:rsidRPr="00934687">
              <w:rPr>
                <w:color w:val="000000"/>
                <w:sz w:val="12"/>
                <w:szCs w:val="12"/>
              </w:rPr>
              <w:t>4.16E+00</w:t>
            </w:r>
          </w:p>
        </w:tc>
        <w:tc>
          <w:tcPr>
            <w:tcW w:w="360" w:type="pct"/>
            <w:vAlign w:val="bottom"/>
          </w:tcPr>
          <w:p w14:paraId="71F29312" w14:textId="77777777" w:rsidR="00EC5053" w:rsidRPr="00934687" w:rsidRDefault="00EC5053" w:rsidP="00A1243A">
            <w:pPr>
              <w:jc w:val="right"/>
              <w:rPr>
                <w:color w:val="000000"/>
                <w:sz w:val="12"/>
                <w:szCs w:val="12"/>
              </w:rPr>
            </w:pPr>
            <w:r w:rsidRPr="00934687">
              <w:rPr>
                <w:color w:val="000000"/>
                <w:sz w:val="12"/>
                <w:szCs w:val="12"/>
              </w:rPr>
              <w:t>3.03E+00</w:t>
            </w:r>
          </w:p>
        </w:tc>
        <w:tc>
          <w:tcPr>
            <w:tcW w:w="360" w:type="pct"/>
            <w:vAlign w:val="bottom"/>
          </w:tcPr>
          <w:p w14:paraId="02011CAB" w14:textId="77777777" w:rsidR="00EC5053" w:rsidRPr="00934687" w:rsidRDefault="00EC5053" w:rsidP="00A1243A">
            <w:pPr>
              <w:jc w:val="right"/>
              <w:rPr>
                <w:color w:val="000000"/>
                <w:sz w:val="12"/>
                <w:szCs w:val="12"/>
              </w:rPr>
            </w:pPr>
            <w:r w:rsidRPr="00934687">
              <w:rPr>
                <w:color w:val="000000"/>
                <w:sz w:val="12"/>
                <w:szCs w:val="12"/>
              </w:rPr>
              <w:t>1.85E+00</w:t>
            </w:r>
          </w:p>
        </w:tc>
        <w:tc>
          <w:tcPr>
            <w:tcW w:w="360" w:type="pct"/>
            <w:vAlign w:val="bottom"/>
          </w:tcPr>
          <w:p w14:paraId="7FB57ACC" w14:textId="77777777" w:rsidR="00EC5053" w:rsidRPr="00934687" w:rsidRDefault="00EC5053" w:rsidP="00A1243A">
            <w:pPr>
              <w:jc w:val="right"/>
              <w:rPr>
                <w:color w:val="000000"/>
                <w:sz w:val="12"/>
                <w:szCs w:val="12"/>
              </w:rPr>
            </w:pPr>
            <w:r w:rsidRPr="00934687">
              <w:rPr>
                <w:color w:val="000000"/>
                <w:sz w:val="12"/>
                <w:szCs w:val="12"/>
              </w:rPr>
              <w:t>7.24E-01</w:t>
            </w:r>
          </w:p>
        </w:tc>
        <w:tc>
          <w:tcPr>
            <w:tcW w:w="360" w:type="pct"/>
            <w:vAlign w:val="bottom"/>
          </w:tcPr>
          <w:p w14:paraId="7034EA88" w14:textId="77777777" w:rsidR="00EC5053" w:rsidRPr="00934687" w:rsidRDefault="00EC5053" w:rsidP="00A1243A">
            <w:pPr>
              <w:jc w:val="right"/>
              <w:rPr>
                <w:color w:val="000000"/>
                <w:sz w:val="12"/>
                <w:szCs w:val="12"/>
              </w:rPr>
            </w:pPr>
            <w:r w:rsidRPr="00934687">
              <w:rPr>
                <w:color w:val="000000"/>
                <w:sz w:val="12"/>
                <w:szCs w:val="12"/>
              </w:rPr>
              <w:t>1.11E-01</w:t>
            </w:r>
          </w:p>
        </w:tc>
        <w:tc>
          <w:tcPr>
            <w:tcW w:w="360" w:type="pct"/>
            <w:vAlign w:val="bottom"/>
          </w:tcPr>
          <w:p w14:paraId="39164F14" w14:textId="77777777" w:rsidR="00EC5053" w:rsidRPr="00934687" w:rsidRDefault="00EC5053" w:rsidP="00A1243A">
            <w:pPr>
              <w:jc w:val="right"/>
              <w:rPr>
                <w:color w:val="000000"/>
                <w:sz w:val="12"/>
                <w:szCs w:val="12"/>
              </w:rPr>
            </w:pPr>
            <w:r w:rsidRPr="00934687">
              <w:rPr>
                <w:color w:val="000000"/>
                <w:sz w:val="12"/>
                <w:szCs w:val="12"/>
              </w:rPr>
              <w:t>1.73E-03</w:t>
            </w:r>
          </w:p>
        </w:tc>
        <w:tc>
          <w:tcPr>
            <w:tcW w:w="360" w:type="pct"/>
            <w:vAlign w:val="bottom"/>
          </w:tcPr>
          <w:p w14:paraId="27E48CDB" w14:textId="77777777" w:rsidR="00EC5053" w:rsidRPr="00934687" w:rsidRDefault="00EC5053" w:rsidP="00A1243A">
            <w:pPr>
              <w:jc w:val="right"/>
              <w:rPr>
                <w:color w:val="000000"/>
                <w:sz w:val="12"/>
                <w:szCs w:val="12"/>
              </w:rPr>
            </w:pPr>
            <w:r w:rsidRPr="00934687">
              <w:rPr>
                <w:color w:val="000000"/>
                <w:sz w:val="12"/>
                <w:szCs w:val="12"/>
              </w:rPr>
              <w:t>4.18E-07</w:t>
            </w:r>
          </w:p>
        </w:tc>
        <w:tc>
          <w:tcPr>
            <w:tcW w:w="360" w:type="pct"/>
            <w:shd w:val="clear" w:color="auto" w:fill="548DD4" w:themeFill="text2" w:themeFillTint="99"/>
            <w:vAlign w:val="bottom"/>
          </w:tcPr>
          <w:p w14:paraId="05FC7831" w14:textId="77777777" w:rsidR="00EC5053" w:rsidRPr="00934687" w:rsidRDefault="00EC5053" w:rsidP="00A1243A">
            <w:pPr>
              <w:jc w:val="right"/>
              <w:rPr>
                <w:color w:val="000000"/>
                <w:sz w:val="12"/>
                <w:szCs w:val="12"/>
              </w:rPr>
            </w:pPr>
            <w:r w:rsidRPr="00934687">
              <w:rPr>
                <w:color w:val="000000"/>
                <w:sz w:val="12"/>
                <w:szCs w:val="12"/>
              </w:rPr>
              <w:t>3.06E-14</w:t>
            </w:r>
          </w:p>
        </w:tc>
        <w:tc>
          <w:tcPr>
            <w:tcW w:w="360" w:type="pct"/>
            <w:vAlign w:val="bottom"/>
          </w:tcPr>
          <w:p w14:paraId="419B9FFB" w14:textId="77777777" w:rsidR="00EC5053" w:rsidRPr="00934687" w:rsidRDefault="00EC5053" w:rsidP="00A1243A">
            <w:pPr>
              <w:jc w:val="right"/>
              <w:rPr>
                <w:color w:val="000000"/>
                <w:sz w:val="12"/>
                <w:szCs w:val="12"/>
              </w:rPr>
            </w:pPr>
            <w:r w:rsidRPr="00934687">
              <w:rPr>
                <w:color w:val="000000"/>
                <w:sz w:val="12"/>
                <w:szCs w:val="12"/>
              </w:rPr>
              <w:t>2.24E-21</w:t>
            </w:r>
          </w:p>
        </w:tc>
      </w:tr>
      <w:tr w:rsidR="00EC5053" w14:paraId="433E62FF" w14:textId="77777777" w:rsidTr="004A76CC">
        <w:trPr>
          <w:jc w:val="center"/>
        </w:trPr>
        <w:tc>
          <w:tcPr>
            <w:tcW w:w="316" w:type="pct"/>
            <w:vAlign w:val="bottom"/>
          </w:tcPr>
          <w:p w14:paraId="0171F76F" w14:textId="77777777" w:rsidR="00EC5053" w:rsidRPr="00934687" w:rsidRDefault="00EC5053" w:rsidP="00A1243A">
            <w:pPr>
              <w:rPr>
                <w:b/>
                <w:bCs/>
                <w:color w:val="000000"/>
                <w:sz w:val="12"/>
                <w:szCs w:val="12"/>
              </w:rPr>
            </w:pPr>
            <w:r w:rsidRPr="00934687">
              <w:rPr>
                <w:b/>
                <w:bCs/>
                <w:color w:val="000000"/>
                <w:sz w:val="12"/>
                <w:szCs w:val="12"/>
              </w:rPr>
              <w:t>ir193m</w:t>
            </w:r>
          </w:p>
        </w:tc>
        <w:tc>
          <w:tcPr>
            <w:tcW w:w="360" w:type="pct"/>
            <w:vAlign w:val="bottom"/>
          </w:tcPr>
          <w:p w14:paraId="0C2E1B12" w14:textId="77777777" w:rsidR="00EC5053" w:rsidRPr="00934687" w:rsidRDefault="00EC5053" w:rsidP="00A1243A">
            <w:pPr>
              <w:jc w:val="right"/>
              <w:rPr>
                <w:color w:val="000000"/>
                <w:sz w:val="12"/>
                <w:szCs w:val="12"/>
              </w:rPr>
            </w:pPr>
            <w:r w:rsidRPr="00934687">
              <w:rPr>
                <w:color w:val="000000"/>
                <w:sz w:val="12"/>
                <w:szCs w:val="12"/>
              </w:rPr>
              <w:t>4.31E-01</w:t>
            </w:r>
          </w:p>
        </w:tc>
        <w:tc>
          <w:tcPr>
            <w:tcW w:w="360" w:type="pct"/>
            <w:vAlign w:val="bottom"/>
          </w:tcPr>
          <w:p w14:paraId="5FD1286D" w14:textId="77777777" w:rsidR="00EC5053" w:rsidRPr="00934687" w:rsidRDefault="00EC5053" w:rsidP="00A1243A">
            <w:pPr>
              <w:jc w:val="right"/>
              <w:rPr>
                <w:color w:val="000000"/>
                <w:sz w:val="12"/>
                <w:szCs w:val="12"/>
              </w:rPr>
            </w:pPr>
            <w:r w:rsidRPr="00934687">
              <w:rPr>
                <w:color w:val="000000"/>
                <w:sz w:val="12"/>
                <w:szCs w:val="12"/>
              </w:rPr>
              <w:t>4.29E-01</w:t>
            </w:r>
          </w:p>
        </w:tc>
        <w:tc>
          <w:tcPr>
            <w:tcW w:w="360" w:type="pct"/>
            <w:vAlign w:val="bottom"/>
          </w:tcPr>
          <w:p w14:paraId="7608CD5A" w14:textId="77777777" w:rsidR="00EC5053" w:rsidRPr="00934687" w:rsidRDefault="00EC5053" w:rsidP="00A1243A">
            <w:pPr>
              <w:jc w:val="right"/>
              <w:rPr>
                <w:color w:val="000000"/>
                <w:sz w:val="12"/>
                <w:szCs w:val="12"/>
              </w:rPr>
            </w:pPr>
            <w:r w:rsidRPr="00934687">
              <w:rPr>
                <w:color w:val="000000"/>
                <w:sz w:val="12"/>
                <w:szCs w:val="12"/>
              </w:rPr>
              <w:t>4.04E-01</w:t>
            </w:r>
          </w:p>
        </w:tc>
        <w:tc>
          <w:tcPr>
            <w:tcW w:w="360" w:type="pct"/>
            <w:vAlign w:val="bottom"/>
          </w:tcPr>
          <w:p w14:paraId="4ABADF7E" w14:textId="77777777" w:rsidR="00EC5053" w:rsidRPr="00934687" w:rsidRDefault="00EC5053" w:rsidP="00A1243A">
            <w:pPr>
              <w:jc w:val="right"/>
              <w:rPr>
                <w:color w:val="000000"/>
                <w:sz w:val="12"/>
                <w:szCs w:val="12"/>
              </w:rPr>
            </w:pPr>
            <w:r w:rsidRPr="00934687">
              <w:rPr>
                <w:color w:val="000000"/>
                <w:sz w:val="12"/>
                <w:szCs w:val="12"/>
              </w:rPr>
              <w:t>3.78E-01</w:t>
            </w:r>
          </w:p>
        </w:tc>
        <w:tc>
          <w:tcPr>
            <w:tcW w:w="360" w:type="pct"/>
            <w:vAlign w:val="bottom"/>
          </w:tcPr>
          <w:p w14:paraId="7E1CD0E4" w14:textId="77777777" w:rsidR="00EC5053" w:rsidRPr="00934687" w:rsidRDefault="00EC5053" w:rsidP="00A1243A">
            <w:pPr>
              <w:jc w:val="right"/>
              <w:rPr>
                <w:color w:val="000000"/>
                <w:sz w:val="12"/>
                <w:szCs w:val="12"/>
              </w:rPr>
            </w:pPr>
            <w:r w:rsidRPr="00934687">
              <w:rPr>
                <w:color w:val="000000"/>
                <w:sz w:val="12"/>
                <w:szCs w:val="12"/>
              </w:rPr>
              <w:t>2.72E-01</w:t>
            </w:r>
          </w:p>
        </w:tc>
        <w:tc>
          <w:tcPr>
            <w:tcW w:w="360" w:type="pct"/>
            <w:vAlign w:val="bottom"/>
          </w:tcPr>
          <w:p w14:paraId="3286BF27" w14:textId="77777777" w:rsidR="00EC5053" w:rsidRPr="00934687" w:rsidRDefault="00EC5053" w:rsidP="00A1243A">
            <w:pPr>
              <w:jc w:val="right"/>
              <w:rPr>
                <w:color w:val="000000"/>
                <w:sz w:val="12"/>
                <w:szCs w:val="12"/>
              </w:rPr>
            </w:pPr>
            <w:r w:rsidRPr="00934687">
              <w:rPr>
                <w:color w:val="000000"/>
                <w:sz w:val="12"/>
                <w:szCs w:val="12"/>
              </w:rPr>
              <w:t>1.72E-01</w:t>
            </w:r>
          </w:p>
        </w:tc>
        <w:tc>
          <w:tcPr>
            <w:tcW w:w="360" w:type="pct"/>
            <w:vAlign w:val="bottom"/>
          </w:tcPr>
          <w:p w14:paraId="76600C9D" w14:textId="77777777" w:rsidR="00EC5053" w:rsidRPr="00934687" w:rsidRDefault="00EC5053" w:rsidP="00A1243A">
            <w:pPr>
              <w:jc w:val="right"/>
              <w:rPr>
                <w:color w:val="000000"/>
                <w:sz w:val="12"/>
                <w:szCs w:val="12"/>
              </w:rPr>
            </w:pPr>
            <w:r w:rsidRPr="00934687">
              <w:rPr>
                <w:color w:val="000000"/>
                <w:sz w:val="12"/>
                <w:szCs w:val="12"/>
              </w:rPr>
              <w:t>8.32E-02</w:t>
            </w:r>
          </w:p>
        </w:tc>
        <w:tc>
          <w:tcPr>
            <w:tcW w:w="360" w:type="pct"/>
            <w:vAlign w:val="bottom"/>
          </w:tcPr>
          <w:p w14:paraId="5DD0CDE2" w14:textId="77777777" w:rsidR="00EC5053" w:rsidRPr="00934687" w:rsidRDefault="00EC5053" w:rsidP="00A1243A">
            <w:pPr>
              <w:jc w:val="right"/>
              <w:rPr>
                <w:color w:val="000000"/>
                <w:sz w:val="12"/>
                <w:szCs w:val="12"/>
              </w:rPr>
            </w:pPr>
            <w:r w:rsidRPr="00934687">
              <w:rPr>
                <w:color w:val="000000"/>
                <w:sz w:val="12"/>
                <w:szCs w:val="12"/>
              </w:rPr>
              <w:t>2.11E-02</w:t>
            </w:r>
          </w:p>
        </w:tc>
        <w:tc>
          <w:tcPr>
            <w:tcW w:w="360" w:type="pct"/>
            <w:vAlign w:val="bottom"/>
          </w:tcPr>
          <w:p w14:paraId="2E7731D7" w14:textId="77777777" w:rsidR="00EC5053" w:rsidRPr="00934687" w:rsidRDefault="00EC5053" w:rsidP="00A1243A">
            <w:pPr>
              <w:jc w:val="right"/>
              <w:rPr>
                <w:color w:val="000000"/>
                <w:sz w:val="12"/>
                <w:szCs w:val="12"/>
              </w:rPr>
            </w:pPr>
            <w:r w:rsidRPr="00934687">
              <w:rPr>
                <w:color w:val="000000"/>
                <w:sz w:val="12"/>
                <w:szCs w:val="12"/>
              </w:rPr>
              <w:t>1.36E-03</w:t>
            </w:r>
          </w:p>
        </w:tc>
        <w:tc>
          <w:tcPr>
            <w:tcW w:w="360" w:type="pct"/>
            <w:vAlign w:val="bottom"/>
          </w:tcPr>
          <w:p w14:paraId="2DBFDDAC" w14:textId="77777777" w:rsidR="00EC5053" w:rsidRPr="00934687" w:rsidRDefault="00EC5053" w:rsidP="00A1243A">
            <w:pPr>
              <w:jc w:val="right"/>
              <w:rPr>
                <w:color w:val="000000"/>
                <w:sz w:val="12"/>
                <w:szCs w:val="12"/>
              </w:rPr>
            </w:pPr>
            <w:r w:rsidRPr="00934687">
              <w:rPr>
                <w:color w:val="000000"/>
                <w:sz w:val="12"/>
                <w:szCs w:val="12"/>
              </w:rPr>
              <w:t>3.08E-06</w:t>
            </w:r>
          </w:p>
        </w:tc>
        <w:tc>
          <w:tcPr>
            <w:tcW w:w="360" w:type="pct"/>
            <w:vAlign w:val="bottom"/>
          </w:tcPr>
          <w:p w14:paraId="34A7DDC9" w14:textId="77777777" w:rsidR="00EC5053" w:rsidRPr="00934687" w:rsidRDefault="00EC5053" w:rsidP="00A1243A">
            <w:pPr>
              <w:jc w:val="right"/>
              <w:rPr>
                <w:color w:val="000000"/>
                <w:sz w:val="12"/>
                <w:szCs w:val="12"/>
              </w:rPr>
            </w:pPr>
            <w:r w:rsidRPr="00934687">
              <w:rPr>
                <w:color w:val="000000"/>
                <w:sz w:val="12"/>
                <w:szCs w:val="12"/>
              </w:rPr>
              <w:t>1.59E-11</w:t>
            </w:r>
          </w:p>
        </w:tc>
        <w:tc>
          <w:tcPr>
            <w:tcW w:w="360" w:type="pct"/>
            <w:shd w:val="clear" w:color="auto" w:fill="548DD4" w:themeFill="text2" w:themeFillTint="99"/>
            <w:vAlign w:val="bottom"/>
          </w:tcPr>
          <w:p w14:paraId="26F43ABE" w14:textId="77777777" w:rsidR="00EC5053" w:rsidRPr="00934687" w:rsidRDefault="00EC5053" w:rsidP="00A1243A">
            <w:pPr>
              <w:jc w:val="right"/>
              <w:rPr>
                <w:color w:val="000000"/>
                <w:sz w:val="12"/>
                <w:szCs w:val="12"/>
              </w:rPr>
            </w:pPr>
            <w:r w:rsidRPr="00934687">
              <w:rPr>
                <w:color w:val="000000"/>
                <w:sz w:val="12"/>
                <w:szCs w:val="12"/>
              </w:rPr>
              <w:t>5.83E-22</w:t>
            </w:r>
          </w:p>
        </w:tc>
        <w:tc>
          <w:tcPr>
            <w:tcW w:w="360" w:type="pct"/>
            <w:vAlign w:val="bottom"/>
          </w:tcPr>
          <w:p w14:paraId="027E52E2"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00D93937" w14:textId="77777777" w:rsidTr="004A76CC">
        <w:trPr>
          <w:jc w:val="center"/>
        </w:trPr>
        <w:tc>
          <w:tcPr>
            <w:tcW w:w="316" w:type="pct"/>
            <w:vAlign w:val="bottom"/>
          </w:tcPr>
          <w:p w14:paraId="4B68A1A3" w14:textId="77777777" w:rsidR="00EC5053" w:rsidRPr="00934687" w:rsidRDefault="00EC5053" w:rsidP="00A1243A">
            <w:pPr>
              <w:rPr>
                <w:b/>
                <w:bCs/>
                <w:color w:val="000000"/>
                <w:sz w:val="12"/>
                <w:szCs w:val="12"/>
              </w:rPr>
            </w:pPr>
            <w:r w:rsidRPr="00934687">
              <w:rPr>
                <w:b/>
                <w:bCs/>
                <w:color w:val="000000"/>
                <w:sz w:val="12"/>
                <w:szCs w:val="12"/>
              </w:rPr>
              <w:t>ir190</w:t>
            </w:r>
          </w:p>
        </w:tc>
        <w:tc>
          <w:tcPr>
            <w:tcW w:w="360" w:type="pct"/>
            <w:vAlign w:val="bottom"/>
          </w:tcPr>
          <w:p w14:paraId="080DC242" w14:textId="77777777" w:rsidR="00EC5053" w:rsidRPr="00934687" w:rsidRDefault="00EC5053" w:rsidP="00A1243A">
            <w:pPr>
              <w:jc w:val="right"/>
              <w:rPr>
                <w:color w:val="000000"/>
                <w:sz w:val="12"/>
                <w:szCs w:val="12"/>
              </w:rPr>
            </w:pPr>
            <w:r w:rsidRPr="00934687">
              <w:rPr>
                <w:color w:val="000000"/>
                <w:sz w:val="12"/>
                <w:szCs w:val="12"/>
              </w:rPr>
              <w:t>7.49E-06</w:t>
            </w:r>
          </w:p>
        </w:tc>
        <w:tc>
          <w:tcPr>
            <w:tcW w:w="360" w:type="pct"/>
            <w:vAlign w:val="bottom"/>
          </w:tcPr>
          <w:p w14:paraId="12E221DD" w14:textId="77777777" w:rsidR="00EC5053" w:rsidRPr="00934687" w:rsidRDefault="00EC5053" w:rsidP="00A1243A">
            <w:pPr>
              <w:jc w:val="right"/>
              <w:rPr>
                <w:color w:val="000000"/>
                <w:sz w:val="12"/>
                <w:szCs w:val="12"/>
              </w:rPr>
            </w:pPr>
            <w:r w:rsidRPr="00934687">
              <w:rPr>
                <w:color w:val="000000"/>
                <w:sz w:val="12"/>
                <w:szCs w:val="12"/>
              </w:rPr>
              <w:t>7.45E-06</w:t>
            </w:r>
          </w:p>
        </w:tc>
        <w:tc>
          <w:tcPr>
            <w:tcW w:w="360" w:type="pct"/>
            <w:vAlign w:val="bottom"/>
          </w:tcPr>
          <w:p w14:paraId="0839E47E" w14:textId="77777777" w:rsidR="00EC5053" w:rsidRPr="00934687" w:rsidRDefault="00EC5053" w:rsidP="00A1243A">
            <w:pPr>
              <w:jc w:val="right"/>
              <w:rPr>
                <w:color w:val="000000"/>
                <w:sz w:val="12"/>
                <w:szCs w:val="12"/>
              </w:rPr>
            </w:pPr>
            <w:r w:rsidRPr="00934687">
              <w:rPr>
                <w:color w:val="000000"/>
                <w:sz w:val="12"/>
                <w:szCs w:val="12"/>
              </w:rPr>
              <w:t>7.06E-06</w:t>
            </w:r>
          </w:p>
        </w:tc>
        <w:tc>
          <w:tcPr>
            <w:tcW w:w="360" w:type="pct"/>
            <w:vAlign w:val="bottom"/>
          </w:tcPr>
          <w:p w14:paraId="2FFF7B02" w14:textId="77777777" w:rsidR="00EC5053" w:rsidRPr="00934687" w:rsidRDefault="00EC5053" w:rsidP="00A1243A">
            <w:pPr>
              <w:jc w:val="right"/>
              <w:rPr>
                <w:color w:val="000000"/>
                <w:sz w:val="12"/>
                <w:szCs w:val="12"/>
              </w:rPr>
            </w:pPr>
            <w:r w:rsidRPr="00934687">
              <w:rPr>
                <w:color w:val="000000"/>
                <w:sz w:val="12"/>
                <w:szCs w:val="12"/>
              </w:rPr>
              <w:t>6.66E-06</w:t>
            </w:r>
          </w:p>
        </w:tc>
        <w:tc>
          <w:tcPr>
            <w:tcW w:w="360" w:type="pct"/>
            <w:vAlign w:val="bottom"/>
          </w:tcPr>
          <w:p w14:paraId="771ECF45" w14:textId="77777777" w:rsidR="00EC5053" w:rsidRPr="00934687" w:rsidRDefault="00EC5053" w:rsidP="00A1243A">
            <w:pPr>
              <w:jc w:val="right"/>
              <w:rPr>
                <w:color w:val="000000"/>
                <w:sz w:val="12"/>
                <w:szCs w:val="12"/>
              </w:rPr>
            </w:pPr>
            <w:r w:rsidRPr="00934687">
              <w:rPr>
                <w:color w:val="000000"/>
                <w:sz w:val="12"/>
                <w:szCs w:val="12"/>
              </w:rPr>
              <w:t>4.96E-06</w:t>
            </w:r>
          </w:p>
        </w:tc>
        <w:tc>
          <w:tcPr>
            <w:tcW w:w="360" w:type="pct"/>
            <w:vAlign w:val="bottom"/>
          </w:tcPr>
          <w:p w14:paraId="74027835" w14:textId="77777777" w:rsidR="00EC5053" w:rsidRPr="00934687" w:rsidRDefault="00EC5053" w:rsidP="00A1243A">
            <w:pPr>
              <w:jc w:val="right"/>
              <w:rPr>
                <w:color w:val="000000"/>
                <w:sz w:val="12"/>
                <w:szCs w:val="12"/>
              </w:rPr>
            </w:pPr>
            <w:r w:rsidRPr="00934687">
              <w:rPr>
                <w:color w:val="000000"/>
                <w:sz w:val="12"/>
                <w:szCs w:val="12"/>
              </w:rPr>
              <w:t>3.29E-06</w:t>
            </w:r>
          </w:p>
        </w:tc>
        <w:tc>
          <w:tcPr>
            <w:tcW w:w="360" w:type="pct"/>
            <w:vAlign w:val="bottom"/>
          </w:tcPr>
          <w:p w14:paraId="1DCA8A0F" w14:textId="77777777" w:rsidR="00EC5053" w:rsidRPr="00934687" w:rsidRDefault="00EC5053" w:rsidP="00A1243A">
            <w:pPr>
              <w:jc w:val="right"/>
              <w:rPr>
                <w:color w:val="000000"/>
                <w:sz w:val="12"/>
                <w:szCs w:val="12"/>
              </w:rPr>
            </w:pPr>
            <w:r w:rsidRPr="00934687">
              <w:rPr>
                <w:color w:val="000000"/>
                <w:sz w:val="12"/>
                <w:szCs w:val="12"/>
              </w:rPr>
              <w:t>1.72E-06</w:t>
            </w:r>
          </w:p>
        </w:tc>
        <w:tc>
          <w:tcPr>
            <w:tcW w:w="360" w:type="pct"/>
            <w:vAlign w:val="bottom"/>
          </w:tcPr>
          <w:p w14:paraId="7E1F1E36" w14:textId="77777777" w:rsidR="00EC5053" w:rsidRPr="00934687" w:rsidRDefault="00EC5053" w:rsidP="00A1243A">
            <w:pPr>
              <w:jc w:val="right"/>
              <w:rPr>
                <w:color w:val="000000"/>
                <w:sz w:val="12"/>
                <w:szCs w:val="12"/>
              </w:rPr>
            </w:pPr>
            <w:r w:rsidRPr="00934687">
              <w:rPr>
                <w:color w:val="000000"/>
                <w:sz w:val="12"/>
                <w:szCs w:val="12"/>
              </w:rPr>
              <w:t>5.05E-07</w:t>
            </w:r>
          </w:p>
        </w:tc>
        <w:tc>
          <w:tcPr>
            <w:tcW w:w="360" w:type="pct"/>
            <w:vAlign w:val="bottom"/>
          </w:tcPr>
          <w:p w14:paraId="0AD709BD" w14:textId="77777777" w:rsidR="00EC5053" w:rsidRPr="00934687" w:rsidRDefault="00EC5053" w:rsidP="00A1243A">
            <w:pPr>
              <w:jc w:val="right"/>
              <w:rPr>
                <w:color w:val="000000"/>
                <w:sz w:val="12"/>
                <w:szCs w:val="12"/>
              </w:rPr>
            </w:pPr>
            <w:r w:rsidRPr="00934687">
              <w:rPr>
                <w:color w:val="000000"/>
                <w:sz w:val="12"/>
                <w:szCs w:val="12"/>
              </w:rPr>
              <w:t>4.35E-08</w:t>
            </w:r>
          </w:p>
        </w:tc>
        <w:tc>
          <w:tcPr>
            <w:tcW w:w="360" w:type="pct"/>
            <w:vAlign w:val="bottom"/>
          </w:tcPr>
          <w:p w14:paraId="769D3E8C" w14:textId="77777777" w:rsidR="00EC5053" w:rsidRPr="00934687" w:rsidRDefault="00EC5053" w:rsidP="00A1243A">
            <w:pPr>
              <w:jc w:val="right"/>
              <w:rPr>
                <w:color w:val="000000"/>
                <w:sz w:val="12"/>
                <w:szCs w:val="12"/>
              </w:rPr>
            </w:pPr>
            <w:r w:rsidRPr="00934687">
              <w:rPr>
                <w:color w:val="000000"/>
                <w:sz w:val="12"/>
                <w:szCs w:val="12"/>
              </w:rPr>
              <w:t>1.88E-10</w:t>
            </w:r>
          </w:p>
        </w:tc>
        <w:tc>
          <w:tcPr>
            <w:tcW w:w="360" w:type="pct"/>
            <w:vAlign w:val="bottom"/>
          </w:tcPr>
          <w:p w14:paraId="0975651E" w14:textId="77777777" w:rsidR="00EC5053" w:rsidRPr="00934687" w:rsidRDefault="00EC5053" w:rsidP="00A1243A">
            <w:pPr>
              <w:jc w:val="right"/>
              <w:rPr>
                <w:color w:val="000000"/>
                <w:sz w:val="12"/>
                <w:szCs w:val="12"/>
              </w:rPr>
            </w:pPr>
            <w:r w:rsidRPr="00934687">
              <w:rPr>
                <w:color w:val="000000"/>
                <w:sz w:val="12"/>
                <w:szCs w:val="12"/>
              </w:rPr>
              <w:t>3.52E-15</w:t>
            </w:r>
          </w:p>
        </w:tc>
        <w:tc>
          <w:tcPr>
            <w:tcW w:w="360" w:type="pct"/>
            <w:shd w:val="clear" w:color="auto" w:fill="548DD4" w:themeFill="text2" w:themeFillTint="99"/>
            <w:vAlign w:val="bottom"/>
          </w:tcPr>
          <w:p w14:paraId="77B4E4DF" w14:textId="77777777" w:rsidR="00EC5053" w:rsidRPr="00934687" w:rsidRDefault="00EC5053" w:rsidP="00A1243A">
            <w:pPr>
              <w:jc w:val="right"/>
              <w:rPr>
                <w:color w:val="000000"/>
                <w:sz w:val="12"/>
                <w:szCs w:val="12"/>
              </w:rPr>
            </w:pPr>
            <w:r w:rsidRPr="00934687">
              <w:rPr>
                <w:color w:val="000000"/>
                <w:sz w:val="12"/>
                <w:szCs w:val="12"/>
              </w:rPr>
              <w:t>1.66E-24</w:t>
            </w:r>
          </w:p>
        </w:tc>
        <w:tc>
          <w:tcPr>
            <w:tcW w:w="360" w:type="pct"/>
            <w:vAlign w:val="bottom"/>
          </w:tcPr>
          <w:p w14:paraId="71BD28F5"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06ECE620" w14:textId="77777777" w:rsidTr="004A76CC">
        <w:trPr>
          <w:jc w:val="center"/>
        </w:trPr>
        <w:tc>
          <w:tcPr>
            <w:tcW w:w="316" w:type="pct"/>
            <w:vAlign w:val="bottom"/>
          </w:tcPr>
          <w:p w14:paraId="2874B059" w14:textId="77777777" w:rsidR="00EC5053" w:rsidRPr="00934687" w:rsidRDefault="00EC5053" w:rsidP="00A1243A">
            <w:pPr>
              <w:rPr>
                <w:b/>
                <w:bCs/>
                <w:color w:val="000000"/>
                <w:sz w:val="12"/>
                <w:szCs w:val="12"/>
              </w:rPr>
            </w:pPr>
            <w:r w:rsidRPr="00934687">
              <w:rPr>
                <w:b/>
                <w:bCs/>
                <w:color w:val="000000"/>
                <w:sz w:val="12"/>
                <w:szCs w:val="12"/>
              </w:rPr>
              <w:t>hf179m</w:t>
            </w:r>
          </w:p>
        </w:tc>
        <w:tc>
          <w:tcPr>
            <w:tcW w:w="360" w:type="pct"/>
            <w:vAlign w:val="bottom"/>
          </w:tcPr>
          <w:p w14:paraId="1F9E171C" w14:textId="77777777" w:rsidR="00EC5053" w:rsidRPr="00934687" w:rsidRDefault="00EC5053" w:rsidP="00A1243A">
            <w:pPr>
              <w:jc w:val="right"/>
              <w:rPr>
                <w:color w:val="000000"/>
                <w:sz w:val="12"/>
                <w:szCs w:val="12"/>
              </w:rPr>
            </w:pPr>
            <w:r w:rsidRPr="00934687">
              <w:rPr>
                <w:color w:val="000000"/>
                <w:sz w:val="12"/>
                <w:szCs w:val="12"/>
              </w:rPr>
              <w:t>1.29E-06</w:t>
            </w:r>
          </w:p>
        </w:tc>
        <w:tc>
          <w:tcPr>
            <w:tcW w:w="360" w:type="pct"/>
            <w:vAlign w:val="bottom"/>
          </w:tcPr>
          <w:p w14:paraId="0EE944CF"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6017ACD"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1D0D225"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31A921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D639134"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FC6380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26050F7"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40EE734"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AC876B4"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77EB5CD"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13114E3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9F27E88"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053A3CE4" w14:textId="77777777" w:rsidTr="004A76CC">
        <w:trPr>
          <w:jc w:val="center"/>
        </w:trPr>
        <w:tc>
          <w:tcPr>
            <w:tcW w:w="316" w:type="pct"/>
            <w:vAlign w:val="bottom"/>
          </w:tcPr>
          <w:p w14:paraId="49450E60" w14:textId="77777777" w:rsidR="00EC5053" w:rsidRPr="00934687" w:rsidRDefault="00EC5053" w:rsidP="00A1243A">
            <w:pPr>
              <w:rPr>
                <w:b/>
                <w:bCs/>
                <w:color w:val="000000"/>
                <w:sz w:val="12"/>
                <w:szCs w:val="12"/>
              </w:rPr>
            </w:pPr>
            <w:r w:rsidRPr="00934687">
              <w:rPr>
                <w:b/>
                <w:bCs/>
                <w:color w:val="000000"/>
                <w:sz w:val="12"/>
                <w:szCs w:val="12"/>
              </w:rPr>
              <w:t>ta180</w:t>
            </w:r>
          </w:p>
        </w:tc>
        <w:tc>
          <w:tcPr>
            <w:tcW w:w="360" w:type="pct"/>
            <w:vAlign w:val="bottom"/>
          </w:tcPr>
          <w:p w14:paraId="79454DEA" w14:textId="77777777" w:rsidR="00EC5053" w:rsidRPr="00934687" w:rsidRDefault="00EC5053" w:rsidP="00A1243A">
            <w:pPr>
              <w:jc w:val="right"/>
              <w:rPr>
                <w:color w:val="000000"/>
                <w:sz w:val="12"/>
                <w:szCs w:val="12"/>
              </w:rPr>
            </w:pPr>
            <w:r w:rsidRPr="00934687">
              <w:rPr>
                <w:color w:val="000000"/>
                <w:sz w:val="12"/>
                <w:szCs w:val="12"/>
              </w:rPr>
              <w:t>8.62E-03</w:t>
            </w:r>
          </w:p>
        </w:tc>
        <w:tc>
          <w:tcPr>
            <w:tcW w:w="360" w:type="pct"/>
            <w:vAlign w:val="bottom"/>
          </w:tcPr>
          <w:p w14:paraId="72CB106D" w14:textId="77777777" w:rsidR="00EC5053" w:rsidRPr="00934687" w:rsidRDefault="00EC5053" w:rsidP="00A1243A">
            <w:pPr>
              <w:jc w:val="right"/>
              <w:rPr>
                <w:color w:val="000000"/>
                <w:sz w:val="12"/>
                <w:szCs w:val="12"/>
              </w:rPr>
            </w:pPr>
            <w:r w:rsidRPr="00934687">
              <w:rPr>
                <w:color w:val="000000"/>
                <w:sz w:val="12"/>
                <w:szCs w:val="12"/>
              </w:rPr>
              <w:t>7.27E-03</w:t>
            </w:r>
          </w:p>
        </w:tc>
        <w:tc>
          <w:tcPr>
            <w:tcW w:w="360" w:type="pct"/>
            <w:vAlign w:val="bottom"/>
          </w:tcPr>
          <w:p w14:paraId="734220B4" w14:textId="77777777" w:rsidR="00EC5053" w:rsidRPr="00934687" w:rsidRDefault="00EC5053" w:rsidP="00A1243A">
            <w:pPr>
              <w:jc w:val="right"/>
              <w:rPr>
                <w:color w:val="000000"/>
                <w:sz w:val="12"/>
                <w:szCs w:val="12"/>
              </w:rPr>
            </w:pPr>
            <w:r w:rsidRPr="00934687">
              <w:rPr>
                <w:color w:val="000000"/>
                <w:sz w:val="12"/>
                <w:szCs w:val="12"/>
              </w:rPr>
              <w:t>1.12E-03</w:t>
            </w:r>
          </w:p>
        </w:tc>
        <w:tc>
          <w:tcPr>
            <w:tcW w:w="360" w:type="pct"/>
            <w:vAlign w:val="bottom"/>
          </w:tcPr>
          <w:p w14:paraId="4AED8403" w14:textId="77777777" w:rsidR="00EC5053" w:rsidRPr="00934687" w:rsidRDefault="00EC5053" w:rsidP="00A1243A">
            <w:pPr>
              <w:jc w:val="right"/>
              <w:rPr>
                <w:color w:val="000000"/>
                <w:sz w:val="12"/>
                <w:szCs w:val="12"/>
              </w:rPr>
            </w:pPr>
            <w:r w:rsidRPr="00934687">
              <w:rPr>
                <w:color w:val="000000"/>
                <w:sz w:val="12"/>
                <w:szCs w:val="12"/>
              </w:rPr>
              <w:t>1.46E-04</w:t>
            </w:r>
          </w:p>
        </w:tc>
        <w:tc>
          <w:tcPr>
            <w:tcW w:w="360" w:type="pct"/>
            <w:vAlign w:val="bottom"/>
          </w:tcPr>
          <w:p w14:paraId="14EE5337" w14:textId="77777777" w:rsidR="00EC5053" w:rsidRPr="00934687" w:rsidRDefault="00EC5053" w:rsidP="00A1243A">
            <w:pPr>
              <w:jc w:val="right"/>
              <w:rPr>
                <w:color w:val="000000"/>
                <w:sz w:val="12"/>
                <w:szCs w:val="12"/>
              </w:rPr>
            </w:pPr>
            <w:r w:rsidRPr="00934687">
              <w:rPr>
                <w:color w:val="000000"/>
                <w:sz w:val="12"/>
                <w:szCs w:val="12"/>
              </w:rPr>
              <w:t>5.41E-09</w:t>
            </w:r>
          </w:p>
        </w:tc>
        <w:tc>
          <w:tcPr>
            <w:tcW w:w="360" w:type="pct"/>
            <w:vAlign w:val="bottom"/>
          </w:tcPr>
          <w:p w14:paraId="15FB1C95" w14:textId="77777777" w:rsidR="00EC5053" w:rsidRPr="00934687" w:rsidRDefault="00EC5053" w:rsidP="00A1243A">
            <w:pPr>
              <w:jc w:val="right"/>
              <w:rPr>
                <w:color w:val="000000"/>
                <w:sz w:val="12"/>
                <w:szCs w:val="12"/>
              </w:rPr>
            </w:pPr>
            <w:r w:rsidRPr="00934687">
              <w:rPr>
                <w:color w:val="000000"/>
                <w:sz w:val="12"/>
                <w:szCs w:val="12"/>
              </w:rPr>
              <w:t>3.40E-15</w:t>
            </w:r>
          </w:p>
        </w:tc>
        <w:tc>
          <w:tcPr>
            <w:tcW w:w="360" w:type="pct"/>
            <w:vAlign w:val="bottom"/>
          </w:tcPr>
          <w:p w14:paraId="5D842B10" w14:textId="77777777" w:rsidR="00EC5053" w:rsidRPr="00934687" w:rsidRDefault="00EC5053" w:rsidP="00A1243A">
            <w:pPr>
              <w:jc w:val="right"/>
              <w:rPr>
                <w:color w:val="000000"/>
                <w:sz w:val="12"/>
                <w:szCs w:val="12"/>
              </w:rPr>
            </w:pPr>
            <w:r w:rsidRPr="00934687">
              <w:rPr>
                <w:color w:val="000000"/>
                <w:sz w:val="12"/>
                <w:szCs w:val="12"/>
              </w:rPr>
              <w:t>6.09E-25</w:t>
            </w:r>
          </w:p>
        </w:tc>
        <w:tc>
          <w:tcPr>
            <w:tcW w:w="360" w:type="pct"/>
            <w:vAlign w:val="bottom"/>
          </w:tcPr>
          <w:p w14:paraId="3274E1B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904590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6D89E8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F45E52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3775C42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BF370C6"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76884B63" w14:textId="77777777" w:rsidTr="004A76CC">
        <w:trPr>
          <w:jc w:val="center"/>
        </w:trPr>
        <w:tc>
          <w:tcPr>
            <w:tcW w:w="316" w:type="pct"/>
            <w:vAlign w:val="bottom"/>
          </w:tcPr>
          <w:p w14:paraId="263EABF4" w14:textId="77777777" w:rsidR="00EC5053" w:rsidRPr="00934687" w:rsidRDefault="00EC5053" w:rsidP="00A1243A">
            <w:pPr>
              <w:rPr>
                <w:b/>
                <w:bCs/>
                <w:color w:val="000000"/>
                <w:sz w:val="12"/>
                <w:szCs w:val="12"/>
              </w:rPr>
            </w:pPr>
            <w:r w:rsidRPr="00934687">
              <w:rPr>
                <w:b/>
                <w:bCs/>
                <w:color w:val="000000"/>
                <w:sz w:val="12"/>
                <w:szCs w:val="12"/>
              </w:rPr>
              <w:t>ta182m</w:t>
            </w:r>
          </w:p>
        </w:tc>
        <w:tc>
          <w:tcPr>
            <w:tcW w:w="360" w:type="pct"/>
            <w:vAlign w:val="bottom"/>
          </w:tcPr>
          <w:p w14:paraId="4D57812A" w14:textId="77777777" w:rsidR="00EC5053" w:rsidRPr="00934687" w:rsidRDefault="00EC5053" w:rsidP="00A1243A">
            <w:pPr>
              <w:jc w:val="right"/>
              <w:rPr>
                <w:color w:val="000000"/>
                <w:sz w:val="12"/>
                <w:szCs w:val="12"/>
              </w:rPr>
            </w:pPr>
            <w:r w:rsidRPr="00934687">
              <w:rPr>
                <w:color w:val="000000"/>
                <w:sz w:val="12"/>
                <w:szCs w:val="12"/>
              </w:rPr>
              <w:t>1.09E-02</w:t>
            </w:r>
          </w:p>
        </w:tc>
        <w:tc>
          <w:tcPr>
            <w:tcW w:w="360" w:type="pct"/>
            <w:vAlign w:val="bottom"/>
          </w:tcPr>
          <w:p w14:paraId="3102F3B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94C6395"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2953C7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23EA72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89F8D44"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BFB141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A3F6F0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E935F4D"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6BBB4D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A15417F"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0C7E711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9C6466A"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6D0A1A78" w14:textId="77777777" w:rsidTr="004A76CC">
        <w:trPr>
          <w:jc w:val="center"/>
        </w:trPr>
        <w:tc>
          <w:tcPr>
            <w:tcW w:w="316" w:type="pct"/>
            <w:vAlign w:val="bottom"/>
          </w:tcPr>
          <w:p w14:paraId="65C110F8" w14:textId="77777777" w:rsidR="00EC5053" w:rsidRPr="00934687" w:rsidRDefault="00EC5053" w:rsidP="00A1243A">
            <w:pPr>
              <w:rPr>
                <w:b/>
                <w:bCs/>
                <w:color w:val="000000"/>
                <w:sz w:val="12"/>
                <w:szCs w:val="12"/>
              </w:rPr>
            </w:pPr>
            <w:r w:rsidRPr="00934687">
              <w:rPr>
                <w:b/>
                <w:bCs/>
                <w:color w:val="000000"/>
                <w:sz w:val="12"/>
                <w:szCs w:val="12"/>
              </w:rPr>
              <w:t>ta183</w:t>
            </w:r>
          </w:p>
        </w:tc>
        <w:tc>
          <w:tcPr>
            <w:tcW w:w="360" w:type="pct"/>
            <w:vAlign w:val="bottom"/>
          </w:tcPr>
          <w:p w14:paraId="3AB4EB9C" w14:textId="77777777" w:rsidR="00EC5053" w:rsidRPr="00934687" w:rsidRDefault="00EC5053" w:rsidP="00A1243A">
            <w:pPr>
              <w:jc w:val="right"/>
              <w:rPr>
                <w:color w:val="000000"/>
                <w:sz w:val="12"/>
                <w:szCs w:val="12"/>
              </w:rPr>
            </w:pPr>
            <w:r w:rsidRPr="00934687">
              <w:rPr>
                <w:color w:val="000000"/>
                <w:sz w:val="12"/>
                <w:szCs w:val="12"/>
              </w:rPr>
              <w:t>1.46E+02</w:t>
            </w:r>
          </w:p>
        </w:tc>
        <w:tc>
          <w:tcPr>
            <w:tcW w:w="360" w:type="pct"/>
            <w:vAlign w:val="bottom"/>
          </w:tcPr>
          <w:p w14:paraId="49BFA0A1" w14:textId="77777777" w:rsidR="00EC5053" w:rsidRPr="00934687" w:rsidRDefault="00EC5053" w:rsidP="00A1243A">
            <w:pPr>
              <w:jc w:val="right"/>
              <w:rPr>
                <w:color w:val="000000"/>
                <w:sz w:val="12"/>
                <w:szCs w:val="12"/>
              </w:rPr>
            </w:pPr>
            <w:r w:rsidRPr="00934687">
              <w:rPr>
                <w:color w:val="000000"/>
                <w:sz w:val="12"/>
                <w:szCs w:val="12"/>
              </w:rPr>
              <w:t>1.44E+02</w:t>
            </w:r>
          </w:p>
        </w:tc>
        <w:tc>
          <w:tcPr>
            <w:tcW w:w="360" w:type="pct"/>
            <w:vAlign w:val="bottom"/>
          </w:tcPr>
          <w:p w14:paraId="57821BFA" w14:textId="77777777" w:rsidR="00EC5053" w:rsidRPr="00934687" w:rsidRDefault="00EC5053" w:rsidP="00A1243A">
            <w:pPr>
              <w:jc w:val="right"/>
              <w:rPr>
                <w:color w:val="000000"/>
                <w:sz w:val="12"/>
                <w:szCs w:val="12"/>
              </w:rPr>
            </w:pPr>
            <w:r w:rsidRPr="00934687">
              <w:rPr>
                <w:color w:val="000000"/>
                <w:sz w:val="12"/>
                <w:szCs w:val="12"/>
              </w:rPr>
              <w:t>1.27E+02</w:t>
            </w:r>
          </w:p>
        </w:tc>
        <w:tc>
          <w:tcPr>
            <w:tcW w:w="360" w:type="pct"/>
            <w:vAlign w:val="bottom"/>
          </w:tcPr>
          <w:p w14:paraId="35781758" w14:textId="77777777" w:rsidR="00EC5053" w:rsidRPr="00934687" w:rsidRDefault="00EC5053" w:rsidP="00A1243A">
            <w:pPr>
              <w:jc w:val="right"/>
              <w:rPr>
                <w:color w:val="000000"/>
                <w:sz w:val="12"/>
                <w:szCs w:val="12"/>
              </w:rPr>
            </w:pPr>
            <w:r w:rsidRPr="00934687">
              <w:rPr>
                <w:color w:val="000000"/>
                <w:sz w:val="12"/>
                <w:szCs w:val="12"/>
              </w:rPr>
              <w:t>1.11E+02</w:t>
            </w:r>
          </w:p>
        </w:tc>
        <w:tc>
          <w:tcPr>
            <w:tcW w:w="360" w:type="pct"/>
            <w:vAlign w:val="bottom"/>
          </w:tcPr>
          <w:p w14:paraId="5B24566C" w14:textId="77777777" w:rsidR="00EC5053" w:rsidRPr="00934687" w:rsidRDefault="00EC5053" w:rsidP="00A1243A">
            <w:pPr>
              <w:jc w:val="right"/>
              <w:rPr>
                <w:color w:val="000000"/>
                <w:sz w:val="12"/>
                <w:szCs w:val="12"/>
              </w:rPr>
            </w:pPr>
            <w:r w:rsidRPr="00934687">
              <w:rPr>
                <w:color w:val="000000"/>
                <w:sz w:val="12"/>
                <w:szCs w:val="12"/>
              </w:rPr>
              <w:t>5.63E+01</w:t>
            </w:r>
          </w:p>
        </w:tc>
        <w:tc>
          <w:tcPr>
            <w:tcW w:w="360" w:type="pct"/>
            <w:vAlign w:val="bottom"/>
          </w:tcPr>
          <w:p w14:paraId="1C1443B4" w14:textId="77777777" w:rsidR="00EC5053" w:rsidRPr="00934687" w:rsidRDefault="00EC5053" w:rsidP="00A1243A">
            <w:pPr>
              <w:jc w:val="right"/>
              <w:rPr>
                <w:color w:val="000000"/>
                <w:sz w:val="12"/>
                <w:szCs w:val="12"/>
              </w:rPr>
            </w:pPr>
            <w:r w:rsidRPr="00934687">
              <w:rPr>
                <w:color w:val="000000"/>
                <w:sz w:val="12"/>
                <w:szCs w:val="12"/>
              </w:rPr>
              <w:t>2.18E+01</w:t>
            </w:r>
          </w:p>
        </w:tc>
        <w:tc>
          <w:tcPr>
            <w:tcW w:w="360" w:type="pct"/>
            <w:vAlign w:val="bottom"/>
          </w:tcPr>
          <w:p w14:paraId="50761B65" w14:textId="77777777" w:rsidR="00EC5053" w:rsidRPr="00934687" w:rsidRDefault="00EC5053" w:rsidP="00A1243A">
            <w:pPr>
              <w:jc w:val="right"/>
              <w:rPr>
                <w:color w:val="000000"/>
                <w:sz w:val="12"/>
                <w:szCs w:val="12"/>
              </w:rPr>
            </w:pPr>
            <w:r w:rsidRPr="00934687">
              <w:rPr>
                <w:color w:val="000000"/>
                <w:sz w:val="12"/>
                <w:szCs w:val="12"/>
              </w:rPr>
              <w:t>4.88E+00</w:t>
            </w:r>
          </w:p>
        </w:tc>
        <w:tc>
          <w:tcPr>
            <w:tcW w:w="360" w:type="pct"/>
            <w:vAlign w:val="bottom"/>
          </w:tcPr>
          <w:p w14:paraId="5E05C4B6" w14:textId="77777777" w:rsidR="00EC5053" w:rsidRPr="00934687" w:rsidRDefault="00EC5053" w:rsidP="00A1243A">
            <w:pPr>
              <w:jc w:val="right"/>
              <w:rPr>
                <w:color w:val="000000"/>
                <w:sz w:val="12"/>
                <w:szCs w:val="12"/>
              </w:rPr>
            </w:pPr>
            <w:r w:rsidRPr="00934687">
              <w:rPr>
                <w:color w:val="000000"/>
                <w:sz w:val="12"/>
                <w:szCs w:val="12"/>
              </w:rPr>
              <w:t>2.87E-01</w:t>
            </w:r>
          </w:p>
        </w:tc>
        <w:tc>
          <w:tcPr>
            <w:tcW w:w="360" w:type="pct"/>
            <w:vAlign w:val="bottom"/>
          </w:tcPr>
          <w:p w14:paraId="1E585DD9" w14:textId="77777777" w:rsidR="00EC5053" w:rsidRPr="00934687" w:rsidRDefault="00EC5053" w:rsidP="00A1243A">
            <w:pPr>
              <w:jc w:val="right"/>
              <w:rPr>
                <w:color w:val="000000"/>
                <w:sz w:val="12"/>
                <w:szCs w:val="12"/>
              </w:rPr>
            </w:pPr>
            <w:r w:rsidRPr="00934687">
              <w:rPr>
                <w:color w:val="000000"/>
                <w:sz w:val="12"/>
                <w:szCs w:val="12"/>
              </w:rPr>
              <w:t>9.98E-04</w:t>
            </w:r>
          </w:p>
        </w:tc>
        <w:tc>
          <w:tcPr>
            <w:tcW w:w="360" w:type="pct"/>
            <w:vAlign w:val="bottom"/>
          </w:tcPr>
          <w:p w14:paraId="3F151E9B" w14:textId="77777777" w:rsidR="00EC5053" w:rsidRPr="00934687" w:rsidRDefault="00EC5053" w:rsidP="00A1243A">
            <w:pPr>
              <w:jc w:val="right"/>
              <w:rPr>
                <w:color w:val="000000"/>
                <w:sz w:val="12"/>
                <w:szCs w:val="12"/>
              </w:rPr>
            </w:pPr>
            <w:r w:rsidRPr="00934687">
              <w:rPr>
                <w:color w:val="000000"/>
                <w:sz w:val="12"/>
                <w:szCs w:val="12"/>
              </w:rPr>
              <w:t>3.46E-09</w:t>
            </w:r>
          </w:p>
        </w:tc>
        <w:tc>
          <w:tcPr>
            <w:tcW w:w="360" w:type="pct"/>
            <w:vAlign w:val="bottom"/>
          </w:tcPr>
          <w:p w14:paraId="2843F2CE" w14:textId="77777777" w:rsidR="00EC5053" w:rsidRPr="00934687" w:rsidRDefault="00EC5053" w:rsidP="00A1243A">
            <w:pPr>
              <w:jc w:val="right"/>
              <w:rPr>
                <w:color w:val="000000"/>
                <w:sz w:val="12"/>
                <w:szCs w:val="12"/>
              </w:rPr>
            </w:pPr>
            <w:r w:rsidRPr="00934687">
              <w:rPr>
                <w:color w:val="000000"/>
                <w:sz w:val="12"/>
                <w:szCs w:val="12"/>
              </w:rPr>
              <w:t>4.16E-20</w:t>
            </w:r>
          </w:p>
        </w:tc>
        <w:tc>
          <w:tcPr>
            <w:tcW w:w="360" w:type="pct"/>
            <w:shd w:val="clear" w:color="auto" w:fill="548DD4" w:themeFill="text2" w:themeFillTint="99"/>
            <w:vAlign w:val="bottom"/>
          </w:tcPr>
          <w:p w14:paraId="51C6A22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C47796D"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5D7AEE59" w14:textId="77777777" w:rsidTr="004A76CC">
        <w:trPr>
          <w:jc w:val="center"/>
        </w:trPr>
        <w:tc>
          <w:tcPr>
            <w:tcW w:w="316" w:type="pct"/>
            <w:vAlign w:val="bottom"/>
          </w:tcPr>
          <w:p w14:paraId="37A65F8F" w14:textId="77777777" w:rsidR="00EC5053" w:rsidRPr="00934687" w:rsidRDefault="00EC5053" w:rsidP="00A1243A">
            <w:pPr>
              <w:rPr>
                <w:b/>
                <w:bCs/>
                <w:color w:val="000000"/>
                <w:sz w:val="12"/>
                <w:szCs w:val="12"/>
              </w:rPr>
            </w:pPr>
            <w:r w:rsidRPr="00934687">
              <w:rPr>
                <w:b/>
                <w:bCs/>
                <w:color w:val="000000"/>
                <w:sz w:val="12"/>
                <w:szCs w:val="12"/>
              </w:rPr>
              <w:t>w183m</w:t>
            </w:r>
          </w:p>
        </w:tc>
        <w:tc>
          <w:tcPr>
            <w:tcW w:w="360" w:type="pct"/>
            <w:vAlign w:val="bottom"/>
          </w:tcPr>
          <w:p w14:paraId="04ACD56F" w14:textId="77777777" w:rsidR="00EC5053" w:rsidRPr="00934687" w:rsidRDefault="00EC5053" w:rsidP="00A1243A">
            <w:pPr>
              <w:jc w:val="right"/>
              <w:rPr>
                <w:color w:val="000000"/>
                <w:sz w:val="12"/>
                <w:szCs w:val="12"/>
              </w:rPr>
            </w:pPr>
            <w:r w:rsidRPr="00934687">
              <w:rPr>
                <w:color w:val="000000"/>
                <w:sz w:val="12"/>
                <w:szCs w:val="12"/>
              </w:rPr>
              <w:t>6.48E+01</w:t>
            </w:r>
          </w:p>
        </w:tc>
        <w:tc>
          <w:tcPr>
            <w:tcW w:w="360" w:type="pct"/>
            <w:vAlign w:val="bottom"/>
          </w:tcPr>
          <w:p w14:paraId="7584A6B0" w14:textId="77777777" w:rsidR="00EC5053" w:rsidRPr="00934687" w:rsidRDefault="00EC5053" w:rsidP="00A1243A">
            <w:pPr>
              <w:jc w:val="right"/>
              <w:rPr>
                <w:color w:val="000000"/>
                <w:sz w:val="12"/>
                <w:szCs w:val="12"/>
              </w:rPr>
            </w:pPr>
            <w:r w:rsidRPr="00934687">
              <w:rPr>
                <w:color w:val="000000"/>
                <w:sz w:val="12"/>
                <w:szCs w:val="12"/>
              </w:rPr>
              <w:t>7.35E+00</w:t>
            </w:r>
          </w:p>
        </w:tc>
        <w:tc>
          <w:tcPr>
            <w:tcW w:w="360" w:type="pct"/>
            <w:vAlign w:val="bottom"/>
          </w:tcPr>
          <w:p w14:paraId="7CFBA3F2" w14:textId="77777777" w:rsidR="00EC5053" w:rsidRPr="00934687" w:rsidRDefault="00EC5053" w:rsidP="00A1243A">
            <w:pPr>
              <w:jc w:val="right"/>
              <w:rPr>
                <w:color w:val="000000"/>
                <w:sz w:val="12"/>
                <w:szCs w:val="12"/>
              </w:rPr>
            </w:pPr>
            <w:r w:rsidRPr="00934687">
              <w:rPr>
                <w:color w:val="000000"/>
                <w:sz w:val="12"/>
                <w:szCs w:val="12"/>
              </w:rPr>
              <w:t>6.49E+00</w:t>
            </w:r>
          </w:p>
        </w:tc>
        <w:tc>
          <w:tcPr>
            <w:tcW w:w="360" w:type="pct"/>
            <w:vAlign w:val="bottom"/>
          </w:tcPr>
          <w:p w14:paraId="5CCD7E69" w14:textId="77777777" w:rsidR="00EC5053" w:rsidRPr="00934687" w:rsidRDefault="00EC5053" w:rsidP="00A1243A">
            <w:pPr>
              <w:jc w:val="right"/>
              <w:rPr>
                <w:color w:val="000000"/>
                <w:sz w:val="12"/>
                <w:szCs w:val="12"/>
              </w:rPr>
            </w:pPr>
            <w:r w:rsidRPr="00934687">
              <w:rPr>
                <w:color w:val="000000"/>
                <w:sz w:val="12"/>
                <w:szCs w:val="12"/>
              </w:rPr>
              <w:t>5.67E+00</w:t>
            </w:r>
          </w:p>
        </w:tc>
        <w:tc>
          <w:tcPr>
            <w:tcW w:w="360" w:type="pct"/>
            <w:vAlign w:val="bottom"/>
          </w:tcPr>
          <w:p w14:paraId="527779F4" w14:textId="77777777" w:rsidR="00EC5053" w:rsidRPr="00934687" w:rsidRDefault="00EC5053" w:rsidP="00A1243A">
            <w:pPr>
              <w:jc w:val="right"/>
              <w:rPr>
                <w:color w:val="000000"/>
                <w:sz w:val="12"/>
                <w:szCs w:val="12"/>
              </w:rPr>
            </w:pPr>
            <w:r w:rsidRPr="00934687">
              <w:rPr>
                <w:color w:val="000000"/>
                <w:sz w:val="12"/>
                <w:szCs w:val="12"/>
              </w:rPr>
              <w:t>2.87E+00</w:t>
            </w:r>
          </w:p>
        </w:tc>
        <w:tc>
          <w:tcPr>
            <w:tcW w:w="360" w:type="pct"/>
            <w:vAlign w:val="bottom"/>
          </w:tcPr>
          <w:p w14:paraId="4C8E707D" w14:textId="77777777" w:rsidR="00EC5053" w:rsidRPr="00934687" w:rsidRDefault="00EC5053" w:rsidP="00A1243A">
            <w:pPr>
              <w:jc w:val="right"/>
              <w:rPr>
                <w:color w:val="000000"/>
                <w:sz w:val="12"/>
                <w:szCs w:val="12"/>
              </w:rPr>
            </w:pPr>
            <w:r w:rsidRPr="00934687">
              <w:rPr>
                <w:color w:val="000000"/>
                <w:sz w:val="12"/>
                <w:szCs w:val="12"/>
              </w:rPr>
              <w:t>1.11E+00</w:t>
            </w:r>
          </w:p>
        </w:tc>
        <w:tc>
          <w:tcPr>
            <w:tcW w:w="360" w:type="pct"/>
            <w:vAlign w:val="bottom"/>
          </w:tcPr>
          <w:p w14:paraId="0F7E4600" w14:textId="77777777" w:rsidR="00EC5053" w:rsidRPr="00934687" w:rsidRDefault="00EC5053" w:rsidP="00A1243A">
            <w:pPr>
              <w:jc w:val="right"/>
              <w:rPr>
                <w:color w:val="000000"/>
                <w:sz w:val="12"/>
                <w:szCs w:val="12"/>
              </w:rPr>
            </w:pPr>
            <w:r w:rsidRPr="00934687">
              <w:rPr>
                <w:color w:val="000000"/>
                <w:sz w:val="12"/>
                <w:szCs w:val="12"/>
              </w:rPr>
              <w:t>2.49E-01</w:t>
            </w:r>
          </w:p>
        </w:tc>
        <w:tc>
          <w:tcPr>
            <w:tcW w:w="360" w:type="pct"/>
            <w:vAlign w:val="bottom"/>
          </w:tcPr>
          <w:p w14:paraId="7A5038A0" w14:textId="77777777" w:rsidR="00EC5053" w:rsidRPr="00934687" w:rsidRDefault="00EC5053" w:rsidP="00A1243A">
            <w:pPr>
              <w:jc w:val="right"/>
              <w:rPr>
                <w:color w:val="000000"/>
                <w:sz w:val="12"/>
                <w:szCs w:val="12"/>
              </w:rPr>
            </w:pPr>
            <w:r w:rsidRPr="00934687">
              <w:rPr>
                <w:color w:val="000000"/>
                <w:sz w:val="12"/>
                <w:szCs w:val="12"/>
              </w:rPr>
              <w:t>1.47E-02</w:t>
            </w:r>
          </w:p>
        </w:tc>
        <w:tc>
          <w:tcPr>
            <w:tcW w:w="360" w:type="pct"/>
            <w:vAlign w:val="bottom"/>
          </w:tcPr>
          <w:p w14:paraId="72994F07" w14:textId="77777777" w:rsidR="00EC5053" w:rsidRPr="00934687" w:rsidRDefault="00EC5053" w:rsidP="00A1243A">
            <w:pPr>
              <w:jc w:val="right"/>
              <w:rPr>
                <w:color w:val="000000"/>
                <w:sz w:val="12"/>
                <w:szCs w:val="12"/>
              </w:rPr>
            </w:pPr>
            <w:r w:rsidRPr="00934687">
              <w:rPr>
                <w:color w:val="000000"/>
                <w:sz w:val="12"/>
                <w:szCs w:val="12"/>
              </w:rPr>
              <w:t>5.09E-05</w:t>
            </w:r>
          </w:p>
        </w:tc>
        <w:tc>
          <w:tcPr>
            <w:tcW w:w="360" w:type="pct"/>
            <w:vAlign w:val="bottom"/>
          </w:tcPr>
          <w:p w14:paraId="7E79B7F3" w14:textId="77777777" w:rsidR="00EC5053" w:rsidRPr="00934687" w:rsidRDefault="00EC5053" w:rsidP="00A1243A">
            <w:pPr>
              <w:jc w:val="right"/>
              <w:rPr>
                <w:color w:val="000000"/>
                <w:sz w:val="12"/>
                <w:szCs w:val="12"/>
              </w:rPr>
            </w:pPr>
            <w:r w:rsidRPr="00934687">
              <w:rPr>
                <w:color w:val="000000"/>
                <w:sz w:val="12"/>
                <w:szCs w:val="12"/>
              </w:rPr>
              <w:t>1.76E-10</w:t>
            </w:r>
          </w:p>
        </w:tc>
        <w:tc>
          <w:tcPr>
            <w:tcW w:w="360" w:type="pct"/>
            <w:vAlign w:val="bottom"/>
          </w:tcPr>
          <w:p w14:paraId="1E92E196" w14:textId="77777777" w:rsidR="00EC5053" w:rsidRPr="00934687" w:rsidRDefault="00EC5053" w:rsidP="00A1243A">
            <w:pPr>
              <w:jc w:val="right"/>
              <w:rPr>
                <w:color w:val="000000"/>
                <w:sz w:val="12"/>
                <w:szCs w:val="12"/>
              </w:rPr>
            </w:pPr>
            <w:r w:rsidRPr="00934687">
              <w:rPr>
                <w:color w:val="000000"/>
                <w:sz w:val="12"/>
                <w:szCs w:val="12"/>
              </w:rPr>
              <w:t>2.12E-21</w:t>
            </w:r>
          </w:p>
        </w:tc>
        <w:tc>
          <w:tcPr>
            <w:tcW w:w="360" w:type="pct"/>
            <w:shd w:val="clear" w:color="auto" w:fill="548DD4" w:themeFill="text2" w:themeFillTint="99"/>
            <w:vAlign w:val="bottom"/>
          </w:tcPr>
          <w:p w14:paraId="03E4F82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210E702"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66CD141D" w14:textId="77777777" w:rsidTr="004A76CC">
        <w:trPr>
          <w:jc w:val="center"/>
        </w:trPr>
        <w:tc>
          <w:tcPr>
            <w:tcW w:w="316" w:type="pct"/>
            <w:vAlign w:val="bottom"/>
          </w:tcPr>
          <w:p w14:paraId="5016B622" w14:textId="77777777" w:rsidR="00EC5053" w:rsidRPr="00934687" w:rsidRDefault="00EC5053" w:rsidP="00A1243A">
            <w:pPr>
              <w:rPr>
                <w:b/>
                <w:bCs/>
                <w:color w:val="000000"/>
                <w:sz w:val="12"/>
                <w:szCs w:val="12"/>
              </w:rPr>
            </w:pPr>
            <w:r w:rsidRPr="00934687">
              <w:rPr>
                <w:b/>
                <w:bCs/>
                <w:color w:val="000000"/>
                <w:sz w:val="12"/>
                <w:szCs w:val="12"/>
              </w:rPr>
              <w:t>w185m</w:t>
            </w:r>
          </w:p>
        </w:tc>
        <w:tc>
          <w:tcPr>
            <w:tcW w:w="360" w:type="pct"/>
            <w:vAlign w:val="bottom"/>
          </w:tcPr>
          <w:p w14:paraId="1256131E" w14:textId="77777777" w:rsidR="00EC5053" w:rsidRPr="00934687" w:rsidRDefault="00EC5053" w:rsidP="00A1243A">
            <w:pPr>
              <w:jc w:val="right"/>
              <w:rPr>
                <w:color w:val="000000"/>
                <w:sz w:val="12"/>
                <w:szCs w:val="12"/>
              </w:rPr>
            </w:pPr>
            <w:r w:rsidRPr="00934687">
              <w:rPr>
                <w:color w:val="000000"/>
                <w:sz w:val="12"/>
                <w:szCs w:val="12"/>
              </w:rPr>
              <w:t>1.54E-01</w:t>
            </w:r>
          </w:p>
        </w:tc>
        <w:tc>
          <w:tcPr>
            <w:tcW w:w="360" w:type="pct"/>
            <w:vAlign w:val="bottom"/>
          </w:tcPr>
          <w:p w14:paraId="0B28146F" w14:textId="77777777" w:rsidR="00EC5053" w:rsidRPr="00934687" w:rsidRDefault="00EC5053" w:rsidP="00A1243A">
            <w:pPr>
              <w:jc w:val="right"/>
              <w:rPr>
                <w:color w:val="000000"/>
                <w:sz w:val="12"/>
                <w:szCs w:val="12"/>
              </w:rPr>
            </w:pPr>
            <w:r w:rsidRPr="00934687">
              <w:rPr>
                <w:color w:val="000000"/>
                <w:sz w:val="12"/>
                <w:szCs w:val="12"/>
              </w:rPr>
              <w:t>3.62E-23</w:t>
            </w:r>
          </w:p>
        </w:tc>
        <w:tc>
          <w:tcPr>
            <w:tcW w:w="360" w:type="pct"/>
            <w:vAlign w:val="bottom"/>
          </w:tcPr>
          <w:p w14:paraId="1BA4921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3850C7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23C0D17"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4CF1FB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900B32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AE4D84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84AB73F"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564CB5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6D9D88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5E5523C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34AC751"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1E2D8743" w14:textId="77777777" w:rsidTr="004A76CC">
        <w:trPr>
          <w:jc w:val="center"/>
        </w:trPr>
        <w:tc>
          <w:tcPr>
            <w:tcW w:w="316" w:type="pct"/>
            <w:vAlign w:val="bottom"/>
          </w:tcPr>
          <w:p w14:paraId="64898463" w14:textId="77777777" w:rsidR="00EC5053" w:rsidRPr="00934687" w:rsidRDefault="00EC5053" w:rsidP="00A1243A">
            <w:pPr>
              <w:rPr>
                <w:b/>
                <w:bCs/>
                <w:color w:val="000000"/>
                <w:sz w:val="12"/>
                <w:szCs w:val="12"/>
              </w:rPr>
            </w:pPr>
            <w:r w:rsidRPr="00934687">
              <w:rPr>
                <w:b/>
                <w:bCs/>
                <w:color w:val="000000"/>
                <w:sz w:val="12"/>
                <w:szCs w:val="12"/>
              </w:rPr>
              <w:t>w187</w:t>
            </w:r>
          </w:p>
        </w:tc>
        <w:tc>
          <w:tcPr>
            <w:tcW w:w="360" w:type="pct"/>
            <w:vAlign w:val="bottom"/>
          </w:tcPr>
          <w:p w14:paraId="0AA8B15F" w14:textId="77777777" w:rsidR="00EC5053" w:rsidRPr="00934687" w:rsidRDefault="00EC5053" w:rsidP="00A1243A">
            <w:pPr>
              <w:jc w:val="right"/>
              <w:rPr>
                <w:color w:val="000000"/>
                <w:sz w:val="12"/>
                <w:szCs w:val="12"/>
              </w:rPr>
            </w:pPr>
            <w:r w:rsidRPr="00934687">
              <w:rPr>
                <w:color w:val="000000"/>
                <w:sz w:val="12"/>
                <w:szCs w:val="12"/>
              </w:rPr>
              <w:t>4.02E+02</w:t>
            </w:r>
          </w:p>
        </w:tc>
        <w:tc>
          <w:tcPr>
            <w:tcW w:w="360" w:type="pct"/>
            <w:vAlign w:val="bottom"/>
          </w:tcPr>
          <w:p w14:paraId="04A9301B" w14:textId="77777777" w:rsidR="00EC5053" w:rsidRPr="00934687" w:rsidRDefault="00EC5053" w:rsidP="00A1243A">
            <w:pPr>
              <w:jc w:val="right"/>
              <w:rPr>
                <w:color w:val="000000"/>
                <w:sz w:val="12"/>
                <w:szCs w:val="12"/>
              </w:rPr>
            </w:pPr>
            <w:r w:rsidRPr="00934687">
              <w:rPr>
                <w:color w:val="000000"/>
                <w:sz w:val="12"/>
                <w:szCs w:val="12"/>
              </w:rPr>
              <w:t>3.80E+02</w:t>
            </w:r>
          </w:p>
        </w:tc>
        <w:tc>
          <w:tcPr>
            <w:tcW w:w="360" w:type="pct"/>
            <w:vAlign w:val="bottom"/>
          </w:tcPr>
          <w:p w14:paraId="69A71DD3" w14:textId="77777777" w:rsidR="00EC5053" w:rsidRPr="00934687" w:rsidRDefault="00EC5053" w:rsidP="00A1243A">
            <w:pPr>
              <w:jc w:val="right"/>
              <w:rPr>
                <w:color w:val="000000"/>
                <w:sz w:val="12"/>
                <w:szCs w:val="12"/>
              </w:rPr>
            </w:pPr>
            <w:r w:rsidRPr="00934687">
              <w:rPr>
                <w:color w:val="000000"/>
                <w:sz w:val="12"/>
                <w:szCs w:val="12"/>
              </w:rPr>
              <w:t>2.01E+02</w:t>
            </w:r>
          </w:p>
        </w:tc>
        <w:tc>
          <w:tcPr>
            <w:tcW w:w="360" w:type="pct"/>
            <w:vAlign w:val="bottom"/>
          </w:tcPr>
          <w:p w14:paraId="4B301353" w14:textId="77777777" w:rsidR="00EC5053" w:rsidRPr="00934687" w:rsidRDefault="00EC5053" w:rsidP="00A1243A">
            <w:pPr>
              <w:jc w:val="right"/>
              <w:rPr>
                <w:color w:val="000000"/>
                <w:sz w:val="12"/>
                <w:szCs w:val="12"/>
              </w:rPr>
            </w:pPr>
            <w:r w:rsidRPr="00934687">
              <w:rPr>
                <w:color w:val="000000"/>
                <w:sz w:val="12"/>
                <w:szCs w:val="12"/>
              </w:rPr>
              <w:t>1.01E+02</w:t>
            </w:r>
          </w:p>
        </w:tc>
        <w:tc>
          <w:tcPr>
            <w:tcW w:w="360" w:type="pct"/>
            <w:vAlign w:val="bottom"/>
          </w:tcPr>
          <w:p w14:paraId="0E6231AB" w14:textId="77777777" w:rsidR="00EC5053" w:rsidRPr="00934687" w:rsidRDefault="00EC5053" w:rsidP="00A1243A">
            <w:pPr>
              <w:jc w:val="right"/>
              <w:rPr>
                <w:color w:val="000000"/>
                <w:sz w:val="12"/>
                <w:szCs w:val="12"/>
              </w:rPr>
            </w:pPr>
            <w:r w:rsidRPr="00934687">
              <w:rPr>
                <w:color w:val="000000"/>
                <w:sz w:val="12"/>
                <w:szCs w:val="12"/>
              </w:rPr>
              <w:t>3.14E+00</w:t>
            </w:r>
          </w:p>
        </w:tc>
        <w:tc>
          <w:tcPr>
            <w:tcW w:w="360" w:type="pct"/>
            <w:vAlign w:val="bottom"/>
          </w:tcPr>
          <w:p w14:paraId="681830C7" w14:textId="77777777" w:rsidR="00EC5053" w:rsidRPr="00934687" w:rsidRDefault="00EC5053" w:rsidP="00A1243A">
            <w:pPr>
              <w:jc w:val="right"/>
              <w:rPr>
                <w:color w:val="000000"/>
                <w:sz w:val="12"/>
                <w:szCs w:val="12"/>
              </w:rPr>
            </w:pPr>
            <w:r w:rsidRPr="00934687">
              <w:rPr>
                <w:color w:val="000000"/>
                <w:sz w:val="12"/>
                <w:szCs w:val="12"/>
              </w:rPr>
              <w:t>2.46E-02</w:t>
            </w:r>
          </w:p>
        </w:tc>
        <w:tc>
          <w:tcPr>
            <w:tcW w:w="360" w:type="pct"/>
            <w:vAlign w:val="bottom"/>
          </w:tcPr>
          <w:p w14:paraId="03144353" w14:textId="77777777" w:rsidR="00EC5053" w:rsidRPr="00934687" w:rsidRDefault="00EC5053" w:rsidP="00A1243A">
            <w:pPr>
              <w:jc w:val="right"/>
              <w:rPr>
                <w:color w:val="000000"/>
                <w:sz w:val="12"/>
                <w:szCs w:val="12"/>
              </w:rPr>
            </w:pPr>
            <w:r w:rsidRPr="00934687">
              <w:rPr>
                <w:color w:val="000000"/>
                <w:sz w:val="12"/>
                <w:szCs w:val="12"/>
              </w:rPr>
              <w:t>1.20E-05</w:t>
            </w:r>
          </w:p>
        </w:tc>
        <w:tc>
          <w:tcPr>
            <w:tcW w:w="360" w:type="pct"/>
            <w:vAlign w:val="bottom"/>
          </w:tcPr>
          <w:p w14:paraId="3B677263" w14:textId="77777777" w:rsidR="00EC5053" w:rsidRPr="00934687" w:rsidRDefault="00EC5053" w:rsidP="00A1243A">
            <w:pPr>
              <w:jc w:val="right"/>
              <w:rPr>
                <w:color w:val="000000"/>
                <w:sz w:val="12"/>
                <w:szCs w:val="12"/>
              </w:rPr>
            </w:pPr>
            <w:r w:rsidRPr="00934687">
              <w:rPr>
                <w:color w:val="000000"/>
                <w:sz w:val="12"/>
                <w:szCs w:val="12"/>
              </w:rPr>
              <w:t>6.42E-12</w:t>
            </w:r>
          </w:p>
        </w:tc>
        <w:tc>
          <w:tcPr>
            <w:tcW w:w="360" w:type="pct"/>
            <w:vAlign w:val="bottom"/>
          </w:tcPr>
          <w:p w14:paraId="0A9C1264" w14:textId="77777777" w:rsidR="00EC5053" w:rsidRPr="00934687" w:rsidRDefault="00EC5053" w:rsidP="00A1243A">
            <w:pPr>
              <w:jc w:val="right"/>
              <w:rPr>
                <w:color w:val="000000"/>
                <w:sz w:val="12"/>
                <w:szCs w:val="12"/>
              </w:rPr>
            </w:pPr>
            <w:r w:rsidRPr="00934687">
              <w:rPr>
                <w:color w:val="000000"/>
                <w:sz w:val="12"/>
                <w:szCs w:val="12"/>
              </w:rPr>
              <w:t>1.84E-24</w:t>
            </w:r>
          </w:p>
        </w:tc>
        <w:tc>
          <w:tcPr>
            <w:tcW w:w="360" w:type="pct"/>
            <w:vAlign w:val="bottom"/>
          </w:tcPr>
          <w:p w14:paraId="207A4951"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E5B6AB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641AA4F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D382698"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5365D5A1" w14:textId="77777777" w:rsidTr="004A76CC">
        <w:trPr>
          <w:jc w:val="center"/>
        </w:trPr>
        <w:tc>
          <w:tcPr>
            <w:tcW w:w="316" w:type="pct"/>
            <w:vAlign w:val="bottom"/>
          </w:tcPr>
          <w:p w14:paraId="53AADA7F" w14:textId="77777777" w:rsidR="00EC5053" w:rsidRPr="00934687" w:rsidRDefault="00EC5053" w:rsidP="00A1243A">
            <w:pPr>
              <w:rPr>
                <w:b/>
                <w:bCs/>
                <w:color w:val="000000"/>
                <w:sz w:val="12"/>
                <w:szCs w:val="12"/>
              </w:rPr>
            </w:pPr>
            <w:r w:rsidRPr="00934687">
              <w:rPr>
                <w:b/>
                <w:bCs/>
                <w:color w:val="000000"/>
                <w:sz w:val="12"/>
                <w:szCs w:val="12"/>
              </w:rPr>
              <w:t>w189</w:t>
            </w:r>
          </w:p>
        </w:tc>
        <w:tc>
          <w:tcPr>
            <w:tcW w:w="360" w:type="pct"/>
            <w:vAlign w:val="bottom"/>
          </w:tcPr>
          <w:p w14:paraId="5C8D2D13" w14:textId="77777777" w:rsidR="00EC5053" w:rsidRPr="00934687" w:rsidRDefault="00EC5053" w:rsidP="00A1243A">
            <w:pPr>
              <w:jc w:val="right"/>
              <w:rPr>
                <w:color w:val="000000"/>
                <w:sz w:val="12"/>
                <w:szCs w:val="12"/>
              </w:rPr>
            </w:pPr>
            <w:r w:rsidRPr="00934687">
              <w:rPr>
                <w:color w:val="000000"/>
                <w:sz w:val="12"/>
                <w:szCs w:val="12"/>
              </w:rPr>
              <w:t>5.78E-01</w:t>
            </w:r>
          </w:p>
        </w:tc>
        <w:tc>
          <w:tcPr>
            <w:tcW w:w="360" w:type="pct"/>
            <w:vAlign w:val="bottom"/>
          </w:tcPr>
          <w:p w14:paraId="2F07242B" w14:textId="77777777" w:rsidR="00EC5053" w:rsidRPr="00934687" w:rsidRDefault="00EC5053" w:rsidP="00A1243A">
            <w:pPr>
              <w:jc w:val="right"/>
              <w:rPr>
                <w:color w:val="000000"/>
                <w:sz w:val="12"/>
                <w:szCs w:val="12"/>
              </w:rPr>
            </w:pPr>
            <w:r w:rsidRPr="00934687">
              <w:rPr>
                <w:color w:val="000000"/>
                <w:sz w:val="12"/>
                <w:szCs w:val="12"/>
              </w:rPr>
              <w:t>2.43E-04</w:t>
            </w:r>
          </w:p>
        </w:tc>
        <w:tc>
          <w:tcPr>
            <w:tcW w:w="360" w:type="pct"/>
            <w:vAlign w:val="bottom"/>
          </w:tcPr>
          <w:p w14:paraId="40035F8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C74E36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B45086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260991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EDE8F6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B304027"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519FB0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0BEF8E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95EAD54"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102C1DF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786A49D"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00CA8C4D" w14:textId="77777777" w:rsidTr="004A76CC">
        <w:trPr>
          <w:jc w:val="center"/>
        </w:trPr>
        <w:tc>
          <w:tcPr>
            <w:tcW w:w="316" w:type="pct"/>
            <w:vAlign w:val="bottom"/>
          </w:tcPr>
          <w:p w14:paraId="04C15CFB" w14:textId="77777777" w:rsidR="00EC5053" w:rsidRPr="00934687" w:rsidRDefault="00EC5053" w:rsidP="00A1243A">
            <w:pPr>
              <w:rPr>
                <w:b/>
                <w:bCs/>
                <w:color w:val="000000"/>
                <w:sz w:val="12"/>
                <w:szCs w:val="12"/>
              </w:rPr>
            </w:pPr>
            <w:r w:rsidRPr="00934687">
              <w:rPr>
                <w:b/>
                <w:bCs/>
                <w:color w:val="000000"/>
                <w:sz w:val="12"/>
                <w:szCs w:val="12"/>
              </w:rPr>
              <w:t>re188m</w:t>
            </w:r>
          </w:p>
        </w:tc>
        <w:tc>
          <w:tcPr>
            <w:tcW w:w="360" w:type="pct"/>
            <w:vAlign w:val="bottom"/>
          </w:tcPr>
          <w:p w14:paraId="0918B459" w14:textId="77777777" w:rsidR="00EC5053" w:rsidRPr="00934687" w:rsidRDefault="00EC5053" w:rsidP="00A1243A">
            <w:pPr>
              <w:jc w:val="right"/>
              <w:rPr>
                <w:color w:val="000000"/>
                <w:sz w:val="12"/>
                <w:szCs w:val="12"/>
              </w:rPr>
            </w:pPr>
            <w:r w:rsidRPr="00934687">
              <w:rPr>
                <w:color w:val="000000"/>
                <w:sz w:val="12"/>
                <w:szCs w:val="12"/>
              </w:rPr>
              <w:t>1.43E+01</w:t>
            </w:r>
          </w:p>
        </w:tc>
        <w:tc>
          <w:tcPr>
            <w:tcW w:w="360" w:type="pct"/>
            <w:vAlign w:val="bottom"/>
          </w:tcPr>
          <w:p w14:paraId="13CB5F6D" w14:textId="77777777" w:rsidR="00EC5053" w:rsidRPr="00934687" w:rsidRDefault="00EC5053" w:rsidP="00A1243A">
            <w:pPr>
              <w:jc w:val="right"/>
              <w:rPr>
                <w:color w:val="000000"/>
                <w:sz w:val="12"/>
                <w:szCs w:val="12"/>
              </w:rPr>
            </w:pPr>
            <w:r w:rsidRPr="00934687">
              <w:rPr>
                <w:color w:val="000000"/>
                <w:sz w:val="12"/>
                <w:szCs w:val="12"/>
              </w:rPr>
              <w:t>1.63E-01</w:t>
            </w:r>
          </w:p>
        </w:tc>
        <w:tc>
          <w:tcPr>
            <w:tcW w:w="360" w:type="pct"/>
            <w:vAlign w:val="bottom"/>
          </w:tcPr>
          <w:p w14:paraId="7C1888B3" w14:textId="77777777" w:rsidR="00EC5053" w:rsidRPr="00934687" w:rsidRDefault="00EC5053" w:rsidP="00A1243A">
            <w:pPr>
              <w:jc w:val="right"/>
              <w:rPr>
                <w:color w:val="000000"/>
                <w:sz w:val="12"/>
                <w:szCs w:val="12"/>
              </w:rPr>
            </w:pPr>
            <w:r w:rsidRPr="00934687">
              <w:rPr>
                <w:color w:val="000000"/>
                <w:sz w:val="12"/>
                <w:szCs w:val="12"/>
              </w:rPr>
              <w:t>6.91E-23</w:t>
            </w:r>
          </w:p>
        </w:tc>
        <w:tc>
          <w:tcPr>
            <w:tcW w:w="360" w:type="pct"/>
            <w:vAlign w:val="bottom"/>
          </w:tcPr>
          <w:p w14:paraId="54412C65"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350F1C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35896B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89ADD7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830240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9E2368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6526555"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2063FA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24C3BD7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4490828"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21AA3B6A" w14:textId="77777777" w:rsidTr="004A76CC">
        <w:trPr>
          <w:jc w:val="center"/>
        </w:trPr>
        <w:tc>
          <w:tcPr>
            <w:tcW w:w="316" w:type="pct"/>
            <w:vAlign w:val="bottom"/>
          </w:tcPr>
          <w:p w14:paraId="75750810" w14:textId="77777777" w:rsidR="00EC5053" w:rsidRPr="00934687" w:rsidRDefault="00EC5053" w:rsidP="00A1243A">
            <w:pPr>
              <w:rPr>
                <w:b/>
                <w:bCs/>
                <w:color w:val="000000"/>
                <w:sz w:val="12"/>
                <w:szCs w:val="12"/>
              </w:rPr>
            </w:pPr>
            <w:r w:rsidRPr="00934687">
              <w:rPr>
                <w:b/>
                <w:bCs/>
                <w:color w:val="000000"/>
                <w:sz w:val="12"/>
                <w:szCs w:val="12"/>
              </w:rPr>
              <w:t>re189</w:t>
            </w:r>
          </w:p>
        </w:tc>
        <w:tc>
          <w:tcPr>
            <w:tcW w:w="360" w:type="pct"/>
            <w:vAlign w:val="bottom"/>
          </w:tcPr>
          <w:p w14:paraId="25C34075" w14:textId="77777777" w:rsidR="00EC5053" w:rsidRPr="00934687" w:rsidRDefault="00EC5053" w:rsidP="00A1243A">
            <w:pPr>
              <w:jc w:val="right"/>
              <w:rPr>
                <w:color w:val="000000"/>
                <w:sz w:val="12"/>
                <w:szCs w:val="12"/>
              </w:rPr>
            </w:pPr>
            <w:r w:rsidRPr="00934687">
              <w:rPr>
                <w:color w:val="000000"/>
                <w:sz w:val="12"/>
                <w:szCs w:val="12"/>
              </w:rPr>
              <w:t>1.55E+00</w:t>
            </w:r>
          </w:p>
        </w:tc>
        <w:tc>
          <w:tcPr>
            <w:tcW w:w="360" w:type="pct"/>
            <w:vAlign w:val="bottom"/>
          </w:tcPr>
          <w:p w14:paraId="4E8C8412" w14:textId="77777777" w:rsidR="00EC5053" w:rsidRPr="00934687" w:rsidRDefault="00EC5053" w:rsidP="00A1243A">
            <w:pPr>
              <w:jc w:val="right"/>
              <w:rPr>
                <w:color w:val="000000"/>
                <w:sz w:val="12"/>
                <w:szCs w:val="12"/>
              </w:rPr>
            </w:pPr>
            <w:r w:rsidRPr="00934687">
              <w:rPr>
                <w:color w:val="000000"/>
                <w:sz w:val="12"/>
                <w:szCs w:val="12"/>
              </w:rPr>
              <w:t>1.46E+00</w:t>
            </w:r>
          </w:p>
        </w:tc>
        <w:tc>
          <w:tcPr>
            <w:tcW w:w="360" w:type="pct"/>
            <w:vAlign w:val="bottom"/>
          </w:tcPr>
          <w:p w14:paraId="7FB38FE2" w14:textId="77777777" w:rsidR="00EC5053" w:rsidRPr="00934687" w:rsidRDefault="00EC5053" w:rsidP="00A1243A">
            <w:pPr>
              <w:jc w:val="right"/>
              <w:rPr>
                <w:color w:val="000000"/>
                <w:sz w:val="12"/>
                <w:szCs w:val="12"/>
              </w:rPr>
            </w:pPr>
            <w:r w:rsidRPr="00934687">
              <w:rPr>
                <w:color w:val="000000"/>
                <w:sz w:val="12"/>
                <w:szCs w:val="12"/>
              </w:rPr>
              <w:t>7.82E-01</w:t>
            </w:r>
          </w:p>
        </w:tc>
        <w:tc>
          <w:tcPr>
            <w:tcW w:w="360" w:type="pct"/>
            <w:vAlign w:val="bottom"/>
          </w:tcPr>
          <w:p w14:paraId="26A3E024" w14:textId="77777777" w:rsidR="00EC5053" w:rsidRPr="00934687" w:rsidRDefault="00EC5053" w:rsidP="00A1243A">
            <w:pPr>
              <w:jc w:val="right"/>
              <w:rPr>
                <w:color w:val="000000"/>
                <w:sz w:val="12"/>
                <w:szCs w:val="12"/>
              </w:rPr>
            </w:pPr>
            <w:r w:rsidRPr="00934687">
              <w:rPr>
                <w:color w:val="000000"/>
                <w:sz w:val="12"/>
                <w:szCs w:val="12"/>
              </w:rPr>
              <w:t>3.94E-01</w:t>
            </w:r>
          </w:p>
        </w:tc>
        <w:tc>
          <w:tcPr>
            <w:tcW w:w="360" w:type="pct"/>
            <w:vAlign w:val="bottom"/>
          </w:tcPr>
          <w:p w14:paraId="77DA9579" w14:textId="77777777" w:rsidR="00EC5053" w:rsidRPr="00934687" w:rsidRDefault="00EC5053" w:rsidP="00A1243A">
            <w:pPr>
              <w:jc w:val="right"/>
              <w:rPr>
                <w:color w:val="000000"/>
                <w:sz w:val="12"/>
                <w:szCs w:val="12"/>
              </w:rPr>
            </w:pPr>
            <w:r w:rsidRPr="00934687">
              <w:rPr>
                <w:color w:val="000000"/>
                <w:sz w:val="12"/>
                <w:szCs w:val="12"/>
              </w:rPr>
              <w:t>1.29E-02</w:t>
            </w:r>
          </w:p>
        </w:tc>
        <w:tc>
          <w:tcPr>
            <w:tcW w:w="360" w:type="pct"/>
            <w:vAlign w:val="bottom"/>
          </w:tcPr>
          <w:p w14:paraId="17A53F57" w14:textId="77777777" w:rsidR="00EC5053" w:rsidRPr="00934687" w:rsidRDefault="00EC5053" w:rsidP="00A1243A">
            <w:pPr>
              <w:jc w:val="right"/>
              <w:rPr>
                <w:color w:val="000000"/>
                <w:sz w:val="12"/>
                <w:szCs w:val="12"/>
              </w:rPr>
            </w:pPr>
            <w:r w:rsidRPr="00934687">
              <w:rPr>
                <w:color w:val="000000"/>
                <w:sz w:val="12"/>
                <w:szCs w:val="12"/>
              </w:rPr>
              <w:t>1.07E-04</w:t>
            </w:r>
          </w:p>
        </w:tc>
        <w:tc>
          <w:tcPr>
            <w:tcW w:w="360" w:type="pct"/>
            <w:vAlign w:val="bottom"/>
          </w:tcPr>
          <w:p w14:paraId="397BB42A" w14:textId="77777777" w:rsidR="00EC5053" w:rsidRPr="00934687" w:rsidRDefault="00EC5053" w:rsidP="00A1243A">
            <w:pPr>
              <w:jc w:val="right"/>
              <w:rPr>
                <w:color w:val="000000"/>
                <w:sz w:val="12"/>
                <w:szCs w:val="12"/>
              </w:rPr>
            </w:pPr>
            <w:r w:rsidRPr="00934687">
              <w:rPr>
                <w:color w:val="000000"/>
                <w:sz w:val="12"/>
                <w:szCs w:val="12"/>
              </w:rPr>
              <w:t>5.72E-08</w:t>
            </w:r>
          </w:p>
        </w:tc>
        <w:tc>
          <w:tcPr>
            <w:tcW w:w="360" w:type="pct"/>
            <w:vAlign w:val="bottom"/>
          </w:tcPr>
          <w:p w14:paraId="59BB74A4" w14:textId="77777777" w:rsidR="00EC5053" w:rsidRPr="00934687" w:rsidRDefault="00EC5053" w:rsidP="00A1243A">
            <w:pPr>
              <w:jc w:val="right"/>
              <w:rPr>
                <w:color w:val="000000"/>
                <w:sz w:val="12"/>
                <w:szCs w:val="12"/>
              </w:rPr>
            </w:pPr>
            <w:r w:rsidRPr="00934687">
              <w:rPr>
                <w:color w:val="000000"/>
                <w:sz w:val="12"/>
                <w:szCs w:val="12"/>
              </w:rPr>
              <w:t>3.66E-14</w:t>
            </w:r>
          </w:p>
        </w:tc>
        <w:tc>
          <w:tcPr>
            <w:tcW w:w="360" w:type="pct"/>
            <w:vAlign w:val="bottom"/>
          </w:tcPr>
          <w:p w14:paraId="07769910" w14:textId="77777777" w:rsidR="00EC5053" w:rsidRPr="00934687" w:rsidRDefault="00EC5053" w:rsidP="00A1243A">
            <w:pPr>
              <w:jc w:val="right"/>
              <w:rPr>
                <w:color w:val="000000"/>
                <w:sz w:val="12"/>
                <w:szCs w:val="12"/>
              </w:rPr>
            </w:pPr>
            <w:r w:rsidRPr="00934687">
              <w:rPr>
                <w:color w:val="000000"/>
                <w:sz w:val="12"/>
                <w:szCs w:val="12"/>
              </w:rPr>
              <w:t>1.50E-26</w:t>
            </w:r>
          </w:p>
        </w:tc>
        <w:tc>
          <w:tcPr>
            <w:tcW w:w="360" w:type="pct"/>
            <w:vAlign w:val="bottom"/>
          </w:tcPr>
          <w:p w14:paraId="6BDABA5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12BE9B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4CB29F7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B9BC38F"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25287E54" w14:textId="77777777" w:rsidTr="004A76CC">
        <w:trPr>
          <w:jc w:val="center"/>
        </w:trPr>
        <w:tc>
          <w:tcPr>
            <w:tcW w:w="316" w:type="pct"/>
            <w:vAlign w:val="bottom"/>
          </w:tcPr>
          <w:p w14:paraId="1AB60BBB" w14:textId="77777777" w:rsidR="00EC5053" w:rsidRPr="00934687" w:rsidRDefault="00EC5053" w:rsidP="00A1243A">
            <w:pPr>
              <w:rPr>
                <w:b/>
                <w:bCs/>
                <w:color w:val="000000"/>
                <w:sz w:val="12"/>
                <w:szCs w:val="12"/>
              </w:rPr>
            </w:pPr>
            <w:r w:rsidRPr="00934687">
              <w:rPr>
                <w:b/>
                <w:bCs/>
                <w:color w:val="000000"/>
                <w:sz w:val="12"/>
                <w:szCs w:val="12"/>
              </w:rPr>
              <w:t>os189m</w:t>
            </w:r>
          </w:p>
        </w:tc>
        <w:tc>
          <w:tcPr>
            <w:tcW w:w="360" w:type="pct"/>
            <w:vAlign w:val="bottom"/>
          </w:tcPr>
          <w:p w14:paraId="54ECBD94" w14:textId="77777777" w:rsidR="00EC5053" w:rsidRPr="00934687" w:rsidRDefault="00EC5053" w:rsidP="00A1243A">
            <w:pPr>
              <w:jc w:val="right"/>
              <w:rPr>
                <w:color w:val="000000"/>
                <w:sz w:val="12"/>
                <w:szCs w:val="12"/>
              </w:rPr>
            </w:pPr>
            <w:r w:rsidRPr="00934687">
              <w:rPr>
                <w:color w:val="000000"/>
                <w:sz w:val="12"/>
                <w:szCs w:val="12"/>
              </w:rPr>
              <w:t>4.73E+01</w:t>
            </w:r>
          </w:p>
        </w:tc>
        <w:tc>
          <w:tcPr>
            <w:tcW w:w="360" w:type="pct"/>
            <w:vAlign w:val="bottom"/>
          </w:tcPr>
          <w:p w14:paraId="1931BCE5" w14:textId="77777777" w:rsidR="00EC5053" w:rsidRPr="00934687" w:rsidRDefault="00EC5053" w:rsidP="00A1243A">
            <w:pPr>
              <w:jc w:val="right"/>
              <w:rPr>
                <w:color w:val="000000"/>
                <w:sz w:val="12"/>
                <w:szCs w:val="12"/>
              </w:rPr>
            </w:pPr>
            <w:r w:rsidRPr="00934687">
              <w:rPr>
                <w:color w:val="000000"/>
                <w:sz w:val="12"/>
                <w:szCs w:val="12"/>
              </w:rPr>
              <w:t>3.73E+01</w:t>
            </w:r>
          </w:p>
        </w:tc>
        <w:tc>
          <w:tcPr>
            <w:tcW w:w="360" w:type="pct"/>
            <w:vAlign w:val="bottom"/>
          </w:tcPr>
          <w:p w14:paraId="242866C6" w14:textId="77777777" w:rsidR="00EC5053" w:rsidRPr="00934687" w:rsidRDefault="00EC5053" w:rsidP="00A1243A">
            <w:pPr>
              <w:jc w:val="right"/>
              <w:rPr>
                <w:color w:val="000000"/>
                <w:sz w:val="12"/>
                <w:szCs w:val="12"/>
              </w:rPr>
            </w:pPr>
            <w:r w:rsidRPr="00934687">
              <w:rPr>
                <w:color w:val="000000"/>
                <w:sz w:val="12"/>
                <w:szCs w:val="12"/>
              </w:rPr>
              <w:t>2.79E+00</w:t>
            </w:r>
          </w:p>
        </w:tc>
        <w:tc>
          <w:tcPr>
            <w:tcW w:w="360" w:type="pct"/>
            <w:vAlign w:val="bottom"/>
          </w:tcPr>
          <w:p w14:paraId="3CFB7BA4" w14:textId="77777777" w:rsidR="00EC5053" w:rsidRPr="00934687" w:rsidRDefault="00EC5053" w:rsidP="00A1243A">
            <w:pPr>
              <w:jc w:val="right"/>
              <w:rPr>
                <w:color w:val="000000"/>
                <w:sz w:val="12"/>
                <w:szCs w:val="12"/>
              </w:rPr>
            </w:pPr>
            <w:r w:rsidRPr="00934687">
              <w:rPr>
                <w:color w:val="000000"/>
                <w:sz w:val="12"/>
                <w:szCs w:val="12"/>
              </w:rPr>
              <w:t>2.06E-01</w:t>
            </w:r>
          </w:p>
        </w:tc>
        <w:tc>
          <w:tcPr>
            <w:tcW w:w="360" w:type="pct"/>
            <w:vAlign w:val="bottom"/>
          </w:tcPr>
          <w:p w14:paraId="16C327E2" w14:textId="77777777" w:rsidR="00EC5053" w:rsidRPr="00934687" w:rsidRDefault="00EC5053" w:rsidP="00A1243A">
            <w:pPr>
              <w:jc w:val="right"/>
              <w:rPr>
                <w:color w:val="000000"/>
                <w:sz w:val="12"/>
                <w:szCs w:val="12"/>
              </w:rPr>
            </w:pPr>
            <w:r w:rsidRPr="00934687">
              <w:rPr>
                <w:color w:val="000000"/>
                <w:sz w:val="12"/>
                <w:szCs w:val="12"/>
              </w:rPr>
              <w:t>1.73E-03</w:t>
            </w:r>
          </w:p>
        </w:tc>
        <w:tc>
          <w:tcPr>
            <w:tcW w:w="360" w:type="pct"/>
            <w:vAlign w:val="bottom"/>
          </w:tcPr>
          <w:p w14:paraId="57DDD2C1" w14:textId="77777777" w:rsidR="00EC5053" w:rsidRPr="00934687" w:rsidRDefault="00EC5053" w:rsidP="00A1243A">
            <w:pPr>
              <w:jc w:val="right"/>
              <w:rPr>
                <w:color w:val="000000"/>
                <w:sz w:val="12"/>
                <w:szCs w:val="12"/>
              </w:rPr>
            </w:pPr>
            <w:r w:rsidRPr="00934687">
              <w:rPr>
                <w:color w:val="000000"/>
                <w:sz w:val="12"/>
                <w:szCs w:val="12"/>
              </w:rPr>
              <w:t>1.44E-05</w:t>
            </w:r>
          </w:p>
        </w:tc>
        <w:tc>
          <w:tcPr>
            <w:tcW w:w="360" w:type="pct"/>
            <w:vAlign w:val="bottom"/>
          </w:tcPr>
          <w:p w14:paraId="73EB2527" w14:textId="77777777" w:rsidR="00EC5053" w:rsidRPr="00934687" w:rsidRDefault="00EC5053" w:rsidP="00A1243A">
            <w:pPr>
              <w:jc w:val="right"/>
              <w:rPr>
                <w:color w:val="000000"/>
                <w:sz w:val="12"/>
                <w:szCs w:val="12"/>
              </w:rPr>
            </w:pPr>
            <w:r w:rsidRPr="00934687">
              <w:rPr>
                <w:color w:val="000000"/>
                <w:sz w:val="12"/>
                <w:szCs w:val="12"/>
              </w:rPr>
              <w:t>7.96E-09</w:t>
            </w:r>
          </w:p>
        </w:tc>
        <w:tc>
          <w:tcPr>
            <w:tcW w:w="360" w:type="pct"/>
            <w:vAlign w:val="bottom"/>
          </w:tcPr>
          <w:p w14:paraId="1EFD50B7" w14:textId="77777777" w:rsidR="00EC5053" w:rsidRPr="00934687" w:rsidRDefault="00EC5053" w:rsidP="00A1243A">
            <w:pPr>
              <w:jc w:val="right"/>
              <w:rPr>
                <w:color w:val="000000"/>
                <w:sz w:val="12"/>
                <w:szCs w:val="12"/>
              </w:rPr>
            </w:pPr>
            <w:r w:rsidRPr="00934687">
              <w:rPr>
                <w:color w:val="000000"/>
                <w:sz w:val="12"/>
                <w:szCs w:val="12"/>
              </w:rPr>
              <w:t>8.65E-11</w:t>
            </w:r>
          </w:p>
        </w:tc>
        <w:tc>
          <w:tcPr>
            <w:tcW w:w="360" w:type="pct"/>
            <w:vAlign w:val="bottom"/>
          </w:tcPr>
          <w:p w14:paraId="770E4695" w14:textId="77777777" w:rsidR="00EC5053" w:rsidRPr="00934687" w:rsidRDefault="00EC5053" w:rsidP="00A1243A">
            <w:pPr>
              <w:jc w:val="right"/>
              <w:rPr>
                <w:color w:val="000000"/>
                <w:sz w:val="12"/>
                <w:szCs w:val="12"/>
              </w:rPr>
            </w:pPr>
            <w:r w:rsidRPr="00934687">
              <w:rPr>
                <w:color w:val="000000"/>
                <w:sz w:val="12"/>
                <w:szCs w:val="12"/>
              </w:rPr>
              <w:t>9.70E-12</w:t>
            </w:r>
          </w:p>
        </w:tc>
        <w:tc>
          <w:tcPr>
            <w:tcW w:w="360" w:type="pct"/>
            <w:vAlign w:val="bottom"/>
          </w:tcPr>
          <w:p w14:paraId="79B6B49E" w14:textId="77777777" w:rsidR="00EC5053" w:rsidRPr="00934687" w:rsidRDefault="00EC5053" w:rsidP="00A1243A">
            <w:pPr>
              <w:jc w:val="right"/>
              <w:rPr>
                <w:color w:val="000000"/>
                <w:sz w:val="12"/>
                <w:szCs w:val="12"/>
              </w:rPr>
            </w:pPr>
            <w:r w:rsidRPr="00934687">
              <w:rPr>
                <w:color w:val="000000"/>
                <w:sz w:val="12"/>
                <w:szCs w:val="12"/>
              </w:rPr>
              <w:t>7.54E-14</w:t>
            </w:r>
          </w:p>
        </w:tc>
        <w:tc>
          <w:tcPr>
            <w:tcW w:w="360" w:type="pct"/>
            <w:vAlign w:val="bottom"/>
          </w:tcPr>
          <w:p w14:paraId="713C0037" w14:textId="77777777" w:rsidR="00EC5053" w:rsidRPr="00934687" w:rsidRDefault="00EC5053" w:rsidP="00A1243A">
            <w:pPr>
              <w:jc w:val="right"/>
              <w:rPr>
                <w:color w:val="000000"/>
                <w:sz w:val="12"/>
                <w:szCs w:val="12"/>
              </w:rPr>
            </w:pPr>
            <w:r w:rsidRPr="00934687">
              <w:rPr>
                <w:color w:val="000000"/>
                <w:sz w:val="12"/>
                <w:szCs w:val="12"/>
              </w:rPr>
              <w:t>4.55E-18</w:t>
            </w:r>
          </w:p>
        </w:tc>
        <w:tc>
          <w:tcPr>
            <w:tcW w:w="360" w:type="pct"/>
            <w:shd w:val="clear" w:color="auto" w:fill="548DD4" w:themeFill="text2" w:themeFillTint="99"/>
            <w:vAlign w:val="bottom"/>
          </w:tcPr>
          <w:p w14:paraId="25E130B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B15FA19"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32DFE05E" w14:textId="77777777" w:rsidTr="004A76CC">
        <w:trPr>
          <w:jc w:val="center"/>
        </w:trPr>
        <w:tc>
          <w:tcPr>
            <w:tcW w:w="316" w:type="pct"/>
            <w:vAlign w:val="bottom"/>
          </w:tcPr>
          <w:p w14:paraId="1D832FEA" w14:textId="77777777" w:rsidR="00EC5053" w:rsidRPr="00934687" w:rsidRDefault="00EC5053" w:rsidP="00A1243A">
            <w:pPr>
              <w:rPr>
                <w:b/>
                <w:bCs/>
                <w:color w:val="000000"/>
                <w:sz w:val="12"/>
                <w:szCs w:val="12"/>
              </w:rPr>
            </w:pPr>
            <w:r w:rsidRPr="00934687">
              <w:rPr>
                <w:b/>
                <w:bCs/>
                <w:color w:val="000000"/>
                <w:sz w:val="12"/>
                <w:szCs w:val="12"/>
              </w:rPr>
              <w:t>os190m</w:t>
            </w:r>
          </w:p>
        </w:tc>
        <w:tc>
          <w:tcPr>
            <w:tcW w:w="360" w:type="pct"/>
            <w:vAlign w:val="bottom"/>
          </w:tcPr>
          <w:p w14:paraId="4CD1DDDA" w14:textId="77777777" w:rsidR="00EC5053" w:rsidRPr="00934687" w:rsidRDefault="00EC5053" w:rsidP="00A1243A">
            <w:pPr>
              <w:jc w:val="right"/>
              <w:rPr>
                <w:color w:val="000000"/>
                <w:sz w:val="12"/>
                <w:szCs w:val="12"/>
              </w:rPr>
            </w:pPr>
            <w:r w:rsidRPr="00934687">
              <w:rPr>
                <w:color w:val="000000"/>
                <w:sz w:val="12"/>
                <w:szCs w:val="12"/>
              </w:rPr>
              <w:t>3.38E-04</w:t>
            </w:r>
          </w:p>
        </w:tc>
        <w:tc>
          <w:tcPr>
            <w:tcW w:w="360" w:type="pct"/>
            <w:vAlign w:val="bottom"/>
          </w:tcPr>
          <w:p w14:paraId="2A38D6BA" w14:textId="77777777" w:rsidR="00EC5053" w:rsidRPr="00934687" w:rsidRDefault="00EC5053" w:rsidP="00A1243A">
            <w:pPr>
              <w:jc w:val="right"/>
              <w:rPr>
                <w:color w:val="000000"/>
                <w:sz w:val="12"/>
                <w:szCs w:val="12"/>
              </w:rPr>
            </w:pPr>
            <w:r w:rsidRPr="00934687">
              <w:rPr>
                <w:color w:val="000000"/>
                <w:sz w:val="12"/>
                <w:szCs w:val="12"/>
              </w:rPr>
              <w:t>7.59E-08</w:t>
            </w:r>
          </w:p>
        </w:tc>
        <w:tc>
          <w:tcPr>
            <w:tcW w:w="360" w:type="pct"/>
            <w:vAlign w:val="bottom"/>
          </w:tcPr>
          <w:p w14:paraId="619271F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A29F24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63FA14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21BB9D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CB5A07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EDA890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0C8363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BD510A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7EBEE3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211EAC3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0C28E75"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57A88EA7" w14:textId="77777777" w:rsidTr="004A76CC">
        <w:trPr>
          <w:jc w:val="center"/>
        </w:trPr>
        <w:tc>
          <w:tcPr>
            <w:tcW w:w="316" w:type="pct"/>
            <w:vAlign w:val="bottom"/>
          </w:tcPr>
          <w:p w14:paraId="51AF4306" w14:textId="77777777" w:rsidR="00EC5053" w:rsidRPr="00934687" w:rsidRDefault="00EC5053" w:rsidP="00A1243A">
            <w:pPr>
              <w:rPr>
                <w:b/>
                <w:bCs/>
                <w:color w:val="000000"/>
                <w:sz w:val="12"/>
                <w:szCs w:val="12"/>
              </w:rPr>
            </w:pPr>
            <w:r w:rsidRPr="00934687">
              <w:rPr>
                <w:b/>
                <w:bCs/>
                <w:color w:val="000000"/>
                <w:sz w:val="12"/>
                <w:szCs w:val="12"/>
              </w:rPr>
              <w:t>os191m</w:t>
            </w:r>
          </w:p>
        </w:tc>
        <w:tc>
          <w:tcPr>
            <w:tcW w:w="360" w:type="pct"/>
            <w:vAlign w:val="bottom"/>
          </w:tcPr>
          <w:p w14:paraId="4BAB24F4" w14:textId="77777777" w:rsidR="00EC5053" w:rsidRPr="00934687" w:rsidRDefault="00EC5053" w:rsidP="00A1243A">
            <w:pPr>
              <w:jc w:val="right"/>
              <w:rPr>
                <w:color w:val="000000"/>
                <w:sz w:val="12"/>
                <w:szCs w:val="12"/>
              </w:rPr>
            </w:pPr>
            <w:r w:rsidRPr="00934687">
              <w:rPr>
                <w:color w:val="000000"/>
                <w:sz w:val="12"/>
                <w:szCs w:val="12"/>
              </w:rPr>
              <w:t>8.88E+00</w:t>
            </w:r>
          </w:p>
        </w:tc>
        <w:tc>
          <w:tcPr>
            <w:tcW w:w="360" w:type="pct"/>
            <w:vAlign w:val="bottom"/>
          </w:tcPr>
          <w:p w14:paraId="7FB5946E" w14:textId="77777777" w:rsidR="00EC5053" w:rsidRPr="00934687" w:rsidRDefault="00EC5053" w:rsidP="00A1243A">
            <w:pPr>
              <w:jc w:val="right"/>
              <w:rPr>
                <w:color w:val="000000"/>
                <w:sz w:val="12"/>
                <w:szCs w:val="12"/>
              </w:rPr>
            </w:pPr>
            <w:r w:rsidRPr="00934687">
              <w:rPr>
                <w:color w:val="000000"/>
                <w:sz w:val="12"/>
                <w:szCs w:val="12"/>
              </w:rPr>
              <w:t>7.99E+00</w:t>
            </w:r>
          </w:p>
        </w:tc>
        <w:tc>
          <w:tcPr>
            <w:tcW w:w="360" w:type="pct"/>
            <w:vAlign w:val="bottom"/>
          </w:tcPr>
          <w:p w14:paraId="740C4076" w14:textId="77777777" w:rsidR="00EC5053" w:rsidRPr="00934687" w:rsidRDefault="00EC5053" w:rsidP="00A1243A">
            <w:pPr>
              <w:jc w:val="right"/>
              <w:rPr>
                <w:color w:val="000000"/>
                <w:sz w:val="12"/>
                <w:szCs w:val="12"/>
              </w:rPr>
            </w:pPr>
            <w:r w:rsidRPr="00934687">
              <w:rPr>
                <w:color w:val="000000"/>
                <w:sz w:val="12"/>
                <w:szCs w:val="12"/>
              </w:rPr>
              <w:t>2.49E+00</w:t>
            </w:r>
          </w:p>
        </w:tc>
        <w:tc>
          <w:tcPr>
            <w:tcW w:w="360" w:type="pct"/>
            <w:vAlign w:val="bottom"/>
          </w:tcPr>
          <w:p w14:paraId="1511DC7D" w14:textId="77777777" w:rsidR="00EC5053" w:rsidRPr="00934687" w:rsidRDefault="00EC5053" w:rsidP="00A1243A">
            <w:pPr>
              <w:jc w:val="right"/>
              <w:rPr>
                <w:color w:val="000000"/>
                <w:sz w:val="12"/>
                <w:szCs w:val="12"/>
              </w:rPr>
            </w:pPr>
            <w:r w:rsidRPr="00934687">
              <w:rPr>
                <w:color w:val="000000"/>
                <w:sz w:val="12"/>
                <w:szCs w:val="12"/>
              </w:rPr>
              <w:t>7.00E-01</w:t>
            </w:r>
          </w:p>
        </w:tc>
        <w:tc>
          <w:tcPr>
            <w:tcW w:w="360" w:type="pct"/>
            <w:vAlign w:val="bottom"/>
          </w:tcPr>
          <w:p w14:paraId="6944775B" w14:textId="77777777" w:rsidR="00EC5053" w:rsidRPr="00934687" w:rsidRDefault="00EC5053" w:rsidP="00A1243A">
            <w:pPr>
              <w:jc w:val="right"/>
              <w:rPr>
                <w:color w:val="000000"/>
                <w:sz w:val="12"/>
                <w:szCs w:val="12"/>
              </w:rPr>
            </w:pPr>
            <w:r w:rsidRPr="00934687">
              <w:rPr>
                <w:color w:val="000000"/>
                <w:sz w:val="12"/>
                <w:szCs w:val="12"/>
              </w:rPr>
              <w:t>1.22E-03</w:t>
            </w:r>
          </w:p>
        </w:tc>
        <w:tc>
          <w:tcPr>
            <w:tcW w:w="360" w:type="pct"/>
            <w:vAlign w:val="bottom"/>
          </w:tcPr>
          <w:p w14:paraId="02A3D6FF" w14:textId="77777777" w:rsidR="00EC5053" w:rsidRPr="00934687" w:rsidRDefault="00EC5053" w:rsidP="00A1243A">
            <w:pPr>
              <w:jc w:val="right"/>
              <w:rPr>
                <w:color w:val="000000"/>
                <w:sz w:val="12"/>
                <w:szCs w:val="12"/>
              </w:rPr>
            </w:pPr>
            <w:r w:rsidRPr="00934687">
              <w:rPr>
                <w:color w:val="000000"/>
                <w:sz w:val="12"/>
                <w:szCs w:val="12"/>
              </w:rPr>
              <w:t>1.69E-07</w:t>
            </w:r>
          </w:p>
        </w:tc>
        <w:tc>
          <w:tcPr>
            <w:tcW w:w="360" w:type="pct"/>
            <w:vAlign w:val="bottom"/>
          </w:tcPr>
          <w:p w14:paraId="627BAE8E" w14:textId="77777777" w:rsidR="00EC5053" w:rsidRPr="00934687" w:rsidRDefault="00EC5053" w:rsidP="00A1243A">
            <w:pPr>
              <w:jc w:val="right"/>
              <w:rPr>
                <w:color w:val="000000"/>
                <w:sz w:val="12"/>
                <w:szCs w:val="12"/>
              </w:rPr>
            </w:pPr>
            <w:r w:rsidRPr="00934687">
              <w:rPr>
                <w:color w:val="000000"/>
                <w:sz w:val="12"/>
                <w:szCs w:val="12"/>
              </w:rPr>
              <w:t>1.45E-13</w:t>
            </w:r>
          </w:p>
        </w:tc>
        <w:tc>
          <w:tcPr>
            <w:tcW w:w="360" w:type="pct"/>
            <w:vAlign w:val="bottom"/>
          </w:tcPr>
          <w:p w14:paraId="3DE46716" w14:textId="77777777" w:rsidR="00EC5053" w:rsidRPr="00934687" w:rsidRDefault="00EC5053" w:rsidP="00A1243A">
            <w:pPr>
              <w:jc w:val="right"/>
              <w:rPr>
                <w:color w:val="000000"/>
                <w:sz w:val="12"/>
                <w:szCs w:val="12"/>
              </w:rPr>
            </w:pPr>
            <w:r w:rsidRPr="00934687">
              <w:rPr>
                <w:color w:val="000000"/>
                <w:sz w:val="12"/>
                <w:szCs w:val="12"/>
              </w:rPr>
              <w:t>4.69E-25</w:t>
            </w:r>
          </w:p>
        </w:tc>
        <w:tc>
          <w:tcPr>
            <w:tcW w:w="360" w:type="pct"/>
            <w:vAlign w:val="bottom"/>
          </w:tcPr>
          <w:p w14:paraId="7E539E3D"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8EA95E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A858F9F"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40E36BED"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FB04088"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16D27A9A" w14:textId="77777777" w:rsidTr="004A76CC">
        <w:trPr>
          <w:jc w:val="center"/>
        </w:trPr>
        <w:tc>
          <w:tcPr>
            <w:tcW w:w="316" w:type="pct"/>
            <w:vAlign w:val="bottom"/>
          </w:tcPr>
          <w:p w14:paraId="78757036" w14:textId="77777777" w:rsidR="00EC5053" w:rsidRPr="00934687" w:rsidRDefault="00EC5053" w:rsidP="00A1243A">
            <w:pPr>
              <w:rPr>
                <w:b/>
                <w:bCs/>
                <w:color w:val="000000"/>
                <w:sz w:val="12"/>
                <w:szCs w:val="12"/>
              </w:rPr>
            </w:pPr>
            <w:r w:rsidRPr="00934687">
              <w:rPr>
                <w:b/>
                <w:bCs/>
                <w:color w:val="000000"/>
                <w:sz w:val="12"/>
                <w:szCs w:val="12"/>
              </w:rPr>
              <w:t>os193</w:t>
            </w:r>
          </w:p>
        </w:tc>
        <w:tc>
          <w:tcPr>
            <w:tcW w:w="360" w:type="pct"/>
            <w:vAlign w:val="bottom"/>
          </w:tcPr>
          <w:p w14:paraId="4C5EB5C3" w14:textId="77777777" w:rsidR="00EC5053" w:rsidRPr="00934687" w:rsidRDefault="00EC5053" w:rsidP="00A1243A">
            <w:pPr>
              <w:jc w:val="right"/>
              <w:rPr>
                <w:color w:val="000000"/>
                <w:sz w:val="12"/>
                <w:szCs w:val="12"/>
              </w:rPr>
            </w:pPr>
            <w:r w:rsidRPr="00934687">
              <w:rPr>
                <w:color w:val="000000"/>
                <w:sz w:val="12"/>
                <w:szCs w:val="12"/>
              </w:rPr>
              <w:t>5.57E-02</w:t>
            </w:r>
          </w:p>
        </w:tc>
        <w:tc>
          <w:tcPr>
            <w:tcW w:w="360" w:type="pct"/>
            <w:vAlign w:val="bottom"/>
          </w:tcPr>
          <w:p w14:paraId="686FD447" w14:textId="77777777" w:rsidR="00EC5053" w:rsidRPr="00934687" w:rsidRDefault="00EC5053" w:rsidP="00A1243A">
            <w:pPr>
              <w:jc w:val="right"/>
              <w:rPr>
                <w:color w:val="000000"/>
                <w:sz w:val="12"/>
                <w:szCs w:val="12"/>
              </w:rPr>
            </w:pPr>
            <w:r w:rsidRPr="00934687">
              <w:rPr>
                <w:color w:val="000000"/>
                <w:sz w:val="12"/>
                <w:szCs w:val="12"/>
              </w:rPr>
              <w:t>5.32E-02</w:t>
            </w:r>
          </w:p>
        </w:tc>
        <w:tc>
          <w:tcPr>
            <w:tcW w:w="360" w:type="pct"/>
            <w:vAlign w:val="bottom"/>
          </w:tcPr>
          <w:p w14:paraId="252F8ADA" w14:textId="77777777" w:rsidR="00EC5053" w:rsidRPr="00934687" w:rsidRDefault="00EC5053" w:rsidP="00A1243A">
            <w:pPr>
              <w:jc w:val="right"/>
              <w:rPr>
                <w:color w:val="000000"/>
                <w:sz w:val="12"/>
                <w:szCs w:val="12"/>
              </w:rPr>
            </w:pPr>
            <w:r w:rsidRPr="00934687">
              <w:rPr>
                <w:color w:val="000000"/>
                <w:sz w:val="12"/>
                <w:szCs w:val="12"/>
              </w:rPr>
              <w:t>3.20E-02</w:t>
            </w:r>
          </w:p>
        </w:tc>
        <w:tc>
          <w:tcPr>
            <w:tcW w:w="360" w:type="pct"/>
            <w:vAlign w:val="bottom"/>
          </w:tcPr>
          <w:p w14:paraId="2BEE859E" w14:textId="77777777" w:rsidR="00EC5053" w:rsidRPr="00934687" w:rsidRDefault="00EC5053" w:rsidP="00A1243A">
            <w:pPr>
              <w:jc w:val="right"/>
              <w:rPr>
                <w:color w:val="000000"/>
                <w:sz w:val="12"/>
                <w:szCs w:val="12"/>
              </w:rPr>
            </w:pPr>
            <w:r w:rsidRPr="00934687">
              <w:rPr>
                <w:color w:val="000000"/>
                <w:sz w:val="12"/>
                <w:szCs w:val="12"/>
              </w:rPr>
              <w:t>1.84E-02</w:t>
            </w:r>
          </w:p>
        </w:tc>
        <w:tc>
          <w:tcPr>
            <w:tcW w:w="360" w:type="pct"/>
            <w:vAlign w:val="bottom"/>
          </w:tcPr>
          <w:p w14:paraId="7888CF9E" w14:textId="77777777" w:rsidR="00EC5053" w:rsidRPr="00934687" w:rsidRDefault="00EC5053" w:rsidP="00A1243A">
            <w:pPr>
              <w:jc w:val="right"/>
              <w:rPr>
                <w:color w:val="000000"/>
                <w:sz w:val="12"/>
                <w:szCs w:val="12"/>
              </w:rPr>
            </w:pPr>
            <w:r w:rsidRPr="00934687">
              <w:rPr>
                <w:color w:val="000000"/>
                <w:sz w:val="12"/>
                <w:szCs w:val="12"/>
              </w:rPr>
              <w:t>1.16E-03</w:t>
            </w:r>
          </w:p>
        </w:tc>
        <w:tc>
          <w:tcPr>
            <w:tcW w:w="360" w:type="pct"/>
            <w:vAlign w:val="bottom"/>
          </w:tcPr>
          <w:p w14:paraId="3391DCB5" w14:textId="77777777" w:rsidR="00EC5053" w:rsidRPr="00934687" w:rsidRDefault="00EC5053" w:rsidP="00A1243A">
            <w:pPr>
              <w:jc w:val="right"/>
              <w:rPr>
                <w:color w:val="000000"/>
                <w:sz w:val="12"/>
                <w:szCs w:val="12"/>
              </w:rPr>
            </w:pPr>
            <w:r w:rsidRPr="00934687">
              <w:rPr>
                <w:color w:val="000000"/>
                <w:sz w:val="12"/>
                <w:szCs w:val="12"/>
              </w:rPr>
              <w:t>2.44E-05</w:t>
            </w:r>
          </w:p>
        </w:tc>
        <w:tc>
          <w:tcPr>
            <w:tcW w:w="360" w:type="pct"/>
            <w:vAlign w:val="bottom"/>
          </w:tcPr>
          <w:p w14:paraId="7DCCCC6A" w14:textId="77777777" w:rsidR="00EC5053" w:rsidRPr="00934687" w:rsidRDefault="00EC5053" w:rsidP="00A1243A">
            <w:pPr>
              <w:jc w:val="right"/>
              <w:rPr>
                <w:color w:val="000000"/>
                <w:sz w:val="12"/>
                <w:szCs w:val="12"/>
              </w:rPr>
            </w:pPr>
            <w:r w:rsidRPr="00934687">
              <w:rPr>
                <w:color w:val="000000"/>
                <w:sz w:val="12"/>
                <w:szCs w:val="12"/>
              </w:rPr>
              <w:t>5.59E-08</w:t>
            </w:r>
          </w:p>
        </w:tc>
        <w:tc>
          <w:tcPr>
            <w:tcW w:w="360" w:type="pct"/>
            <w:vAlign w:val="bottom"/>
          </w:tcPr>
          <w:p w14:paraId="34CAF558" w14:textId="77777777" w:rsidR="00EC5053" w:rsidRPr="00934687" w:rsidRDefault="00EC5053" w:rsidP="00A1243A">
            <w:pPr>
              <w:jc w:val="right"/>
              <w:rPr>
                <w:color w:val="000000"/>
                <w:sz w:val="12"/>
                <w:szCs w:val="12"/>
              </w:rPr>
            </w:pPr>
            <w:r w:rsidRPr="00934687">
              <w:rPr>
                <w:color w:val="000000"/>
                <w:sz w:val="12"/>
                <w:szCs w:val="12"/>
              </w:rPr>
              <w:t>5.60E-13</w:t>
            </w:r>
          </w:p>
        </w:tc>
        <w:tc>
          <w:tcPr>
            <w:tcW w:w="360" w:type="pct"/>
            <w:vAlign w:val="bottom"/>
          </w:tcPr>
          <w:p w14:paraId="69330E1A" w14:textId="77777777" w:rsidR="00EC5053" w:rsidRPr="00934687" w:rsidRDefault="00EC5053" w:rsidP="00A1243A">
            <w:pPr>
              <w:jc w:val="right"/>
              <w:rPr>
                <w:color w:val="000000"/>
                <w:sz w:val="12"/>
                <w:szCs w:val="12"/>
              </w:rPr>
            </w:pPr>
            <w:r w:rsidRPr="00934687">
              <w:rPr>
                <w:color w:val="000000"/>
                <w:sz w:val="12"/>
                <w:szCs w:val="12"/>
              </w:rPr>
              <w:t>5.63E-23</w:t>
            </w:r>
          </w:p>
        </w:tc>
        <w:tc>
          <w:tcPr>
            <w:tcW w:w="360" w:type="pct"/>
            <w:vAlign w:val="bottom"/>
          </w:tcPr>
          <w:p w14:paraId="66B0F32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2D6E0F98"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7258F29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95E6EEE"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4E6F713B" w14:textId="77777777" w:rsidTr="004A76CC">
        <w:trPr>
          <w:jc w:val="center"/>
        </w:trPr>
        <w:tc>
          <w:tcPr>
            <w:tcW w:w="316" w:type="pct"/>
            <w:vAlign w:val="bottom"/>
          </w:tcPr>
          <w:p w14:paraId="23B62D21" w14:textId="77777777" w:rsidR="00EC5053" w:rsidRPr="00934687" w:rsidRDefault="00EC5053" w:rsidP="00A1243A">
            <w:pPr>
              <w:rPr>
                <w:b/>
                <w:bCs/>
                <w:color w:val="000000"/>
                <w:sz w:val="12"/>
                <w:szCs w:val="12"/>
              </w:rPr>
            </w:pPr>
            <w:r w:rsidRPr="00934687">
              <w:rPr>
                <w:b/>
                <w:bCs/>
                <w:color w:val="000000"/>
                <w:sz w:val="12"/>
                <w:szCs w:val="12"/>
              </w:rPr>
              <w:t>ir192m</w:t>
            </w:r>
          </w:p>
        </w:tc>
        <w:tc>
          <w:tcPr>
            <w:tcW w:w="360" w:type="pct"/>
            <w:vAlign w:val="bottom"/>
          </w:tcPr>
          <w:p w14:paraId="1EEE13E5" w14:textId="77777777" w:rsidR="00EC5053" w:rsidRPr="00934687" w:rsidRDefault="00EC5053" w:rsidP="00A1243A">
            <w:pPr>
              <w:jc w:val="right"/>
              <w:rPr>
                <w:color w:val="000000"/>
                <w:sz w:val="12"/>
                <w:szCs w:val="12"/>
              </w:rPr>
            </w:pPr>
            <w:r w:rsidRPr="00934687">
              <w:rPr>
                <w:color w:val="000000"/>
                <w:sz w:val="12"/>
                <w:szCs w:val="12"/>
              </w:rPr>
              <w:t>3.52E+00</w:t>
            </w:r>
          </w:p>
        </w:tc>
        <w:tc>
          <w:tcPr>
            <w:tcW w:w="360" w:type="pct"/>
            <w:vAlign w:val="bottom"/>
          </w:tcPr>
          <w:p w14:paraId="2E7E07E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402800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EF6C5E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C138A6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4B0AC6A"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8D33E0B"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AFFF62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893EF71"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E55ACD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7D3EE45"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4868C22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5EE34E0"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480E6F42" w14:textId="77777777" w:rsidTr="004A76CC">
        <w:trPr>
          <w:jc w:val="center"/>
        </w:trPr>
        <w:tc>
          <w:tcPr>
            <w:tcW w:w="316" w:type="pct"/>
            <w:vAlign w:val="bottom"/>
          </w:tcPr>
          <w:p w14:paraId="2457C804" w14:textId="77777777" w:rsidR="00EC5053" w:rsidRPr="00934687" w:rsidRDefault="00EC5053" w:rsidP="00A1243A">
            <w:pPr>
              <w:rPr>
                <w:b/>
                <w:bCs/>
                <w:color w:val="000000"/>
                <w:sz w:val="12"/>
                <w:szCs w:val="12"/>
              </w:rPr>
            </w:pPr>
            <w:r w:rsidRPr="00934687">
              <w:rPr>
                <w:b/>
                <w:bCs/>
                <w:color w:val="000000"/>
                <w:sz w:val="12"/>
                <w:szCs w:val="12"/>
              </w:rPr>
              <w:t>ir194m</w:t>
            </w:r>
          </w:p>
        </w:tc>
        <w:tc>
          <w:tcPr>
            <w:tcW w:w="360" w:type="pct"/>
            <w:vAlign w:val="bottom"/>
          </w:tcPr>
          <w:p w14:paraId="56A1044A" w14:textId="77777777" w:rsidR="00EC5053" w:rsidRPr="00934687" w:rsidRDefault="00EC5053" w:rsidP="00A1243A">
            <w:pPr>
              <w:jc w:val="right"/>
              <w:rPr>
                <w:color w:val="000000"/>
                <w:sz w:val="12"/>
                <w:szCs w:val="12"/>
              </w:rPr>
            </w:pPr>
            <w:r w:rsidRPr="00934687">
              <w:rPr>
                <w:color w:val="000000"/>
                <w:sz w:val="12"/>
                <w:szCs w:val="12"/>
              </w:rPr>
              <w:t>4.96E-03</w:t>
            </w:r>
          </w:p>
        </w:tc>
        <w:tc>
          <w:tcPr>
            <w:tcW w:w="360" w:type="pct"/>
            <w:vAlign w:val="bottom"/>
          </w:tcPr>
          <w:p w14:paraId="7A2E659E"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0FD5D5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72F22DF6"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FDA3D6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271E51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666E934C"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3B15B2B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4A74DFE1"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0BDA1B2"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5F0CCCF"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01EDDBF3"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D1BA179"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3EC762D6" w14:textId="77777777" w:rsidTr="004A76CC">
        <w:trPr>
          <w:jc w:val="center"/>
        </w:trPr>
        <w:tc>
          <w:tcPr>
            <w:tcW w:w="316" w:type="pct"/>
            <w:vAlign w:val="bottom"/>
          </w:tcPr>
          <w:p w14:paraId="6CCF1D40" w14:textId="77777777" w:rsidR="00EC5053" w:rsidRPr="00934687" w:rsidRDefault="00EC5053" w:rsidP="00A1243A">
            <w:pPr>
              <w:rPr>
                <w:b/>
                <w:bCs/>
                <w:color w:val="000000"/>
                <w:sz w:val="12"/>
                <w:szCs w:val="12"/>
              </w:rPr>
            </w:pPr>
            <w:r w:rsidRPr="00934687">
              <w:rPr>
                <w:b/>
                <w:bCs/>
                <w:color w:val="000000"/>
                <w:sz w:val="12"/>
                <w:szCs w:val="12"/>
              </w:rPr>
              <w:t>pt191</w:t>
            </w:r>
          </w:p>
        </w:tc>
        <w:tc>
          <w:tcPr>
            <w:tcW w:w="360" w:type="pct"/>
            <w:vAlign w:val="bottom"/>
          </w:tcPr>
          <w:p w14:paraId="60A21E21" w14:textId="77777777" w:rsidR="00EC5053" w:rsidRPr="00934687" w:rsidRDefault="00EC5053" w:rsidP="00A1243A">
            <w:pPr>
              <w:jc w:val="right"/>
              <w:rPr>
                <w:color w:val="000000"/>
                <w:sz w:val="12"/>
                <w:szCs w:val="12"/>
              </w:rPr>
            </w:pPr>
            <w:r w:rsidRPr="00934687">
              <w:rPr>
                <w:color w:val="000000"/>
                <w:sz w:val="12"/>
                <w:szCs w:val="12"/>
              </w:rPr>
              <w:t>2.76E-06</w:t>
            </w:r>
          </w:p>
        </w:tc>
        <w:tc>
          <w:tcPr>
            <w:tcW w:w="360" w:type="pct"/>
            <w:vAlign w:val="bottom"/>
          </w:tcPr>
          <w:p w14:paraId="466AB7D2" w14:textId="77777777" w:rsidR="00EC5053" w:rsidRPr="00934687" w:rsidRDefault="00EC5053" w:rsidP="00A1243A">
            <w:pPr>
              <w:jc w:val="right"/>
              <w:rPr>
                <w:color w:val="000000"/>
                <w:sz w:val="12"/>
                <w:szCs w:val="12"/>
              </w:rPr>
            </w:pPr>
            <w:r w:rsidRPr="00934687">
              <w:rPr>
                <w:color w:val="000000"/>
                <w:sz w:val="12"/>
                <w:szCs w:val="12"/>
              </w:rPr>
              <w:t>2.70E-06</w:t>
            </w:r>
          </w:p>
        </w:tc>
        <w:tc>
          <w:tcPr>
            <w:tcW w:w="360" w:type="pct"/>
            <w:vAlign w:val="bottom"/>
          </w:tcPr>
          <w:p w14:paraId="071AD958" w14:textId="77777777" w:rsidR="00EC5053" w:rsidRPr="00934687" w:rsidRDefault="00EC5053" w:rsidP="00A1243A">
            <w:pPr>
              <w:jc w:val="right"/>
              <w:rPr>
                <w:color w:val="000000"/>
                <w:sz w:val="12"/>
                <w:szCs w:val="12"/>
              </w:rPr>
            </w:pPr>
            <w:r w:rsidRPr="00934687">
              <w:rPr>
                <w:color w:val="000000"/>
                <w:sz w:val="12"/>
                <w:szCs w:val="12"/>
              </w:rPr>
              <w:t>2.15E-06</w:t>
            </w:r>
          </w:p>
        </w:tc>
        <w:tc>
          <w:tcPr>
            <w:tcW w:w="360" w:type="pct"/>
            <w:vAlign w:val="bottom"/>
          </w:tcPr>
          <w:p w14:paraId="2C10C795" w14:textId="77777777" w:rsidR="00EC5053" w:rsidRPr="00934687" w:rsidRDefault="00EC5053" w:rsidP="00A1243A">
            <w:pPr>
              <w:jc w:val="right"/>
              <w:rPr>
                <w:color w:val="000000"/>
                <w:sz w:val="12"/>
                <w:szCs w:val="12"/>
              </w:rPr>
            </w:pPr>
            <w:r w:rsidRPr="00934687">
              <w:rPr>
                <w:color w:val="000000"/>
                <w:sz w:val="12"/>
                <w:szCs w:val="12"/>
              </w:rPr>
              <w:t>1.68E-06</w:t>
            </w:r>
          </w:p>
        </w:tc>
        <w:tc>
          <w:tcPr>
            <w:tcW w:w="360" w:type="pct"/>
            <w:vAlign w:val="bottom"/>
          </w:tcPr>
          <w:p w14:paraId="1AC564F7" w14:textId="77777777" w:rsidR="00EC5053" w:rsidRPr="00934687" w:rsidRDefault="00EC5053" w:rsidP="00A1243A">
            <w:pPr>
              <w:jc w:val="right"/>
              <w:rPr>
                <w:color w:val="000000"/>
                <w:sz w:val="12"/>
                <w:szCs w:val="12"/>
              </w:rPr>
            </w:pPr>
            <w:r w:rsidRPr="00934687">
              <w:rPr>
                <w:color w:val="000000"/>
                <w:sz w:val="12"/>
                <w:szCs w:val="12"/>
              </w:rPr>
              <w:t>4.88E-07</w:t>
            </w:r>
          </w:p>
        </w:tc>
        <w:tc>
          <w:tcPr>
            <w:tcW w:w="360" w:type="pct"/>
            <w:vAlign w:val="bottom"/>
          </w:tcPr>
          <w:p w14:paraId="21BF164C" w14:textId="77777777" w:rsidR="00EC5053" w:rsidRPr="00934687" w:rsidRDefault="00EC5053" w:rsidP="00A1243A">
            <w:pPr>
              <w:jc w:val="right"/>
              <w:rPr>
                <w:color w:val="000000"/>
                <w:sz w:val="12"/>
                <w:szCs w:val="12"/>
              </w:rPr>
            </w:pPr>
            <w:r w:rsidRPr="00934687">
              <w:rPr>
                <w:color w:val="000000"/>
                <w:sz w:val="12"/>
                <w:szCs w:val="12"/>
              </w:rPr>
              <w:t>8.63E-08</w:t>
            </w:r>
          </w:p>
        </w:tc>
        <w:tc>
          <w:tcPr>
            <w:tcW w:w="360" w:type="pct"/>
            <w:vAlign w:val="bottom"/>
          </w:tcPr>
          <w:p w14:paraId="3AC72EC9" w14:textId="77777777" w:rsidR="00EC5053" w:rsidRPr="00934687" w:rsidRDefault="00EC5053" w:rsidP="00A1243A">
            <w:pPr>
              <w:jc w:val="right"/>
              <w:rPr>
                <w:color w:val="000000"/>
                <w:sz w:val="12"/>
                <w:szCs w:val="12"/>
              </w:rPr>
            </w:pPr>
            <w:r w:rsidRPr="00934687">
              <w:rPr>
                <w:color w:val="000000"/>
                <w:sz w:val="12"/>
                <w:szCs w:val="12"/>
              </w:rPr>
              <w:t>5.68E-09</w:t>
            </w:r>
          </w:p>
        </w:tc>
        <w:tc>
          <w:tcPr>
            <w:tcW w:w="360" w:type="pct"/>
            <w:vAlign w:val="bottom"/>
          </w:tcPr>
          <w:p w14:paraId="065AB24F" w14:textId="77777777" w:rsidR="00EC5053" w:rsidRPr="00934687" w:rsidRDefault="00EC5053" w:rsidP="00A1243A">
            <w:pPr>
              <w:jc w:val="right"/>
              <w:rPr>
                <w:color w:val="000000"/>
                <w:sz w:val="12"/>
                <w:szCs w:val="12"/>
              </w:rPr>
            </w:pPr>
            <w:r w:rsidRPr="00934687">
              <w:rPr>
                <w:color w:val="000000"/>
                <w:sz w:val="12"/>
                <w:szCs w:val="12"/>
              </w:rPr>
              <w:t>3.28E-11</w:t>
            </w:r>
          </w:p>
        </w:tc>
        <w:tc>
          <w:tcPr>
            <w:tcW w:w="360" w:type="pct"/>
            <w:vAlign w:val="bottom"/>
          </w:tcPr>
          <w:p w14:paraId="607739A5" w14:textId="77777777" w:rsidR="00EC5053" w:rsidRPr="00934687" w:rsidRDefault="00EC5053" w:rsidP="00A1243A">
            <w:pPr>
              <w:jc w:val="right"/>
              <w:rPr>
                <w:color w:val="000000"/>
                <w:sz w:val="12"/>
                <w:szCs w:val="12"/>
              </w:rPr>
            </w:pPr>
            <w:r w:rsidRPr="00934687">
              <w:rPr>
                <w:color w:val="000000"/>
                <w:sz w:val="12"/>
                <w:szCs w:val="12"/>
              </w:rPr>
              <w:t>1.10E-15</w:t>
            </w:r>
          </w:p>
        </w:tc>
        <w:tc>
          <w:tcPr>
            <w:tcW w:w="360" w:type="pct"/>
            <w:vAlign w:val="bottom"/>
          </w:tcPr>
          <w:p w14:paraId="58EB4A94" w14:textId="77777777" w:rsidR="00EC5053" w:rsidRPr="00934687" w:rsidRDefault="00EC5053" w:rsidP="00A1243A">
            <w:pPr>
              <w:jc w:val="right"/>
              <w:rPr>
                <w:color w:val="000000"/>
                <w:sz w:val="12"/>
                <w:szCs w:val="12"/>
              </w:rPr>
            </w:pPr>
            <w:r w:rsidRPr="00934687">
              <w:rPr>
                <w:color w:val="000000"/>
                <w:sz w:val="12"/>
                <w:szCs w:val="12"/>
              </w:rPr>
              <w:t>1.26E-25</w:t>
            </w:r>
          </w:p>
        </w:tc>
        <w:tc>
          <w:tcPr>
            <w:tcW w:w="360" w:type="pct"/>
            <w:vAlign w:val="bottom"/>
          </w:tcPr>
          <w:p w14:paraId="5598EF39"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shd w:val="clear" w:color="auto" w:fill="548DD4" w:themeFill="text2" w:themeFillTint="99"/>
            <w:vAlign w:val="bottom"/>
          </w:tcPr>
          <w:p w14:paraId="671E4747"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0FA16C60"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4A848909" w14:textId="77777777" w:rsidTr="004A76CC">
        <w:trPr>
          <w:jc w:val="center"/>
        </w:trPr>
        <w:tc>
          <w:tcPr>
            <w:tcW w:w="316" w:type="pct"/>
            <w:vAlign w:val="bottom"/>
          </w:tcPr>
          <w:p w14:paraId="02277BEB" w14:textId="77777777" w:rsidR="00EC5053" w:rsidRPr="00934687" w:rsidRDefault="00EC5053" w:rsidP="00A1243A">
            <w:pPr>
              <w:rPr>
                <w:b/>
                <w:bCs/>
                <w:color w:val="000000"/>
                <w:sz w:val="12"/>
                <w:szCs w:val="12"/>
              </w:rPr>
            </w:pPr>
            <w:r w:rsidRPr="00934687">
              <w:rPr>
                <w:b/>
                <w:bCs/>
                <w:color w:val="000000"/>
                <w:sz w:val="12"/>
                <w:szCs w:val="12"/>
              </w:rPr>
              <w:t>pt193m</w:t>
            </w:r>
          </w:p>
        </w:tc>
        <w:tc>
          <w:tcPr>
            <w:tcW w:w="360" w:type="pct"/>
            <w:vAlign w:val="bottom"/>
          </w:tcPr>
          <w:p w14:paraId="3FC9A77C" w14:textId="77777777" w:rsidR="00EC5053" w:rsidRPr="00934687" w:rsidRDefault="00EC5053" w:rsidP="00A1243A">
            <w:pPr>
              <w:jc w:val="right"/>
              <w:rPr>
                <w:color w:val="000000"/>
                <w:sz w:val="12"/>
                <w:szCs w:val="12"/>
              </w:rPr>
            </w:pPr>
            <w:r w:rsidRPr="00934687">
              <w:rPr>
                <w:color w:val="000000"/>
                <w:sz w:val="12"/>
                <w:szCs w:val="12"/>
              </w:rPr>
              <w:t>8.39E-03</w:t>
            </w:r>
          </w:p>
        </w:tc>
        <w:tc>
          <w:tcPr>
            <w:tcW w:w="360" w:type="pct"/>
            <w:vAlign w:val="bottom"/>
          </w:tcPr>
          <w:p w14:paraId="362B13F8" w14:textId="77777777" w:rsidR="00EC5053" w:rsidRPr="00934687" w:rsidRDefault="00EC5053" w:rsidP="00A1243A">
            <w:pPr>
              <w:jc w:val="right"/>
              <w:rPr>
                <w:color w:val="000000"/>
                <w:sz w:val="12"/>
                <w:szCs w:val="12"/>
              </w:rPr>
            </w:pPr>
            <w:r w:rsidRPr="00934687">
              <w:rPr>
                <w:color w:val="000000"/>
                <w:sz w:val="12"/>
                <w:szCs w:val="12"/>
              </w:rPr>
              <w:t>8.28E-03</w:t>
            </w:r>
          </w:p>
        </w:tc>
        <w:tc>
          <w:tcPr>
            <w:tcW w:w="360" w:type="pct"/>
            <w:vAlign w:val="bottom"/>
          </w:tcPr>
          <w:p w14:paraId="2DA9EC5C" w14:textId="77777777" w:rsidR="00EC5053" w:rsidRPr="00934687" w:rsidRDefault="00EC5053" w:rsidP="00A1243A">
            <w:pPr>
              <w:jc w:val="right"/>
              <w:rPr>
                <w:color w:val="000000"/>
                <w:sz w:val="12"/>
                <w:szCs w:val="12"/>
              </w:rPr>
            </w:pPr>
            <w:r w:rsidRPr="00934687">
              <w:rPr>
                <w:color w:val="000000"/>
                <w:sz w:val="12"/>
                <w:szCs w:val="12"/>
              </w:rPr>
              <w:t>7.15E-03</w:t>
            </w:r>
          </w:p>
        </w:tc>
        <w:tc>
          <w:tcPr>
            <w:tcW w:w="360" w:type="pct"/>
            <w:vAlign w:val="bottom"/>
          </w:tcPr>
          <w:p w14:paraId="6ADD4209" w14:textId="77777777" w:rsidR="00EC5053" w:rsidRPr="00934687" w:rsidRDefault="00EC5053" w:rsidP="00A1243A">
            <w:pPr>
              <w:jc w:val="right"/>
              <w:rPr>
                <w:color w:val="000000"/>
                <w:sz w:val="12"/>
                <w:szCs w:val="12"/>
              </w:rPr>
            </w:pPr>
            <w:r w:rsidRPr="00934687">
              <w:rPr>
                <w:color w:val="000000"/>
                <w:sz w:val="12"/>
                <w:szCs w:val="12"/>
              </w:rPr>
              <w:t>6.09E-03</w:t>
            </w:r>
          </w:p>
        </w:tc>
        <w:tc>
          <w:tcPr>
            <w:tcW w:w="360" w:type="pct"/>
            <w:vAlign w:val="bottom"/>
          </w:tcPr>
          <w:p w14:paraId="453B5173" w14:textId="77777777" w:rsidR="00EC5053" w:rsidRPr="00934687" w:rsidRDefault="00EC5053" w:rsidP="00A1243A">
            <w:pPr>
              <w:jc w:val="right"/>
              <w:rPr>
                <w:color w:val="000000"/>
                <w:sz w:val="12"/>
                <w:szCs w:val="12"/>
              </w:rPr>
            </w:pPr>
            <w:r w:rsidRPr="00934687">
              <w:rPr>
                <w:color w:val="000000"/>
                <w:sz w:val="12"/>
                <w:szCs w:val="12"/>
              </w:rPr>
              <w:t>2.74E-03</w:t>
            </w:r>
          </w:p>
        </w:tc>
        <w:tc>
          <w:tcPr>
            <w:tcW w:w="360" w:type="pct"/>
            <w:vAlign w:val="bottom"/>
          </w:tcPr>
          <w:p w14:paraId="0FB07E20" w14:textId="77777777" w:rsidR="00EC5053" w:rsidRPr="00934687" w:rsidRDefault="00EC5053" w:rsidP="00A1243A">
            <w:pPr>
              <w:jc w:val="right"/>
              <w:rPr>
                <w:color w:val="000000"/>
                <w:sz w:val="12"/>
                <w:szCs w:val="12"/>
              </w:rPr>
            </w:pPr>
            <w:r w:rsidRPr="00934687">
              <w:rPr>
                <w:color w:val="000000"/>
                <w:sz w:val="12"/>
                <w:szCs w:val="12"/>
              </w:rPr>
              <w:t>8.92E-04</w:t>
            </w:r>
          </w:p>
        </w:tc>
        <w:tc>
          <w:tcPr>
            <w:tcW w:w="360" w:type="pct"/>
            <w:vAlign w:val="bottom"/>
          </w:tcPr>
          <w:p w14:paraId="00E340D6" w14:textId="77777777" w:rsidR="00EC5053" w:rsidRPr="00934687" w:rsidRDefault="00EC5053" w:rsidP="00A1243A">
            <w:pPr>
              <w:jc w:val="right"/>
              <w:rPr>
                <w:color w:val="000000"/>
                <w:sz w:val="12"/>
                <w:szCs w:val="12"/>
              </w:rPr>
            </w:pPr>
            <w:r w:rsidRPr="00934687">
              <w:rPr>
                <w:color w:val="000000"/>
                <w:sz w:val="12"/>
                <w:szCs w:val="12"/>
              </w:rPr>
              <w:t>1.53E-04</w:t>
            </w:r>
          </w:p>
        </w:tc>
        <w:tc>
          <w:tcPr>
            <w:tcW w:w="360" w:type="pct"/>
            <w:vAlign w:val="bottom"/>
          </w:tcPr>
          <w:p w14:paraId="293AEF7E" w14:textId="77777777" w:rsidR="00EC5053" w:rsidRPr="00934687" w:rsidRDefault="00EC5053" w:rsidP="00A1243A">
            <w:pPr>
              <w:jc w:val="right"/>
              <w:rPr>
                <w:color w:val="000000"/>
                <w:sz w:val="12"/>
                <w:szCs w:val="12"/>
              </w:rPr>
            </w:pPr>
            <w:r w:rsidRPr="00934687">
              <w:rPr>
                <w:color w:val="000000"/>
                <w:sz w:val="12"/>
                <w:szCs w:val="12"/>
              </w:rPr>
              <w:t>5.46E-06</w:t>
            </w:r>
          </w:p>
        </w:tc>
        <w:tc>
          <w:tcPr>
            <w:tcW w:w="360" w:type="pct"/>
            <w:vAlign w:val="bottom"/>
          </w:tcPr>
          <w:p w14:paraId="55026C85" w14:textId="77777777" w:rsidR="00EC5053" w:rsidRPr="00934687" w:rsidRDefault="00EC5053" w:rsidP="00A1243A">
            <w:pPr>
              <w:jc w:val="right"/>
              <w:rPr>
                <w:color w:val="000000"/>
                <w:sz w:val="12"/>
                <w:szCs w:val="12"/>
              </w:rPr>
            </w:pPr>
            <w:r w:rsidRPr="00934687">
              <w:rPr>
                <w:color w:val="000000"/>
                <w:sz w:val="12"/>
                <w:szCs w:val="12"/>
              </w:rPr>
              <w:t>6.92E-09</w:t>
            </w:r>
          </w:p>
        </w:tc>
        <w:tc>
          <w:tcPr>
            <w:tcW w:w="360" w:type="pct"/>
            <w:vAlign w:val="bottom"/>
          </w:tcPr>
          <w:p w14:paraId="590A150D" w14:textId="77777777" w:rsidR="00EC5053" w:rsidRPr="00934687" w:rsidRDefault="00EC5053" w:rsidP="00A1243A">
            <w:pPr>
              <w:jc w:val="right"/>
              <w:rPr>
                <w:color w:val="000000"/>
                <w:sz w:val="12"/>
                <w:szCs w:val="12"/>
              </w:rPr>
            </w:pPr>
            <w:r w:rsidRPr="00934687">
              <w:rPr>
                <w:color w:val="000000"/>
                <w:sz w:val="12"/>
                <w:szCs w:val="12"/>
              </w:rPr>
              <w:t>2.57E-15</w:t>
            </w:r>
          </w:p>
        </w:tc>
        <w:tc>
          <w:tcPr>
            <w:tcW w:w="360" w:type="pct"/>
            <w:vAlign w:val="bottom"/>
          </w:tcPr>
          <w:p w14:paraId="72D67713" w14:textId="77777777" w:rsidR="00EC5053" w:rsidRPr="00934687" w:rsidRDefault="00EC5053" w:rsidP="00A1243A">
            <w:pPr>
              <w:jc w:val="right"/>
              <w:rPr>
                <w:color w:val="000000"/>
                <w:sz w:val="12"/>
                <w:szCs w:val="12"/>
              </w:rPr>
            </w:pPr>
            <w:r w:rsidRPr="00934687">
              <w:rPr>
                <w:color w:val="000000"/>
                <w:sz w:val="12"/>
                <w:szCs w:val="12"/>
              </w:rPr>
              <w:t>3.53E-28</w:t>
            </w:r>
          </w:p>
        </w:tc>
        <w:tc>
          <w:tcPr>
            <w:tcW w:w="360" w:type="pct"/>
            <w:shd w:val="clear" w:color="auto" w:fill="548DD4" w:themeFill="text2" w:themeFillTint="99"/>
            <w:vAlign w:val="bottom"/>
          </w:tcPr>
          <w:p w14:paraId="28A30E9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12726B21" w14:textId="77777777" w:rsidR="00EC5053" w:rsidRPr="00934687" w:rsidRDefault="00EC5053" w:rsidP="00A1243A">
            <w:pPr>
              <w:jc w:val="right"/>
              <w:rPr>
                <w:color w:val="000000"/>
                <w:sz w:val="12"/>
                <w:szCs w:val="12"/>
              </w:rPr>
            </w:pPr>
            <w:r w:rsidRPr="00934687">
              <w:rPr>
                <w:color w:val="000000"/>
                <w:sz w:val="12"/>
                <w:szCs w:val="12"/>
              </w:rPr>
              <w:t>0.00E+00</w:t>
            </w:r>
          </w:p>
        </w:tc>
      </w:tr>
      <w:tr w:rsidR="00EC5053" w14:paraId="1B7397ED" w14:textId="77777777" w:rsidTr="004A76CC">
        <w:trPr>
          <w:jc w:val="center"/>
        </w:trPr>
        <w:tc>
          <w:tcPr>
            <w:tcW w:w="316" w:type="pct"/>
            <w:vAlign w:val="bottom"/>
          </w:tcPr>
          <w:p w14:paraId="5989F303" w14:textId="77777777" w:rsidR="00EC5053" w:rsidRPr="00934687" w:rsidRDefault="00EC5053" w:rsidP="00A1243A">
            <w:pPr>
              <w:rPr>
                <w:b/>
                <w:bCs/>
                <w:color w:val="000000"/>
                <w:sz w:val="12"/>
                <w:szCs w:val="12"/>
              </w:rPr>
            </w:pPr>
            <w:r w:rsidRPr="00934687">
              <w:rPr>
                <w:b/>
                <w:bCs/>
                <w:color w:val="000000"/>
                <w:sz w:val="12"/>
                <w:szCs w:val="12"/>
              </w:rPr>
              <w:t>pt195m</w:t>
            </w:r>
          </w:p>
        </w:tc>
        <w:tc>
          <w:tcPr>
            <w:tcW w:w="360" w:type="pct"/>
            <w:vAlign w:val="bottom"/>
          </w:tcPr>
          <w:p w14:paraId="1C3CA4A4" w14:textId="77777777" w:rsidR="00EC5053" w:rsidRPr="00934687" w:rsidRDefault="00EC5053" w:rsidP="00A1243A">
            <w:pPr>
              <w:jc w:val="right"/>
              <w:rPr>
                <w:color w:val="000000"/>
                <w:sz w:val="12"/>
                <w:szCs w:val="12"/>
              </w:rPr>
            </w:pPr>
            <w:r w:rsidRPr="00934687">
              <w:rPr>
                <w:color w:val="000000"/>
                <w:sz w:val="12"/>
                <w:szCs w:val="12"/>
              </w:rPr>
              <w:t>2.55E-03</w:t>
            </w:r>
          </w:p>
        </w:tc>
        <w:tc>
          <w:tcPr>
            <w:tcW w:w="360" w:type="pct"/>
            <w:vAlign w:val="bottom"/>
          </w:tcPr>
          <w:p w14:paraId="5D84E64B" w14:textId="77777777" w:rsidR="00EC5053" w:rsidRPr="00934687" w:rsidRDefault="00EC5053" w:rsidP="00A1243A">
            <w:pPr>
              <w:jc w:val="right"/>
              <w:rPr>
                <w:color w:val="000000"/>
                <w:sz w:val="12"/>
                <w:szCs w:val="12"/>
              </w:rPr>
            </w:pPr>
            <w:r w:rsidRPr="00934687">
              <w:rPr>
                <w:color w:val="000000"/>
                <w:sz w:val="12"/>
                <w:szCs w:val="12"/>
              </w:rPr>
              <w:t>2.51E-03</w:t>
            </w:r>
          </w:p>
        </w:tc>
        <w:tc>
          <w:tcPr>
            <w:tcW w:w="360" w:type="pct"/>
            <w:vAlign w:val="bottom"/>
          </w:tcPr>
          <w:p w14:paraId="4E83A65C" w14:textId="77777777" w:rsidR="00EC5053" w:rsidRPr="00934687" w:rsidRDefault="00EC5053" w:rsidP="00A1243A">
            <w:pPr>
              <w:jc w:val="right"/>
              <w:rPr>
                <w:color w:val="000000"/>
                <w:sz w:val="12"/>
                <w:szCs w:val="12"/>
              </w:rPr>
            </w:pPr>
            <w:r w:rsidRPr="00934687">
              <w:rPr>
                <w:color w:val="000000"/>
                <w:sz w:val="12"/>
                <w:szCs w:val="12"/>
              </w:rPr>
              <w:t>2.15E-03</w:t>
            </w:r>
          </w:p>
        </w:tc>
        <w:tc>
          <w:tcPr>
            <w:tcW w:w="360" w:type="pct"/>
            <w:vAlign w:val="bottom"/>
          </w:tcPr>
          <w:p w14:paraId="2B91EC78" w14:textId="77777777" w:rsidR="00EC5053" w:rsidRPr="00934687" w:rsidRDefault="00EC5053" w:rsidP="00A1243A">
            <w:pPr>
              <w:jc w:val="right"/>
              <w:rPr>
                <w:color w:val="000000"/>
                <w:sz w:val="12"/>
                <w:szCs w:val="12"/>
              </w:rPr>
            </w:pPr>
            <w:r w:rsidRPr="00934687">
              <w:rPr>
                <w:color w:val="000000"/>
                <w:sz w:val="12"/>
                <w:szCs w:val="12"/>
              </w:rPr>
              <w:t>1.81E-03</w:t>
            </w:r>
          </w:p>
        </w:tc>
        <w:tc>
          <w:tcPr>
            <w:tcW w:w="360" w:type="pct"/>
            <w:vAlign w:val="bottom"/>
          </w:tcPr>
          <w:p w14:paraId="1829714B" w14:textId="77777777" w:rsidR="00EC5053" w:rsidRPr="00934687" w:rsidRDefault="00EC5053" w:rsidP="00A1243A">
            <w:pPr>
              <w:jc w:val="right"/>
              <w:rPr>
                <w:color w:val="000000"/>
                <w:sz w:val="12"/>
                <w:szCs w:val="12"/>
              </w:rPr>
            </w:pPr>
            <w:r w:rsidRPr="00934687">
              <w:rPr>
                <w:color w:val="000000"/>
                <w:sz w:val="12"/>
                <w:szCs w:val="12"/>
              </w:rPr>
              <w:t>7.61E-04</w:t>
            </w:r>
          </w:p>
        </w:tc>
        <w:tc>
          <w:tcPr>
            <w:tcW w:w="360" w:type="pct"/>
            <w:vAlign w:val="bottom"/>
          </w:tcPr>
          <w:p w14:paraId="08EBF87B" w14:textId="77777777" w:rsidR="00EC5053" w:rsidRPr="00934687" w:rsidRDefault="00EC5053" w:rsidP="00A1243A">
            <w:pPr>
              <w:jc w:val="right"/>
              <w:rPr>
                <w:color w:val="000000"/>
                <w:sz w:val="12"/>
                <w:szCs w:val="12"/>
              </w:rPr>
            </w:pPr>
            <w:r w:rsidRPr="00934687">
              <w:rPr>
                <w:color w:val="000000"/>
                <w:sz w:val="12"/>
                <w:szCs w:val="12"/>
              </w:rPr>
              <w:t>2.27E-04</w:t>
            </w:r>
          </w:p>
        </w:tc>
        <w:tc>
          <w:tcPr>
            <w:tcW w:w="360" w:type="pct"/>
            <w:vAlign w:val="bottom"/>
          </w:tcPr>
          <w:p w14:paraId="5FA83CEE" w14:textId="77777777" w:rsidR="00EC5053" w:rsidRPr="00934687" w:rsidRDefault="00EC5053" w:rsidP="00A1243A">
            <w:pPr>
              <w:jc w:val="right"/>
              <w:rPr>
                <w:color w:val="000000"/>
                <w:sz w:val="12"/>
                <w:szCs w:val="12"/>
              </w:rPr>
            </w:pPr>
            <w:r w:rsidRPr="00934687">
              <w:rPr>
                <w:color w:val="000000"/>
                <w:sz w:val="12"/>
                <w:szCs w:val="12"/>
              </w:rPr>
              <w:t>3.39E-05</w:t>
            </w:r>
          </w:p>
        </w:tc>
        <w:tc>
          <w:tcPr>
            <w:tcW w:w="360" w:type="pct"/>
            <w:vAlign w:val="bottom"/>
          </w:tcPr>
          <w:p w14:paraId="543663C8" w14:textId="77777777" w:rsidR="00EC5053" w:rsidRPr="00934687" w:rsidRDefault="00EC5053" w:rsidP="00A1243A">
            <w:pPr>
              <w:jc w:val="right"/>
              <w:rPr>
                <w:color w:val="000000"/>
                <w:sz w:val="12"/>
                <w:szCs w:val="12"/>
              </w:rPr>
            </w:pPr>
            <w:r w:rsidRPr="00934687">
              <w:rPr>
                <w:color w:val="000000"/>
                <w:sz w:val="12"/>
                <w:szCs w:val="12"/>
              </w:rPr>
              <w:t>9.25E-07</w:t>
            </w:r>
          </w:p>
        </w:tc>
        <w:tc>
          <w:tcPr>
            <w:tcW w:w="360" w:type="pct"/>
            <w:vAlign w:val="bottom"/>
          </w:tcPr>
          <w:p w14:paraId="459ECA05" w14:textId="77777777" w:rsidR="00EC5053" w:rsidRPr="00934687" w:rsidRDefault="00EC5053" w:rsidP="00A1243A">
            <w:pPr>
              <w:jc w:val="right"/>
              <w:rPr>
                <w:color w:val="000000"/>
                <w:sz w:val="12"/>
                <w:szCs w:val="12"/>
              </w:rPr>
            </w:pPr>
            <w:r w:rsidRPr="00934687">
              <w:rPr>
                <w:color w:val="000000"/>
                <w:sz w:val="12"/>
                <w:szCs w:val="12"/>
              </w:rPr>
              <w:t>6.89E-10</w:t>
            </w:r>
          </w:p>
        </w:tc>
        <w:tc>
          <w:tcPr>
            <w:tcW w:w="360" w:type="pct"/>
            <w:vAlign w:val="bottom"/>
          </w:tcPr>
          <w:p w14:paraId="77B8FDE6" w14:textId="77777777" w:rsidR="00EC5053" w:rsidRPr="00934687" w:rsidRDefault="00EC5053" w:rsidP="00A1243A">
            <w:pPr>
              <w:jc w:val="right"/>
              <w:rPr>
                <w:color w:val="000000"/>
                <w:sz w:val="12"/>
                <w:szCs w:val="12"/>
              </w:rPr>
            </w:pPr>
            <w:r w:rsidRPr="00934687">
              <w:rPr>
                <w:color w:val="000000"/>
                <w:sz w:val="12"/>
                <w:szCs w:val="12"/>
              </w:rPr>
              <w:t>7.83E-17</w:t>
            </w:r>
          </w:p>
        </w:tc>
        <w:tc>
          <w:tcPr>
            <w:tcW w:w="360" w:type="pct"/>
            <w:vAlign w:val="bottom"/>
          </w:tcPr>
          <w:p w14:paraId="0EF169D4" w14:textId="77777777" w:rsidR="00EC5053" w:rsidRPr="00934687" w:rsidRDefault="00EC5053" w:rsidP="00A1243A">
            <w:pPr>
              <w:jc w:val="right"/>
              <w:rPr>
                <w:color w:val="000000"/>
                <w:sz w:val="12"/>
                <w:szCs w:val="12"/>
              </w:rPr>
            </w:pPr>
            <w:r w:rsidRPr="00934687">
              <w:rPr>
                <w:color w:val="000000"/>
                <w:sz w:val="12"/>
                <w:szCs w:val="12"/>
              </w:rPr>
              <w:t>1.01E-30</w:t>
            </w:r>
          </w:p>
        </w:tc>
        <w:tc>
          <w:tcPr>
            <w:tcW w:w="360" w:type="pct"/>
            <w:shd w:val="clear" w:color="auto" w:fill="548DD4" w:themeFill="text2" w:themeFillTint="99"/>
            <w:vAlign w:val="bottom"/>
          </w:tcPr>
          <w:p w14:paraId="5E759480" w14:textId="77777777" w:rsidR="00EC5053" w:rsidRPr="00934687" w:rsidRDefault="00EC5053" w:rsidP="00A1243A">
            <w:pPr>
              <w:jc w:val="right"/>
              <w:rPr>
                <w:color w:val="000000"/>
                <w:sz w:val="12"/>
                <w:szCs w:val="12"/>
              </w:rPr>
            </w:pPr>
            <w:r w:rsidRPr="00934687">
              <w:rPr>
                <w:color w:val="000000"/>
                <w:sz w:val="12"/>
                <w:szCs w:val="12"/>
              </w:rPr>
              <w:t>0.00E+00</w:t>
            </w:r>
          </w:p>
        </w:tc>
        <w:tc>
          <w:tcPr>
            <w:tcW w:w="360" w:type="pct"/>
            <w:vAlign w:val="bottom"/>
          </w:tcPr>
          <w:p w14:paraId="5FCECBF6" w14:textId="77777777" w:rsidR="00EC5053" w:rsidRPr="00934687" w:rsidRDefault="00EC5053" w:rsidP="00A1243A">
            <w:pPr>
              <w:jc w:val="right"/>
              <w:rPr>
                <w:color w:val="000000"/>
                <w:sz w:val="12"/>
                <w:szCs w:val="12"/>
              </w:rPr>
            </w:pPr>
            <w:r w:rsidRPr="00934687">
              <w:rPr>
                <w:color w:val="000000"/>
                <w:sz w:val="12"/>
                <w:szCs w:val="12"/>
              </w:rPr>
              <w:t>0.00E+00</w:t>
            </w:r>
          </w:p>
        </w:tc>
      </w:tr>
    </w:tbl>
    <w:p w14:paraId="3C9826BB" w14:textId="77777777" w:rsidR="00EC5053" w:rsidRDefault="00EC5053" w:rsidP="00A1243A"/>
    <w:p w14:paraId="3412A049" w14:textId="1460BCDC" w:rsidR="004A76CC" w:rsidRDefault="004A76CC" w:rsidP="00A1243A">
      <w:pPr>
        <w:jc w:val="left"/>
      </w:pPr>
      <w:r>
        <w:br w:type="page"/>
      </w:r>
    </w:p>
    <w:p w14:paraId="115BD113" w14:textId="43F755CD" w:rsidR="00EC5053" w:rsidRDefault="00EC5053" w:rsidP="00AC60B2">
      <w:pPr>
        <w:pStyle w:val="TableCaptioncont"/>
      </w:pPr>
      <w:bookmarkStart w:id="998" w:name="_Toc4514059"/>
      <w:r>
        <w:lastRenderedPageBreak/>
        <w:t xml:space="preserve">Table </w:t>
      </w:r>
      <w:r w:rsidR="00E41D15">
        <w:t>A.4</w:t>
      </w:r>
      <w:r>
        <w:t>.</w:t>
      </w:r>
      <w:r w:rsidR="0015664F">
        <w:t xml:space="preserve"> </w:t>
      </w:r>
      <w:r w:rsidRPr="00EC5053">
        <w:t>Activities (Ci) as function of cooling time per gram of W-La</w:t>
      </w:r>
      <w:r w:rsidRPr="00A97395">
        <w:rPr>
          <w:vertAlign w:val="subscript"/>
        </w:rPr>
        <w:t>2</w:t>
      </w:r>
      <w:r w:rsidRPr="00EC5053">
        <w:t>O</w:t>
      </w:r>
      <w:r w:rsidRPr="00A97395">
        <w:rPr>
          <w:vertAlign w:val="subscript"/>
        </w:rPr>
        <w:t>3</w:t>
      </w:r>
      <w:r w:rsidRPr="00EC5053">
        <w:t xml:space="preserve"> material irradiated in HFIR for 10</w:t>
      </w:r>
      <w:r w:rsidR="00EC71C8">
        <w:t> </w:t>
      </w:r>
      <w:r w:rsidRPr="00EC5053">
        <w:t>cycles</w:t>
      </w:r>
      <w:bookmarkEnd w:id="998"/>
      <w:r w:rsidR="00E41D15">
        <w:t>.</w:t>
      </w:r>
    </w:p>
    <w:tbl>
      <w:tblPr>
        <w:tblStyle w:val="TableGrid"/>
        <w:tblW w:w="4643" w:type="pct"/>
        <w:jc w:val="center"/>
        <w:tblLook w:val="04A0" w:firstRow="1" w:lastRow="0" w:firstColumn="1" w:lastColumn="0" w:noHBand="0" w:noVBand="1"/>
      </w:tblPr>
      <w:tblGrid>
        <w:gridCol w:w="632"/>
        <w:gridCol w:w="671"/>
        <w:gridCol w:w="671"/>
        <w:gridCol w:w="671"/>
        <w:gridCol w:w="671"/>
        <w:gridCol w:w="671"/>
        <w:gridCol w:w="671"/>
        <w:gridCol w:w="671"/>
        <w:gridCol w:w="671"/>
        <w:gridCol w:w="671"/>
        <w:gridCol w:w="671"/>
        <w:gridCol w:w="671"/>
        <w:gridCol w:w="669"/>
      </w:tblGrid>
      <w:tr w:rsidR="00EC5053" w14:paraId="16C05647" w14:textId="77777777" w:rsidTr="004A76CC">
        <w:trPr>
          <w:jc w:val="center"/>
        </w:trPr>
        <w:tc>
          <w:tcPr>
            <w:tcW w:w="364" w:type="pct"/>
            <w:shd w:val="clear" w:color="auto" w:fill="FFFF00"/>
            <w:vAlign w:val="bottom"/>
          </w:tcPr>
          <w:p w14:paraId="7E01B703" w14:textId="77777777" w:rsidR="00EC5053" w:rsidRPr="00E45D9A" w:rsidRDefault="00EC5053" w:rsidP="00A1243A">
            <w:pPr>
              <w:jc w:val="center"/>
              <w:rPr>
                <w:rFonts w:ascii="Calibri" w:hAnsi="Calibri"/>
                <w:b/>
                <w:bCs/>
                <w:color w:val="000000"/>
                <w:sz w:val="12"/>
                <w:szCs w:val="12"/>
              </w:rPr>
            </w:pPr>
            <w:bookmarkStart w:id="999" w:name="RANGE!AT4:BF56"/>
            <w:r>
              <w:rPr>
                <w:rFonts w:ascii="Calibri" w:hAnsi="Calibri"/>
                <w:b/>
                <w:bCs/>
                <w:color w:val="000000"/>
                <w:sz w:val="12"/>
                <w:szCs w:val="12"/>
              </w:rPr>
              <w:t>W</w:t>
            </w:r>
            <w:r w:rsidRPr="00E45D9A">
              <w:rPr>
                <w:rFonts w:ascii="Calibri" w:hAnsi="Calibri"/>
                <w:b/>
                <w:bCs/>
                <w:color w:val="000000"/>
                <w:sz w:val="12"/>
                <w:szCs w:val="12"/>
              </w:rPr>
              <w:t>-</w:t>
            </w:r>
            <w:r>
              <w:rPr>
                <w:rFonts w:ascii="Calibri" w:hAnsi="Calibri"/>
                <w:b/>
                <w:bCs/>
                <w:color w:val="000000"/>
                <w:sz w:val="12"/>
                <w:szCs w:val="12"/>
              </w:rPr>
              <w:t>La</w:t>
            </w:r>
            <w:r w:rsidRPr="009323BA">
              <w:rPr>
                <w:rFonts w:ascii="Calibri" w:hAnsi="Calibri"/>
                <w:b/>
                <w:bCs/>
                <w:color w:val="000000"/>
                <w:sz w:val="12"/>
                <w:szCs w:val="12"/>
                <w:vertAlign w:val="subscript"/>
              </w:rPr>
              <w:t>2</w:t>
            </w:r>
            <w:r>
              <w:rPr>
                <w:rFonts w:ascii="Calibri" w:hAnsi="Calibri"/>
                <w:b/>
                <w:bCs/>
                <w:color w:val="000000"/>
                <w:sz w:val="12"/>
                <w:szCs w:val="12"/>
              </w:rPr>
              <w:t>O</w:t>
            </w:r>
            <w:r w:rsidRPr="009323BA">
              <w:rPr>
                <w:rFonts w:ascii="Calibri" w:hAnsi="Calibri"/>
                <w:b/>
                <w:bCs/>
                <w:color w:val="000000"/>
                <w:sz w:val="12"/>
                <w:szCs w:val="12"/>
                <w:vertAlign w:val="subscript"/>
              </w:rPr>
              <w:t>3</w:t>
            </w:r>
            <w:bookmarkEnd w:id="999"/>
          </w:p>
        </w:tc>
        <w:tc>
          <w:tcPr>
            <w:tcW w:w="386" w:type="pct"/>
            <w:vAlign w:val="bottom"/>
          </w:tcPr>
          <w:p w14:paraId="22D6EBF9"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0.0 h</w:t>
            </w:r>
          </w:p>
        </w:tc>
        <w:tc>
          <w:tcPr>
            <w:tcW w:w="386" w:type="pct"/>
            <w:vAlign w:val="bottom"/>
          </w:tcPr>
          <w:p w14:paraId="2A2768EE"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2.0 h</w:t>
            </w:r>
          </w:p>
        </w:tc>
        <w:tc>
          <w:tcPr>
            <w:tcW w:w="386" w:type="pct"/>
            <w:vAlign w:val="bottom"/>
          </w:tcPr>
          <w:p w14:paraId="44F13226"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24.0 h</w:t>
            </w:r>
          </w:p>
        </w:tc>
        <w:tc>
          <w:tcPr>
            <w:tcW w:w="386" w:type="pct"/>
            <w:vAlign w:val="bottom"/>
          </w:tcPr>
          <w:p w14:paraId="741DC4C7"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48.0 h</w:t>
            </w:r>
          </w:p>
        </w:tc>
        <w:tc>
          <w:tcPr>
            <w:tcW w:w="386" w:type="pct"/>
            <w:vAlign w:val="bottom"/>
          </w:tcPr>
          <w:p w14:paraId="3512F27E"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168.0 h</w:t>
            </w:r>
          </w:p>
        </w:tc>
        <w:tc>
          <w:tcPr>
            <w:tcW w:w="386" w:type="pct"/>
            <w:vAlign w:val="bottom"/>
          </w:tcPr>
          <w:p w14:paraId="32ED8A57"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336.0 h</w:t>
            </w:r>
          </w:p>
        </w:tc>
        <w:tc>
          <w:tcPr>
            <w:tcW w:w="386" w:type="pct"/>
            <w:vAlign w:val="bottom"/>
          </w:tcPr>
          <w:p w14:paraId="5DE0F8C8"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600.0 h</w:t>
            </w:r>
          </w:p>
        </w:tc>
        <w:tc>
          <w:tcPr>
            <w:tcW w:w="386" w:type="pct"/>
            <w:vAlign w:val="bottom"/>
          </w:tcPr>
          <w:p w14:paraId="1AB4EDF2"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1100.0 h</w:t>
            </w:r>
          </w:p>
        </w:tc>
        <w:tc>
          <w:tcPr>
            <w:tcW w:w="386" w:type="pct"/>
            <w:vAlign w:val="bottom"/>
          </w:tcPr>
          <w:p w14:paraId="2A1915DC"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2100.0 h</w:t>
            </w:r>
          </w:p>
        </w:tc>
        <w:tc>
          <w:tcPr>
            <w:tcW w:w="386" w:type="pct"/>
            <w:vAlign w:val="bottom"/>
          </w:tcPr>
          <w:p w14:paraId="1F687490"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4320.0 h</w:t>
            </w:r>
          </w:p>
        </w:tc>
        <w:tc>
          <w:tcPr>
            <w:tcW w:w="386" w:type="pct"/>
            <w:vAlign w:val="bottom"/>
          </w:tcPr>
          <w:p w14:paraId="054C7169" w14:textId="77777777" w:rsidR="00EC5053" w:rsidRPr="00E45D9A" w:rsidRDefault="00EC5053" w:rsidP="00A1243A">
            <w:pPr>
              <w:jc w:val="center"/>
              <w:rPr>
                <w:rFonts w:ascii="Calibri" w:hAnsi="Calibri"/>
                <w:b/>
                <w:bCs/>
                <w:color w:val="000000"/>
                <w:sz w:val="12"/>
                <w:szCs w:val="12"/>
              </w:rPr>
            </w:pPr>
            <w:r w:rsidRPr="00E45D9A">
              <w:rPr>
                <w:rFonts w:ascii="Calibri" w:hAnsi="Calibri"/>
                <w:b/>
                <w:bCs/>
                <w:color w:val="000000"/>
                <w:sz w:val="12"/>
                <w:szCs w:val="12"/>
              </w:rPr>
              <w:t>8760.0 h</w:t>
            </w:r>
          </w:p>
        </w:tc>
        <w:tc>
          <w:tcPr>
            <w:tcW w:w="385" w:type="pct"/>
            <w:shd w:val="clear" w:color="auto" w:fill="548DD4" w:themeFill="text2" w:themeFillTint="99"/>
            <w:vAlign w:val="bottom"/>
          </w:tcPr>
          <w:p w14:paraId="60A78C5B" w14:textId="77777777" w:rsidR="00EC5053" w:rsidRPr="00E45D9A" w:rsidRDefault="00EC5053" w:rsidP="00A1243A">
            <w:pPr>
              <w:jc w:val="center"/>
              <w:rPr>
                <w:rFonts w:ascii="Calibri" w:hAnsi="Calibri"/>
                <w:b/>
                <w:bCs/>
                <w:color w:val="000000"/>
                <w:sz w:val="12"/>
                <w:szCs w:val="12"/>
              </w:rPr>
            </w:pPr>
            <w:r>
              <w:rPr>
                <w:rFonts w:ascii="Calibri" w:hAnsi="Calibri"/>
                <w:b/>
                <w:bCs/>
                <w:color w:val="000000"/>
                <w:sz w:val="12"/>
                <w:szCs w:val="12"/>
              </w:rPr>
              <w:t xml:space="preserve">17520 </w:t>
            </w:r>
            <w:r w:rsidRPr="00E45D9A">
              <w:rPr>
                <w:rFonts w:ascii="Calibri" w:hAnsi="Calibri"/>
                <w:b/>
                <w:bCs/>
                <w:color w:val="000000"/>
                <w:sz w:val="12"/>
                <w:szCs w:val="12"/>
              </w:rPr>
              <w:t>h</w:t>
            </w:r>
          </w:p>
        </w:tc>
      </w:tr>
      <w:tr w:rsidR="00EC5053" w14:paraId="3CC99C5D" w14:textId="77777777" w:rsidTr="004A76CC">
        <w:trPr>
          <w:jc w:val="center"/>
        </w:trPr>
        <w:tc>
          <w:tcPr>
            <w:tcW w:w="364" w:type="pct"/>
            <w:vAlign w:val="bottom"/>
          </w:tcPr>
          <w:p w14:paraId="6BBAA5C0"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w185</w:t>
            </w:r>
          </w:p>
        </w:tc>
        <w:tc>
          <w:tcPr>
            <w:tcW w:w="386" w:type="pct"/>
            <w:vAlign w:val="bottom"/>
          </w:tcPr>
          <w:p w14:paraId="7275AD4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4.07E+01</w:t>
            </w:r>
          </w:p>
        </w:tc>
        <w:tc>
          <w:tcPr>
            <w:tcW w:w="386" w:type="pct"/>
            <w:vAlign w:val="bottom"/>
          </w:tcPr>
          <w:p w14:paraId="2785B12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4.07E+01</w:t>
            </w:r>
          </w:p>
        </w:tc>
        <w:tc>
          <w:tcPr>
            <w:tcW w:w="386" w:type="pct"/>
            <w:vAlign w:val="bottom"/>
          </w:tcPr>
          <w:p w14:paraId="4EE9BA5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4.03E+01</w:t>
            </w:r>
          </w:p>
        </w:tc>
        <w:tc>
          <w:tcPr>
            <w:tcW w:w="386" w:type="pct"/>
            <w:vAlign w:val="bottom"/>
          </w:tcPr>
          <w:p w14:paraId="779FB7D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4.00E+01</w:t>
            </w:r>
          </w:p>
        </w:tc>
        <w:tc>
          <w:tcPr>
            <w:tcW w:w="386" w:type="pct"/>
            <w:vAlign w:val="bottom"/>
          </w:tcPr>
          <w:p w14:paraId="455D5B9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3.82E+01</w:t>
            </w:r>
          </w:p>
        </w:tc>
        <w:tc>
          <w:tcPr>
            <w:tcW w:w="386" w:type="pct"/>
            <w:vAlign w:val="bottom"/>
          </w:tcPr>
          <w:p w14:paraId="298FCCF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3.58E+01</w:t>
            </w:r>
          </w:p>
        </w:tc>
        <w:tc>
          <w:tcPr>
            <w:tcW w:w="386" w:type="pct"/>
            <w:vAlign w:val="bottom"/>
          </w:tcPr>
          <w:p w14:paraId="0CB78F3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3.23E+01</w:t>
            </w:r>
          </w:p>
        </w:tc>
        <w:tc>
          <w:tcPr>
            <w:tcW w:w="386" w:type="pct"/>
            <w:vAlign w:val="bottom"/>
          </w:tcPr>
          <w:p w14:paraId="78FD857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2.67E+01</w:t>
            </w:r>
          </w:p>
        </w:tc>
        <w:tc>
          <w:tcPr>
            <w:tcW w:w="386" w:type="pct"/>
            <w:vAlign w:val="bottom"/>
          </w:tcPr>
          <w:p w14:paraId="30F5522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1.82E+01</w:t>
            </w:r>
          </w:p>
        </w:tc>
        <w:tc>
          <w:tcPr>
            <w:tcW w:w="386" w:type="pct"/>
            <w:vAlign w:val="bottom"/>
          </w:tcPr>
          <w:p w14:paraId="4E5DD08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7.73E+00</w:t>
            </w:r>
          </w:p>
        </w:tc>
        <w:tc>
          <w:tcPr>
            <w:tcW w:w="386" w:type="pct"/>
            <w:vAlign w:val="bottom"/>
          </w:tcPr>
          <w:p w14:paraId="001598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1.40E+00</w:t>
            </w:r>
          </w:p>
        </w:tc>
        <w:tc>
          <w:tcPr>
            <w:tcW w:w="385" w:type="pct"/>
            <w:shd w:val="clear" w:color="auto" w:fill="548DD4" w:themeFill="text2" w:themeFillTint="99"/>
            <w:vAlign w:val="bottom"/>
          </w:tcPr>
          <w:p w14:paraId="5788F91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4.83E-02</w:t>
            </w:r>
          </w:p>
        </w:tc>
      </w:tr>
      <w:tr w:rsidR="00EC5053" w14:paraId="360F26B5" w14:textId="77777777" w:rsidTr="004A76CC">
        <w:trPr>
          <w:jc w:val="center"/>
        </w:trPr>
        <w:tc>
          <w:tcPr>
            <w:tcW w:w="364" w:type="pct"/>
            <w:vAlign w:val="bottom"/>
          </w:tcPr>
          <w:p w14:paraId="1D806032"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re188</w:t>
            </w:r>
          </w:p>
        </w:tc>
        <w:tc>
          <w:tcPr>
            <w:tcW w:w="386" w:type="pct"/>
            <w:vAlign w:val="bottom"/>
          </w:tcPr>
          <w:p w14:paraId="60F731C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5.81E+02</w:t>
            </w:r>
          </w:p>
        </w:tc>
        <w:tc>
          <w:tcPr>
            <w:tcW w:w="386" w:type="pct"/>
            <w:vAlign w:val="bottom"/>
          </w:tcPr>
          <w:p w14:paraId="063DBAC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5.36E+02</w:t>
            </w:r>
          </w:p>
        </w:tc>
        <w:tc>
          <w:tcPr>
            <w:tcW w:w="386" w:type="pct"/>
            <w:vAlign w:val="bottom"/>
          </w:tcPr>
          <w:p w14:paraId="0932EDB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2.21E+02</w:t>
            </w:r>
          </w:p>
        </w:tc>
        <w:tc>
          <w:tcPr>
            <w:tcW w:w="386" w:type="pct"/>
            <w:vAlign w:val="bottom"/>
          </w:tcPr>
          <w:p w14:paraId="01D71A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8.59E+01</w:t>
            </w:r>
          </w:p>
        </w:tc>
        <w:tc>
          <w:tcPr>
            <w:tcW w:w="386" w:type="pct"/>
            <w:vAlign w:val="bottom"/>
          </w:tcPr>
          <w:p w14:paraId="342B9AE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4.82E+00</w:t>
            </w:r>
          </w:p>
        </w:tc>
        <w:tc>
          <w:tcPr>
            <w:tcW w:w="386" w:type="pct"/>
            <w:vAlign w:val="bottom"/>
          </w:tcPr>
          <w:p w14:paraId="07E1D8B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3.93E+00</w:t>
            </w:r>
          </w:p>
        </w:tc>
        <w:tc>
          <w:tcPr>
            <w:tcW w:w="386" w:type="pct"/>
            <w:vAlign w:val="bottom"/>
          </w:tcPr>
          <w:p w14:paraId="7E431A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3.52E+00</w:t>
            </w:r>
          </w:p>
        </w:tc>
        <w:tc>
          <w:tcPr>
            <w:tcW w:w="386" w:type="pct"/>
            <w:vAlign w:val="bottom"/>
          </w:tcPr>
          <w:p w14:paraId="6F5D7C2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2.86E+00</w:t>
            </w:r>
          </w:p>
        </w:tc>
        <w:tc>
          <w:tcPr>
            <w:tcW w:w="386" w:type="pct"/>
            <w:vAlign w:val="bottom"/>
          </w:tcPr>
          <w:p w14:paraId="7071504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1.89E+00</w:t>
            </w:r>
          </w:p>
        </w:tc>
        <w:tc>
          <w:tcPr>
            <w:tcW w:w="386" w:type="pct"/>
            <w:vAlign w:val="bottom"/>
          </w:tcPr>
          <w:p w14:paraId="4621280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7.55E-01</w:t>
            </w:r>
          </w:p>
        </w:tc>
        <w:tc>
          <w:tcPr>
            <w:tcW w:w="386" w:type="pct"/>
            <w:vAlign w:val="bottom"/>
          </w:tcPr>
          <w:p w14:paraId="010980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1.20E-01</w:t>
            </w:r>
          </w:p>
        </w:tc>
        <w:tc>
          <w:tcPr>
            <w:tcW w:w="385" w:type="pct"/>
            <w:shd w:val="clear" w:color="auto" w:fill="548DD4" w:themeFill="text2" w:themeFillTint="99"/>
            <w:vAlign w:val="bottom"/>
          </w:tcPr>
          <w:p w14:paraId="64A5573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3.20E-03</w:t>
            </w:r>
          </w:p>
        </w:tc>
      </w:tr>
      <w:tr w:rsidR="00EC5053" w14:paraId="472DD0DE" w14:textId="77777777" w:rsidTr="004A76CC">
        <w:trPr>
          <w:jc w:val="center"/>
        </w:trPr>
        <w:tc>
          <w:tcPr>
            <w:tcW w:w="364" w:type="pct"/>
            <w:vAlign w:val="bottom"/>
          </w:tcPr>
          <w:p w14:paraId="7E4CB143"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w188</w:t>
            </w:r>
          </w:p>
        </w:tc>
        <w:tc>
          <w:tcPr>
            <w:tcW w:w="386" w:type="pct"/>
            <w:vAlign w:val="bottom"/>
          </w:tcPr>
          <w:p w14:paraId="5F394A6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4.47E+00</w:t>
            </w:r>
          </w:p>
        </w:tc>
        <w:tc>
          <w:tcPr>
            <w:tcW w:w="386" w:type="pct"/>
            <w:vAlign w:val="bottom"/>
          </w:tcPr>
          <w:p w14:paraId="33E937C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4.47E+00</w:t>
            </w:r>
          </w:p>
        </w:tc>
        <w:tc>
          <w:tcPr>
            <w:tcW w:w="386" w:type="pct"/>
            <w:vAlign w:val="bottom"/>
          </w:tcPr>
          <w:p w14:paraId="150E852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4.43E+00</w:t>
            </w:r>
          </w:p>
        </w:tc>
        <w:tc>
          <w:tcPr>
            <w:tcW w:w="386" w:type="pct"/>
            <w:vAlign w:val="bottom"/>
          </w:tcPr>
          <w:p w14:paraId="6916B5D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4.38E+00</w:t>
            </w:r>
          </w:p>
        </w:tc>
        <w:tc>
          <w:tcPr>
            <w:tcW w:w="386" w:type="pct"/>
            <w:vAlign w:val="bottom"/>
          </w:tcPr>
          <w:p w14:paraId="274A7A9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4.17E+00</w:t>
            </w:r>
          </w:p>
        </w:tc>
        <w:tc>
          <w:tcPr>
            <w:tcW w:w="386" w:type="pct"/>
            <w:vAlign w:val="bottom"/>
          </w:tcPr>
          <w:p w14:paraId="6F4E580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3.89E+00</w:t>
            </w:r>
          </w:p>
        </w:tc>
        <w:tc>
          <w:tcPr>
            <w:tcW w:w="386" w:type="pct"/>
            <w:vAlign w:val="bottom"/>
          </w:tcPr>
          <w:p w14:paraId="2B9529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3.49E+00</w:t>
            </w:r>
          </w:p>
        </w:tc>
        <w:tc>
          <w:tcPr>
            <w:tcW w:w="386" w:type="pct"/>
            <w:vAlign w:val="bottom"/>
          </w:tcPr>
          <w:p w14:paraId="14710B6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2.84E+00</w:t>
            </w:r>
          </w:p>
        </w:tc>
        <w:tc>
          <w:tcPr>
            <w:tcW w:w="386" w:type="pct"/>
            <w:vAlign w:val="bottom"/>
          </w:tcPr>
          <w:p w14:paraId="4FCFC3F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1.87E+00</w:t>
            </w:r>
          </w:p>
        </w:tc>
        <w:tc>
          <w:tcPr>
            <w:tcW w:w="386" w:type="pct"/>
            <w:vAlign w:val="bottom"/>
          </w:tcPr>
          <w:p w14:paraId="709DA82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7.48E-01</w:t>
            </w:r>
          </w:p>
        </w:tc>
        <w:tc>
          <w:tcPr>
            <w:tcW w:w="386" w:type="pct"/>
            <w:vAlign w:val="bottom"/>
          </w:tcPr>
          <w:p w14:paraId="6B47EC2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1.19E-01</w:t>
            </w:r>
          </w:p>
        </w:tc>
        <w:tc>
          <w:tcPr>
            <w:tcW w:w="385" w:type="pct"/>
            <w:shd w:val="clear" w:color="auto" w:fill="548DD4" w:themeFill="text2" w:themeFillTint="99"/>
            <w:vAlign w:val="bottom"/>
          </w:tcPr>
          <w:p w14:paraId="413C73A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3.17E-03</w:t>
            </w:r>
          </w:p>
        </w:tc>
      </w:tr>
      <w:tr w:rsidR="00EC5053" w14:paraId="0E941F5C" w14:textId="77777777" w:rsidTr="004A76CC">
        <w:trPr>
          <w:jc w:val="center"/>
        </w:trPr>
        <w:tc>
          <w:tcPr>
            <w:tcW w:w="364" w:type="pct"/>
            <w:vAlign w:val="bottom"/>
          </w:tcPr>
          <w:p w14:paraId="43B2B083"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ir192</w:t>
            </w:r>
          </w:p>
        </w:tc>
        <w:tc>
          <w:tcPr>
            <w:tcW w:w="386" w:type="pct"/>
            <w:vAlign w:val="bottom"/>
          </w:tcPr>
          <w:p w14:paraId="392A5F9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1.76E-01</w:t>
            </w:r>
          </w:p>
        </w:tc>
        <w:tc>
          <w:tcPr>
            <w:tcW w:w="386" w:type="pct"/>
            <w:vAlign w:val="bottom"/>
          </w:tcPr>
          <w:p w14:paraId="29A201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1.75E-01</w:t>
            </w:r>
          </w:p>
        </w:tc>
        <w:tc>
          <w:tcPr>
            <w:tcW w:w="386" w:type="pct"/>
            <w:vAlign w:val="bottom"/>
          </w:tcPr>
          <w:p w14:paraId="470FC18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1.74E-01</w:t>
            </w:r>
          </w:p>
        </w:tc>
        <w:tc>
          <w:tcPr>
            <w:tcW w:w="386" w:type="pct"/>
            <w:vAlign w:val="bottom"/>
          </w:tcPr>
          <w:p w14:paraId="427FC4B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1.72E-01</w:t>
            </w:r>
          </w:p>
        </w:tc>
        <w:tc>
          <w:tcPr>
            <w:tcW w:w="386" w:type="pct"/>
            <w:vAlign w:val="bottom"/>
          </w:tcPr>
          <w:p w14:paraId="3AAA593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1.64E-01</w:t>
            </w:r>
          </w:p>
        </w:tc>
        <w:tc>
          <w:tcPr>
            <w:tcW w:w="386" w:type="pct"/>
            <w:vAlign w:val="bottom"/>
          </w:tcPr>
          <w:p w14:paraId="342CE6A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1.54E-01</w:t>
            </w:r>
          </w:p>
        </w:tc>
        <w:tc>
          <w:tcPr>
            <w:tcW w:w="386" w:type="pct"/>
            <w:vAlign w:val="bottom"/>
          </w:tcPr>
          <w:p w14:paraId="39984D9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1.39E-01</w:t>
            </w:r>
          </w:p>
        </w:tc>
        <w:tc>
          <w:tcPr>
            <w:tcW w:w="386" w:type="pct"/>
            <w:vAlign w:val="bottom"/>
          </w:tcPr>
          <w:p w14:paraId="22E5359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1.14E-01</w:t>
            </w:r>
          </w:p>
        </w:tc>
        <w:tc>
          <w:tcPr>
            <w:tcW w:w="386" w:type="pct"/>
            <w:vAlign w:val="bottom"/>
          </w:tcPr>
          <w:p w14:paraId="4E45508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7.72E-02</w:t>
            </w:r>
          </w:p>
        </w:tc>
        <w:tc>
          <w:tcPr>
            <w:tcW w:w="386" w:type="pct"/>
            <w:vAlign w:val="bottom"/>
          </w:tcPr>
          <w:p w14:paraId="542FE64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3.24E-02</w:t>
            </w:r>
          </w:p>
        </w:tc>
        <w:tc>
          <w:tcPr>
            <w:tcW w:w="386" w:type="pct"/>
            <w:vAlign w:val="bottom"/>
          </w:tcPr>
          <w:p w14:paraId="4CA1D5F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5.70E-03</w:t>
            </w:r>
          </w:p>
        </w:tc>
        <w:tc>
          <w:tcPr>
            <w:tcW w:w="385" w:type="pct"/>
            <w:shd w:val="clear" w:color="auto" w:fill="548DD4" w:themeFill="text2" w:themeFillTint="99"/>
            <w:vAlign w:val="bottom"/>
          </w:tcPr>
          <w:p w14:paraId="779AF4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1.85E-04</w:t>
            </w:r>
          </w:p>
        </w:tc>
      </w:tr>
      <w:tr w:rsidR="00EC5053" w14:paraId="25E21620" w14:textId="77777777" w:rsidTr="004A76CC">
        <w:trPr>
          <w:jc w:val="center"/>
        </w:trPr>
        <w:tc>
          <w:tcPr>
            <w:tcW w:w="364" w:type="pct"/>
            <w:vAlign w:val="bottom"/>
          </w:tcPr>
          <w:p w14:paraId="6383B4A8"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w181</w:t>
            </w:r>
          </w:p>
        </w:tc>
        <w:tc>
          <w:tcPr>
            <w:tcW w:w="386" w:type="pct"/>
            <w:vAlign w:val="bottom"/>
          </w:tcPr>
          <w:p w14:paraId="4EB67FA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1.06E-02</w:t>
            </w:r>
          </w:p>
        </w:tc>
        <w:tc>
          <w:tcPr>
            <w:tcW w:w="386" w:type="pct"/>
            <w:vAlign w:val="bottom"/>
          </w:tcPr>
          <w:p w14:paraId="4A4AFAD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1.06E-02</w:t>
            </w:r>
          </w:p>
        </w:tc>
        <w:tc>
          <w:tcPr>
            <w:tcW w:w="386" w:type="pct"/>
            <w:vAlign w:val="bottom"/>
          </w:tcPr>
          <w:p w14:paraId="3986ACA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1.06E-02</w:t>
            </w:r>
          </w:p>
        </w:tc>
        <w:tc>
          <w:tcPr>
            <w:tcW w:w="386" w:type="pct"/>
            <w:vAlign w:val="bottom"/>
          </w:tcPr>
          <w:p w14:paraId="7E9B52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1.05E-02</w:t>
            </w:r>
          </w:p>
        </w:tc>
        <w:tc>
          <w:tcPr>
            <w:tcW w:w="386" w:type="pct"/>
            <w:vAlign w:val="bottom"/>
          </w:tcPr>
          <w:p w14:paraId="27AA50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1.02E-02</w:t>
            </w:r>
          </w:p>
        </w:tc>
        <w:tc>
          <w:tcPr>
            <w:tcW w:w="386" w:type="pct"/>
            <w:vAlign w:val="bottom"/>
          </w:tcPr>
          <w:p w14:paraId="4BF10E8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9.80E-03</w:t>
            </w:r>
          </w:p>
        </w:tc>
        <w:tc>
          <w:tcPr>
            <w:tcW w:w="386" w:type="pct"/>
            <w:vAlign w:val="bottom"/>
          </w:tcPr>
          <w:p w14:paraId="79C792C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9.20E-03</w:t>
            </w:r>
          </w:p>
        </w:tc>
        <w:tc>
          <w:tcPr>
            <w:tcW w:w="386" w:type="pct"/>
            <w:vAlign w:val="bottom"/>
          </w:tcPr>
          <w:p w14:paraId="7857DE6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8.17E-03</w:t>
            </w:r>
          </w:p>
        </w:tc>
        <w:tc>
          <w:tcPr>
            <w:tcW w:w="386" w:type="pct"/>
            <w:vAlign w:val="bottom"/>
          </w:tcPr>
          <w:p w14:paraId="5DFBC8B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6.44E-03</w:t>
            </w:r>
          </w:p>
        </w:tc>
        <w:tc>
          <w:tcPr>
            <w:tcW w:w="386" w:type="pct"/>
            <w:vAlign w:val="bottom"/>
          </w:tcPr>
          <w:p w14:paraId="1F510B3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3.79E-03</w:t>
            </w:r>
          </w:p>
        </w:tc>
        <w:tc>
          <w:tcPr>
            <w:tcW w:w="386" w:type="pct"/>
            <w:vAlign w:val="bottom"/>
          </w:tcPr>
          <w:p w14:paraId="032765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1.32E-03</w:t>
            </w:r>
          </w:p>
        </w:tc>
        <w:tc>
          <w:tcPr>
            <w:tcW w:w="385" w:type="pct"/>
            <w:shd w:val="clear" w:color="auto" w:fill="548DD4" w:themeFill="text2" w:themeFillTint="99"/>
            <w:vAlign w:val="bottom"/>
          </w:tcPr>
          <w:p w14:paraId="1977D99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1.63E-04</w:t>
            </w:r>
          </w:p>
        </w:tc>
      </w:tr>
      <w:tr w:rsidR="00EC5053" w14:paraId="6A1BABFE" w14:textId="77777777" w:rsidTr="004A76CC">
        <w:trPr>
          <w:jc w:val="center"/>
        </w:trPr>
        <w:tc>
          <w:tcPr>
            <w:tcW w:w="364" w:type="pct"/>
            <w:vAlign w:val="bottom"/>
          </w:tcPr>
          <w:p w14:paraId="6D778591"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pt193</w:t>
            </w:r>
          </w:p>
        </w:tc>
        <w:tc>
          <w:tcPr>
            <w:tcW w:w="386" w:type="pct"/>
            <w:vAlign w:val="bottom"/>
          </w:tcPr>
          <w:p w14:paraId="1D4BF18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5.93E-05</w:t>
            </w:r>
          </w:p>
        </w:tc>
        <w:tc>
          <w:tcPr>
            <w:tcW w:w="386" w:type="pct"/>
            <w:vAlign w:val="bottom"/>
          </w:tcPr>
          <w:p w14:paraId="057CB60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5.93E-05</w:t>
            </w:r>
          </w:p>
        </w:tc>
        <w:tc>
          <w:tcPr>
            <w:tcW w:w="386" w:type="pct"/>
            <w:vAlign w:val="bottom"/>
          </w:tcPr>
          <w:p w14:paraId="1C5F43E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5.96E-05</w:t>
            </w:r>
          </w:p>
        </w:tc>
        <w:tc>
          <w:tcPr>
            <w:tcW w:w="386" w:type="pct"/>
            <w:vAlign w:val="bottom"/>
          </w:tcPr>
          <w:p w14:paraId="0DBC618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5.99E-05</w:t>
            </w:r>
          </w:p>
        </w:tc>
        <w:tc>
          <w:tcPr>
            <w:tcW w:w="386" w:type="pct"/>
            <w:vAlign w:val="bottom"/>
          </w:tcPr>
          <w:p w14:paraId="0EF5B6B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6.07E-05</w:t>
            </w:r>
          </w:p>
        </w:tc>
        <w:tc>
          <w:tcPr>
            <w:tcW w:w="386" w:type="pct"/>
            <w:vAlign w:val="bottom"/>
          </w:tcPr>
          <w:p w14:paraId="036F089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6.12E-05</w:t>
            </w:r>
          </w:p>
        </w:tc>
        <w:tc>
          <w:tcPr>
            <w:tcW w:w="386" w:type="pct"/>
            <w:vAlign w:val="bottom"/>
          </w:tcPr>
          <w:p w14:paraId="55AA0DC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6.14E-05</w:t>
            </w:r>
          </w:p>
        </w:tc>
        <w:tc>
          <w:tcPr>
            <w:tcW w:w="386" w:type="pct"/>
            <w:vAlign w:val="bottom"/>
          </w:tcPr>
          <w:p w14:paraId="77DE91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6.13E-05</w:t>
            </w:r>
          </w:p>
        </w:tc>
        <w:tc>
          <w:tcPr>
            <w:tcW w:w="386" w:type="pct"/>
            <w:vAlign w:val="bottom"/>
          </w:tcPr>
          <w:p w14:paraId="3070C90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6.12E-05</w:t>
            </w:r>
          </w:p>
        </w:tc>
        <w:tc>
          <w:tcPr>
            <w:tcW w:w="386" w:type="pct"/>
            <w:vAlign w:val="bottom"/>
          </w:tcPr>
          <w:p w14:paraId="71DC77F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6.10E-05</w:t>
            </w:r>
          </w:p>
        </w:tc>
        <w:tc>
          <w:tcPr>
            <w:tcW w:w="386" w:type="pct"/>
            <w:vAlign w:val="bottom"/>
          </w:tcPr>
          <w:p w14:paraId="31F4277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6.06E-05</w:t>
            </w:r>
          </w:p>
        </w:tc>
        <w:tc>
          <w:tcPr>
            <w:tcW w:w="385" w:type="pct"/>
            <w:shd w:val="clear" w:color="auto" w:fill="548DD4" w:themeFill="text2" w:themeFillTint="99"/>
            <w:vAlign w:val="bottom"/>
          </w:tcPr>
          <w:p w14:paraId="7E99B75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5.98E-05</w:t>
            </w:r>
          </w:p>
        </w:tc>
      </w:tr>
      <w:tr w:rsidR="00EC5053" w14:paraId="6C0CB537" w14:textId="77777777" w:rsidTr="004A76CC">
        <w:trPr>
          <w:jc w:val="center"/>
        </w:trPr>
        <w:tc>
          <w:tcPr>
            <w:tcW w:w="364" w:type="pct"/>
            <w:vAlign w:val="bottom"/>
          </w:tcPr>
          <w:p w14:paraId="42A22762"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ir194</w:t>
            </w:r>
          </w:p>
        </w:tc>
        <w:tc>
          <w:tcPr>
            <w:tcW w:w="386" w:type="pct"/>
            <w:vAlign w:val="bottom"/>
          </w:tcPr>
          <w:p w14:paraId="61CDBAF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3.35E+00</w:t>
            </w:r>
          </w:p>
        </w:tc>
        <w:tc>
          <w:tcPr>
            <w:tcW w:w="386" w:type="pct"/>
            <w:vAlign w:val="bottom"/>
          </w:tcPr>
          <w:p w14:paraId="2C8A397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3.11E+00</w:t>
            </w:r>
          </w:p>
        </w:tc>
        <w:tc>
          <w:tcPr>
            <w:tcW w:w="386" w:type="pct"/>
            <w:vAlign w:val="bottom"/>
          </w:tcPr>
          <w:p w14:paraId="4DCBA3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1.41E+00</w:t>
            </w:r>
          </w:p>
        </w:tc>
        <w:tc>
          <w:tcPr>
            <w:tcW w:w="386" w:type="pct"/>
            <w:vAlign w:val="bottom"/>
          </w:tcPr>
          <w:p w14:paraId="183C4B7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5.96E-01</w:t>
            </w:r>
          </w:p>
        </w:tc>
        <w:tc>
          <w:tcPr>
            <w:tcW w:w="386" w:type="pct"/>
            <w:vAlign w:val="bottom"/>
          </w:tcPr>
          <w:p w14:paraId="5C27470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7.98E-03</w:t>
            </w:r>
          </w:p>
        </w:tc>
        <w:tc>
          <w:tcPr>
            <w:tcW w:w="386" w:type="pct"/>
            <w:vAlign w:val="bottom"/>
          </w:tcPr>
          <w:p w14:paraId="69DDBA7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2.45E-05</w:t>
            </w:r>
          </w:p>
        </w:tc>
        <w:tc>
          <w:tcPr>
            <w:tcW w:w="386" w:type="pct"/>
            <w:vAlign w:val="bottom"/>
          </w:tcPr>
          <w:p w14:paraId="7A47C4B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5.45E-06</w:t>
            </w:r>
          </w:p>
        </w:tc>
        <w:tc>
          <w:tcPr>
            <w:tcW w:w="386" w:type="pct"/>
            <w:vAlign w:val="bottom"/>
          </w:tcPr>
          <w:p w14:paraId="2E529DF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5.41E-06</w:t>
            </w:r>
          </w:p>
        </w:tc>
        <w:tc>
          <w:tcPr>
            <w:tcW w:w="386" w:type="pct"/>
            <w:vAlign w:val="bottom"/>
          </w:tcPr>
          <w:p w14:paraId="3283AFF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5.34E-06</w:t>
            </w:r>
          </w:p>
        </w:tc>
        <w:tc>
          <w:tcPr>
            <w:tcW w:w="386" w:type="pct"/>
            <w:vAlign w:val="bottom"/>
          </w:tcPr>
          <w:p w14:paraId="0102E51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5.19E-06</w:t>
            </w:r>
          </w:p>
        </w:tc>
        <w:tc>
          <w:tcPr>
            <w:tcW w:w="386" w:type="pct"/>
            <w:vAlign w:val="bottom"/>
          </w:tcPr>
          <w:p w14:paraId="671B399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4.89E-06</w:t>
            </w:r>
          </w:p>
        </w:tc>
        <w:tc>
          <w:tcPr>
            <w:tcW w:w="385" w:type="pct"/>
            <w:shd w:val="clear" w:color="auto" w:fill="548DD4" w:themeFill="text2" w:themeFillTint="99"/>
            <w:vAlign w:val="bottom"/>
          </w:tcPr>
          <w:p w14:paraId="1A7DED7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4.36E-06</w:t>
            </w:r>
          </w:p>
        </w:tc>
      </w:tr>
      <w:tr w:rsidR="00EC5053" w14:paraId="5B864D5F" w14:textId="77777777" w:rsidTr="004A76CC">
        <w:trPr>
          <w:jc w:val="center"/>
        </w:trPr>
        <w:tc>
          <w:tcPr>
            <w:tcW w:w="364" w:type="pct"/>
            <w:vAlign w:val="bottom"/>
          </w:tcPr>
          <w:p w14:paraId="3E90F2E5"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os194</w:t>
            </w:r>
          </w:p>
        </w:tc>
        <w:tc>
          <w:tcPr>
            <w:tcW w:w="386" w:type="pct"/>
            <w:vAlign w:val="bottom"/>
          </w:tcPr>
          <w:p w14:paraId="59C3150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5.49E-06</w:t>
            </w:r>
          </w:p>
        </w:tc>
        <w:tc>
          <w:tcPr>
            <w:tcW w:w="386" w:type="pct"/>
            <w:vAlign w:val="bottom"/>
          </w:tcPr>
          <w:p w14:paraId="2C0AA59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5.49E-06</w:t>
            </w:r>
          </w:p>
        </w:tc>
        <w:tc>
          <w:tcPr>
            <w:tcW w:w="386" w:type="pct"/>
            <w:vAlign w:val="bottom"/>
          </w:tcPr>
          <w:p w14:paraId="2F7EF82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5.49E-06</w:t>
            </w:r>
          </w:p>
        </w:tc>
        <w:tc>
          <w:tcPr>
            <w:tcW w:w="386" w:type="pct"/>
            <w:vAlign w:val="bottom"/>
          </w:tcPr>
          <w:p w14:paraId="3502E4C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5.49E-06</w:t>
            </w:r>
          </w:p>
        </w:tc>
        <w:tc>
          <w:tcPr>
            <w:tcW w:w="386" w:type="pct"/>
            <w:vAlign w:val="bottom"/>
          </w:tcPr>
          <w:p w14:paraId="4B0EB23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5.48E-06</w:t>
            </w:r>
          </w:p>
        </w:tc>
        <w:tc>
          <w:tcPr>
            <w:tcW w:w="386" w:type="pct"/>
            <w:vAlign w:val="bottom"/>
          </w:tcPr>
          <w:p w14:paraId="0DD84D6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5.47E-06</w:t>
            </w:r>
          </w:p>
        </w:tc>
        <w:tc>
          <w:tcPr>
            <w:tcW w:w="386" w:type="pct"/>
            <w:vAlign w:val="bottom"/>
          </w:tcPr>
          <w:p w14:paraId="3E1E960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5.45E-06</w:t>
            </w:r>
          </w:p>
        </w:tc>
        <w:tc>
          <w:tcPr>
            <w:tcW w:w="386" w:type="pct"/>
            <w:vAlign w:val="bottom"/>
          </w:tcPr>
          <w:p w14:paraId="366E5F1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5.41E-06</w:t>
            </w:r>
          </w:p>
        </w:tc>
        <w:tc>
          <w:tcPr>
            <w:tcW w:w="386" w:type="pct"/>
            <w:vAlign w:val="bottom"/>
          </w:tcPr>
          <w:p w14:paraId="4341BE7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5.34E-06</w:t>
            </w:r>
          </w:p>
        </w:tc>
        <w:tc>
          <w:tcPr>
            <w:tcW w:w="386" w:type="pct"/>
            <w:vAlign w:val="bottom"/>
          </w:tcPr>
          <w:p w14:paraId="4C34599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5.19E-06</w:t>
            </w:r>
          </w:p>
        </w:tc>
        <w:tc>
          <w:tcPr>
            <w:tcW w:w="386" w:type="pct"/>
            <w:vAlign w:val="bottom"/>
          </w:tcPr>
          <w:p w14:paraId="0F5D831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4.89E-06</w:t>
            </w:r>
          </w:p>
        </w:tc>
        <w:tc>
          <w:tcPr>
            <w:tcW w:w="385" w:type="pct"/>
            <w:shd w:val="clear" w:color="auto" w:fill="548DD4" w:themeFill="text2" w:themeFillTint="99"/>
            <w:vAlign w:val="bottom"/>
          </w:tcPr>
          <w:p w14:paraId="117BF58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4.36E-06</w:t>
            </w:r>
          </w:p>
        </w:tc>
      </w:tr>
      <w:tr w:rsidR="00EC5053" w14:paraId="7C429614" w14:textId="77777777" w:rsidTr="004A76CC">
        <w:trPr>
          <w:jc w:val="center"/>
        </w:trPr>
        <w:tc>
          <w:tcPr>
            <w:tcW w:w="364" w:type="pct"/>
            <w:vAlign w:val="bottom"/>
          </w:tcPr>
          <w:p w14:paraId="4A532AD9"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os185</w:t>
            </w:r>
          </w:p>
        </w:tc>
        <w:tc>
          <w:tcPr>
            <w:tcW w:w="386" w:type="pct"/>
            <w:vAlign w:val="bottom"/>
          </w:tcPr>
          <w:p w14:paraId="739FB1E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2.24E-04</w:t>
            </w:r>
          </w:p>
        </w:tc>
        <w:tc>
          <w:tcPr>
            <w:tcW w:w="386" w:type="pct"/>
            <w:vAlign w:val="bottom"/>
          </w:tcPr>
          <w:p w14:paraId="5078DA6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2.24E-04</w:t>
            </w:r>
          </w:p>
        </w:tc>
        <w:tc>
          <w:tcPr>
            <w:tcW w:w="386" w:type="pct"/>
            <w:vAlign w:val="bottom"/>
          </w:tcPr>
          <w:p w14:paraId="475FD2C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2.22E-04</w:t>
            </w:r>
          </w:p>
        </w:tc>
        <w:tc>
          <w:tcPr>
            <w:tcW w:w="386" w:type="pct"/>
            <w:vAlign w:val="bottom"/>
          </w:tcPr>
          <w:p w14:paraId="4225CD9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2.21E-04</w:t>
            </w:r>
          </w:p>
        </w:tc>
        <w:tc>
          <w:tcPr>
            <w:tcW w:w="386" w:type="pct"/>
            <w:vAlign w:val="bottom"/>
          </w:tcPr>
          <w:p w14:paraId="3F4D2DF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2.13E-04</w:t>
            </w:r>
          </w:p>
        </w:tc>
        <w:tc>
          <w:tcPr>
            <w:tcW w:w="386" w:type="pct"/>
            <w:vAlign w:val="bottom"/>
          </w:tcPr>
          <w:p w14:paraId="0EEA20B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2.02E-04</w:t>
            </w:r>
          </w:p>
        </w:tc>
        <w:tc>
          <w:tcPr>
            <w:tcW w:w="386" w:type="pct"/>
            <w:vAlign w:val="bottom"/>
          </w:tcPr>
          <w:p w14:paraId="46F61C9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1.86E-04</w:t>
            </w:r>
          </w:p>
        </w:tc>
        <w:tc>
          <w:tcPr>
            <w:tcW w:w="386" w:type="pct"/>
            <w:vAlign w:val="bottom"/>
          </w:tcPr>
          <w:p w14:paraId="6AB2CBD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1.59E-04</w:t>
            </w:r>
          </w:p>
        </w:tc>
        <w:tc>
          <w:tcPr>
            <w:tcW w:w="386" w:type="pct"/>
            <w:vAlign w:val="bottom"/>
          </w:tcPr>
          <w:p w14:paraId="6842661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1.17E-04</w:t>
            </w:r>
          </w:p>
        </w:tc>
        <w:tc>
          <w:tcPr>
            <w:tcW w:w="386" w:type="pct"/>
            <w:vAlign w:val="bottom"/>
          </w:tcPr>
          <w:p w14:paraId="56539E0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5.90E-05</w:t>
            </w:r>
          </w:p>
        </w:tc>
        <w:tc>
          <w:tcPr>
            <w:tcW w:w="386" w:type="pct"/>
            <w:vAlign w:val="bottom"/>
          </w:tcPr>
          <w:p w14:paraId="60E16C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1.50E-05</w:t>
            </w:r>
          </w:p>
        </w:tc>
        <w:tc>
          <w:tcPr>
            <w:tcW w:w="385" w:type="pct"/>
            <w:shd w:val="clear" w:color="auto" w:fill="548DD4" w:themeFill="text2" w:themeFillTint="99"/>
            <w:vAlign w:val="bottom"/>
          </w:tcPr>
          <w:p w14:paraId="43179F2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1.01E-06</w:t>
            </w:r>
          </w:p>
        </w:tc>
      </w:tr>
      <w:tr w:rsidR="00EC5053" w14:paraId="762567D3" w14:textId="77777777" w:rsidTr="004A76CC">
        <w:trPr>
          <w:jc w:val="center"/>
        </w:trPr>
        <w:tc>
          <w:tcPr>
            <w:tcW w:w="364" w:type="pct"/>
            <w:vAlign w:val="bottom"/>
          </w:tcPr>
          <w:p w14:paraId="21846C76"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ta182</w:t>
            </w:r>
          </w:p>
        </w:tc>
        <w:tc>
          <w:tcPr>
            <w:tcW w:w="386" w:type="pct"/>
            <w:vAlign w:val="bottom"/>
          </w:tcPr>
          <w:p w14:paraId="7041B39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5.22E-05</w:t>
            </w:r>
          </w:p>
        </w:tc>
        <w:tc>
          <w:tcPr>
            <w:tcW w:w="386" w:type="pct"/>
            <w:vAlign w:val="bottom"/>
          </w:tcPr>
          <w:p w14:paraId="2394C2E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5.21E-05</w:t>
            </w:r>
          </w:p>
        </w:tc>
        <w:tc>
          <w:tcPr>
            <w:tcW w:w="386" w:type="pct"/>
            <w:vAlign w:val="bottom"/>
          </w:tcPr>
          <w:p w14:paraId="1D0651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5.19E-05</w:t>
            </w:r>
          </w:p>
        </w:tc>
        <w:tc>
          <w:tcPr>
            <w:tcW w:w="386" w:type="pct"/>
            <w:vAlign w:val="bottom"/>
          </w:tcPr>
          <w:p w14:paraId="1660CCA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5.15E-05</w:t>
            </w:r>
          </w:p>
        </w:tc>
        <w:tc>
          <w:tcPr>
            <w:tcW w:w="386" w:type="pct"/>
            <w:vAlign w:val="bottom"/>
          </w:tcPr>
          <w:p w14:paraId="1A97BD1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5.00E-05</w:t>
            </w:r>
          </w:p>
        </w:tc>
        <w:tc>
          <w:tcPr>
            <w:tcW w:w="386" w:type="pct"/>
            <w:vAlign w:val="bottom"/>
          </w:tcPr>
          <w:p w14:paraId="4A3F06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4.79E-05</w:t>
            </w:r>
          </w:p>
        </w:tc>
        <w:tc>
          <w:tcPr>
            <w:tcW w:w="386" w:type="pct"/>
            <w:vAlign w:val="bottom"/>
          </w:tcPr>
          <w:p w14:paraId="6EE1D97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4.49E-05</w:t>
            </w:r>
          </w:p>
        </w:tc>
        <w:tc>
          <w:tcPr>
            <w:tcW w:w="386" w:type="pct"/>
            <w:vAlign w:val="bottom"/>
          </w:tcPr>
          <w:p w14:paraId="695FAE9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3.96E-05</w:t>
            </w:r>
          </w:p>
        </w:tc>
        <w:tc>
          <w:tcPr>
            <w:tcW w:w="386" w:type="pct"/>
            <w:vAlign w:val="bottom"/>
          </w:tcPr>
          <w:p w14:paraId="16BA08D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3.08E-05</w:t>
            </w:r>
          </w:p>
        </w:tc>
        <w:tc>
          <w:tcPr>
            <w:tcW w:w="386" w:type="pct"/>
            <w:vAlign w:val="bottom"/>
          </w:tcPr>
          <w:p w14:paraId="79F0D63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1.76E-05</w:t>
            </w:r>
          </w:p>
        </w:tc>
        <w:tc>
          <w:tcPr>
            <w:tcW w:w="386" w:type="pct"/>
            <w:vAlign w:val="bottom"/>
          </w:tcPr>
          <w:p w14:paraId="2758220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5.75E-06</w:t>
            </w:r>
          </w:p>
        </w:tc>
        <w:tc>
          <w:tcPr>
            <w:tcW w:w="385" w:type="pct"/>
            <w:shd w:val="clear" w:color="auto" w:fill="548DD4" w:themeFill="text2" w:themeFillTint="99"/>
            <w:vAlign w:val="bottom"/>
          </w:tcPr>
          <w:p w14:paraId="7B1F2D9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6.34E-07</w:t>
            </w:r>
          </w:p>
        </w:tc>
      </w:tr>
      <w:tr w:rsidR="00EC5053" w14:paraId="225F09B1" w14:textId="77777777" w:rsidTr="004A76CC">
        <w:trPr>
          <w:jc w:val="center"/>
        </w:trPr>
        <w:tc>
          <w:tcPr>
            <w:tcW w:w="364" w:type="pct"/>
            <w:vAlign w:val="bottom"/>
          </w:tcPr>
          <w:p w14:paraId="140D05A9"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ce139</w:t>
            </w:r>
          </w:p>
        </w:tc>
        <w:tc>
          <w:tcPr>
            <w:tcW w:w="386" w:type="pct"/>
            <w:vAlign w:val="bottom"/>
          </w:tcPr>
          <w:p w14:paraId="529EEF8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1.48E-05</w:t>
            </w:r>
          </w:p>
        </w:tc>
        <w:tc>
          <w:tcPr>
            <w:tcW w:w="386" w:type="pct"/>
            <w:vAlign w:val="bottom"/>
          </w:tcPr>
          <w:p w14:paraId="3658AED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1.48E-05</w:t>
            </w:r>
          </w:p>
        </w:tc>
        <w:tc>
          <w:tcPr>
            <w:tcW w:w="386" w:type="pct"/>
            <w:vAlign w:val="bottom"/>
          </w:tcPr>
          <w:p w14:paraId="0337636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1.48E-05</w:t>
            </w:r>
          </w:p>
        </w:tc>
        <w:tc>
          <w:tcPr>
            <w:tcW w:w="386" w:type="pct"/>
            <w:vAlign w:val="bottom"/>
          </w:tcPr>
          <w:p w14:paraId="7EEDAB0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1.47E-05</w:t>
            </w:r>
          </w:p>
        </w:tc>
        <w:tc>
          <w:tcPr>
            <w:tcW w:w="386" w:type="pct"/>
            <w:vAlign w:val="bottom"/>
          </w:tcPr>
          <w:p w14:paraId="7EC71D5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1.43E-05</w:t>
            </w:r>
          </w:p>
        </w:tc>
        <w:tc>
          <w:tcPr>
            <w:tcW w:w="386" w:type="pct"/>
            <w:vAlign w:val="bottom"/>
          </w:tcPr>
          <w:p w14:paraId="37BE3FE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1.38E-05</w:t>
            </w:r>
          </w:p>
        </w:tc>
        <w:tc>
          <w:tcPr>
            <w:tcW w:w="386" w:type="pct"/>
            <w:vAlign w:val="bottom"/>
          </w:tcPr>
          <w:p w14:paraId="18A5F63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1.31E-05</w:t>
            </w:r>
          </w:p>
        </w:tc>
        <w:tc>
          <w:tcPr>
            <w:tcW w:w="386" w:type="pct"/>
            <w:vAlign w:val="bottom"/>
          </w:tcPr>
          <w:p w14:paraId="31E303B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1.18E-05</w:t>
            </w:r>
          </w:p>
        </w:tc>
        <w:tc>
          <w:tcPr>
            <w:tcW w:w="386" w:type="pct"/>
            <w:vAlign w:val="bottom"/>
          </w:tcPr>
          <w:p w14:paraId="6D11EFE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9.55E-06</w:t>
            </w:r>
          </w:p>
        </w:tc>
        <w:tc>
          <w:tcPr>
            <w:tcW w:w="386" w:type="pct"/>
            <w:vAlign w:val="bottom"/>
          </w:tcPr>
          <w:p w14:paraId="642E214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5.99E-06</w:t>
            </w:r>
          </w:p>
        </w:tc>
        <w:tc>
          <w:tcPr>
            <w:tcW w:w="386" w:type="pct"/>
            <w:vAlign w:val="bottom"/>
          </w:tcPr>
          <w:p w14:paraId="58BF740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2.36E-06</w:t>
            </w:r>
          </w:p>
        </w:tc>
        <w:tc>
          <w:tcPr>
            <w:tcW w:w="385" w:type="pct"/>
            <w:shd w:val="clear" w:color="auto" w:fill="548DD4" w:themeFill="text2" w:themeFillTint="99"/>
            <w:vAlign w:val="bottom"/>
          </w:tcPr>
          <w:p w14:paraId="43D375E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3.76E-07</w:t>
            </w:r>
          </w:p>
        </w:tc>
      </w:tr>
      <w:tr w:rsidR="00EC5053" w14:paraId="126474E5" w14:textId="77777777" w:rsidTr="004A76CC">
        <w:trPr>
          <w:jc w:val="center"/>
        </w:trPr>
        <w:tc>
          <w:tcPr>
            <w:tcW w:w="364" w:type="pct"/>
            <w:vAlign w:val="bottom"/>
          </w:tcPr>
          <w:p w14:paraId="33039EEC"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re186</w:t>
            </w:r>
          </w:p>
        </w:tc>
        <w:tc>
          <w:tcPr>
            <w:tcW w:w="386" w:type="pct"/>
            <w:vAlign w:val="bottom"/>
          </w:tcPr>
          <w:p w14:paraId="2CF4927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5.83E+01</w:t>
            </w:r>
          </w:p>
        </w:tc>
        <w:tc>
          <w:tcPr>
            <w:tcW w:w="386" w:type="pct"/>
            <w:vAlign w:val="bottom"/>
          </w:tcPr>
          <w:p w14:paraId="3DA4753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5.74E+01</w:t>
            </w:r>
          </w:p>
        </w:tc>
        <w:tc>
          <w:tcPr>
            <w:tcW w:w="386" w:type="pct"/>
            <w:vAlign w:val="bottom"/>
          </w:tcPr>
          <w:p w14:paraId="6931947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4.84E+01</w:t>
            </w:r>
          </w:p>
        </w:tc>
        <w:tc>
          <w:tcPr>
            <w:tcW w:w="386" w:type="pct"/>
            <w:vAlign w:val="bottom"/>
          </w:tcPr>
          <w:p w14:paraId="2E19C9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4.02E+01</w:t>
            </w:r>
          </w:p>
        </w:tc>
        <w:tc>
          <w:tcPr>
            <w:tcW w:w="386" w:type="pct"/>
            <w:vAlign w:val="bottom"/>
          </w:tcPr>
          <w:p w14:paraId="2E52961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1.58E+01</w:t>
            </w:r>
          </w:p>
        </w:tc>
        <w:tc>
          <w:tcPr>
            <w:tcW w:w="386" w:type="pct"/>
            <w:vAlign w:val="bottom"/>
          </w:tcPr>
          <w:p w14:paraId="31551BF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4.29E+00</w:t>
            </w:r>
          </w:p>
        </w:tc>
        <w:tc>
          <w:tcPr>
            <w:tcW w:w="386" w:type="pct"/>
            <w:vAlign w:val="bottom"/>
          </w:tcPr>
          <w:p w14:paraId="291DC4B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5.52E-01</w:t>
            </w:r>
          </w:p>
        </w:tc>
        <w:tc>
          <w:tcPr>
            <w:tcW w:w="386" w:type="pct"/>
            <w:vAlign w:val="bottom"/>
          </w:tcPr>
          <w:p w14:paraId="76117ED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1.14E-02</w:t>
            </w:r>
          </w:p>
        </w:tc>
        <w:tc>
          <w:tcPr>
            <w:tcW w:w="386" w:type="pct"/>
            <w:vAlign w:val="bottom"/>
          </w:tcPr>
          <w:p w14:paraId="183C0BC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4.86E-06</w:t>
            </w:r>
          </w:p>
        </w:tc>
        <w:tc>
          <w:tcPr>
            <w:tcW w:w="386" w:type="pct"/>
            <w:vAlign w:val="bottom"/>
          </w:tcPr>
          <w:p w14:paraId="529D572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5.85E-08</w:t>
            </w:r>
          </w:p>
        </w:tc>
        <w:tc>
          <w:tcPr>
            <w:tcW w:w="386" w:type="pct"/>
            <w:vAlign w:val="bottom"/>
          </w:tcPr>
          <w:p w14:paraId="7925E01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5.85E-08</w:t>
            </w:r>
          </w:p>
        </w:tc>
        <w:tc>
          <w:tcPr>
            <w:tcW w:w="385" w:type="pct"/>
            <w:shd w:val="clear" w:color="auto" w:fill="548DD4" w:themeFill="text2" w:themeFillTint="99"/>
            <w:vAlign w:val="bottom"/>
          </w:tcPr>
          <w:p w14:paraId="3D12B98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5.85E-08</w:t>
            </w:r>
          </w:p>
        </w:tc>
      </w:tr>
      <w:tr w:rsidR="00EC5053" w14:paraId="05DA8FF1" w14:textId="77777777" w:rsidTr="004A76CC">
        <w:trPr>
          <w:jc w:val="center"/>
        </w:trPr>
        <w:tc>
          <w:tcPr>
            <w:tcW w:w="364" w:type="pct"/>
            <w:vAlign w:val="bottom"/>
          </w:tcPr>
          <w:p w14:paraId="32E52A8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re184</w:t>
            </w:r>
          </w:p>
        </w:tc>
        <w:tc>
          <w:tcPr>
            <w:tcW w:w="386" w:type="pct"/>
            <w:vAlign w:val="bottom"/>
          </w:tcPr>
          <w:p w14:paraId="1C9DD69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5.82E-06</w:t>
            </w:r>
          </w:p>
        </w:tc>
        <w:tc>
          <w:tcPr>
            <w:tcW w:w="386" w:type="pct"/>
            <w:vAlign w:val="bottom"/>
          </w:tcPr>
          <w:p w14:paraId="6E3D116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5.81E-06</w:t>
            </w:r>
          </w:p>
        </w:tc>
        <w:tc>
          <w:tcPr>
            <w:tcW w:w="386" w:type="pct"/>
            <w:vAlign w:val="bottom"/>
          </w:tcPr>
          <w:p w14:paraId="37D1740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5.71E-06</w:t>
            </w:r>
          </w:p>
        </w:tc>
        <w:tc>
          <w:tcPr>
            <w:tcW w:w="386" w:type="pct"/>
            <w:vAlign w:val="bottom"/>
          </w:tcPr>
          <w:p w14:paraId="795C579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5.61E-06</w:t>
            </w:r>
          </w:p>
        </w:tc>
        <w:tc>
          <w:tcPr>
            <w:tcW w:w="386" w:type="pct"/>
            <w:vAlign w:val="bottom"/>
          </w:tcPr>
          <w:p w14:paraId="669997D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5.12E-06</w:t>
            </w:r>
          </w:p>
        </w:tc>
        <w:tc>
          <w:tcPr>
            <w:tcW w:w="386" w:type="pct"/>
            <w:vAlign w:val="bottom"/>
          </w:tcPr>
          <w:p w14:paraId="2D631EB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4.51E-06</w:t>
            </w:r>
          </w:p>
        </w:tc>
        <w:tc>
          <w:tcPr>
            <w:tcW w:w="386" w:type="pct"/>
            <w:vAlign w:val="bottom"/>
          </w:tcPr>
          <w:p w14:paraId="4E9D7BB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3.71E-06</w:t>
            </w:r>
          </w:p>
        </w:tc>
        <w:tc>
          <w:tcPr>
            <w:tcW w:w="386" w:type="pct"/>
            <w:vAlign w:val="bottom"/>
          </w:tcPr>
          <w:p w14:paraId="0A9FE84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2.58E-06</w:t>
            </w:r>
          </w:p>
        </w:tc>
        <w:tc>
          <w:tcPr>
            <w:tcW w:w="386" w:type="pct"/>
            <w:vAlign w:val="bottom"/>
          </w:tcPr>
          <w:p w14:paraId="339EF2F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1.30E-06</w:t>
            </w:r>
          </w:p>
        </w:tc>
        <w:tc>
          <w:tcPr>
            <w:tcW w:w="386" w:type="pct"/>
            <w:vAlign w:val="bottom"/>
          </w:tcPr>
          <w:p w14:paraId="73DBBB4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3.92E-07</w:t>
            </w:r>
          </w:p>
        </w:tc>
        <w:tc>
          <w:tcPr>
            <w:tcW w:w="386" w:type="pct"/>
            <w:vAlign w:val="bottom"/>
          </w:tcPr>
          <w:p w14:paraId="4FAC92E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1.14E-07</w:t>
            </w:r>
          </w:p>
        </w:tc>
        <w:tc>
          <w:tcPr>
            <w:tcW w:w="385" w:type="pct"/>
            <w:shd w:val="clear" w:color="auto" w:fill="548DD4" w:themeFill="text2" w:themeFillTint="99"/>
            <w:vAlign w:val="bottom"/>
          </w:tcPr>
          <w:p w14:paraId="2A8D329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2.47E-08</w:t>
            </w:r>
          </w:p>
        </w:tc>
      </w:tr>
      <w:tr w:rsidR="00EC5053" w14:paraId="13302E98" w14:textId="77777777" w:rsidTr="004A76CC">
        <w:trPr>
          <w:jc w:val="center"/>
        </w:trPr>
        <w:tc>
          <w:tcPr>
            <w:tcW w:w="364" w:type="pct"/>
            <w:vAlign w:val="bottom"/>
          </w:tcPr>
          <w:p w14:paraId="2CD0D629"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ce141</w:t>
            </w:r>
          </w:p>
        </w:tc>
        <w:tc>
          <w:tcPr>
            <w:tcW w:w="386" w:type="pct"/>
            <w:vAlign w:val="bottom"/>
          </w:tcPr>
          <w:p w14:paraId="62B4B2E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8.66E-02</w:t>
            </w:r>
          </w:p>
        </w:tc>
        <w:tc>
          <w:tcPr>
            <w:tcW w:w="386" w:type="pct"/>
            <w:vAlign w:val="bottom"/>
          </w:tcPr>
          <w:p w14:paraId="4940BAE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8.64E-02</w:t>
            </w:r>
          </w:p>
        </w:tc>
        <w:tc>
          <w:tcPr>
            <w:tcW w:w="386" w:type="pct"/>
            <w:vAlign w:val="bottom"/>
          </w:tcPr>
          <w:p w14:paraId="534F58C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8.48E-02</w:t>
            </w:r>
          </w:p>
        </w:tc>
        <w:tc>
          <w:tcPr>
            <w:tcW w:w="386" w:type="pct"/>
            <w:vAlign w:val="bottom"/>
          </w:tcPr>
          <w:p w14:paraId="260EC0B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8.30E-02</w:t>
            </w:r>
          </w:p>
        </w:tc>
        <w:tc>
          <w:tcPr>
            <w:tcW w:w="386" w:type="pct"/>
            <w:vAlign w:val="bottom"/>
          </w:tcPr>
          <w:p w14:paraId="1F03D2D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7.46E-02</w:t>
            </w:r>
          </w:p>
        </w:tc>
        <w:tc>
          <w:tcPr>
            <w:tcW w:w="386" w:type="pct"/>
            <w:vAlign w:val="bottom"/>
          </w:tcPr>
          <w:p w14:paraId="70BC824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6.43E-02</w:t>
            </w:r>
          </w:p>
        </w:tc>
        <w:tc>
          <w:tcPr>
            <w:tcW w:w="386" w:type="pct"/>
            <w:vAlign w:val="bottom"/>
          </w:tcPr>
          <w:p w14:paraId="0ADFE26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5.09E-02</w:t>
            </w:r>
          </w:p>
        </w:tc>
        <w:tc>
          <w:tcPr>
            <w:tcW w:w="386" w:type="pct"/>
            <w:vAlign w:val="bottom"/>
          </w:tcPr>
          <w:p w14:paraId="49FC300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3.26E-02</w:t>
            </w:r>
          </w:p>
        </w:tc>
        <w:tc>
          <w:tcPr>
            <w:tcW w:w="386" w:type="pct"/>
            <w:vAlign w:val="bottom"/>
          </w:tcPr>
          <w:p w14:paraId="6ACC3EE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1.34E-02</w:t>
            </w:r>
          </w:p>
        </w:tc>
        <w:tc>
          <w:tcPr>
            <w:tcW w:w="386" w:type="pct"/>
            <w:vAlign w:val="bottom"/>
          </w:tcPr>
          <w:p w14:paraId="38954DF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1.87E-03</w:t>
            </w:r>
          </w:p>
        </w:tc>
        <w:tc>
          <w:tcPr>
            <w:tcW w:w="386" w:type="pct"/>
            <w:vAlign w:val="bottom"/>
          </w:tcPr>
          <w:p w14:paraId="52DD3C9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3.61E-05</w:t>
            </w:r>
          </w:p>
        </w:tc>
        <w:tc>
          <w:tcPr>
            <w:tcW w:w="385" w:type="pct"/>
            <w:shd w:val="clear" w:color="auto" w:fill="548DD4" w:themeFill="text2" w:themeFillTint="99"/>
            <w:vAlign w:val="bottom"/>
          </w:tcPr>
          <w:p w14:paraId="0C6B809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1.51E-08</w:t>
            </w:r>
          </w:p>
        </w:tc>
      </w:tr>
      <w:tr w:rsidR="00EC5053" w14:paraId="51A6A060" w14:textId="77777777" w:rsidTr="004A76CC">
        <w:trPr>
          <w:jc w:val="center"/>
        </w:trPr>
        <w:tc>
          <w:tcPr>
            <w:tcW w:w="364" w:type="pct"/>
            <w:vAlign w:val="bottom"/>
          </w:tcPr>
          <w:p w14:paraId="3A78309F"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pr144</w:t>
            </w:r>
          </w:p>
        </w:tc>
        <w:tc>
          <w:tcPr>
            <w:tcW w:w="386" w:type="pct"/>
            <w:vAlign w:val="bottom"/>
          </w:tcPr>
          <w:p w14:paraId="2FEE0E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2.26E-05</w:t>
            </w:r>
          </w:p>
        </w:tc>
        <w:tc>
          <w:tcPr>
            <w:tcW w:w="386" w:type="pct"/>
            <w:vAlign w:val="bottom"/>
          </w:tcPr>
          <w:p w14:paraId="5AADC8B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2.98E-07</w:t>
            </w:r>
          </w:p>
        </w:tc>
        <w:tc>
          <w:tcPr>
            <w:tcW w:w="386" w:type="pct"/>
            <w:vAlign w:val="bottom"/>
          </w:tcPr>
          <w:p w14:paraId="57FAEED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2.42E-08</w:t>
            </w:r>
          </w:p>
        </w:tc>
        <w:tc>
          <w:tcPr>
            <w:tcW w:w="386" w:type="pct"/>
            <w:vAlign w:val="bottom"/>
          </w:tcPr>
          <w:p w14:paraId="50AAD6A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2.42E-08</w:t>
            </w:r>
          </w:p>
        </w:tc>
        <w:tc>
          <w:tcPr>
            <w:tcW w:w="386" w:type="pct"/>
            <w:vAlign w:val="bottom"/>
          </w:tcPr>
          <w:p w14:paraId="44F97EE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2.39E-08</w:t>
            </w:r>
          </w:p>
        </w:tc>
        <w:tc>
          <w:tcPr>
            <w:tcW w:w="386" w:type="pct"/>
            <w:vAlign w:val="bottom"/>
          </w:tcPr>
          <w:p w14:paraId="3285A97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2.35E-08</w:t>
            </w:r>
          </w:p>
        </w:tc>
        <w:tc>
          <w:tcPr>
            <w:tcW w:w="386" w:type="pct"/>
            <w:vAlign w:val="bottom"/>
          </w:tcPr>
          <w:p w14:paraId="4CC36D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2.28E-08</w:t>
            </w:r>
          </w:p>
        </w:tc>
        <w:tc>
          <w:tcPr>
            <w:tcW w:w="386" w:type="pct"/>
            <w:vAlign w:val="bottom"/>
          </w:tcPr>
          <w:p w14:paraId="003CAE9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2.17E-08</w:t>
            </w:r>
          </w:p>
        </w:tc>
        <w:tc>
          <w:tcPr>
            <w:tcW w:w="386" w:type="pct"/>
            <w:vAlign w:val="bottom"/>
          </w:tcPr>
          <w:p w14:paraId="3301FF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1.96E-08</w:t>
            </w:r>
          </w:p>
        </w:tc>
        <w:tc>
          <w:tcPr>
            <w:tcW w:w="386" w:type="pct"/>
            <w:vAlign w:val="bottom"/>
          </w:tcPr>
          <w:p w14:paraId="6EA4E0D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1.57E-08</w:t>
            </w:r>
          </w:p>
        </w:tc>
        <w:tc>
          <w:tcPr>
            <w:tcW w:w="386" w:type="pct"/>
            <w:vAlign w:val="bottom"/>
          </w:tcPr>
          <w:p w14:paraId="4652702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9.99E-09</w:t>
            </w:r>
          </w:p>
        </w:tc>
        <w:tc>
          <w:tcPr>
            <w:tcW w:w="385" w:type="pct"/>
            <w:shd w:val="clear" w:color="auto" w:fill="548DD4" w:themeFill="text2" w:themeFillTint="99"/>
            <w:vAlign w:val="bottom"/>
          </w:tcPr>
          <w:p w14:paraId="63A525C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4.11E-09</w:t>
            </w:r>
          </w:p>
        </w:tc>
      </w:tr>
      <w:tr w:rsidR="00EC5053" w14:paraId="4638CB8E" w14:textId="77777777" w:rsidTr="004A76CC">
        <w:trPr>
          <w:jc w:val="center"/>
        </w:trPr>
        <w:tc>
          <w:tcPr>
            <w:tcW w:w="364" w:type="pct"/>
            <w:vAlign w:val="bottom"/>
          </w:tcPr>
          <w:p w14:paraId="00636A5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pr144m</w:t>
            </w:r>
          </w:p>
        </w:tc>
        <w:tc>
          <w:tcPr>
            <w:tcW w:w="386" w:type="pct"/>
            <w:vAlign w:val="bottom"/>
          </w:tcPr>
          <w:p w14:paraId="00F3D29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1.56E-05</w:t>
            </w:r>
          </w:p>
        </w:tc>
        <w:tc>
          <w:tcPr>
            <w:tcW w:w="386" w:type="pct"/>
            <w:vAlign w:val="bottom"/>
          </w:tcPr>
          <w:p w14:paraId="24E3BBA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3.81E-10</w:t>
            </w:r>
          </w:p>
        </w:tc>
        <w:tc>
          <w:tcPr>
            <w:tcW w:w="386" w:type="pct"/>
            <w:vAlign w:val="bottom"/>
          </w:tcPr>
          <w:p w14:paraId="4FA3167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2.31E-10</w:t>
            </w:r>
          </w:p>
        </w:tc>
        <w:tc>
          <w:tcPr>
            <w:tcW w:w="386" w:type="pct"/>
            <w:vAlign w:val="bottom"/>
          </w:tcPr>
          <w:p w14:paraId="3EA126F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2.31E-10</w:t>
            </w:r>
          </w:p>
        </w:tc>
        <w:tc>
          <w:tcPr>
            <w:tcW w:w="386" w:type="pct"/>
            <w:vAlign w:val="bottom"/>
          </w:tcPr>
          <w:p w14:paraId="476004B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2.28E-10</w:t>
            </w:r>
          </w:p>
        </w:tc>
        <w:tc>
          <w:tcPr>
            <w:tcW w:w="386" w:type="pct"/>
            <w:vAlign w:val="bottom"/>
          </w:tcPr>
          <w:p w14:paraId="49A151B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2.24E-10</w:t>
            </w:r>
          </w:p>
        </w:tc>
        <w:tc>
          <w:tcPr>
            <w:tcW w:w="386" w:type="pct"/>
            <w:vAlign w:val="bottom"/>
          </w:tcPr>
          <w:p w14:paraId="4CC8E20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2.18E-10</w:t>
            </w:r>
          </w:p>
        </w:tc>
        <w:tc>
          <w:tcPr>
            <w:tcW w:w="386" w:type="pct"/>
            <w:vAlign w:val="bottom"/>
          </w:tcPr>
          <w:p w14:paraId="5192F1E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2.07E-10</w:t>
            </w:r>
          </w:p>
        </w:tc>
        <w:tc>
          <w:tcPr>
            <w:tcW w:w="386" w:type="pct"/>
            <w:vAlign w:val="bottom"/>
          </w:tcPr>
          <w:p w14:paraId="0D56942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1.87E-10</w:t>
            </w:r>
          </w:p>
        </w:tc>
        <w:tc>
          <w:tcPr>
            <w:tcW w:w="386" w:type="pct"/>
            <w:vAlign w:val="bottom"/>
          </w:tcPr>
          <w:p w14:paraId="4D7DFA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1.50E-10</w:t>
            </w:r>
          </w:p>
        </w:tc>
        <w:tc>
          <w:tcPr>
            <w:tcW w:w="386" w:type="pct"/>
            <w:vAlign w:val="bottom"/>
          </w:tcPr>
          <w:p w14:paraId="7500D1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9.54E-11</w:t>
            </w:r>
          </w:p>
        </w:tc>
        <w:tc>
          <w:tcPr>
            <w:tcW w:w="385" w:type="pct"/>
            <w:shd w:val="clear" w:color="auto" w:fill="548DD4" w:themeFill="text2" w:themeFillTint="99"/>
            <w:vAlign w:val="bottom"/>
          </w:tcPr>
          <w:p w14:paraId="3B7302A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3.92E-11</w:t>
            </w:r>
          </w:p>
        </w:tc>
      </w:tr>
      <w:tr w:rsidR="00EC5053" w14:paraId="0144D231" w14:textId="77777777" w:rsidTr="004A76CC">
        <w:trPr>
          <w:jc w:val="center"/>
        </w:trPr>
        <w:tc>
          <w:tcPr>
            <w:tcW w:w="364" w:type="pct"/>
            <w:vAlign w:val="bottom"/>
          </w:tcPr>
          <w:p w14:paraId="0BE5E41A"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hf181</w:t>
            </w:r>
          </w:p>
        </w:tc>
        <w:tc>
          <w:tcPr>
            <w:tcW w:w="386" w:type="pct"/>
            <w:vAlign w:val="bottom"/>
          </w:tcPr>
          <w:p w14:paraId="0D6C60F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3.34E-06</w:t>
            </w:r>
          </w:p>
        </w:tc>
        <w:tc>
          <w:tcPr>
            <w:tcW w:w="386" w:type="pct"/>
            <w:vAlign w:val="bottom"/>
          </w:tcPr>
          <w:p w14:paraId="11CF801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3.34E-06</w:t>
            </w:r>
          </w:p>
        </w:tc>
        <w:tc>
          <w:tcPr>
            <w:tcW w:w="386" w:type="pct"/>
            <w:vAlign w:val="bottom"/>
          </w:tcPr>
          <w:p w14:paraId="60721FA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3.29E-06</w:t>
            </w:r>
          </w:p>
        </w:tc>
        <w:tc>
          <w:tcPr>
            <w:tcW w:w="386" w:type="pct"/>
            <w:vAlign w:val="bottom"/>
          </w:tcPr>
          <w:p w14:paraId="15359B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3.24E-06</w:t>
            </w:r>
          </w:p>
        </w:tc>
        <w:tc>
          <w:tcPr>
            <w:tcW w:w="386" w:type="pct"/>
            <w:vAlign w:val="bottom"/>
          </w:tcPr>
          <w:p w14:paraId="44A5945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2.98E-06</w:t>
            </w:r>
          </w:p>
        </w:tc>
        <w:tc>
          <w:tcPr>
            <w:tcW w:w="386" w:type="pct"/>
            <w:vAlign w:val="bottom"/>
          </w:tcPr>
          <w:p w14:paraId="1F384A7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2.66E-06</w:t>
            </w:r>
          </w:p>
        </w:tc>
        <w:tc>
          <w:tcPr>
            <w:tcW w:w="386" w:type="pct"/>
            <w:vAlign w:val="bottom"/>
          </w:tcPr>
          <w:p w14:paraId="4D8D529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2.22E-06</w:t>
            </w:r>
          </w:p>
        </w:tc>
        <w:tc>
          <w:tcPr>
            <w:tcW w:w="386" w:type="pct"/>
            <w:vAlign w:val="bottom"/>
          </w:tcPr>
          <w:p w14:paraId="41A5DD1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1.58E-06</w:t>
            </w:r>
          </w:p>
        </w:tc>
        <w:tc>
          <w:tcPr>
            <w:tcW w:w="386" w:type="pct"/>
            <w:vAlign w:val="bottom"/>
          </w:tcPr>
          <w:p w14:paraId="131EC53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8.00E-07</w:t>
            </w:r>
          </w:p>
        </w:tc>
        <w:tc>
          <w:tcPr>
            <w:tcW w:w="386" w:type="pct"/>
            <w:vAlign w:val="bottom"/>
          </w:tcPr>
          <w:p w14:paraId="1E7FD7D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1.76E-07</w:t>
            </w:r>
          </w:p>
        </w:tc>
        <w:tc>
          <w:tcPr>
            <w:tcW w:w="386" w:type="pct"/>
            <w:vAlign w:val="bottom"/>
          </w:tcPr>
          <w:p w14:paraId="29885AA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8.56E-09</w:t>
            </w:r>
          </w:p>
        </w:tc>
        <w:tc>
          <w:tcPr>
            <w:tcW w:w="385" w:type="pct"/>
            <w:shd w:val="clear" w:color="auto" w:fill="548DD4" w:themeFill="text2" w:themeFillTint="99"/>
            <w:vAlign w:val="bottom"/>
          </w:tcPr>
          <w:p w14:paraId="6F0A82B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2.19E-11</w:t>
            </w:r>
          </w:p>
        </w:tc>
      </w:tr>
      <w:tr w:rsidR="00EC5053" w14:paraId="538DF16F" w14:textId="77777777" w:rsidTr="004A76CC">
        <w:trPr>
          <w:jc w:val="center"/>
        </w:trPr>
        <w:tc>
          <w:tcPr>
            <w:tcW w:w="364" w:type="pct"/>
            <w:vAlign w:val="bottom"/>
          </w:tcPr>
          <w:p w14:paraId="48404817"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os191</w:t>
            </w:r>
          </w:p>
        </w:tc>
        <w:tc>
          <w:tcPr>
            <w:tcW w:w="386" w:type="pct"/>
            <w:vAlign w:val="bottom"/>
          </w:tcPr>
          <w:p w14:paraId="651A6D3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5.83E+00</w:t>
            </w:r>
          </w:p>
        </w:tc>
        <w:tc>
          <w:tcPr>
            <w:tcW w:w="386" w:type="pct"/>
            <w:vAlign w:val="bottom"/>
          </w:tcPr>
          <w:p w14:paraId="41DD2B5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5.84E+00</w:t>
            </w:r>
          </w:p>
        </w:tc>
        <w:tc>
          <w:tcPr>
            <w:tcW w:w="386" w:type="pct"/>
            <w:vAlign w:val="bottom"/>
          </w:tcPr>
          <w:p w14:paraId="5CD4068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5.81E+00</w:t>
            </w:r>
          </w:p>
        </w:tc>
        <w:tc>
          <w:tcPr>
            <w:tcW w:w="386" w:type="pct"/>
            <w:vAlign w:val="bottom"/>
          </w:tcPr>
          <w:p w14:paraId="4D0AB6F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5.62E+00</w:t>
            </w:r>
          </w:p>
        </w:tc>
        <w:tc>
          <w:tcPr>
            <w:tcW w:w="386" w:type="pct"/>
            <w:vAlign w:val="bottom"/>
          </w:tcPr>
          <w:p w14:paraId="2F1AFB3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4.51E+00</w:t>
            </w:r>
          </w:p>
        </w:tc>
        <w:tc>
          <w:tcPr>
            <w:tcW w:w="386" w:type="pct"/>
            <w:vAlign w:val="bottom"/>
          </w:tcPr>
          <w:p w14:paraId="3924A87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3.29E+00</w:t>
            </w:r>
          </w:p>
        </w:tc>
        <w:tc>
          <w:tcPr>
            <w:tcW w:w="386" w:type="pct"/>
            <w:vAlign w:val="bottom"/>
          </w:tcPr>
          <w:p w14:paraId="4E5F2F7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2.01E+00</w:t>
            </w:r>
          </w:p>
        </w:tc>
        <w:tc>
          <w:tcPr>
            <w:tcW w:w="386" w:type="pct"/>
            <w:vAlign w:val="bottom"/>
          </w:tcPr>
          <w:p w14:paraId="34AC294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7.86E-01</w:t>
            </w:r>
          </w:p>
        </w:tc>
        <w:tc>
          <w:tcPr>
            <w:tcW w:w="386" w:type="pct"/>
            <w:vAlign w:val="bottom"/>
          </w:tcPr>
          <w:p w14:paraId="4BB8E5E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1.21E-01</w:t>
            </w:r>
          </w:p>
        </w:tc>
        <w:tc>
          <w:tcPr>
            <w:tcW w:w="386" w:type="pct"/>
            <w:vAlign w:val="bottom"/>
          </w:tcPr>
          <w:p w14:paraId="0F58CFF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1.87E-03</w:t>
            </w:r>
          </w:p>
        </w:tc>
        <w:tc>
          <w:tcPr>
            <w:tcW w:w="386" w:type="pct"/>
            <w:vAlign w:val="bottom"/>
          </w:tcPr>
          <w:p w14:paraId="5D2E488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4.53E-07</w:t>
            </w:r>
          </w:p>
        </w:tc>
        <w:tc>
          <w:tcPr>
            <w:tcW w:w="385" w:type="pct"/>
            <w:shd w:val="clear" w:color="auto" w:fill="548DD4" w:themeFill="text2" w:themeFillTint="99"/>
            <w:vAlign w:val="bottom"/>
          </w:tcPr>
          <w:p w14:paraId="53A09C0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3.32E-14</w:t>
            </w:r>
          </w:p>
        </w:tc>
      </w:tr>
      <w:tr w:rsidR="00EC5053" w14:paraId="0A0D12E6" w14:textId="77777777" w:rsidTr="004A76CC">
        <w:trPr>
          <w:jc w:val="center"/>
        </w:trPr>
        <w:tc>
          <w:tcPr>
            <w:tcW w:w="364" w:type="pct"/>
            <w:vAlign w:val="bottom"/>
          </w:tcPr>
          <w:p w14:paraId="07742112"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ir191m</w:t>
            </w:r>
          </w:p>
        </w:tc>
        <w:tc>
          <w:tcPr>
            <w:tcW w:w="386" w:type="pct"/>
            <w:vAlign w:val="bottom"/>
          </w:tcPr>
          <w:p w14:paraId="0D2558A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5.83E+00</w:t>
            </w:r>
          </w:p>
        </w:tc>
        <w:tc>
          <w:tcPr>
            <w:tcW w:w="386" w:type="pct"/>
            <w:vAlign w:val="bottom"/>
          </w:tcPr>
          <w:p w14:paraId="6CC7B3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5.84E+00</w:t>
            </w:r>
          </w:p>
        </w:tc>
        <w:tc>
          <w:tcPr>
            <w:tcW w:w="386" w:type="pct"/>
            <w:vAlign w:val="bottom"/>
          </w:tcPr>
          <w:p w14:paraId="44502A1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5.81E+00</w:t>
            </w:r>
          </w:p>
        </w:tc>
        <w:tc>
          <w:tcPr>
            <w:tcW w:w="386" w:type="pct"/>
            <w:vAlign w:val="bottom"/>
          </w:tcPr>
          <w:p w14:paraId="526C0E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5.62E+00</w:t>
            </w:r>
          </w:p>
        </w:tc>
        <w:tc>
          <w:tcPr>
            <w:tcW w:w="386" w:type="pct"/>
            <w:vAlign w:val="bottom"/>
          </w:tcPr>
          <w:p w14:paraId="167F87E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4.51E+00</w:t>
            </w:r>
          </w:p>
        </w:tc>
        <w:tc>
          <w:tcPr>
            <w:tcW w:w="386" w:type="pct"/>
            <w:vAlign w:val="bottom"/>
          </w:tcPr>
          <w:p w14:paraId="358DE88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3.29E+00</w:t>
            </w:r>
          </w:p>
        </w:tc>
        <w:tc>
          <w:tcPr>
            <w:tcW w:w="386" w:type="pct"/>
            <w:vAlign w:val="bottom"/>
          </w:tcPr>
          <w:p w14:paraId="201DAE8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2.01E+00</w:t>
            </w:r>
          </w:p>
        </w:tc>
        <w:tc>
          <w:tcPr>
            <w:tcW w:w="386" w:type="pct"/>
            <w:vAlign w:val="bottom"/>
          </w:tcPr>
          <w:p w14:paraId="2DBD28B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7.86E-01</w:t>
            </w:r>
          </w:p>
        </w:tc>
        <w:tc>
          <w:tcPr>
            <w:tcW w:w="386" w:type="pct"/>
            <w:vAlign w:val="bottom"/>
          </w:tcPr>
          <w:p w14:paraId="4CCFCCB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1.21E-01</w:t>
            </w:r>
          </w:p>
        </w:tc>
        <w:tc>
          <w:tcPr>
            <w:tcW w:w="386" w:type="pct"/>
            <w:vAlign w:val="bottom"/>
          </w:tcPr>
          <w:p w14:paraId="5AEE942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1.87E-03</w:t>
            </w:r>
          </w:p>
        </w:tc>
        <w:tc>
          <w:tcPr>
            <w:tcW w:w="386" w:type="pct"/>
            <w:vAlign w:val="bottom"/>
          </w:tcPr>
          <w:p w14:paraId="0DB7658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4.53E-07</w:t>
            </w:r>
          </w:p>
        </w:tc>
        <w:tc>
          <w:tcPr>
            <w:tcW w:w="385" w:type="pct"/>
            <w:shd w:val="clear" w:color="auto" w:fill="548DD4" w:themeFill="text2" w:themeFillTint="99"/>
            <w:vAlign w:val="bottom"/>
          </w:tcPr>
          <w:p w14:paraId="4FBFBEF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3.32E-14</w:t>
            </w:r>
          </w:p>
        </w:tc>
      </w:tr>
      <w:tr w:rsidR="00EC5053" w14:paraId="29420B9D" w14:textId="77777777" w:rsidTr="004A76CC">
        <w:trPr>
          <w:jc w:val="center"/>
        </w:trPr>
        <w:tc>
          <w:tcPr>
            <w:tcW w:w="364" w:type="pct"/>
            <w:vAlign w:val="bottom"/>
          </w:tcPr>
          <w:p w14:paraId="329AB1E2"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pr143</w:t>
            </w:r>
          </w:p>
        </w:tc>
        <w:tc>
          <w:tcPr>
            <w:tcW w:w="386" w:type="pct"/>
            <w:vAlign w:val="bottom"/>
          </w:tcPr>
          <w:p w14:paraId="73A70B0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1.12E-04</w:t>
            </w:r>
          </w:p>
        </w:tc>
        <w:tc>
          <w:tcPr>
            <w:tcW w:w="386" w:type="pct"/>
            <w:vAlign w:val="bottom"/>
          </w:tcPr>
          <w:p w14:paraId="6A5E38B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1.12E-04</w:t>
            </w:r>
          </w:p>
        </w:tc>
        <w:tc>
          <w:tcPr>
            <w:tcW w:w="386" w:type="pct"/>
            <w:vAlign w:val="bottom"/>
          </w:tcPr>
          <w:p w14:paraId="3BB3DC5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1.12E-04</w:t>
            </w:r>
          </w:p>
        </w:tc>
        <w:tc>
          <w:tcPr>
            <w:tcW w:w="386" w:type="pct"/>
            <w:vAlign w:val="bottom"/>
          </w:tcPr>
          <w:p w14:paraId="7E17DC9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1.09E-04</w:t>
            </w:r>
          </w:p>
        </w:tc>
        <w:tc>
          <w:tcPr>
            <w:tcW w:w="386" w:type="pct"/>
            <w:vAlign w:val="bottom"/>
          </w:tcPr>
          <w:p w14:paraId="7476DD3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8.83E-05</w:t>
            </w:r>
          </w:p>
        </w:tc>
        <w:tc>
          <w:tcPr>
            <w:tcW w:w="386" w:type="pct"/>
            <w:vAlign w:val="bottom"/>
          </w:tcPr>
          <w:p w14:paraId="0F11FFD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6.21E-05</w:t>
            </w:r>
          </w:p>
        </w:tc>
        <w:tc>
          <w:tcPr>
            <w:tcW w:w="386" w:type="pct"/>
            <w:vAlign w:val="bottom"/>
          </w:tcPr>
          <w:p w14:paraId="408FD79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3.54E-05</w:t>
            </w:r>
          </w:p>
        </w:tc>
        <w:tc>
          <w:tcPr>
            <w:tcW w:w="386" w:type="pct"/>
            <w:vAlign w:val="bottom"/>
          </w:tcPr>
          <w:p w14:paraId="694F379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1.22E-05</w:t>
            </w:r>
          </w:p>
        </w:tc>
        <w:tc>
          <w:tcPr>
            <w:tcW w:w="386" w:type="pct"/>
            <w:vAlign w:val="bottom"/>
          </w:tcPr>
          <w:p w14:paraId="1F1567D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1.45E-06</w:t>
            </w:r>
          </w:p>
        </w:tc>
        <w:tc>
          <w:tcPr>
            <w:tcW w:w="386" w:type="pct"/>
            <w:vAlign w:val="bottom"/>
          </w:tcPr>
          <w:p w14:paraId="133E5D5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1.29E-08</w:t>
            </w:r>
          </w:p>
        </w:tc>
        <w:tc>
          <w:tcPr>
            <w:tcW w:w="386" w:type="pct"/>
            <w:vAlign w:val="bottom"/>
          </w:tcPr>
          <w:p w14:paraId="5A903E4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1.02E-12</w:t>
            </w:r>
          </w:p>
        </w:tc>
        <w:tc>
          <w:tcPr>
            <w:tcW w:w="385" w:type="pct"/>
            <w:shd w:val="clear" w:color="auto" w:fill="548DD4" w:themeFill="text2" w:themeFillTint="99"/>
            <w:vAlign w:val="bottom"/>
          </w:tcPr>
          <w:p w14:paraId="6AB1276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8.12E-21</w:t>
            </w:r>
          </w:p>
        </w:tc>
      </w:tr>
      <w:tr w:rsidR="00EC5053" w14:paraId="58D73371" w14:textId="77777777" w:rsidTr="004A76CC">
        <w:trPr>
          <w:jc w:val="center"/>
        </w:trPr>
        <w:tc>
          <w:tcPr>
            <w:tcW w:w="364" w:type="pct"/>
            <w:vAlign w:val="bottom"/>
          </w:tcPr>
          <w:p w14:paraId="65C45468"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ir193m</w:t>
            </w:r>
          </w:p>
        </w:tc>
        <w:tc>
          <w:tcPr>
            <w:tcW w:w="386" w:type="pct"/>
            <w:vAlign w:val="bottom"/>
          </w:tcPr>
          <w:p w14:paraId="37E719D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4.68E-01</w:t>
            </w:r>
          </w:p>
        </w:tc>
        <w:tc>
          <w:tcPr>
            <w:tcW w:w="386" w:type="pct"/>
            <w:vAlign w:val="bottom"/>
          </w:tcPr>
          <w:p w14:paraId="37D6EA7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4.66E-01</w:t>
            </w:r>
          </w:p>
        </w:tc>
        <w:tc>
          <w:tcPr>
            <w:tcW w:w="386" w:type="pct"/>
            <w:vAlign w:val="bottom"/>
          </w:tcPr>
          <w:p w14:paraId="4AEE2BF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4.39E-01</w:t>
            </w:r>
          </w:p>
        </w:tc>
        <w:tc>
          <w:tcPr>
            <w:tcW w:w="386" w:type="pct"/>
            <w:vAlign w:val="bottom"/>
          </w:tcPr>
          <w:p w14:paraId="2E18FD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4.11E-01</w:t>
            </w:r>
          </w:p>
        </w:tc>
        <w:tc>
          <w:tcPr>
            <w:tcW w:w="386" w:type="pct"/>
            <w:vAlign w:val="bottom"/>
          </w:tcPr>
          <w:p w14:paraId="0FB33AB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2.95E-01</w:t>
            </w:r>
          </w:p>
        </w:tc>
        <w:tc>
          <w:tcPr>
            <w:tcW w:w="386" w:type="pct"/>
            <w:vAlign w:val="bottom"/>
          </w:tcPr>
          <w:p w14:paraId="69DF8D7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1.86E-01</w:t>
            </w:r>
          </w:p>
        </w:tc>
        <w:tc>
          <w:tcPr>
            <w:tcW w:w="386" w:type="pct"/>
            <w:vAlign w:val="bottom"/>
          </w:tcPr>
          <w:p w14:paraId="4043D18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9.03E-02</w:t>
            </w:r>
          </w:p>
        </w:tc>
        <w:tc>
          <w:tcPr>
            <w:tcW w:w="386" w:type="pct"/>
            <w:vAlign w:val="bottom"/>
          </w:tcPr>
          <w:p w14:paraId="04CAB93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2.29E-02</w:t>
            </w:r>
          </w:p>
        </w:tc>
        <w:tc>
          <w:tcPr>
            <w:tcW w:w="386" w:type="pct"/>
            <w:vAlign w:val="bottom"/>
          </w:tcPr>
          <w:p w14:paraId="7030F0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1.48E-03</w:t>
            </w:r>
          </w:p>
        </w:tc>
        <w:tc>
          <w:tcPr>
            <w:tcW w:w="386" w:type="pct"/>
            <w:vAlign w:val="bottom"/>
          </w:tcPr>
          <w:p w14:paraId="20800BC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3.35E-06</w:t>
            </w:r>
          </w:p>
        </w:tc>
        <w:tc>
          <w:tcPr>
            <w:tcW w:w="386" w:type="pct"/>
            <w:vAlign w:val="bottom"/>
          </w:tcPr>
          <w:p w14:paraId="6B50752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1.72E-11</w:t>
            </w:r>
          </w:p>
        </w:tc>
        <w:tc>
          <w:tcPr>
            <w:tcW w:w="385" w:type="pct"/>
            <w:shd w:val="clear" w:color="auto" w:fill="548DD4" w:themeFill="text2" w:themeFillTint="99"/>
            <w:vAlign w:val="bottom"/>
          </w:tcPr>
          <w:p w14:paraId="08AC662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6.33E-22</w:t>
            </w:r>
          </w:p>
        </w:tc>
      </w:tr>
      <w:tr w:rsidR="00EC5053" w14:paraId="26A8DFB0" w14:textId="77777777" w:rsidTr="004A76CC">
        <w:trPr>
          <w:jc w:val="center"/>
        </w:trPr>
        <w:tc>
          <w:tcPr>
            <w:tcW w:w="364" w:type="pct"/>
            <w:vAlign w:val="bottom"/>
          </w:tcPr>
          <w:p w14:paraId="52DD5103"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ir190</w:t>
            </w:r>
          </w:p>
        </w:tc>
        <w:tc>
          <w:tcPr>
            <w:tcW w:w="386" w:type="pct"/>
            <w:vAlign w:val="bottom"/>
          </w:tcPr>
          <w:p w14:paraId="0F79CD9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8.13E-06</w:t>
            </w:r>
          </w:p>
        </w:tc>
        <w:tc>
          <w:tcPr>
            <w:tcW w:w="386" w:type="pct"/>
            <w:vAlign w:val="bottom"/>
          </w:tcPr>
          <w:p w14:paraId="4ECFCF4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8.09E-06</w:t>
            </w:r>
          </w:p>
        </w:tc>
        <w:tc>
          <w:tcPr>
            <w:tcW w:w="386" w:type="pct"/>
            <w:vAlign w:val="bottom"/>
          </w:tcPr>
          <w:p w14:paraId="154E9E1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7.67E-06</w:t>
            </w:r>
          </w:p>
        </w:tc>
        <w:tc>
          <w:tcPr>
            <w:tcW w:w="386" w:type="pct"/>
            <w:vAlign w:val="bottom"/>
          </w:tcPr>
          <w:p w14:paraId="0413E26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7.23E-06</w:t>
            </w:r>
          </w:p>
        </w:tc>
        <w:tc>
          <w:tcPr>
            <w:tcW w:w="386" w:type="pct"/>
            <w:vAlign w:val="bottom"/>
          </w:tcPr>
          <w:p w14:paraId="09E046A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5.39E-06</w:t>
            </w:r>
          </w:p>
        </w:tc>
        <w:tc>
          <w:tcPr>
            <w:tcW w:w="386" w:type="pct"/>
            <w:vAlign w:val="bottom"/>
          </w:tcPr>
          <w:p w14:paraId="7C0457D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3.57E-06</w:t>
            </w:r>
          </w:p>
        </w:tc>
        <w:tc>
          <w:tcPr>
            <w:tcW w:w="386" w:type="pct"/>
            <w:vAlign w:val="bottom"/>
          </w:tcPr>
          <w:p w14:paraId="4DAA38F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1.87E-06</w:t>
            </w:r>
          </w:p>
        </w:tc>
        <w:tc>
          <w:tcPr>
            <w:tcW w:w="386" w:type="pct"/>
            <w:vAlign w:val="bottom"/>
          </w:tcPr>
          <w:p w14:paraId="1657D9D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5.48E-07</w:t>
            </w:r>
          </w:p>
        </w:tc>
        <w:tc>
          <w:tcPr>
            <w:tcW w:w="386" w:type="pct"/>
            <w:vAlign w:val="bottom"/>
          </w:tcPr>
          <w:p w14:paraId="434D920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4.72E-08</w:t>
            </w:r>
          </w:p>
        </w:tc>
        <w:tc>
          <w:tcPr>
            <w:tcW w:w="386" w:type="pct"/>
            <w:vAlign w:val="bottom"/>
          </w:tcPr>
          <w:p w14:paraId="11E71C5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2.04E-10</w:t>
            </w:r>
          </w:p>
        </w:tc>
        <w:tc>
          <w:tcPr>
            <w:tcW w:w="386" w:type="pct"/>
            <w:vAlign w:val="bottom"/>
          </w:tcPr>
          <w:p w14:paraId="6A36DF4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3.83E-15</w:t>
            </w:r>
          </w:p>
        </w:tc>
        <w:tc>
          <w:tcPr>
            <w:tcW w:w="385" w:type="pct"/>
            <w:shd w:val="clear" w:color="auto" w:fill="548DD4" w:themeFill="text2" w:themeFillTint="99"/>
            <w:vAlign w:val="bottom"/>
          </w:tcPr>
          <w:p w14:paraId="56200D3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1.80E-24</w:t>
            </w:r>
          </w:p>
        </w:tc>
      </w:tr>
      <w:tr w:rsidR="00EC5053" w14:paraId="31790389" w14:textId="77777777" w:rsidTr="004A76CC">
        <w:trPr>
          <w:jc w:val="center"/>
        </w:trPr>
        <w:tc>
          <w:tcPr>
            <w:tcW w:w="364" w:type="pct"/>
            <w:vAlign w:val="bottom"/>
          </w:tcPr>
          <w:p w14:paraId="379A2673"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n 16</w:t>
            </w:r>
          </w:p>
        </w:tc>
        <w:tc>
          <w:tcPr>
            <w:tcW w:w="386" w:type="pct"/>
            <w:vAlign w:val="bottom"/>
          </w:tcPr>
          <w:p w14:paraId="2FC1D68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4.33E-05</w:t>
            </w:r>
          </w:p>
        </w:tc>
        <w:tc>
          <w:tcPr>
            <w:tcW w:w="386" w:type="pct"/>
            <w:vAlign w:val="bottom"/>
          </w:tcPr>
          <w:p w14:paraId="3A4EECB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0DB87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0D94A3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B007B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C80052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6526CC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3246BC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747AEC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409AB7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203DF8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69A31C1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586BE3E8" w14:textId="77777777" w:rsidTr="004A76CC">
        <w:trPr>
          <w:jc w:val="center"/>
        </w:trPr>
        <w:tc>
          <w:tcPr>
            <w:tcW w:w="364" w:type="pct"/>
            <w:vAlign w:val="bottom"/>
          </w:tcPr>
          <w:p w14:paraId="0A896834"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la140</w:t>
            </w:r>
          </w:p>
        </w:tc>
        <w:tc>
          <w:tcPr>
            <w:tcW w:w="386" w:type="pct"/>
            <w:vAlign w:val="bottom"/>
          </w:tcPr>
          <w:p w14:paraId="546F46A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9.02E+00</w:t>
            </w:r>
          </w:p>
        </w:tc>
        <w:tc>
          <w:tcPr>
            <w:tcW w:w="386" w:type="pct"/>
            <w:vAlign w:val="bottom"/>
          </w:tcPr>
          <w:p w14:paraId="4BF6D54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8.71E+00</w:t>
            </w:r>
          </w:p>
        </w:tc>
        <w:tc>
          <w:tcPr>
            <w:tcW w:w="386" w:type="pct"/>
            <w:vAlign w:val="bottom"/>
          </w:tcPr>
          <w:p w14:paraId="5761DA3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5.97E+00</w:t>
            </w:r>
          </w:p>
        </w:tc>
        <w:tc>
          <w:tcPr>
            <w:tcW w:w="386" w:type="pct"/>
            <w:vAlign w:val="bottom"/>
          </w:tcPr>
          <w:p w14:paraId="5FFE4C3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3.95E+00</w:t>
            </w:r>
          </w:p>
        </w:tc>
        <w:tc>
          <w:tcPr>
            <w:tcW w:w="386" w:type="pct"/>
            <w:vAlign w:val="bottom"/>
          </w:tcPr>
          <w:p w14:paraId="39BFF0E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5.01E-01</w:t>
            </w:r>
          </w:p>
        </w:tc>
        <w:tc>
          <w:tcPr>
            <w:tcW w:w="386" w:type="pct"/>
            <w:vAlign w:val="bottom"/>
          </w:tcPr>
          <w:p w14:paraId="138A2DA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2.78E-02</w:t>
            </w:r>
          </w:p>
        </w:tc>
        <w:tc>
          <w:tcPr>
            <w:tcW w:w="386" w:type="pct"/>
            <w:vAlign w:val="bottom"/>
          </w:tcPr>
          <w:p w14:paraId="3706480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2.96E-04</w:t>
            </w:r>
          </w:p>
        </w:tc>
        <w:tc>
          <w:tcPr>
            <w:tcW w:w="386" w:type="pct"/>
            <w:vAlign w:val="bottom"/>
          </w:tcPr>
          <w:p w14:paraId="0706A8D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5.46E-08</w:t>
            </w:r>
          </w:p>
        </w:tc>
        <w:tc>
          <w:tcPr>
            <w:tcW w:w="386" w:type="pct"/>
            <w:vAlign w:val="bottom"/>
          </w:tcPr>
          <w:p w14:paraId="2586ECB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3.34E-11</w:t>
            </w:r>
          </w:p>
        </w:tc>
        <w:tc>
          <w:tcPr>
            <w:tcW w:w="386" w:type="pct"/>
            <w:vAlign w:val="bottom"/>
          </w:tcPr>
          <w:p w14:paraId="4434B27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2.19E-13</w:t>
            </w:r>
          </w:p>
        </w:tc>
        <w:tc>
          <w:tcPr>
            <w:tcW w:w="386" w:type="pct"/>
            <w:vAlign w:val="bottom"/>
          </w:tcPr>
          <w:p w14:paraId="34AFC56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9.40E-18</w:t>
            </w:r>
          </w:p>
        </w:tc>
        <w:tc>
          <w:tcPr>
            <w:tcW w:w="385" w:type="pct"/>
            <w:shd w:val="clear" w:color="auto" w:fill="548DD4" w:themeFill="text2" w:themeFillTint="99"/>
            <w:vAlign w:val="bottom"/>
          </w:tcPr>
          <w:p w14:paraId="56355E3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33AE8DFF" w14:textId="77777777" w:rsidTr="004A76CC">
        <w:trPr>
          <w:jc w:val="center"/>
        </w:trPr>
        <w:tc>
          <w:tcPr>
            <w:tcW w:w="364" w:type="pct"/>
            <w:vAlign w:val="bottom"/>
          </w:tcPr>
          <w:p w14:paraId="3E130E27"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la141</w:t>
            </w:r>
          </w:p>
        </w:tc>
        <w:tc>
          <w:tcPr>
            <w:tcW w:w="386" w:type="pct"/>
            <w:vAlign w:val="bottom"/>
          </w:tcPr>
          <w:p w14:paraId="7C12C3F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1.88E-02</w:t>
            </w:r>
          </w:p>
        </w:tc>
        <w:tc>
          <w:tcPr>
            <w:tcW w:w="386" w:type="pct"/>
            <w:vAlign w:val="bottom"/>
          </w:tcPr>
          <w:p w14:paraId="76F48D6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1.32E-02</w:t>
            </w:r>
          </w:p>
        </w:tc>
        <w:tc>
          <w:tcPr>
            <w:tcW w:w="386" w:type="pct"/>
            <w:vAlign w:val="bottom"/>
          </w:tcPr>
          <w:p w14:paraId="1EE0BA5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2.70E-04</w:t>
            </w:r>
          </w:p>
        </w:tc>
        <w:tc>
          <w:tcPr>
            <w:tcW w:w="386" w:type="pct"/>
            <w:vAlign w:val="bottom"/>
          </w:tcPr>
          <w:p w14:paraId="2E59C8C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3.87E-06</w:t>
            </w:r>
          </w:p>
        </w:tc>
        <w:tc>
          <w:tcPr>
            <w:tcW w:w="386" w:type="pct"/>
            <w:vAlign w:val="bottom"/>
          </w:tcPr>
          <w:p w14:paraId="4577D84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2.36E-15</w:t>
            </w:r>
          </w:p>
        </w:tc>
        <w:tc>
          <w:tcPr>
            <w:tcW w:w="386" w:type="pct"/>
            <w:vAlign w:val="bottom"/>
          </w:tcPr>
          <w:p w14:paraId="21B0E3C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2.96E-28</w:t>
            </w:r>
          </w:p>
        </w:tc>
        <w:tc>
          <w:tcPr>
            <w:tcW w:w="386" w:type="pct"/>
            <w:vAlign w:val="bottom"/>
          </w:tcPr>
          <w:p w14:paraId="1A1FF84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785911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A1C078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058CC2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99C203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058E00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21CF80C2" w14:textId="77777777" w:rsidTr="004A76CC">
        <w:trPr>
          <w:jc w:val="center"/>
        </w:trPr>
        <w:tc>
          <w:tcPr>
            <w:tcW w:w="364" w:type="pct"/>
            <w:vAlign w:val="bottom"/>
          </w:tcPr>
          <w:p w14:paraId="4A8A4B6C"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ce139m</w:t>
            </w:r>
          </w:p>
        </w:tc>
        <w:tc>
          <w:tcPr>
            <w:tcW w:w="386" w:type="pct"/>
            <w:vAlign w:val="bottom"/>
          </w:tcPr>
          <w:p w14:paraId="367C5BA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7.60E-05</w:t>
            </w:r>
          </w:p>
        </w:tc>
        <w:tc>
          <w:tcPr>
            <w:tcW w:w="386" w:type="pct"/>
            <w:vAlign w:val="bottom"/>
          </w:tcPr>
          <w:p w14:paraId="5BD410D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196204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76040E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2A65E9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387B90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8D2D44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B27911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7F6412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D2D48A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D4A362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030CEC3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721C4EEC" w14:textId="77777777" w:rsidTr="004A76CC">
        <w:trPr>
          <w:jc w:val="center"/>
        </w:trPr>
        <w:tc>
          <w:tcPr>
            <w:tcW w:w="364" w:type="pct"/>
            <w:vAlign w:val="bottom"/>
          </w:tcPr>
          <w:p w14:paraId="308B467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ce143</w:t>
            </w:r>
          </w:p>
        </w:tc>
        <w:tc>
          <w:tcPr>
            <w:tcW w:w="386" w:type="pct"/>
            <w:vAlign w:val="bottom"/>
          </w:tcPr>
          <w:p w14:paraId="6A1BA96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1.34E-04</w:t>
            </w:r>
          </w:p>
        </w:tc>
        <w:tc>
          <w:tcPr>
            <w:tcW w:w="386" w:type="pct"/>
            <w:vAlign w:val="bottom"/>
          </w:tcPr>
          <w:p w14:paraId="423EFAF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1.28E-04</w:t>
            </w:r>
          </w:p>
        </w:tc>
        <w:tc>
          <w:tcPr>
            <w:tcW w:w="386" w:type="pct"/>
            <w:vAlign w:val="bottom"/>
          </w:tcPr>
          <w:p w14:paraId="052F673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8.07E-05</w:t>
            </w:r>
          </w:p>
        </w:tc>
        <w:tc>
          <w:tcPr>
            <w:tcW w:w="386" w:type="pct"/>
            <w:vAlign w:val="bottom"/>
          </w:tcPr>
          <w:p w14:paraId="0697A8B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4.88E-05</w:t>
            </w:r>
          </w:p>
        </w:tc>
        <w:tc>
          <w:tcPr>
            <w:tcW w:w="386" w:type="pct"/>
            <w:vAlign w:val="bottom"/>
          </w:tcPr>
          <w:p w14:paraId="0331028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3.93E-06</w:t>
            </w:r>
          </w:p>
        </w:tc>
        <w:tc>
          <w:tcPr>
            <w:tcW w:w="386" w:type="pct"/>
            <w:vAlign w:val="bottom"/>
          </w:tcPr>
          <w:p w14:paraId="0A3A9A7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1.16E-07</w:t>
            </w:r>
          </w:p>
        </w:tc>
        <w:tc>
          <w:tcPr>
            <w:tcW w:w="386" w:type="pct"/>
            <w:vAlign w:val="bottom"/>
          </w:tcPr>
          <w:p w14:paraId="054360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4.56E-10</w:t>
            </w:r>
          </w:p>
        </w:tc>
        <w:tc>
          <w:tcPr>
            <w:tcW w:w="386" w:type="pct"/>
            <w:vAlign w:val="bottom"/>
          </w:tcPr>
          <w:p w14:paraId="04D261D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1.27E-14</w:t>
            </w:r>
          </w:p>
        </w:tc>
        <w:tc>
          <w:tcPr>
            <w:tcW w:w="386" w:type="pct"/>
            <w:vAlign w:val="bottom"/>
          </w:tcPr>
          <w:p w14:paraId="1600A46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9.80E-24</w:t>
            </w:r>
          </w:p>
        </w:tc>
        <w:tc>
          <w:tcPr>
            <w:tcW w:w="386" w:type="pct"/>
            <w:vAlign w:val="bottom"/>
          </w:tcPr>
          <w:p w14:paraId="31AF6C1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1D325F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0C63F78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51E0D19E" w14:textId="77777777" w:rsidTr="004A76CC">
        <w:trPr>
          <w:jc w:val="center"/>
        </w:trPr>
        <w:tc>
          <w:tcPr>
            <w:tcW w:w="364" w:type="pct"/>
            <w:vAlign w:val="bottom"/>
          </w:tcPr>
          <w:p w14:paraId="430C9780"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pr140</w:t>
            </w:r>
          </w:p>
        </w:tc>
        <w:tc>
          <w:tcPr>
            <w:tcW w:w="386" w:type="pct"/>
            <w:vAlign w:val="bottom"/>
          </w:tcPr>
          <w:p w14:paraId="551CF0F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1.14E-06</w:t>
            </w:r>
          </w:p>
        </w:tc>
        <w:tc>
          <w:tcPr>
            <w:tcW w:w="386" w:type="pct"/>
            <w:vAlign w:val="bottom"/>
          </w:tcPr>
          <w:p w14:paraId="52557AB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1.30E-11</w:t>
            </w:r>
          </w:p>
        </w:tc>
        <w:tc>
          <w:tcPr>
            <w:tcW w:w="386" w:type="pct"/>
            <w:vAlign w:val="bottom"/>
          </w:tcPr>
          <w:p w14:paraId="34528F4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1.07E-11</w:t>
            </w:r>
          </w:p>
        </w:tc>
        <w:tc>
          <w:tcPr>
            <w:tcW w:w="386" w:type="pct"/>
            <w:vAlign w:val="bottom"/>
          </w:tcPr>
          <w:p w14:paraId="5E4FA93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8.74E-12</w:t>
            </w:r>
          </w:p>
        </w:tc>
        <w:tc>
          <w:tcPr>
            <w:tcW w:w="386" w:type="pct"/>
            <w:vAlign w:val="bottom"/>
          </w:tcPr>
          <w:p w14:paraId="311B06E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3.12E-12</w:t>
            </w:r>
          </w:p>
        </w:tc>
        <w:tc>
          <w:tcPr>
            <w:tcW w:w="386" w:type="pct"/>
            <w:vAlign w:val="bottom"/>
          </w:tcPr>
          <w:p w14:paraId="74E3E18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7.40E-13</w:t>
            </w:r>
          </w:p>
        </w:tc>
        <w:tc>
          <w:tcPr>
            <w:tcW w:w="386" w:type="pct"/>
            <w:vAlign w:val="bottom"/>
          </w:tcPr>
          <w:p w14:paraId="654F87D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7.71E-14</w:t>
            </w:r>
          </w:p>
        </w:tc>
        <w:tc>
          <w:tcPr>
            <w:tcW w:w="386" w:type="pct"/>
            <w:vAlign w:val="bottom"/>
          </w:tcPr>
          <w:p w14:paraId="371B9CA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1.06E-15</w:t>
            </w:r>
          </w:p>
        </w:tc>
        <w:tc>
          <w:tcPr>
            <w:tcW w:w="386" w:type="pct"/>
            <w:vAlign w:val="bottom"/>
          </w:tcPr>
          <w:p w14:paraId="3954653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2.01E-19</w:t>
            </w:r>
          </w:p>
        </w:tc>
        <w:tc>
          <w:tcPr>
            <w:tcW w:w="386" w:type="pct"/>
            <w:vAlign w:val="bottom"/>
          </w:tcPr>
          <w:p w14:paraId="75BBC69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FBDB5D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6BF5DB0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0FB9F275" w14:textId="77777777" w:rsidTr="004A76CC">
        <w:trPr>
          <w:jc w:val="center"/>
        </w:trPr>
        <w:tc>
          <w:tcPr>
            <w:tcW w:w="364" w:type="pct"/>
            <w:vAlign w:val="bottom"/>
          </w:tcPr>
          <w:p w14:paraId="38D68339"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pr142</w:t>
            </w:r>
          </w:p>
        </w:tc>
        <w:tc>
          <w:tcPr>
            <w:tcW w:w="386" w:type="pct"/>
            <w:vAlign w:val="bottom"/>
          </w:tcPr>
          <w:p w14:paraId="1874FF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1.98E-02</w:t>
            </w:r>
          </w:p>
        </w:tc>
        <w:tc>
          <w:tcPr>
            <w:tcW w:w="386" w:type="pct"/>
            <w:vAlign w:val="bottom"/>
          </w:tcPr>
          <w:p w14:paraId="5B8C93E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1.85E-02</w:t>
            </w:r>
          </w:p>
        </w:tc>
        <w:tc>
          <w:tcPr>
            <w:tcW w:w="386" w:type="pct"/>
            <w:vAlign w:val="bottom"/>
          </w:tcPr>
          <w:p w14:paraId="3B12D15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8.31E-03</w:t>
            </w:r>
          </w:p>
        </w:tc>
        <w:tc>
          <w:tcPr>
            <w:tcW w:w="386" w:type="pct"/>
            <w:vAlign w:val="bottom"/>
          </w:tcPr>
          <w:p w14:paraId="5BF6014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3.48E-03</w:t>
            </w:r>
          </w:p>
        </w:tc>
        <w:tc>
          <w:tcPr>
            <w:tcW w:w="386" w:type="pct"/>
            <w:vAlign w:val="bottom"/>
          </w:tcPr>
          <w:p w14:paraId="079CA2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4.49E-05</w:t>
            </w:r>
          </w:p>
        </w:tc>
        <w:tc>
          <w:tcPr>
            <w:tcW w:w="386" w:type="pct"/>
            <w:vAlign w:val="bottom"/>
          </w:tcPr>
          <w:p w14:paraId="1F1D111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1.02E-07</w:t>
            </w:r>
          </w:p>
        </w:tc>
        <w:tc>
          <w:tcPr>
            <w:tcW w:w="386" w:type="pct"/>
            <w:vAlign w:val="bottom"/>
          </w:tcPr>
          <w:p w14:paraId="3925A20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7.10E-12</w:t>
            </w:r>
          </w:p>
        </w:tc>
        <w:tc>
          <w:tcPr>
            <w:tcW w:w="386" w:type="pct"/>
            <w:vAlign w:val="bottom"/>
          </w:tcPr>
          <w:p w14:paraId="73C5DE5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9.53E-20</w:t>
            </w:r>
          </w:p>
        </w:tc>
        <w:tc>
          <w:tcPr>
            <w:tcW w:w="386" w:type="pct"/>
            <w:vAlign w:val="bottom"/>
          </w:tcPr>
          <w:p w14:paraId="08F00D8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C44683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75F9E5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5A4B243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185B3686" w14:textId="77777777" w:rsidTr="004A76CC">
        <w:trPr>
          <w:jc w:val="center"/>
        </w:trPr>
        <w:tc>
          <w:tcPr>
            <w:tcW w:w="364" w:type="pct"/>
            <w:vAlign w:val="bottom"/>
          </w:tcPr>
          <w:p w14:paraId="6B97321E"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pr142m</w:t>
            </w:r>
          </w:p>
        </w:tc>
        <w:tc>
          <w:tcPr>
            <w:tcW w:w="386" w:type="pct"/>
            <w:vAlign w:val="bottom"/>
          </w:tcPr>
          <w:p w14:paraId="226A8AE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6.93E-03</w:t>
            </w:r>
          </w:p>
        </w:tc>
        <w:tc>
          <w:tcPr>
            <w:tcW w:w="386" w:type="pct"/>
            <w:vAlign w:val="bottom"/>
          </w:tcPr>
          <w:p w14:paraId="6C5FB03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2.33E-05</w:t>
            </w:r>
          </w:p>
        </w:tc>
        <w:tc>
          <w:tcPr>
            <w:tcW w:w="386" w:type="pct"/>
            <w:vAlign w:val="bottom"/>
          </w:tcPr>
          <w:p w14:paraId="2DF8D25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DAA978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48488F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B871A8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912CDF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173894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865D3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55EF31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6A090E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28E29AD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7E823B19" w14:textId="77777777" w:rsidTr="004A76CC">
        <w:trPr>
          <w:jc w:val="center"/>
        </w:trPr>
        <w:tc>
          <w:tcPr>
            <w:tcW w:w="364" w:type="pct"/>
            <w:vAlign w:val="bottom"/>
          </w:tcPr>
          <w:p w14:paraId="7E47754A"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hf179m</w:t>
            </w:r>
          </w:p>
        </w:tc>
        <w:tc>
          <w:tcPr>
            <w:tcW w:w="386" w:type="pct"/>
            <w:vAlign w:val="bottom"/>
          </w:tcPr>
          <w:p w14:paraId="166B84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1.08E-06</w:t>
            </w:r>
          </w:p>
        </w:tc>
        <w:tc>
          <w:tcPr>
            <w:tcW w:w="386" w:type="pct"/>
            <w:vAlign w:val="bottom"/>
          </w:tcPr>
          <w:p w14:paraId="35B6D83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290C35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6A2BDE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C5BB32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4F4215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4B0593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C5BF69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F10B84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F7A746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7D1645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7704642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20613C20" w14:textId="77777777" w:rsidTr="004A76CC">
        <w:trPr>
          <w:jc w:val="center"/>
        </w:trPr>
        <w:tc>
          <w:tcPr>
            <w:tcW w:w="364" w:type="pct"/>
            <w:vAlign w:val="bottom"/>
          </w:tcPr>
          <w:p w14:paraId="65222AB0"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ta182m</w:t>
            </w:r>
          </w:p>
        </w:tc>
        <w:tc>
          <w:tcPr>
            <w:tcW w:w="386" w:type="pct"/>
            <w:vAlign w:val="bottom"/>
          </w:tcPr>
          <w:p w14:paraId="6ACC7E7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5.99E-06</w:t>
            </w:r>
          </w:p>
        </w:tc>
        <w:tc>
          <w:tcPr>
            <w:tcW w:w="386" w:type="pct"/>
            <w:vAlign w:val="bottom"/>
          </w:tcPr>
          <w:p w14:paraId="421CCE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6238B5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CA525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69D8A3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4CCB95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CEF62D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6AFFEA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8C9A5E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AEDBF0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DC6F11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041B24D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601F88EA" w14:textId="77777777" w:rsidTr="004A76CC">
        <w:trPr>
          <w:jc w:val="center"/>
        </w:trPr>
        <w:tc>
          <w:tcPr>
            <w:tcW w:w="364" w:type="pct"/>
            <w:vAlign w:val="bottom"/>
          </w:tcPr>
          <w:p w14:paraId="4D4C604E"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ta183</w:t>
            </w:r>
          </w:p>
        </w:tc>
        <w:tc>
          <w:tcPr>
            <w:tcW w:w="386" w:type="pct"/>
            <w:vAlign w:val="bottom"/>
          </w:tcPr>
          <w:p w14:paraId="0617718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1.37E-02</w:t>
            </w:r>
          </w:p>
        </w:tc>
        <w:tc>
          <w:tcPr>
            <w:tcW w:w="386" w:type="pct"/>
            <w:vAlign w:val="bottom"/>
          </w:tcPr>
          <w:p w14:paraId="4C6AC55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1.36E-02</w:t>
            </w:r>
          </w:p>
        </w:tc>
        <w:tc>
          <w:tcPr>
            <w:tcW w:w="386" w:type="pct"/>
            <w:vAlign w:val="bottom"/>
          </w:tcPr>
          <w:p w14:paraId="3721AC7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1.20E-02</w:t>
            </w:r>
          </w:p>
        </w:tc>
        <w:tc>
          <w:tcPr>
            <w:tcW w:w="386" w:type="pct"/>
            <w:vAlign w:val="bottom"/>
          </w:tcPr>
          <w:p w14:paraId="21E32A5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1.05E-02</w:t>
            </w:r>
          </w:p>
        </w:tc>
        <w:tc>
          <w:tcPr>
            <w:tcW w:w="386" w:type="pct"/>
            <w:vAlign w:val="bottom"/>
          </w:tcPr>
          <w:p w14:paraId="22DC8A9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5.30E-03</w:t>
            </w:r>
          </w:p>
        </w:tc>
        <w:tc>
          <w:tcPr>
            <w:tcW w:w="386" w:type="pct"/>
            <w:vAlign w:val="bottom"/>
          </w:tcPr>
          <w:p w14:paraId="01BDE98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2.05E-03</w:t>
            </w:r>
          </w:p>
        </w:tc>
        <w:tc>
          <w:tcPr>
            <w:tcW w:w="386" w:type="pct"/>
            <w:vAlign w:val="bottom"/>
          </w:tcPr>
          <w:p w14:paraId="6DB385C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4.59E-04</w:t>
            </w:r>
          </w:p>
        </w:tc>
        <w:tc>
          <w:tcPr>
            <w:tcW w:w="386" w:type="pct"/>
            <w:vAlign w:val="bottom"/>
          </w:tcPr>
          <w:p w14:paraId="1B1FF89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2.70E-05</w:t>
            </w:r>
          </w:p>
        </w:tc>
        <w:tc>
          <w:tcPr>
            <w:tcW w:w="386" w:type="pct"/>
            <w:vAlign w:val="bottom"/>
          </w:tcPr>
          <w:p w14:paraId="348F91F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9.38E-08</w:t>
            </w:r>
          </w:p>
        </w:tc>
        <w:tc>
          <w:tcPr>
            <w:tcW w:w="386" w:type="pct"/>
            <w:vAlign w:val="bottom"/>
          </w:tcPr>
          <w:p w14:paraId="02E0836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3.25E-13</w:t>
            </w:r>
          </w:p>
        </w:tc>
        <w:tc>
          <w:tcPr>
            <w:tcW w:w="386" w:type="pct"/>
            <w:vAlign w:val="bottom"/>
          </w:tcPr>
          <w:p w14:paraId="7A1E073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3.91E-24</w:t>
            </w:r>
          </w:p>
        </w:tc>
        <w:tc>
          <w:tcPr>
            <w:tcW w:w="385" w:type="pct"/>
            <w:shd w:val="clear" w:color="auto" w:fill="548DD4" w:themeFill="text2" w:themeFillTint="99"/>
            <w:vAlign w:val="bottom"/>
          </w:tcPr>
          <w:p w14:paraId="6D07D26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41094CB6" w14:textId="77777777" w:rsidTr="004A76CC">
        <w:trPr>
          <w:jc w:val="center"/>
        </w:trPr>
        <w:tc>
          <w:tcPr>
            <w:tcW w:w="364" w:type="pct"/>
            <w:vAlign w:val="bottom"/>
          </w:tcPr>
          <w:p w14:paraId="34D46E92"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w183m</w:t>
            </w:r>
          </w:p>
        </w:tc>
        <w:tc>
          <w:tcPr>
            <w:tcW w:w="386" w:type="pct"/>
            <w:vAlign w:val="bottom"/>
          </w:tcPr>
          <w:p w14:paraId="54A2B0A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5.97E+01</w:t>
            </w:r>
          </w:p>
        </w:tc>
        <w:tc>
          <w:tcPr>
            <w:tcW w:w="386" w:type="pct"/>
            <w:vAlign w:val="bottom"/>
          </w:tcPr>
          <w:p w14:paraId="005FD9C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6.91E-04</w:t>
            </w:r>
          </w:p>
        </w:tc>
        <w:tc>
          <w:tcPr>
            <w:tcW w:w="386" w:type="pct"/>
            <w:vAlign w:val="bottom"/>
          </w:tcPr>
          <w:p w14:paraId="78334CD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6.10E-04</w:t>
            </w:r>
          </w:p>
        </w:tc>
        <w:tc>
          <w:tcPr>
            <w:tcW w:w="386" w:type="pct"/>
            <w:vAlign w:val="bottom"/>
          </w:tcPr>
          <w:p w14:paraId="6318876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5.33E-04</w:t>
            </w:r>
          </w:p>
        </w:tc>
        <w:tc>
          <w:tcPr>
            <w:tcW w:w="386" w:type="pct"/>
            <w:vAlign w:val="bottom"/>
          </w:tcPr>
          <w:p w14:paraId="3F0EC5B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2.70E-04</w:t>
            </w:r>
          </w:p>
        </w:tc>
        <w:tc>
          <w:tcPr>
            <w:tcW w:w="386" w:type="pct"/>
            <w:vAlign w:val="bottom"/>
          </w:tcPr>
          <w:p w14:paraId="34C4EFA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1.04E-04</w:t>
            </w:r>
          </w:p>
        </w:tc>
        <w:tc>
          <w:tcPr>
            <w:tcW w:w="386" w:type="pct"/>
            <w:vAlign w:val="bottom"/>
          </w:tcPr>
          <w:p w14:paraId="0229B2A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2.34E-05</w:t>
            </w:r>
          </w:p>
        </w:tc>
        <w:tc>
          <w:tcPr>
            <w:tcW w:w="386" w:type="pct"/>
            <w:vAlign w:val="bottom"/>
          </w:tcPr>
          <w:p w14:paraId="14B78F3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1.38E-06</w:t>
            </w:r>
          </w:p>
        </w:tc>
        <w:tc>
          <w:tcPr>
            <w:tcW w:w="386" w:type="pct"/>
            <w:vAlign w:val="bottom"/>
          </w:tcPr>
          <w:p w14:paraId="60FE86C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4.78E-09</w:t>
            </w:r>
          </w:p>
        </w:tc>
        <w:tc>
          <w:tcPr>
            <w:tcW w:w="386" w:type="pct"/>
            <w:vAlign w:val="bottom"/>
          </w:tcPr>
          <w:p w14:paraId="1F846D1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1.66E-14</w:t>
            </w:r>
          </w:p>
        </w:tc>
        <w:tc>
          <w:tcPr>
            <w:tcW w:w="386" w:type="pct"/>
            <w:vAlign w:val="bottom"/>
          </w:tcPr>
          <w:p w14:paraId="3658B53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2.00E-25</w:t>
            </w:r>
          </w:p>
        </w:tc>
        <w:tc>
          <w:tcPr>
            <w:tcW w:w="385" w:type="pct"/>
            <w:shd w:val="clear" w:color="auto" w:fill="548DD4" w:themeFill="text2" w:themeFillTint="99"/>
            <w:vAlign w:val="bottom"/>
          </w:tcPr>
          <w:p w14:paraId="042CAD8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0B9EF1B9" w14:textId="77777777" w:rsidTr="004A76CC">
        <w:trPr>
          <w:jc w:val="center"/>
        </w:trPr>
        <w:tc>
          <w:tcPr>
            <w:tcW w:w="364" w:type="pct"/>
            <w:vAlign w:val="bottom"/>
          </w:tcPr>
          <w:p w14:paraId="1CD0BEF5"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w185m</w:t>
            </w:r>
          </w:p>
        </w:tc>
        <w:tc>
          <w:tcPr>
            <w:tcW w:w="386" w:type="pct"/>
            <w:vAlign w:val="bottom"/>
          </w:tcPr>
          <w:p w14:paraId="0F3A728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1.62E-01</w:t>
            </w:r>
          </w:p>
        </w:tc>
        <w:tc>
          <w:tcPr>
            <w:tcW w:w="386" w:type="pct"/>
            <w:vAlign w:val="bottom"/>
          </w:tcPr>
          <w:p w14:paraId="50478CD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3.79E-23</w:t>
            </w:r>
          </w:p>
        </w:tc>
        <w:tc>
          <w:tcPr>
            <w:tcW w:w="386" w:type="pct"/>
            <w:vAlign w:val="bottom"/>
          </w:tcPr>
          <w:p w14:paraId="63F3D77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C9EFB7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A2257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273795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303386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D98996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242865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D27D9B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CD8513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41AFAD7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4515DAFE" w14:textId="77777777" w:rsidTr="004A76CC">
        <w:trPr>
          <w:jc w:val="center"/>
        </w:trPr>
        <w:tc>
          <w:tcPr>
            <w:tcW w:w="364" w:type="pct"/>
            <w:vAlign w:val="bottom"/>
          </w:tcPr>
          <w:p w14:paraId="6BABF5DC"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w187</w:t>
            </w:r>
          </w:p>
        </w:tc>
        <w:tc>
          <w:tcPr>
            <w:tcW w:w="386" w:type="pct"/>
            <w:vAlign w:val="bottom"/>
          </w:tcPr>
          <w:p w14:paraId="3F03E6D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4.37E+02</w:t>
            </w:r>
          </w:p>
        </w:tc>
        <w:tc>
          <w:tcPr>
            <w:tcW w:w="386" w:type="pct"/>
            <w:vAlign w:val="bottom"/>
          </w:tcPr>
          <w:p w14:paraId="13BBB1E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4.13E+02</w:t>
            </w:r>
          </w:p>
        </w:tc>
        <w:tc>
          <w:tcPr>
            <w:tcW w:w="386" w:type="pct"/>
            <w:vAlign w:val="bottom"/>
          </w:tcPr>
          <w:p w14:paraId="22A5B98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2.19E+02</w:t>
            </w:r>
          </w:p>
        </w:tc>
        <w:tc>
          <w:tcPr>
            <w:tcW w:w="386" w:type="pct"/>
            <w:vAlign w:val="bottom"/>
          </w:tcPr>
          <w:p w14:paraId="4ACC11A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1.09E+02</w:t>
            </w:r>
          </w:p>
        </w:tc>
        <w:tc>
          <w:tcPr>
            <w:tcW w:w="386" w:type="pct"/>
            <w:vAlign w:val="bottom"/>
          </w:tcPr>
          <w:p w14:paraId="11CD9BF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3.42E+00</w:t>
            </w:r>
          </w:p>
        </w:tc>
        <w:tc>
          <w:tcPr>
            <w:tcW w:w="386" w:type="pct"/>
            <w:vAlign w:val="bottom"/>
          </w:tcPr>
          <w:p w14:paraId="17E629D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2.67E-02</w:t>
            </w:r>
          </w:p>
        </w:tc>
        <w:tc>
          <w:tcPr>
            <w:tcW w:w="386" w:type="pct"/>
            <w:vAlign w:val="bottom"/>
          </w:tcPr>
          <w:p w14:paraId="73DF799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1.30E-05</w:t>
            </w:r>
          </w:p>
        </w:tc>
        <w:tc>
          <w:tcPr>
            <w:tcW w:w="386" w:type="pct"/>
            <w:vAlign w:val="bottom"/>
          </w:tcPr>
          <w:p w14:paraId="5F486BF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6.97E-12</w:t>
            </w:r>
          </w:p>
        </w:tc>
        <w:tc>
          <w:tcPr>
            <w:tcW w:w="386" w:type="pct"/>
            <w:vAlign w:val="bottom"/>
          </w:tcPr>
          <w:p w14:paraId="786217E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2.00E-24</w:t>
            </w:r>
          </w:p>
        </w:tc>
        <w:tc>
          <w:tcPr>
            <w:tcW w:w="386" w:type="pct"/>
            <w:vAlign w:val="bottom"/>
          </w:tcPr>
          <w:p w14:paraId="663ADA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AEF39D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468A5C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0C053E37" w14:textId="77777777" w:rsidTr="004A76CC">
        <w:trPr>
          <w:jc w:val="center"/>
        </w:trPr>
        <w:tc>
          <w:tcPr>
            <w:tcW w:w="364" w:type="pct"/>
            <w:vAlign w:val="bottom"/>
          </w:tcPr>
          <w:p w14:paraId="727F0B8D"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w189</w:t>
            </w:r>
          </w:p>
        </w:tc>
        <w:tc>
          <w:tcPr>
            <w:tcW w:w="386" w:type="pct"/>
            <w:vAlign w:val="bottom"/>
          </w:tcPr>
          <w:p w14:paraId="0EEB12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6.28E-01</w:t>
            </w:r>
          </w:p>
        </w:tc>
        <w:tc>
          <w:tcPr>
            <w:tcW w:w="386" w:type="pct"/>
            <w:vAlign w:val="bottom"/>
          </w:tcPr>
          <w:p w14:paraId="6B3C9EE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2.64E-04</w:t>
            </w:r>
          </w:p>
        </w:tc>
        <w:tc>
          <w:tcPr>
            <w:tcW w:w="386" w:type="pct"/>
            <w:vAlign w:val="bottom"/>
          </w:tcPr>
          <w:p w14:paraId="0FA8133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DF66AB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168D5B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DDC4C5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76869B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BAB497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52F6EB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7B6695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BF353A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60DCA72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3A028B80" w14:textId="77777777" w:rsidTr="004A76CC">
        <w:trPr>
          <w:jc w:val="center"/>
        </w:trPr>
        <w:tc>
          <w:tcPr>
            <w:tcW w:w="364" w:type="pct"/>
            <w:vAlign w:val="bottom"/>
          </w:tcPr>
          <w:p w14:paraId="40307C8D"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re188m</w:t>
            </w:r>
          </w:p>
        </w:tc>
        <w:tc>
          <w:tcPr>
            <w:tcW w:w="386" w:type="pct"/>
            <w:vAlign w:val="bottom"/>
          </w:tcPr>
          <w:p w14:paraId="1F270C6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1.56E+01</w:t>
            </w:r>
          </w:p>
        </w:tc>
        <w:tc>
          <w:tcPr>
            <w:tcW w:w="386" w:type="pct"/>
            <w:vAlign w:val="bottom"/>
          </w:tcPr>
          <w:p w14:paraId="3812D94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1.78E-01</w:t>
            </w:r>
          </w:p>
        </w:tc>
        <w:tc>
          <w:tcPr>
            <w:tcW w:w="386" w:type="pct"/>
            <w:vAlign w:val="bottom"/>
          </w:tcPr>
          <w:p w14:paraId="462746A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7.50E-23</w:t>
            </w:r>
          </w:p>
        </w:tc>
        <w:tc>
          <w:tcPr>
            <w:tcW w:w="386" w:type="pct"/>
            <w:vAlign w:val="bottom"/>
          </w:tcPr>
          <w:p w14:paraId="6BCF1D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3A43DF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EE9CD5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A76C38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9377B0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078119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9488BD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F29FF8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793D26B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7EAAFACF" w14:textId="77777777" w:rsidTr="004A76CC">
        <w:trPr>
          <w:jc w:val="center"/>
        </w:trPr>
        <w:tc>
          <w:tcPr>
            <w:tcW w:w="364" w:type="pct"/>
            <w:vAlign w:val="bottom"/>
          </w:tcPr>
          <w:p w14:paraId="0EAE8BB0"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re189</w:t>
            </w:r>
          </w:p>
        </w:tc>
        <w:tc>
          <w:tcPr>
            <w:tcW w:w="386" w:type="pct"/>
            <w:vAlign w:val="bottom"/>
          </w:tcPr>
          <w:p w14:paraId="59319EC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1.68E+00</w:t>
            </w:r>
          </w:p>
        </w:tc>
        <w:tc>
          <w:tcPr>
            <w:tcW w:w="386" w:type="pct"/>
            <w:vAlign w:val="bottom"/>
          </w:tcPr>
          <w:p w14:paraId="5FA508D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1.59E+00</w:t>
            </w:r>
          </w:p>
        </w:tc>
        <w:tc>
          <w:tcPr>
            <w:tcW w:w="386" w:type="pct"/>
            <w:vAlign w:val="bottom"/>
          </w:tcPr>
          <w:p w14:paraId="5951040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8.49E-01</w:t>
            </w:r>
          </w:p>
        </w:tc>
        <w:tc>
          <w:tcPr>
            <w:tcW w:w="386" w:type="pct"/>
            <w:vAlign w:val="bottom"/>
          </w:tcPr>
          <w:p w14:paraId="1415992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4.28E-01</w:t>
            </w:r>
          </w:p>
        </w:tc>
        <w:tc>
          <w:tcPr>
            <w:tcW w:w="386" w:type="pct"/>
            <w:vAlign w:val="bottom"/>
          </w:tcPr>
          <w:p w14:paraId="1BA04D2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1.40E-02</w:t>
            </w:r>
          </w:p>
        </w:tc>
        <w:tc>
          <w:tcPr>
            <w:tcW w:w="386" w:type="pct"/>
            <w:vAlign w:val="bottom"/>
          </w:tcPr>
          <w:p w14:paraId="6FBB78B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1.16E-04</w:t>
            </w:r>
          </w:p>
        </w:tc>
        <w:tc>
          <w:tcPr>
            <w:tcW w:w="386" w:type="pct"/>
            <w:vAlign w:val="bottom"/>
          </w:tcPr>
          <w:p w14:paraId="06124E1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6.21E-08</w:t>
            </w:r>
          </w:p>
        </w:tc>
        <w:tc>
          <w:tcPr>
            <w:tcW w:w="386" w:type="pct"/>
            <w:vAlign w:val="bottom"/>
          </w:tcPr>
          <w:p w14:paraId="074A5A9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3.97E-14</w:t>
            </w:r>
          </w:p>
        </w:tc>
        <w:tc>
          <w:tcPr>
            <w:tcW w:w="386" w:type="pct"/>
            <w:vAlign w:val="bottom"/>
          </w:tcPr>
          <w:p w14:paraId="4A81257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1.63E-26</w:t>
            </w:r>
          </w:p>
        </w:tc>
        <w:tc>
          <w:tcPr>
            <w:tcW w:w="386" w:type="pct"/>
            <w:vAlign w:val="bottom"/>
          </w:tcPr>
          <w:p w14:paraId="578760A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F93F4B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6A2092C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7FAEA33B" w14:textId="77777777" w:rsidTr="004A76CC">
        <w:trPr>
          <w:jc w:val="center"/>
        </w:trPr>
        <w:tc>
          <w:tcPr>
            <w:tcW w:w="364" w:type="pct"/>
            <w:vAlign w:val="bottom"/>
          </w:tcPr>
          <w:p w14:paraId="0064CB58"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os189m</w:t>
            </w:r>
          </w:p>
        </w:tc>
        <w:tc>
          <w:tcPr>
            <w:tcW w:w="386" w:type="pct"/>
            <w:vAlign w:val="bottom"/>
          </w:tcPr>
          <w:p w14:paraId="35D9911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5.13E+01</w:t>
            </w:r>
          </w:p>
        </w:tc>
        <w:tc>
          <w:tcPr>
            <w:tcW w:w="386" w:type="pct"/>
            <w:vAlign w:val="bottom"/>
          </w:tcPr>
          <w:p w14:paraId="769EDF1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4.05E+01</w:t>
            </w:r>
          </w:p>
        </w:tc>
        <w:tc>
          <w:tcPr>
            <w:tcW w:w="386" w:type="pct"/>
            <w:vAlign w:val="bottom"/>
          </w:tcPr>
          <w:p w14:paraId="47E15A2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3.03E+00</w:t>
            </w:r>
          </w:p>
        </w:tc>
        <w:tc>
          <w:tcPr>
            <w:tcW w:w="386" w:type="pct"/>
            <w:vAlign w:val="bottom"/>
          </w:tcPr>
          <w:p w14:paraId="2B4BB00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2.24E-01</w:t>
            </w:r>
          </w:p>
        </w:tc>
        <w:tc>
          <w:tcPr>
            <w:tcW w:w="386" w:type="pct"/>
            <w:vAlign w:val="bottom"/>
          </w:tcPr>
          <w:p w14:paraId="11ACE90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1.88E-03</w:t>
            </w:r>
          </w:p>
        </w:tc>
        <w:tc>
          <w:tcPr>
            <w:tcW w:w="386" w:type="pct"/>
            <w:vAlign w:val="bottom"/>
          </w:tcPr>
          <w:p w14:paraId="3174FF1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1.56E-05</w:t>
            </w:r>
          </w:p>
        </w:tc>
        <w:tc>
          <w:tcPr>
            <w:tcW w:w="386" w:type="pct"/>
            <w:vAlign w:val="bottom"/>
          </w:tcPr>
          <w:p w14:paraId="706A389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8.64E-09</w:t>
            </w:r>
          </w:p>
        </w:tc>
        <w:tc>
          <w:tcPr>
            <w:tcW w:w="386" w:type="pct"/>
            <w:vAlign w:val="bottom"/>
          </w:tcPr>
          <w:p w14:paraId="3609FE0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9.40E-11</w:t>
            </w:r>
          </w:p>
        </w:tc>
        <w:tc>
          <w:tcPr>
            <w:tcW w:w="386" w:type="pct"/>
            <w:vAlign w:val="bottom"/>
          </w:tcPr>
          <w:p w14:paraId="38623DA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1.05E-11</w:t>
            </w:r>
          </w:p>
        </w:tc>
        <w:tc>
          <w:tcPr>
            <w:tcW w:w="386" w:type="pct"/>
            <w:vAlign w:val="bottom"/>
          </w:tcPr>
          <w:p w14:paraId="2BE459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8.19E-14</w:t>
            </w:r>
          </w:p>
        </w:tc>
        <w:tc>
          <w:tcPr>
            <w:tcW w:w="386" w:type="pct"/>
            <w:vAlign w:val="bottom"/>
          </w:tcPr>
          <w:p w14:paraId="7242E82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4.94E-18</w:t>
            </w:r>
          </w:p>
        </w:tc>
        <w:tc>
          <w:tcPr>
            <w:tcW w:w="385" w:type="pct"/>
            <w:shd w:val="clear" w:color="auto" w:fill="548DD4" w:themeFill="text2" w:themeFillTint="99"/>
            <w:vAlign w:val="bottom"/>
          </w:tcPr>
          <w:p w14:paraId="0BD1838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6E7781E2" w14:textId="77777777" w:rsidTr="004A76CC">
        <w:trPr>
          <w:jc w:val="center"/>
        </w:trPr>
        <w:tc>
          <w:tcPr>
            <w:tcW w:w="364" w:type="pct"/>
            <w:vAlign w:val="bottom"/>
          </w:tcPr>
          <w:p w14:paraId="69B9178D"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os190m</w:t>
            </w:r>
          </w:p>
        </w:tc>
        <w:tc>
          <w:tcPr>
            <w:tcW w:w="386" w:type="pct"/>
            <w:vAlign w:val="bottom"/>
          </w:tcPr>
          <w:p w14:paraId="7CC965A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3.67E-04</w:t>
            </w:r>
          </w:p>
        </w:tc>
        <w:tc>
          <w:tcPr>
            <w:tcW w:w="386" w:type="pct"/>
            <w:vAlign w:val="bottom"/>
          </w:tcPr>
          <w:p w14:paraId="554D5A9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8.24E-08</w:t>
            </w:r>
          </w:p>
        </w:tc>
        <w:tc>
          <w:tcPr>
            <w:tcW w:w="386" w:type="pct"/>
            <w:vAlign w:val="bottom"/>
          </w:tcPr>
          <w:p w14:paraId="1398F8D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E8F53D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B8FD24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7835ED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5DA1E8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BD29C6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9C7EB0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5900E7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28791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55D52EF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1274FF78" w14:textId="77777777" w:rsidTr="004A76CC">
        <w:trPr>
          <w:jc w:val="center"/>
        </w:trPr>
        <w:tc>
          <w:tcPr>
            <w:tcW w:w="364" w:type="pct"/>
            <w:vAlign w:val="bottom"/>
          </w:tcPr>
          <w:p w14:paraId="79BEB83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os191m</w:t>
            </w:r>
          </w:p>
        </w:tc>
        <w:tc>
          <w:tcPr>
            <w:tcW w:w="386" w:type="pct"/>
            <w:vAlign w:val="bottom"/>
          </w:tcPr>
          <w:p w14:paraId="24AE967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9.64E+00</w:t>
            </w:r>
          </w:p>
        </w:tc>
        <w:tc>
          <w:tcPr>
            <w:tcW w:w="386" w:type="pct"/>
            <w:vAlign w:val="bottom"/>
          </w:tcPr>
          <w:p w14:paraId="58CEFD6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8.67E+00</w:t>
            </w:r>
          </w:p>
        </w:tc>
        <w:tc>
          <w:tcPr>
            <w:tcW w:w="386" w:type="pct"/>
            <w:vAlign w:val="bottom"/>
          </w:tcPr>
          <w:p w14:paraId="17DCAF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2.71E+00</w:t>
            </w:r>
          </w:p>
        </w:tc>
        <w:tc>
          <w:tcPr>
            <w:tcW w:w="386" w:type="pct"/>
            <w:vAlign w:val="bottom"/>
          </w:tcPr>
          <w:p w14:paraId="0844278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7.60E-01</w:t>
            </w:r>
          </w:p>
        </w:tc>
        <w:tc>
          <w:tcPr>
            <w:tcW w:w="386" w:type="pct"/>
            <w:vAlign w:val="bottom"/>
          </w:tcPr>
          <w:p w14:paraId="39ADEBF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1.33E-03</w:t>
            </w:r>
          </w:p>
        </w:tc>
        <w:tc>
          <w:tcPr>
            <w:tcW w:w="386" w:type="pct"/>
            <w:vAlign w:val="bottom"/>
          </w:tcPr>
          <w:p w14:paraId="604349B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1.83E-07</w:t>
            </w:r>
          </w:p>
        </w:tc>
        <w:tc>
          <w:tcPr>
            <w:tcW w:w="386" w:type="pct"/>
            <w:vAlign w:val="bottom"/>
          </w:tcPr>
          <w:p w14:paraId="106FAE2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1.57E-13</w:t>
            </w:r>
          </w:p>
        </w:tc>
        <w:tc>
          <w:tcPr>
            <w:tcW w:w="386" w:type="pct"/>
            <w:vAlign w:val="bottom"/>
          </w:tcPr>
          <w:p w14:paraId="2779AC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5.09E-25</w:t>
            </w:r>
          </w:p>
        </w:tc>
        <w:tc>
          <w:tcPr>
            <w:tcW w:w="386" w:type="pct"/>
            <w:vAlign w:val="bottom"/>
          </w:tcPr>
          <w:p w14:paraId="01E5D2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8D4655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740081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2E83D45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4EE78B21" w14:textId="77777777" w:rsidTr="004A76CC">
        <w:trPr>
          <w:jc w:val="center"/>
        </w:trPr>
        <w:tc>
          <w:tcPr>
            <w:tcW w:w="364" w:type="pct"/>
            <w:vAlign w:val="bottom"/>
          </w:tcPr>
          <w:p w14:paraId="2D79627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os193</w:t>
            </w:r>
          </w:p>
        </w:tc>
        <w:tc>
          <w:tcPr>
            <w:tcW w:w="386" w:type="pct"/>
            <w:vAlign w:val="bottom"/>
          </w:tcPr>
          <w:p w14:paraId="24C3D1E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6.04E-02</w:t>
            </w:r>
          </w:p>
        </w:tc>
        <w:tc>
          <w:tcPr>
            <w:tcW w:w="386" w:type="pct"/>
            <w:vAlign w:val="bottom"/>
          </w:tcPr>
          <w:p w14:paraId="0757DD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5.77E-02</w:t>
            </w:r>
          </w:p>
        </w:tc>
        <w:tc>
          <w:tcPr>
            <w:tcW w:w="386" w:type="pct"/>
            <w:vAlign w:val="bottom"/>
          </w:tcPr>
          <w:p w14:paraId="50C8825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3.48E-02</w:t>
            </w:r>
          </w:p>
        </w:tc>
        <w:tc>
          <w:tcPr>
            <w:tcW w:w="386" w:type="pct"/>
            <w:vAlign w:val="bottom"/>
          </w:tcPr>
          <w:p w14:paraId="373DCB3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2.00E-02</w:t>
            </w:r>
          </w:p>
        </w:tc>
        <w:tc>
          <w:tcPr>
            <w:tcW w:w="386" w:type="pct"/>
            <w:vAlign w:val="bottom"/>
          </w:tcPr>
          <w:p w14:paraId="58A9642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1.26E-03</w:t>
            </w:r>
          </w:p>
        </w:tc>
        <w:tc>
          <w:tcPr>
            <w:tcW w:w="386" w:type="pct"/>
            <w:vAlign w:val="bottom"/>
          </w:tcPr>
          <w:p w14:paraId="75750DD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2.64E-05</w:t>
            </w:r>
          </w:p>
        </w:tc>
        <w:tc>
          <w:tcPr>
            <w:tcW w:w="386" w:type="pct"/>
            <w:vAlign w:val="bottom"/>
          </w:tcPr>
          <w:p w14:paraId="26A0650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6.06E-08</w:t>
            </w:r>
          </w:p>
        </w:tc>
        <w:tc>
          <w:tcPr>
            <w:tcW w:w="386" w:type="pct"/>
            <w:vAlign w:val="bottom"/>
          </w:tcPr>
          <w:p w14:paraId="7251278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6.08E-13</w:t>
            </w:r>
          </w:p>
        </w:tc>
        <w:tc>
          <w:tcPr>
            <w:tcW w:w="386" w:type="pct"/>
            <w:vAlign w:val="bottom"/>
          </w:tcPr>
          <w:p w14:paraId="2E66E37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6.11E-23</w:t>
            </w:r>
          </w:p>
        </w:tc>
        <w:tc>
          <w:tcPr>
            <w:tcW w:w="386" w:type="pct"/>
            <w:vAlign w:val="bottom"/>
          </w:tcPr>
          <w:p w14:paraId="3C30989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F5B466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5BA7C96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34A2D109" w14:textId="77777777" w:rsidTr="004A76CC">
        <w:trPr>
          <w:jc w:val="center"/>
        </w:trPr>
        <w:tc>
          <w:tcPr>
            <w:tcW w:w="364" w:type="pct"/>
            <w:vAlign w:val="bottom"/>
          </w:tcPr>
          <w:p w14:paraId="23D148BB"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ir192m</w:t>
            </w:r>
          </w:p>
        </w:tc>
        <w:tc>
          <w:tcPr>
            <w:tcW w:w="386" w:type="pct"/>
            <w:vAlign w:val="bottom"/>
          </w:tcPr>
          <w:p w14:paraId="2EDFFC4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3.82E+00</w:t>
            </w:r>
          </w:p>
        </w:tc>
        <w:tc>
          <w:tcPr>
            <w:tcW w:w="386" w:type="pct"/>
            <w:vAlign w:val="bottom"/>
          </w:tcPr>
          <w:p w14:paraId="61DF3C6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C1C8C1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E36237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DFA99E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1EE92C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88192C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DE8451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2AE6B2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8527AA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F37782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5E09AF9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6C19BA5E" w14:textId="77777777" w:rsidTr="004A76CC">
        <w:trPr>
          <w:jc w:val="center"/>
        </w:trPr>
        <w:tc>
          <w:tcPr>
            <w:tcW w:w="364" w:type="pct"/>
            <w:vAlign w:val="bottom"/>
          </w:tcPr>
          <w:p w14:paraId="653A062E"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ir194m</w:t>
            </w:r>
          </w:p>
        </w:tc>
        <w:tc>
          <w:tcPr>
            <w:tcW w:w="386" w:type="pct"/>
            <w:vAlign w:val="bottom"/>
          </w:tcPr>
          <w:p w14:paraId="7E0C109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5.38E-03</w:t>
            </w:r>
          </w:p>
        </w:tc>
        <w:tc>
          <w:tcPr>
            <w:tcW w:w="386" w:type="pct"/>
            <w:vAlign w:val="bottom"/>
          </w:tcPr>
          <w:p w14:paraId="2FE550B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B55561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3D393C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46D83B3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06385B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50E93A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B4442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54C9E5E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084D50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62EC999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29CE582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5BA62539" w14:textId="77777777" w:rsidTr="004A76CC">
        <w:trPr>
          <w:jc w:val="center"/>
        </w:trPr>
        <w:tc>
          <w:tcPr>
            <w:tcW w:w="364" w:type="pct"/>
            <w:vAlign w:val="bottom"/>
          </w:tcPr>
          <w:p w14:paraId="320FAA4D"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pt191</w:t>
            </w:r>
          </w:p>
        </w:tc>
        <w:tc>
          <w:tcPr>
            <w:tcW w:w="386" w:type="pct"/>
            <w:vAlign w:val="bottom"/>
          </w:tcPr>
          <w:p w14:paraId="1E05131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2.99E-06</w:t>
            </w:r>
          </w:p>
        </w:tc>
        <w:tc>
          <w:tcPr>
            <w:tcW w:w="386" w:type="pct"/>
            <w:vAlign w:val="bottom"/>
          </w:tcPr>
          <w:p w14:paraId="43B9CE9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2.93E-06</w:t>
            </w:r>
          </w:p>
        </w:tc>
        <w:tc>
          <w:tcPr>
            <w:tcW w:w="386" w:type="pct"/>
            <w:vAlign w:val="bottom"/>
          </w:tcPr>
          <w:p w14:paraId="4A36648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2.34E-06</w:t>
            </w:r>
          </w:p>
        </w:tc>
        <w:tc>
          <w:tcPr>
            <w:tcW w:w="386" w:type="pct"/>
            <w:vAlign w:val="bottom"/>
          </w:tcPr>
          <w:p w14:paraId="23BB25F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1.82E-06</w:t>
            </w:r>
          </w:p>
        </w:tc>
        <w:tc>
          <w:tcPr>
            <w:tcW w:w="386" w:type="pct"/>
            <w:vAlign w:val="bottom"/>
          </w:tcPr>
          <w:p w14:paraId="5DAC8B4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5.29E-07</w:t>
            </w:r>
          </w:p>
        </w:tc>
        <w:tc>
          <w:tcPr>
            <w:tcW w:w="386" w:type="pct"/>
            <w:vAlign w:val="bottom"/>
          </w:tcPr>
          <w:p w14:paraId="3F675FF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9.37E-08</w:t>
            </w:r>
          </w:p>
        </w:tc>
        <w:tc>
          <w:tcPr>
            <w:tcW w:w="386" w:type="pct"/>
            <w:vAlign w:val="bottom"/>
          </w:tcPr>
          <w:p w14:paraId="7BD912F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6.17E-09</w:t>
            </w:r>
          </w:p>
        </w:tc>
        <w:tc>
          <w:tcPr>
            <w:tcW w:w="386" w:type="pct"/>
            <w:vAlign w:val="bottom"/>
          </w:tcPr>
          <w:p w14:paraId="51B898B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3.56E-11</w:t>
            </w:r>
          </w:p>
        </w:tc>
        <w:tc>
          <w:tcPr>
            <w:tcW w:w="386" w:type="pct"/>
            <w:vAlign w:val="bottom"/>
          </w:tcPr>
          <w:p w14:paraId="31C6A2E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1.19E-15</w:t>
            </w:r>
          </w:p>
        </w:tc>
        <w:tc>
          <w:tcPr>
            <w:tcW w:w="386" w:type="pct"/>
            <w:vAlign w:val="bottom"/>
          </w:tcPr>
          <w:p w14:paraId="2C655C2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1.37E-25</w:t>
            </w:r>
          </w:p>
        </w:tc>
        <w:tc>
          <w:tcPr>
            <w:tcW w:w="386" w:type="pct"/>
            <w:vAlign w:val="bottom"/>
          </w:tcPr>
          <w:p w14:paraId="478C256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6683718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74B8841C" w14:textId="77777777" w:rsidTr="004A76CC">
        <w:trPr>
          <w:jc w:val="center"/>
        </w:trPr>
        <w:tc>
          <w:tcPr>
            <w:tcW w:w="364" w:type="pct"/>
            <w:vAlign w:val="bottom"/>
          </w:tcPr>
          <w:p w14:paraId="0FEEE0DD"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pt193m</w:t>
            </w:r>
          </w:p>
        </w:tc>
        <w:tc>
          <w:tcPr>
            <w:tcW w:w="386" w:type="pct"/>
            <w:vAlign w:val="bottom"/>
          </w:tcPr>
          <w:p w14:paraId="5A353A0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9.11E-03</w:t>
            </w:r>
          </w:p>
        </w:tc>
        <w:tc>
          <w:tcPr>
            <w:tcW w:w="386" w:type="pct"/>
            <w:vAlign w:val="bottom"/>
          </w:tcPr>
          <w:p w14:paraId="46FF094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8.99E-03</w:t>
            </w:r>
          </w:p>
        </w:tc>
        <w:tc>
          <w:tcPr>
            <w:tcW w:w="386" w:type="pct"/>
            <w:vAlign w:val="bottom"/>
          </w:tcPr>
          <w:p w14:paraId="411415F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7.76E-03</w:t>
            </w:r>
          </w:p>
        </w:tc>
        <w:tc>
          <w:tcPr>
            <w:tcW w:w="386" w:type="pct"/>
            <w:vAlign w:val="bottom"/>
          </w:tcPr>
          <w:p w14:paraId="3A9B02B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6.61E-03</w:t>
            </w:r>
          </w:p>
        </w:tc>
        <w:tc>
          <w:tcPr>
            <w:tcW w:w="386" w:type="pct"/>
            <w:vAlign w:val="bottom"/>
          </w:tcPr>
          <w:p w14:paraId="67C3EE7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2.97E-03</w:t>
            </w:r>
          </w:p>
        </w:tc>
        <w:tc>
          <w:tcPr>
            <w:tcW w:w="386" w:type="pct"/>
            <w:vAlign w:val="bottom"/>
          </w:tcPr>
          <w:p w14:paraId="62A0FA3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9.68E-04</w:t>
            </w:r>
          </w:p>
        </w:tc>
        <w:tc>
          <w:tcPr>
            <w:tcW w:w="386" w:type="pct"/>
            <w:vAlign w:val="bottom"/>
          </w:tcPr>
          <w:p w14:paraId="54ACE54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1.66E-04</w:t>
            </w:r>
          </w:p>
        </w:tc>
        <w:tc>
          <w:tcPr>
            <w:tcW w:w="386" w:type="pct"/>
            <w:vAlign w:val="bottom"/>
          </w:tcPr>
          <w:p w14:paraId="07E4BCF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5.93E-06</w:t>
            </w:r>
          </w:p>
        </w:tc>
        <w:tc>
          <w:tcPr>
            <w:tcW w:w="386" w:type="pct"/>
            <w:vAlign w:val="bottom"/>
          </w:tcPr>
          <w:p w14:paraId="6D3155D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7.52E-09</w:t>
            </w:r>
          </w:p>
        </w:tc>
        <w:tc>
          <w:tcPr>
            <w:tcW w:w="386" w:type="pct"/>
            <w:vAlign w:val="bottom"/>
          </w:tcPr>
          <w:p w14:paraId="18B64530"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2.79E-15</w:t>
            </w:r>
          </w:p>
        </w:tc>
        <w:tc>
          <w:tcPr>
            <w:tcW w:w="386" w:type="pct"/>
            <w:vAlign w:val="bottom"/>
          </w:tcPr>
          <w:p w14:paraId="23890B7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3.83E-28</w:t>
            </w:r>
          </w:p>
        </w:tc>
        <w:tc>
          <w:tcPr>
            <w:tcW w:w="385" w:type="pct"/>
            <w:shd w:val="clear" w:color="auto" w:fill="548DD4" w:themeFill="text2" w:themeFillTint="99"/>
            <w:vAlign w:val="bottom"/>
          </w:tcPr>
          <w:p w14:paraId="5B8ABE6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06380B95" w14:textId="77777777" w:rsidTr="004A76CC">
        <w:trPr>
          <w:jc w:val="center"/>
        </w:trPr>
        <w:tc>
          <w:tcPr>
            <w:tcW w:w="364" w:type="pct"/>
            <w:vAlign w:val="bottom"/>
          </w:tcPr>
          <w:p w14:paraId="65B11391"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pt195m</w:t>
            </w:r>
          </w:p>
        </w:tc>
        <w:tc>
          <w:tcPr>
            <w:tcW w:w="386" w:type="pct"/>
            <w:vAlign w:val="bottom"/>
          </w:tcPr>
          <w:p w14:paraId="5548830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2.77E-03</w:t>
            </w:r>
          </w:p>
        </w:tc>
        <w:tc>
          <w:tcPr>
            <w:tcW w:w="386" w:type="pct"/>
            <w:vAlign w:val="bottom"/>
          </w:tcPr>
          <w:p w14:paraId="59D6BBB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2.73E-03</w:t>
            </w:r>
          </w:p>
        </w:tc>
        <w:tc>
          <w:tcPr>
            <w:tcW w:w="386" w:type="pct"/>
            <w:vAlign w:val="bottom"/>
          </w:tcPr>
          <w:p w14:paraId="1DEB589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2.33E-03</w:t>
            </w:r>
          </w:p>
        </w:tc>
        <w:tc>
          <w:tcPr>
            <w:tcW w:w="386" w:type="pct"/>
            <w:vAlign w:val="bottom"/>
          </w:tcPr>
          <w:p w14:paraId="68B2197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1.96E-03</w:t>
            </w:r>
          </w:p>
        </w:tc>
        <w:tc>
          <w:tcPr>
            <w:tcW w:w="386" w:type="pct"/>
            <w:vAlign w:val="bottom"/>
          </w:tcPr>
          <w:p w14:paraId="1387625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8.26E-04</w:t>
            </w:r>
          </w:p>
        </w:tc>
        <w:tc>
          <w:tcPr>
            <w:tcW w:w="386" w:type="pct"/>
            <w:vAlign w:val="bottom"/>
          </w:tcPr>
          <w:p w14:paraId="4BD560D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2.46E-04</w:t>
            </w:r>
          </w:p>
        </w:tc>
        <w:tc>
          <w:tcPr>
            <w:tcW w:w="386" w:type="pct"/>
            <w:vAlign w:val="bottom"/>
          </w:tcPr>
          <w:p w14:paraId="53F1679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3.68E-05</w:t>
            </w:r>
          </w:p>
        </w:tc>
        <w:tc>
          <w:tcPr>
            <w:tcW w:w="386" w:type="pct"/>
            <w:vAlign w:val="bottom"/>
          </w:tcPr>
          <w:p w14:paraId="6F1F978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1.00E-06</w:t>
            </w:r>
          </w:p>
        </w:tc>
        <w:tc>
          <w:tcPr>
            <w:tcW w:w="386" w:type="pct"/>
            <w:vAlign w:val="bottom"/>
          </w:tcPr>
          <w:p w14:paraId="2A05963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7.48E-10</w:t>
            </w:r>
          </w:p>
        </w:tc>
        <w:tc>
          <w:tcPr>
            <w:tcW w:w="386" w:type="pct"/>
            <w:vAlign w:val="bottom"/>
          </w:tcPr>
          <w:p w14:paraId="3360E3B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8.50E-17</w:t>
            </w:r>
          </w:p>
        </w:tc>
        <w:tc>
          <w:tcPr>
            <w:tcW w:w="386" w:type="pct"/>
            <w:vAlign w:val="bottom"/>
          </w:tcPr>
          <w:p w14:paraId="270DE4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1.10E-30</w:t>
            </w:r>
          </w:p>
        </w:tc>
        <w:tc>
          <w:tcPr>
            <w:tcW w:w="385" w:type="pct"/>
            <w:shd w:val="clear" w:color="auto" w:fill="548DD4" w:themeFill="text2" w:themeFillTint="99"/>
            <w:vAlign w:val="bottom"/>
          </w:tcPr>
          <w:p w14:paraId="5B02670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38F8855D" w14:textId="77777777" w:rsidTr="004A76CC">
        <w:trPr>
          <w:jc w:val="center"/>
        </w:trPr>
        <w:tc>
          <w:tcPr>
            <w:tcW w:w="364" w:type="pct"/>
            <w:vAlign w:val="bottom"/>
          </w:tcPr>
          <w:p w14:paraId="2F210CE6"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pt197</w:t>
            </w:r>
          </w:p>
        </w:tc>
        <w:tc>
          <w:tcPr>
            <w:tcW w:w="386" w:type="pct"/>
            <w:vAlign w:val="bottom"/>
          </w:tcPr>
          <w:p w14:paraId="21F8AF1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3.34E-05</w:t>
            </w:r>
          </w:p>
        </w:tc>
        <w:tc>
          <w:tcPr>
            <w:tcW w:w="386" w:type="pct"/>
            <w:vAlign w:val="bottom"/>
          </w:tcPr>
          <w:p w14:paraId="5C62EA6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3.12E-05</w:t>
            </w:r>
          </w:p>
        </w:tc>
        <w:tc>
          <w:tcPr>
            <w:tcW w:w="386" w:type="pct"/>
            <w:vAlign w:val="bottom"/>
          </w:tcPr>
          <w:p w14:paraId="59C6C5A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1.45E-05</w:t>
            </w:r>
          </w:p>
        </w:tc>
        <w:tc>
          <w:tcPr>
            <w:tcW w:w="386" w:type="pct"/>
            <w:vAlign w:val="bottom"/>
          </w:tcPr>
          <w:p w14:paraId="3999BB3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6.29E-06</w:t>
            </w:r>
          </w:p>
        </w:tc>
        <w:tc>
          <w:tcPr>
            <w:tcW w:w="386" w:type="pct"/>
            <w:vAlign w:val="bottom"/>
          </w:tcPr>
          <w:p w14:paraId="59B0DAA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9.62E-08</w:t>
            </w:r>
          </w:p>
        </w:tc>
        <w:tc>
          <w:tcPr>
            <w:tcW w:w="386" w:type="pct"/>
            <w:vAlign w:val="bottom"/>
          </w:tcPr>
          <w:p w14:paraId="70C0AA5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2.76E-10</w:t>
            </w:r>
          </w:p>
        </w:tc>
        <w:tc>
          <w:tcPr>
            <w:tcW w:w="386" w:type="pct"/>
            <w:vAlign w:val="bottom"/>
          </w:tcPr>
          <w:p w14:paraId="2A544AA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2.79E-14</w:t>
            </w:r>
          </w:p>
        </w:tc>
        <w:tc>
          <w:tcPr>
            <w:tcW w:w="386" w:type="pct"/>
            <w:vAlign w:val="bottom"/>
          </w:tcPr>
          <w:p w14:paraId="7EC11AE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7.57E-22</w:t>
            </w:r>
          </w:p>
        </w:tc>
        <w:tc>
          <w:tcPr>
            <w:tcW w:w="386" w:type="pct"/>
            <w:vAlign w:val="bottom"/>
          </w:tcPr>
          <w:p w14:paraId="5132AE4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20555614"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4D40726"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5522F40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1F78B5CD" w14:textId="77777777" w:rsidTr="004A76CC">
        <w:trPr>
          <w:jc w:val="center"/>
        </w:trPr>
        <w:tc>
          <w:tcPr>
            <w:tcW w:w="364" w:type="pct"/>
            <w:vAlign w:val="bottom"/>
          </w:tcPr>
          <w:p w14:paraId="31210BF1"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pt197m</w:t>
            </w:r>
          </w:p>
        </w:tc>
        <w:tc>
          <w:tcPr>
            <w:tcW w:w="386" w:type="pct"/>
            <w:vAlign w:val="bottom"/>
          </w:tcPr>
          <w:p w14:paraId="5BD3D725"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1.79E-06</w:t>
            </w:r>
          </w:p>
        </w:tc>
        <w:tc>
          <w:tcPr>
            <w:tcW w:w="386" w:type="pct"/>
            <w:vAlign w:val="bottom"/>
          </w:tcPr>
          <w:p w14:paraId="68F181E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7.48E-07</w:t>
            </w:r>
          </w:p>
        </w:tc>
        <w:tc>
          <w:tcPr>
            <w:tcW w:w="386" w:type="pct"/>
            <w:vAlign w:val="bottom"/>
          </w:tcPr>
          <w:p w14:paraId="141258FC"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5.12E-11</w:t>
            </w:r>
          </w:p>
        </w:tc>
        <w:tc>
          <w:tcPr>
            <w:tcW w:w="386" w:type="pct"/>
            <w:vAlign w:val="bottom"/>
          </w:tcPr>
          <w:p w14:paraId="1EEC870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1.47E-15</w:t>
            </w:r>
          </w:p>
        </w:tc>
        <w:tc>
          <w:tcPr>
            <w:tcW w:w="386" w:type="pct"/>
            <w:vAlign w:val="bottom"/>
          </w:tcPr>
          <w:p w14:paraId="7303E1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76ED839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10DE57A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CD6729F"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9F8116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0CBFAB5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6" w:type="pct"/>
            <w:vAlign w:val="bottom"/>
          </w:tcPr>
          <w:p w14:paraId="301D71D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74A600C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28F1DB47" w14:textId="77777777" w:rsidTr="004A76CC">
        <w:trPr>
          <w:jc w:val="center"/>
        </w:trPr>
        <w:tc>
          <w:tcPr>
            <w:tcW w:w="364" w:type="pct"/>
            <w:vAlign w:val="bottom"/>
          </w:tcPr>
          <w:p w14:paraId="74E33556"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au199</w:t>
            </w:r>
          </w:p>
        </w:tc>
        <w:tc>
          <w:tcPr>
            <w:tcW w:w="386" w:type="pct"/>
            <w:vAlign w:val="bottom"/>
          </w:tcPr>
          <w:p w14:paraId="4B822977"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9.78E-06</w:t>
            </w:r>
          </w:p>
        </w:tc>
        <w:tc>
          <w:tcPr>
            <w:tcW w:w="386" w:type="pct"/>
            <w:vAlign w:val="bottom"/>
          </w:tcPr>
          <w:p w14:paraId="5B7D929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9.60E-06</w:t>
            </w:r>
          </w:p>
        </w:tc>
        <w:tc>
          <w:tcPr>
            <w:tcW w:w="386" w:type="pct"/>
            <w:vAlign w:val="bottom"/>
          </w:tcPr>
          <w:p w14:paraId="7B6CCACB"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7.84E-06</w:t>
            </w:r>
          </w:p>
        </w:tc>
        <w:tc>
          <w:tcPr>
            <w:tcW w:w="386" w:type="pct"/>
            <w:vAlign w:val="bottom"/>
          </w:tcPr>
          <w:p w14:paraId="17ACD332"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6.29E-06</w:t>
            </w:r>
          </w:p>
        </w:tc>
        <w:tc>
          <w:tcPr>
            <w:tcW w:w="386" w:type="pct"/>
            <w:vAlign w:val="bottom"/>
          </w:tcPr>
          <w:p w14:paraId="5C2EEBF8"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2.08E-06</w:t>
            </w:r>
          </w:p>
        </w:tc>
        <w:tc>
          <w:tcPr>
            <w:tcW w:w="386" w:type="pct"/>
            <w:vAlign w:val="bottom"/>
          </w:tcPr>
          <w:p w14:paraId="0F1F7BE3"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4.44E-07</w:t>
            </w:r>
          </w:p>
        </w:tc>
        <w:tc>
          <w:tcPr>
            <w:tcW w:w="386" w:type="pct"/>
            <w:vAlign w:val="bottom"/>
          </w:tcPr>
          <w:p w14:paraId="45E0716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3.92E-08</w:t>
            </w:r>
          </w:p>
        </w:tc>
        <w:tc>
          <w:tcPr>
            <w:tcW w:w="386" w:type="pct"/>
            <w:vAlign w:val="bottom"/>
          </w:tcPr>
          <w:p w14:paraId="4E6C6B1E"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3.93E-10</w:t>
            </w:r>
          </w:p>
        </w:tc>
        <w:tc>
          <w:tcPr>
            <w:tcW w:w="386" w:type="pct"/>
            <w:vAlign w:val="bottom"/>
          </w:tcPr>
          <w:p w14:paraId="305635CA"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3.97E-14</w:t>
            </w:r>
          </w:p>
        </w:tc>
        <w:tc>
          <w:tcPr>
            <w:tcW w:w="386" w:type="pct"/>
            <w:vAlign w:val="bottom"/>
          </w:tcPr>
          <w:p w14:paraId="765A62B1"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5.35E-23</w:t>
            </w:r>
          </w:p>
        </w:tc>
        <w:tc>
          <w:tcPr>
            <w:tcW w:w="386" w:type="pct"/>
            <w:vAlign w:val="bottom"/>
          </w:tcPr>
          <w:p w14:paraId="0489181D"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c>
          <w:tcPr>
            <w:tcW w:w="385" w:type="pct"/>
            <w:shd w:val="clear" w:color="auto" w:fill="548DD4" w:themeFill="text2" w:themeFillTint="99"/>
            <w:vAlign w:val="bottom"/>
          </w:tcPr>
          <w:p w14:paraId="1A6ED519" w14:textId="77777777" w:rsidR="00EC5053" w:rsidRPr="00E45D9A" w:rsidRDefault="00EC5053" w:rsidP="00A1243A">
            <w:pPr>
              <w:jc w:val="right"/>
              <w:rPr>
                <w:rFonts w:ascii="Calibri" w:hAnsi="Calibri"/>
                <w:color w:val="000000"/>
                <w:sz w:val="12"/>
                <w:szCs w:val="12"/>
              </w:rPr>
            </w:pPr>
            <w:r w:rsidRPr="00E45D9A">
              <w:rPr>
                <w:rFonts w:ascii="Calibri" w:hAnsi="Calibri"/>
                <w:color w:val="000000"/>
                <w:sz w:val="12"/>
                <w:szCs w:val="12"/>
              </w:rPr>
              <w:t>0.00E+00</w:t>
            </w:r>
          </w:p>
        </w:tc>
      </w:tr>
      <w:tr w:rsidR="00EC5053" w14:paraId="5E64D6CA" w14:textId="77777777" w:rsidTr="004A76CC">
        <w:trPr>
          <w:jc w:val="center"/>
        </w:trPr>
        <w:tc>
          <w:tcPr>
            <w:tcW w:w="364" w:type="pct"/>
            <w:vAlign w:val="bottom"/>
          </w:tcPr>
          <w:p w14:paraId="6175F94C" w14:textId="77777777" w:rsidR="00EC5053" w:rsidRPr="00E45D9A" w:rsidRDefault="00EC5053" w:rsidP="00A1243A">
            <w:pPr>
              <w:rPr>
                <w:rFonts w:ascii="Calibri" w:hAnsi="Calibri"/>
                <w:b/>
                <w:bCs/>
                <w:color w:val="000000"/>
                <w:sz w:val="12"/>
                <w:szCs w:val="12"/>
              </w:rPr>
            </w:pPr>
            <w:r w:rsidRPr="00E45D9A">
              <w:rPr>
                <w:rFonts w:ascii="Calibri" w:hAnsi="Calibri"/>
                <w:b/>
                <w:bCs/>
                <w:color w:val="000000"/>
                <w:sz w:val="12"/>
                <w:szCs w:val="12"/>
              </w:rPr>
              <w:t>total</w:t>
            </w:r>
          </w:p>
        </w:tc>
        <w:tc>
          <w:tcPr>
            <w:tcW w:w="386" w:type="pct"/>
            <w:vAlign w:val="bottom"/>
          </w:tcPr>
          <w:p w14:paraId="05E9D5E5"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1.29E+03</w:t>
            </w:r>
          </w:p>
        </w:tc>
        <w:tc>
          <w:tcPr>
            <w:tcW w:w="386" w:type="pct"/>
            <w:vAlign w:val="bottom"/>
          </w:tcPr>
          <w:p w14:paraId="76BF5A46"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1.13E+03</w:t>
            </w:r>
          </w:p>
        </w:tc>
        <w:tc>
          <w:tcPr>
            <w:tcW w:w="386" w:type="pct"/>
            <w:vAlign w:val="bottom"/>
          </w:tcPr>
          <w:p w14:paraId="25F73674"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5.59E+02</w:t>
            </w:r>
          </w:p>
        </w:tc>
        <w:tc>
          <w:tcPr>
            <w:tcW w:w="386" w:type="pct"/>
            <w:vAlign w:val="bottom"/>
          </w:tcPr>
          <w:p w14:paraId="17F0BFE8"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2.98E+02</w:t>
            </w:r>
          </w:p>
        </w:tc>
        <w:tc>
          <w:tcPr>
            <w:tcW w:w="386" w:type="pct"/>
            <w:vAlign w:val="bottom"/>
          </w:tcPr>
          <w:p w14:paraId="09FEF0DD"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7.65E+01</w:t>
            </w:r>
          </w:p>
        </w:tc>
        <w:tc>
          <w:tcPr>
            <w:tcW w:w="386" w:type="pct"/>
            <w:vAlign w:val="bottom"/>
          </w:tcPr>
          <w:p w14:paraId="146B1000"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5.50E+01</w:t>
            </w:r>
          </w:p>
        </w:tc>
        <w:tc>
          <w:tcPr>
            <w:tcW w:w="386" w:type="pct"/>
            <w:vAlign w:val="bottom"/>
          </w:tcPr>
          <w:p w14:paraId="6A518EF0"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4.42E+01</w:t>
            </w:r>
          </w:p>
        </w:tc>
        <w:tc>
          <w:tcPr>
            <w:tcW w:w="386" w:type="pct"/>
            <w:vAlign w:val="bottom"/>
          </w:tcPr>
          <w:p w14:paraId="55E57D34"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3.41E+01</w:t>
            </w:r>
          </w:p>
        </w:tc>
        <w:tc>
          <w:tcPr>
            <w:tcW w:w="386" w:type="pct"/>
            <w:vAlign w:val="bottom"/>
          </w:tcPr>
          <w:p w14:paraId="600122EF"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2.23E+01</w:t>
            </w:r>
          </w:p>
        </w:tc>
        <w:tc>
          <w:tcPr>
            <w:tcW w:w="386" w:type="pct"/>
            <w:vAlign w:val="bottom"/>
          </w:tcPr>
          <w:p w14:paraId="26A60C02"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9.28E+00</w:t>
            </w:r>
          </w:p>
        </w:tc>
        <w:tc>
          <w:tcPr>
            <w:tcW w:w="386" w:type="pct"/>
            <w:vAlign w:val="bottom"/>
          </w:tcPr>
          <w:p w14:paraId="4B2772C1"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1.65E+00</w:t>
            </w:r>
          </w:p>
        </w:tc>
        <w:tc>
          <w:tcPr>
            <w:tcW w:w="385" w:type="pct"/>
            <w:shd w:val="clear" w:color="auto" w:fill="548DD4" w:themeFill="text2" w:themeFillTint="99"/>
            <w:vAlign w:val="bottom"/>
          </w:tcPr>
          <w:p w14:paraId="436A41A3" w14:textId="77777777" w:rsidR="00EC5053" w:rsidRPr="00E45D9A" w:rsidRDefault="00EC5053" w:rsidP="00A1243A">
            <w:pPr>
              <w:jc w:val="right"/>
              <w:rPr>
                <w:rFonts w:ascii="Calibri" w:hAnsi="Calibri"/>
                <w:b/>
                <w:bCs/>
                <w:color w:val="000000"/>
                <w:sz w:val="12"/>
                <w:szCs w:val="12"/>
              </w:rPr>
            </w:pPr>
            <w:r w:rsidRPr="00E45D9A">
              <w:rPr>
                <w:rFonts w:ascii="Calibri" w:hAnsi="Calibri"/>
                <w:b/>
                <w:bCs/>
                <w:color w:val="000000"/>
                <w:sz w:val="12"/>
                <w:szCs w:val="12"/>
              </w:rPr>
              <w:t>5.51E-02</w:t>
            </w:r>
          </w:p>
        </w:tc>
      </w:tr>
    </w:tbl>
    <w:p w14:paraId="5D90F5A6" w14:textId="77777777" w:rsidR="00EC5053" w:rsidRDefault="00EC5053" w:rsidP="00A1243A"/>
    <w:p w14:paraId="1D2CBB39" w14:textId="74CB8812" w:rsidR="004A76CC" w:rsidRDefault="004A76CC" w:rsidP="00A1243A">
      <w:pPr>
        <w:jc w:val="left"/>
      </w:pPr>
      <w:r>
        <w:br w:type="page"/>
      </w:r>
    </w:p>
    <w:p w14:paraId="0FE6DA7F" w14:textId="02A37317" w:rsidR="00EC5053" w:rsidRDefault="00EC5053" w:rsidP="00AC60B2">
      <w:pPr>
        <w:pStyle w:val="TableCaptioncont"/>
      </w:pPr>
      <w:bookmarkStart w:id="1000" w:name="_Ref4071418"/>
      <w:bookmarkStart w:id="1001" w:name="_Toc4514060"/>
      <w:r>
        <w:lastRenderedPageBreak/>
        <w:t xml:space="preserve">Table </w:t>
      </w:r>
      <w:r w:rsidR="00E41D15">
        <w:t>A</w:t>
      </w:r>
      <w:r>
        <w:t>.</w:t>
      </w:r>
      <w:r w:rsidR="00E41D15">
        <w:t>5</w:t>
      </w:r>
      <w:bookmarkEnd w:id="1000"/>
      <w:r>
        <w:t>.</w:t>
      </w:r>
      <w:r w:rsidR="0015664F">
        <w:t xml:space="preserve"> </w:t>
      </w:r>
      <w:r w:rsidRPr="00EC5053">
        <w:t>Activities (Ci) as function of cooling time per gram of WRe material irradiated in HFIR for 10</w:t>
      </w:r>
      <w:r w:rsidR="00EC71C8">
        <w:t> </w:t>
      </w:r>
      <w:r w:rsidRPr="00EC5053">
        <w:t>cycles</w:t>
      </w:r>
      <w:bookmarkEnd w:id="1001"/>
      <w:r w:rsidR="00E41D15">
        <w:t>.</w:t>
      </w:r>
    </w:p>
    <w:tbl>
      <w:tblPr>
        <w:tblStyle w:val="TableGrid"/>
        <w:tblW w:w="5000" w:type="pct"/>
        <w:jc w:val="center"/>
        <w:tblLook w:val="04A0" w:firstRow="1" w:lastRow="0" w:firstColumn="1" w:lastColumn="0" w:noHBand="0" w:noVBand="1"/>
      </w:tblPr>
      <w:tblGrid>
        <w:gridCol w:w="631"/>
        <w:gridCol w:w="671"/>
        <w:gridCol w:w="671"/>
        <w:gridCol w:w="671"/>
        <w:gridCol w:w="671"/>
        <w:gridCol w:w="671"/>
        <w:gridCol w:w="671"/>
        <w:gridCol w:w="671"/>
        <w:gridCol w:w="671"/>
        <w:gridCol w:w="671"/>
        <w:gridCol w:w="671"/>
        <w:gridCol w:w="671"/>
        <w:gridCol w:w="669"/>
        <w:gridCol w:w="669"/>
      </w:tblGrid>
      <w:tr w:rsidR="00EC5053" w14:paraId="6F01F445" w14:textId="77777777" w:rsidTr="004A76CC">
        <w:trPr>
          <w:jc w:val="center"/>
        </w:trPr>
        <w:tc>
          <w:tcPr>
            <w:tcW w:w="337" w:type="pct"/>
            <w:shd w:val="clear" w:color="auto" w:fill="FFFF00"/>
            <w:vAlign w:val="bottom"/>
          </w:tcPr>
          <w:p w14:paraId="0BFF37D2" w14:textId="77777777" w:rsidR="00EC5053" w:rsidRPr="009323BA" w:rsidRDefault="00EC5053" w:rsidP="00A1243A">
            <w:pPr>
              <w:jc w:val="center"/>
              <w:rPr>
                <w:rFonts w:ascii="Calibri" w:hAnsi="Calibri"/>
                <w:b/>
                <w:bCs/>
                <w:color w:val="000000"/>
                <w:sz w:val="12"/>
                <w:szCs w:val="12"/>
              </w:rPr>
            </w:pPr>
            <w:bookmarkStart w:id="1002" w:name="RANGE!BH4:BU44"/>
            <w:r>
              <w:rPr>
                <w:rFonts w:ascii="Calibri" w:hAnsi="Calibri"/>
                <w:b/>
                <w:bCs/>
                <w:color w:val="000000"/>
                <w:sz w:val="12"/>
                <w:szCs w:val="12"/>
              </w:rPr>
              <w:t>WRe</w:t>
            </w:r>
            <w:bookmarkEnd w:id="1002"/>
          </w:p>
        </w:tc>
        <w:tc>
          <w:tcPr>
            <w:tcW w:w="359" w:type="pct"/>
            <w:vAlign w:val="bottom"/>
          </w:tcPr>
          <w:p w14:paraId="590D1B86"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0.0 h</w:t>
            </w:r>
          </w:p>
        </w:tc>
        <w:tc>
          <w:tcPr>
            <w:tcW w:w="359" w:type="pct"/>
            <w:vAlign w:val="bottom"/>
          </w:tcPr>
          <w:p w14:paraId="66E5D246"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2.0 h</w:t>
            </w:r>
          </w:p>
        </w:tc>
        <w:tc>
          <w:tcPr>
            <w:tcW w:w="359" w:type="pct"/>
            <w:vAlign w:val="bottom"/>
          </w:tcPr>
          <w:p w14:paraId="19C0A52B"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24.0 h</w:t>
            </w:r>
          </w:p>
        </w:tc>
        <w:tc>
          <w:tcPr>
            <w:tcW w:w="359" w:type="pct"/>
            <w:vAlign w:val="bottom"/>
          </w:tcPr>
          <w:p w14:paraId="0E8D1F04"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48.0 h</w:t>
            </w:r>
          </w:p>
        </w:tc>
        <w:tc>
          <w:tcPr>
            <w:tcW w:w="359" w:type="pct"/>
            <w:vAlign w:val="bottom"/>
          </w:tcPr>
          <w:p w14:paraId="56EB9F5D"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168.0 h</w:t>
            </w:r>
          </w:p>
        </w:tc>
        <w:tc>
          <w:tcPr>
            <w:tcW w:w="359" w:type="pct"/>
            <w:vAlign w:val="bottom"/>
          </w:tcPr>
          <w:p w14:paraId="284D947E"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336.0 h</w:t>
            </w:r>
          </w:p>
        </w:tc>
        <w:tc>
          <w:tcPr>
            <w:tcW w:w="359" w:type="pct"/>
            <w:vAlign w:val="bottom"/>
          </w:tcPr>
          <w:p w14:paraId="43467A38"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600.0 h</w:t>
            </w:r>
          </w:p>
        </w:tc>
        <w:tc>
          <w:tcPr>
            <w:tcW w:w="359" w:type="pct"/>
            <w:vAlign w:val="bottom"/>
          </w:tcPr>
          <w:p w14:paraId="01CB8506"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1100.0 h</w:t>
            </w:r>
          </w:p>
        </w:tc>
        <w:tc>
          <w:tcPr>
            <w:tcW w:w="359" w:type="pct"/>
            <w:vAlign w:val="bottom"/>
          </w:tcPr>
          <w:p w14:paraId="77BAE003"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2100.0 h</w:t>
            </w:r>
          </w:p>
        </w:tc>
        <w:tc>
          <w:tcPr>
            <w:tcW w:w="359" w:type="pct"/>
            <w:vAlign w:val="bottom"/>
          </w:tcPr>
          <w:p w14:paraId="5730D312"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4320.0 h</w:t>
            </w:r>
          </w:p>
        </w:tc>
        <w:tc>
          <w:tcPr>
            <w:tcW w:w="359" w:type="pct"/>
            <w:vAlign w:val="bottom"/>
          </w:tcPr>
          <w:p w14:paraId="071E2D63" w14:textId="77777777" w:rsidR="00EC5053" w:rsidRPr="009323BA" w:rsidRDefault="00EC5053" w:rsidP="00A1243A">
            <w:pPr>
              <w:jc w:val="center"/>
              <w:rPr>
                <w:rFonts w:ascii="Calibri" w:hAnsi="Calibri"/>
                <w:b/>
                <w:bCs/>
                <w:color w:val="000000"/>
                <w:sz w:val="12"/>
                <w:szCs w:val="12"/>
              </w:rPr>
            </w:pPr>
            <w:r w:rsidRPr="009323BA">
              <w:rPr>
                <w:rFonts w:ascii="Calibri" w:hAnsi="Calibri"/>
                <w:b/>
                <w:bCs/>
                <w:color w:val="000000"/>
                <w:sz w:val="12"/>
                <w:szCs w:val="12"/>
              </w:rPr>
              <w:t>8760.0 h</w:t>
            </w:r>
          </w:p>
        </w:tc>
        <w:tc>
          <w:tcPr>
            <w:tcW w:w="358" w:type="pct"/>
            <w:shd w:val="clear" w:color="auto" w:fill="548DD4" w:themeFill="text2" w:themeFillTint="99"/>
            <w:vAlign w:val="bottom"/>
          </w:tcPr>
          <w:p w14:paraId="2BBFEC42" w14:textId="77777777" w:rsidR="00EC5053" w:rsidRPr="009323BA" w:rsidRDefault="00EC5053" w:rsidP="00A1243A">
            <w:pPr>
              <w:jc w:val="center"/>
              <w:rPr>
                <w:rFonts w:ascii="Calibri" w:hAnsi="Calibri"/>
                <w:b/>
                <w:bCs/>
                <w:color w:val="000000"/>
                <w:sz w:val="12"/>
                <w:szCs w:val="12"/>
              </w:rPr>
            </w:pPr>
            <w:r>
              <w:rPr>
                <w:rFonts w:ascii="Calibri" w:hAnsi="Calibri"/>
                <w:b/>
                <w:bCs/>
                <w:color w:val="000000"/>
                <w:sz w:val="12"/>
                <w:szCs w:val="12"/>
              </w:rPr>
              <w:t xml:space="preserve">17520 </w:t>
            </w:r>
            <w:r w:rsidRPr="009323BA">
              <w:rPr>
                <w:rFonts w:ascii="Calibri" w:hAnsi="Calibri"/>
                <w:b/>
                <w:bCs/>
                <w:color w:val="000000"/>
                <w:sz w:val="12"/>
                <w:szCs w:val="12"/>
              </w:rPr>
              <w:t>h</w:t>
            </w:r>
          </w:p>
        </w:tc>
        <w:tc>
          <w:tcPr>
            <w:tcW w:w="358" w:type="pct"/>
            <w:vAlign w:val="bottom"/>
          </w:tcPr>
          <w:p w14:paraId="7CD769C7" w14:textId="77777777" w:rsidR="00EC5053" w:rsidRPr="009323BA" w:rsidRDefault="00EC5053" w:rsidP="00A1243A">
            <w:pPr>
              <w:jc w:val="center"/>
              <w:rPr>
                <w:rFonts w:ascii="Calibri" w:hAnsi="Calibri"/>
                <w:b/>
                <w:bCs/>
                <w:color w:val="000000"/>
                <w:sz w:val="12"/>
                <w:szCs w:val="12"/>
              </w:rPr>
            </w:pPr>
            <w:r>
              <w:rPr>
                <w:rFonts w:ascii="Calibri" w:hAnsi="Calibri"/>
                <w:b/>
                <w:bCs/>
                <w:color w:val="000000"/>
                <w:sz w:val="12"/>
                <w:szCs w:val="12"/>
              </w:rPr>
              <w:t xml:space="preserve">26280 </w:t>
            </w:r>
            <w:r w:rsidRPr="009323BA">
              <w:rPr>
                <w:rFonts w:ascii="Calibri" w:hAnsi="Calibri"/>
                <w:b/>
                <w:bCs/>
                <w:color w:val="000000"/>
                <w:sz w:val="12"/>
                <w:szCs w:val="12"/>
              </w:rPr>
              <w:t>h</w:t>
            </w:r>
          </w:p>
        </w:tc>
      </w:tr>
      <w:tr w:rsidR="00EC5053" w14:paraId="54FD78CD" w14:textId="77777777" w:rsidTr="004A76CC">
        <w:trPr>
          <w:jc w:val="center"/>
        </w:trPr>
        <w:tc>
          <w:tcPr>
            <w:tcW w:w="337" w:type="pct"/>
            <w:vAlign w:val="bottom"/>
          </w:tcPr>
          <w:p w14:paraId="3904FA5F"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w185</w:t>
            </w:r>
          </w:p>
        </w:tc>
        <w:tc>
          <w:tcPr>
            <w:tcW w:w="359" w:type="pct"/>
            <w:vAlign w:val="bottom"/>
          </w:tcPr>
          <w:p w14:paraId="0F05D9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3.38E+01</w:t>
            </w:r>
          </w:p>
        </w:tc>
        <w:tc>
          <w:tcPr>
            <w:tcW w:w="359" w:type="pct"/>
            <w:vAlign w:val="bottom"/>
          </w:tcPr>
          <w:p w14:paraId="6E70B03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3.37E+01</w:t>
            </w:r>
          </w:p>
        </w:tc>
        <w:tc>
          <w:tcPr>
            <w:tcW w:w="359" w:type="pct"/>
            <w:vAlign w:val="bottom"/>
          </w:tcPr>
          <w:p w14:paraId="7425B36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3.35E+01</w:t>
            </w:r>
          </w:p>
        </w:tc>
        <w:tc>
          <w:tcPr>
            <w:tcW w:w="359" w:type="pct"/>
            <w:vAlign w:val="bottom"/>
          </w:tcPr>
          <w:p w14:paraId="65606CE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3.31E+01</w:t>
            </w:r>
          </w:p>
        </w:tc>
        <w:tc>
          <w:tcPr>
            <w:tcW w:w="359" w:type="pct"/>
            <w:vAlign w:val="bottom"/>
          </w:tcPr>
          <w:p w14:paraId="3F3DD45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3.17E+01</w:t>
            </w:r>
          </w:p>
        </w:tc>
        <w:tc>
          <w:tcPr>
            <w:tcW w:w="359" w:type="pct"/>
            <w:vAlign w:val="bottom"/>
          </w:tcPr>
          <w:p w14:paraId="42072CC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2.97E+01</w:t>
            </w:r>
          </w:p>
        </w:tc>
        <w:tc>
          <w:tcPr>
            <w:tcW w:w="359" w:type="pct"/>
            <w:vAlign w:val="bottom"/>
          </w:tcPr>
          <w:p w14:paraId="284E743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2.68E+01</w:t>
            </w:r>
          </w:p>
        </w:tc>
        <w:tc>
          <w:tcPr>
            <w:tcW w:w="359" w:type="pct"/>
            <w:vAlign w:val="bottom"/>
          </w:tcPr>
          <w:p w14:paraId="64CE11B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2.21E+01</w:t>
            </w:r>
          </w:p>
        </w:tc>
        <w:tc>
          <w:tcPr>
            <w:tcW w:w="359" w:type="pct"/>
            <w:vAlign w:val="bottom"/>
          </w:tcPr>
          <w:p w14:paraId="508B67B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1.51E+01</w:t>
            </w:r>
          </w:p>
        </w:tc>
        <w:tc>
          <w:tcPr>
            <w:tcW w:w="359" w:type="pct"/>
            <w:vAlign w:val="bottom"/>
          </w:tcPr>
          <w:p w14:paraId="0F177C9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6.41E+00</w:t>
            </w:r>
          </w:p>
        </w:tc>
        <w:tc>
          <w:tcPr>
            <w:tcW w:w="359" w:type="pct"/>
            <w:vAlign w:val="bottom"/>
          </w:tcPr>
          <w:p w14:paraId="1313E99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1.16E+00</w:t>
            </w:r>
          </w:p>
        </w:tc>
        <w:tc>
          <w:tcPr>
            <w:tcW w:w="358" w:type="pct"/>
            <w:shd w:val="clear" w:color="auto" w:fill="548DD4" w:themeFill="text2" w:themeFillTint="99"/>
            <w:vAlign w:val="bottom"/>
          </w:tcPr>
          <w:p w14:paraId="7DF5819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4.00E-02</w:t>
            </w:r>
          </w:p>
        </w:tc>
        <w:tc>
          <w:tcPr>
            <w:tcW w:w="358" w:type="pct"/>
            <w:vAlign w:val="bottom"/>
          </w:tcPr>
          <w:p w14:paraId="4E7AB8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1.38E-03</w:t>
            </w:r>
          </w:p>
        </w:tc>
      </w:tr>
      <w:tr w:rsidR="00EC5053" w14:paraId="4E409BE7" w14:textId="77777777" w:rsidTr="004A76CC">
        <w:trPr>
          <w:jc w:val="center"/>
        </w:trPr>
        <w:tc>
          <w:tcPr>
            <w:tcW w:w="337" w:type="pct"/>
            <w:vAlign w:val="bottom"/>
          </w:tcPr>
          <w:p w14:paraId="1B1042F7"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re188</w:t>
            </w:r>
          </w:p>
        </w:tc>
        <w:tc>
          <w:tcPr>
            <w:tcW w:w="359" w:type="pct"/>
            <w:vAlign w:val="bottom"/>
          </w:tcPr>
          <w:p w14:paraId="59E5C62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6.19E+02</w:t>
            </w:r>
          </w:p>
        </w:tc>
        <w:tc>
          <w:tcPr>
            <w:tcW w:w="359" w:type="pct"/>
            <w:vAlign w:val="bottom"/>
          </w:tcPr>
          <w:p w14:paraId="5EF0EBB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5.71E+02</w:t>
            </w:r>
          </w:p>
        </w:tc>
        <w:tc>
          <w:tcPr>
            <w:tcW w:w="359" w:type="pct"/>
            <w:vAlign w:val="bottom"/>
          </w:tcPr>
          <w:p w14:paraId="5B8FA1D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2.35E+02</w:t>
            </w:r>
          </w:p>
        </w:tc>
        <w:tc>
          <w:tcPr>
            <w:tcW w:w="359" w:type="pct"/>
            <w:vAlign w:val="bottom"/>
          </w:tcPr>
          <w:p w14:paraId="3041D26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9.06E+01</w:t>
            </w:r>
          </w:p>
        </w:tc>
        <w:tc>
          <w:tcPr>
            <w:tcW w:w="359" w:type="pct"/>
            <w:vAlign w:val="bottom"/>
          </w:tcPr>
          <w:p w14:paraId="6831DD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4.14E+00</w:t>
            </w:r>
          </w:p>
        </w:tc>
        <w:tc>
          <w:tcPr>
            <w:tcW w:w="359" w:type="pct"/>
            <w:vAlign w:val="bottom"/>
          </w:tcPr>
          <w:p w14:paraId="5C031CE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3.26E+00</w:t>
            </w:r>
          </w:p>
        </w:tc>
        <w:tc>
          <w:tcPr>
            <w:tcW w:w="359" w:type="pct"/>
            <w:vAlign w:val="bottom"/>
          </w:tcPr>
          <w:p w14:paraId="7E7791A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2.92E+00</w:t>
            </w:r>
          </w:p>
        </w:tc>
        <w:tc>
          <w:tcPr>
            <w:tcW w:w="359" w:type="pct"/>
            <w:vAlign w:val="bottom"/>
          </w:tcPr>
          <w:p w14:paraId="4C1C343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2.37E+00</w:t>
            </w:r>
          </w:p>
        </w:tc>
        <w:tc>
          <w:tcPr>
            <w:tcW w:w="359" w:type="pct"/>
            <w:vAlign w:val="bottom"/>
          </w:tcPr>
          <w:p w14:paraId="710C462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1.57E+00</w:t>
            </w:r>
          </w:p>
        </w:tc>
        <w:tc>
          <w:tcPr>
            <w:tcW w:w="359" w:type="pct"/>
            <w:vAlign w:val="bottom"/>
          </w:tcPr>
          <w:p w14:paraId="7EEBF8A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6.26E-01</w:t>
            </w:r>
          </w:p>
        </w:tc>
        <w:tc>
          <w:tcPr>
            <w:tcW w:w="359" w:type="pct"/>
            <w:vAlign w:val="bottom"/>
          </w:tcPr>
          <w:p w14:paraId="3DAFA27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9.96E-02</w:t>
            </w:r>
          </w:p>
        </w:tc>
        <w:tc>
          <w:tcPr>
            <w:tcW w:w="358" w:type="pct"/>
            <w:shd w:val="clear" w:color="auto" w:fill="548DD4" w:themeFill="text2" w:themeFillTint="99"/>
            <w:vAlign w:val="bottom"/>
          </w:tcPr>
          <w:p w14:paraId="15F7BFA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2.65E-03</w:t>
            </w:r>
          </w:p>
        </w:tc>
        <w:tc>
          <w:tcPr>
            <w:tcW w:w="358" w:type="pct"/>
            <w:vAlign w:val="bottom"/>
          </w:tcPr>
          <w:p w14:paraId="5C80A4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7.07E-05</w:t>
            </w:r>
          </w:p>
        </w:tc>
      </w:tr>
      <w:tr w:rsidR="00EC5053" w14:paraId="248E4E53" w14:textId="77777777" w:rsidTr="004A76CC">
        <w:trPr>
          <w:jc w:val="center"/>
        </w:trPr>
        <w:tc>
          <w:tcPr>
            <w:tcW w:w="337" w:type="pct"/>
            <w:vAlign w:val="bottom"/>
          </w:tcPr>
          <w:p w14:paraId="1FA9D7EB"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w188</w:t>
            </w:r>
          </w:p>
        </w:tc>
        <w:tc>
          <w:tcPr>
            <w:tcW w:w="359" w:type="pct"/>
            <w:vAlign w:val="bottom"/>
          </w:tcPr>
          <w:p w14:paraId="51CD148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3.70E+00</w:t>
            </w:r>
          </w:p>
        </w:tc>
        <w:tc>
          <w:tcPr>
            <w:tcW w:w="359" w:type="pct"/>
            <w:vAlign w:val="bottom"/>
          </w:tcPr>
          <w:p w14:paraId="43998E2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3.70E+00</w:t>
            </w:r>
          </w:p>
        </w:tc>
        <w:tc>
          <w:tcPr>
            <w:tcW w:w="359" w:type="pct"/>
            <w:vAlign w:val="bottom"/>
          </w:tcPr>
          <w:p w14:paraId="74EF6BD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3.67E+00</w:t>
            </w:r>
          </w:p>
        </w:tc>
        <w:tc>
          <w:tcPr>
            <w:tcW w:w="359" w:type="pct"/>
            <w:vAlign w:val="bottom"/>
          </w:tcPr>
          <w:p w14:paraId="2008489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3.63E+00</w:t>
            </w:r>
          </w:p>
        </w:tc>
        <w:tc>
          <w:tcPr>
            <w:tcW w:w="359" w:type="pct"/>
            <w:vAlign w:val="bottom"/>
          </w:tcPr>
          <w:p w14:paraId="78D5482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3.46E+00</w:t>
            </w:r>
          </w:p>
        </w:tc>
        <w:tc>
          <w:tcPr>
            <w:tcW w:w="359" w:type="pct"/>
            <w:vAlign w:val="bottom"/>
          </w:tcPr>
          <w:p w14:paraId="293EF49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3.22E+00</w:t>
            </w:r>
          </w:p>
        </w:tc>
        <w:tc>
          <w:tcPr>
            <w:tcW w:w="359" w:type="pct"/>
            <w:vAlign w:val="bottom"/>
          </w:tcPr>
          <w:p w14:paraId="6F3908D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2.89E+00</w:t>
            </w:r>
          </w:p>
        </w:tc>
        <w:tc>
          <w:tcPr>
            <w:tcW w:w="359" w:type="pct"/>
            <w:vAlign w:val="bottom"/>
          </w:tcPr>
          <w:p w14:paraId="7A15C3D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2.35E+00</w:t>
            </w:r>
          </w:p>
        </w:tc>
        <w:tc>
          <w:tcPr>
            <w:tcW w:w="359" w:type="pct"/>
            <w:vAlign w:val="bottom"/>
          </w:tcPr>
          <w:p w14:paraId="30084E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1.55E+00</w:t>
            </w:r>
          </w:p>
        </w:tc>
        <w:tc>
          <w:tcPr>
            <w:tcW w:w="359" w:type="pct"/>
            <w:vAlign w:val="bottom"/>
          </w:tcPr>
          <w:p w14:paraId="49ACF5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6.20E-01</w:t>
            </w:r>
          </w:p>
        </w:tc>
        <w:tc>
          <w:tcPr>
            <w:tcW w:w="359" w:type="pct"/>
            <w:vAlign w:val="bottom"/>
          </w:tcPr>
          <w:p w14:paraId="0B4133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9.86E-02</w:t>
            </w:r>
          </w:p>
        </w:tc>
        <w:tc>
          <w:tcPr>
            <w:tcW w:w="358" w:type="pct"/>
            <w:shd w:val="clear" w:color="auto" w:fill="548DD4" w:themeFill="text2" w:themeFillTint="99"/>
            <w:vAlign w:val="bottom"/>
          </w:tcPr>
          <w:p w14:paraId="5F5F090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2.63E-03</w:t>
            </w:r>
          </w:p>
        </w:tc>
        <w:tc>
          <w:tcPr>
            <w:tcW w:w="358" w:type="pct"/>
            <w:vAlign w:val="bottom"/>
          </w:tcPr>
          <w:p w14:paraId="5BE969D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7.00E-05</w:t>
            </w:r>
          </w:p>
        </w:tc>
      </w:tr>
      <w:tr w:rsidR="00EC5053" w14:paraId="323B7B51" w14:textId="77777777" w:rsidTr="004A76CC">
        <w:trPr>
          <w:jc w:val="center"/>
        </w:trPr>
        <w:tc>
          <w:tcPr>
            <w:tcW w:w="337" w:type="pct"/>
            <w:vAlign w:val="bottom"/>
          </w:tcPr>
          <w:p w14:paraId="025F8B3E"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ir192</w:t>
            </w:r>
          </w:p>
        </w:tc>
        <w:tc>
          <w:tcPr>
            <w:tcW w:w="359" w:type="pct"/>
            <w:vAlign w:val="bottom"/>
          </w:tcPr>
          <w:p w14:paraId="266D68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5.11E-01</w:t>
            </w:r>
          </w:p>
        </w:tc>
        <w:tc>
          <w:tcPr>
            <w:tcW w:w="359" w:type="pct"/>
            <w:vAlign w:val="bottom"/>
          </w:tcPr>
          <w:p w14:paraId="4E591D9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5.11E-01</w:t>
            </w:r>
          </w:p>
        </w:tc>
        <w:tc>
          <w:tcPr>
            <w:tcW w:w="359" w:type="pct"/>
            <w:vAlign w:val="bottom"/>
          </w:tcPr>
          <w:p w14:paraId="4BD11A6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5.06E-01</w:t>
            </w:r>
          </w:p>
        </w:tc>
        <w:tc>
          <w:tcPr>
            <w:tcW w:w="359" w:type="pct"/>
            <w:vAlign w:val="bottom"/>
          </w:tcPr>
          <w:p w14:paraId="2FEE8E2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5.02E-01</w:t>
            </w:r>
          </w:p>
        </w:tc>
        <w:tc>
          <w:tcPr>
            <w:tcW w:w="359" w:type="pct"/>
            <w:vAlign w:val="bottom"/>
          </w:tcPr>
          <w:p w14:paraId="6DD0328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4.79E-01</w:t>
            </w:r>
          </w:p>
        </w:tc>
        <w:tc>
          <w:tcPr>
            <w:tcW w:w="359" w:type="pct"/>
            <w:vAlign w:val="bottom"/>
          </w:tcPr>
          <w:p w14:paraId="672E4B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4.48E-01</w:t>
            </w:r>
          </w:p>
        </w:tc>
        <w:tc>
          <w:tcPr>
            <w:tcW w:w="359" w:type="pct"/>
            <w:vAlign w:val="bottom"/>
          </w:tcPr>
          <w:p w14:paraId="7613D9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4.04E-01</w:t>
            </w:r>
          </w:p>
        </w:tc>
        <w:tc>
          <w:tcPr>
            <w:tcW w:w="359" w:type="pct"/>
            <w:vAlign w:val="bottom"/>
          </w:tcPr>
          <w:p w14:paraId="729B295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3.32E-01</w:t>
            </w:r>
          </w:p>
        </w:tc>
        <w:tc>
          <w:tcPr>
            <w:tcW w:w="359" w:type="pct"/>
            <w:vAlign w:val="bottom"/>
          </w:tcPr>
          <w:p w14:paraId="458CDD7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2.25E-01</w:t>
            </w:r>
          </w:p>
        </w:tc>
        <w:tc>
          <w:tcPr>
            <w:tcW w:w="359" w:type="pct"/>
            <w:vAlign w:val="bottom"/>
          </w:tcPr>
          <w:p w14:paraId="481924B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9.43E-02</w:t>
            </w:r>
          </w:p>
        </w:tc>
        <w:tc>
          <w:tcPr>
            <w:tcW w:w="359" w:type="pct"/>
            <w:vAlign w:val="bottom"/>
          </w:tcPr>
          <w:p w14:paraId="07A2CF2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1.66E-02</w:t>
            </w:r>
          </w:p>
        </w:tc>
        <w:tc>
          <w:tcPr>
            <w:tcW w:w="358" w:type="pct"/>
            <w:shd w:val="clear" w:color="auto" w:fill="548DD4" w:themeFill="text2" w:themeFillTint="99"/>
            <w:vAlign w:val="bottom"/>
          </w:tcPr>
          <w:p w14:paraId="0BF123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5.39E-04</w:t>
            </w:r>
          </w:p>
        </w:tc>
        <w:tc>
          <w:tcPr>
            <w:tcW w:w="358" w:type="pct"/>
            <w:vAlign w:val="bottom"/>
          </w:tcPr>
          <w:p w14:paraId="3CF8DCC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1.75E-05</w:t>
            </w:r>
          </w:p>
        </w:tc>
      </w:tr>
      <w:tr w:rsidR="00EC5053" w14:paraId="308A8CFA" w14:textId="77777777" w:rsidTr="004A76CC">
        <w:trPr>
          <w:jc w:val="center"/>
        </w:trPr>
        <w:tc>
          <w:tcPr>
            <w:tcW w:w="337" w:type="pct"/>
            <w:vAlign w:val="bottom"/>
          </w:tcPr>
          <w:p w14:paraId="2EF699E9"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pt193</w:t>
            </w:r>
          </w:p>
        </w:tc>
        <w:tc>
          <w:tcPr>
            <w:tcW w:w="359" w:type="pct"/>
            <w:vAlign w:val="bottom"/>
          </w:tcPr>
          <w:p w14:paraId="457B3E0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2.21E-04</w:t>
            </w:r>
          </w:p>
        </w:tc>
        <w:tc>
          <w:tcPr>
            <w:tcW w:w="359" w:type="pct"/>
            <w:vAlign w:val="bottom"/>
          </w:tcPr>
          <w:p w14:paraId="2408AB0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2.21E-04</w:t>
            </w:r>
          </w:p>
        </w:tc>
        <w:tc>
          <w:tcPr>
            <w:tcW w:w="359" w:type="pct"/>
            <w:vAlign w:val="bottom"/>
          </w:tcPr>
          <w:p w14:paraId="7B96F7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2.22E-04</w:t>
            </w:r>
          </w:p>
        </w:tc>
        <w:tc>
          <w:tcPr>
            <w:tcW w:w="359" w:type="pct"/>
            <w:vAlign w:val="bottom"/>
          </w:tcPr>
          <w:p w14:paraId="699830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2.23E-04</w:t>
            </w:r>
          </w:p>
        </w:tc>
        <w:tc>
          <w:tcPr>
            <w:tcW w:w="359" w:type="pct"/>
            <w:vAlign w:val="bottom"/>
          </w:tcPr>
          <w:p w14:paraId="0E95580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2.26E-04</w:t>
            </w:r>
          </w:p>
        </w:tc>
        <w:tc>
          <w:tcPr>
            <w:tcW w:w="359" w:type="pct"/>
            <w:vAlign w:val="bottom"/>
          </w:tcPr>
          <w:p w14:paraId="125EF4C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2.28E-04</w:t>
            </w:r>
          </w:p>
        </w:tc>
        <w:tc>
          <w:tcPr>
            <w:tcW w:w="359" w:type="pct"/>
            <w:vAlign w:val="bottom"/>
          </w:tcPr>
          <w:p w14:paraId="5FE1A09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2.28E-04</w:t>
            </w:r>
          </w:p>
        </w:tc>
        <w:tc>
          <w:tcPr>
            <w:tcW w:w="359" w:type="pct"/>
            <w:vAlign w:val="bottom"/>
          </w:tcPr>
          <w:p w14:paraId="6DDB2F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2.28E-04</w:t>
            </w:r>
          </w:p>
        </w:tc>
        <w:tc>
          <w:tcPr>
            <w:tcW w:w="359" w:type="pct"/>
            <w:vAlign w:val="bottom"/>
          </w:tcPr>
          <w:p w14:paraId="0CABD02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2.28E-04</w:t>
            </w:r>
          </w:p>
        </w:tc>
        <w:tc>
          <w:tcPr>
            <w:tcW w:w="359" w:type="pct"/>
            <w:vAlign w:val="bottom"/>
          </w:tcPr>
          <w:p w14:paraId="365CD61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2.27E-04</w:t>
            </w:r>
          </w:p>
        </w:tc>
        <w:tc>
          <w:tcPr>
            <w:tcW w:w="359" w:type="pct"/>
            <w:vAlign w:val="bottom"/>
          </w:tcPr>
          <w:p w14:paraId="228ED2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2.25E-04</w:t>
            </w:r>
          </w:p>
        </w:tc>
        <w:tc>
          <w:tcPr>
            <w:tcW w:w="358" w:type="pct"/>
            <w:shd w:val="clear" w:color="auto" w:fill="548DD4" w:themeFill="text2" w:themeFillTint="99"/>
            <w:vAlign w:val="bottom"/>
          </w:tcPr>
          <w:p w14:paraId="5C3337E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2.22E-04</w:t>
            </w:r>
          </w:p>
        </w:tc>
        <w:tc>
          <w:tcPr>
            <w:tcW w:w="358" w:type="pct"/>
            <w:vAlign w:val="bottom"/>
          </w:tcPr>
          <w:p w14:paraId="33F3F1A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2.19E-04</w:t>
            </w:r>
          </w:p>
        </w:tc>
      </w:tr>
      <w:tr w:rsidR="00EC5053" w14:paraId="1E0C4C5A" w14:textId="77777777" w:rsidTr="004A76CC">
        <w:trPr>
          <w:jc w:val="center"/>
        </w:trPr>
        <w:tc>
          <w:tcPr>
            <w:tcW w:w="337" w:type="pct"/>
            <w:vAlign w:val="bottom"/>
          </w:tcPr>
          <w:p w14:paraId="4E4F2F95"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w181</w:t>
            </w:r>
          </w:p>
        </w:tc>
        <w:tc>
          <w:tcPr>
            <w:tcW w:w="359" w:type="pct"/>
            <w:vAlign w:val="bottom"/>
          </w:tcPr>
          <w:p w14:paraId="4EE13C0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8.49E-03</w:t>
            </w:r>
          </w:p>
        </w:tc>
        <w:tc>
          <w:tcPr>
            <w:tcW w:w="359" w:type="pct"/>
            <w:vAlign w:val="bottom"/>
          </w:tcPr>
          <w:p w14:paraId="31C884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8.49E-03</w:t>
            </w:r>
          </w:p>
        </w:tc>
        <w:tc>
          <w:tcPr>
            <w:tcW w:w="359" w:type="pct"/>
            <w:vAlign w:val="bottom"/>
          </w:tcPr>
          <w:p w14:paraId="74885AC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8.44E-03</w:t>
            </w:r>
          </w:p>
        </w:tc>
        <w:tc>
          <w:tcPr>
            <w:tcW w:w="359" w:type="pct"/>
            <w:vAlign w:val="bottom"/>
          </w:tcPr>
          <w:p w14:paraId="2E10931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8.39E-03</w:t>
            </w:r>
          </w:p>
        </w:tc>
        <w:tc>
          <w:tcPr>
            <w:tcW w:w="359" w:type="pct"/>
            <w:vAlign w:val="bottom"/>
          </w:tcPr>
          <w:p w14:paraId="4CE69AF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8.16E-03</w:t>
            </w:r>
          </w:p>
        </w:tc>
        <w:tc>
          <w:tcPr>
            <w:tcW w:w="359" w:type="pct"/>
            <w:vAlign w:val="bottom"/>
          </w:tcPr>
          <w:p w14:paraId="45D3BA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7.84E-03</w:t>
            </w:r>
          </w:p>
        </w:tc>
        <w:tc>
          <w:tcPr>
            <w:tcW w:w="359" w:type="pct"/>
            <w:vAlign w:val="bottom"/>
          </w:tcPr>
          <w:p w14:paraId="66A72A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7.36E-03</w:t>
            </w:r>
          </w:p>
        </w:tc>
        <w:tc>
          <w:tcPr>
            <w:tcW w:w="359" w:type="pct"/>
            <w:vAlign w:val="bottom"/>
          </w:tcPr>
          <w:p w14:paraId="3605153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6.53E-03</w:t>
            </w:r>
          </w:p>
        </w:tc>
        <w:tc>
          <w:tcPr>
            <w:tcW w:w="359" w:type="pct"/>
            <w:vAlign w:val="bottom"/>
          </w:tcPr>
          <w:p w14:paraId="7C0C507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5.15E-03</w:t>
            </w:r>
          </w:p>
        </w:tc>
        <w:tc>
          <w:tcPr>
            <w:tcW w:w="359" w:type="pct"/>
            <w:vAlign w:val="bottom"/>
          </w:tcPr>
          <w:p w14:paraId="7F781C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3.03E-03</w:t>
            </w:r>
          </w:p>
        </w:tc>
        <w:tc>
          <w:tcPr>
            <w:tcW w:w="359" w:type="pct"/>
            <w:vAlign w:val="bottom"/>
          </w:tcPr>
          <w:p w14:paraId="3DDEE69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1.05E-03</w:t>
            </w:r>
          </w:p>
        </w:tc>
        <w:tc>
          <w:tcPr>
            <w:tcW w:w="358" w:type="pct"/>
            <w:shd w:val="clear" w:color="auto" w:fill="548DD4" w:themeFill="text2" w:themeFillTint="99"/>
            <w:vAlign w:val="bottom"/>
          </w:tcPr>
          <w:p w14:paraId="2B41C1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1.31E-04</w:t>
            </w:r>
          </w:p>
        </w:tc>
        <w:tc>
          <w:tcPr>
            <w:tcW w:w="358" w:type="pct"/>
            <w:vAlign w:val="bottom"/>
          </w:tcPr>
          <w:p w14:paraId="14B926A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1.62E-05</w:t>
            </w:r>
          </w:p>
        </w:tc>
      </w:tr>
      <w:tr w:rsidR="00EC5053" w14:paraId="5FCCEB4A" w14:textId="77777777" w:rsidTr="004A76CC">
        <w:trPr>
          <w:jc w:val="center"/>
        </w:trPr>
        <w:tc>
          <w:tcPr>
            <w:tcW w:w="337" w:type="pct"/>
            <w:vAlign w:val="bottom"/>
          </w:tcPr>
          <w:p w14:paraId="58D9EC5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ir194</w:t>
            </w:r>
          </w:p>
        </w:tc>
        <w:tc>
          <w:tcPr>
            <w:tcW w:w="359" w:type="pct"/>
            <w:vAlign w:val="bottom"/>
          </w:tcPr>
          <w:p w14:paraId="3B4BAE2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1.05E+01</w:t>
            </w:r>
          </w:p>
        </w:tc>
        <w:tc>
          <w:tcPr>
            <w:tcW w:w="359" w:type="pct"/>
            <w:vAlign w:val="bottom"/>
          </w:tcPr>
          <w:p w14:paraId="6165CA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9.78E+00</w:t>
            </w:r>
          </w:p>
        </w:tc>
        <w:tc>
          <w:tcPr>
            <w:tcW w:w="359" w:type="pct"/>
            <w:vAlign w:val="bottom"/>
          </w:tcPr>
          <w:p w14:paraId="1916FF7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4.44E+00</w:t>
            </w:r>
          </w:p>
        </w:tc>
        <w:tc>
          <w:tcPr>
            <w:tcW w:w="359" w:type="pct"/>
            <w:vAlign w:val="bottom"/>
          </w:tcPr>
          <w:p w14:paraId="22529B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1.87E+00</w:t>
            </w:r>
          </w:p>
        </w:tc>
        <w:tc>
          <w:tcPr>
            <w:tcW w:w="359" w:type="pct"/>
            <w:vAlign w:val="bottom"/>
          </w:tcPr>
          <w:p w14:paraId="5634689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2.51E-02</w:t>
            </w:r>
          </w:p>
        </w:tc>
        <w:tc>
          <w:tcPr>
            <w:tcW w:w="359" w:type="pct"/>
            <w:vAlign w:val="bottom"/>
          </w:tcPr>
          <w:p w14:paraId="339DBAC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7.98E-05</w:t>
            </w:r>
          </w:p>
        </w:tc>
        <w:tc>
          <w:tcPr>
            <w:tcW w:w="359" w:type="pct"/>
            <w:vAlign w:val="bottom"/>
          </w:tcPr>
          <w:p w14:paraId="4514490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2.01E-05</w:t>
            </w:r>
          </w:p>
        </w:tc>
        <w:tc>
          <w:tcPr>
            <w:tcW w:w="359" w:type="pct"/>
            <w:vAlign w:val="bottom"/>
          </w:tcPr>
          <w:p w14:paraId="364263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2.00E-05</w:t>
            </w:r>
          </w:p>
        </w:tc>
        <w:tc>
          <w:tcPr>
            <w:tcW w:w="359" w:type="pct"/>
            <w:vAlign w:val="bottom"/>
          </w:tcPr>
          <w:p w14:paraId="2BEACE1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1.97E-05</w:t>
            </w:r>
          </w:p>
        </w:tc>
        <w:tc>
          <w:tcPr>
            <w:tcW w:w="359" w:type="pct"/>
            <w:vAlign w:val="bottom"/>
          </w:tcPr>
          <w:p w14:paraId="69F1F4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1.92E-05</w:t>
            </w:r>
          </w:p>
        </w:tc>
        <w:tc>
          <w:tcPr>
            <w:tcW w:w="359" w:type="pct"/>
            <w:vAlign w:val="bottom"/>
          </w:tcPr>
          <w:p w14:paraId="023E5ED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1.81E-05</w:t>
            </w:r>
          </w:p>
        </w:tc>
        <w:tc>
          <w:tcPr>
            <w:tcW w:w="358" w:type="pct"/>
            <w:shd w:val="clear" w:color="auto" w:fill="548DD4" w:themeFill="text2" w:themeFillTint="99"/>
            <w:vAlign w:val="bottom"/>
          </w:tcPr>
          <w:p w14:paraId="2DC8633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1.61E-05</w:t>
            </w:r>
          </w:p>
        </w:tc>
        <w:tc>
          <w:tcPr>
            <w:tcW w:w="358" w:type="pct"/>
            <w:vAlign w:val="bottom"/>
          </w:tcPr>
          <w:p w14:paraId="7B935FB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1.44E-05</w:t>
            </w:r>
          </w:p>
        </w:tc>
      </w:tr>
      <w:tr w:rsidR="00EC5053" w14:paraId="13207FFB" w14:textId="77777777" w:rsidTr="004A76CC">
        <w:trPr>
          <w:jc w:val="center"/>
        </w:trPr>
        <w:tc>
          <w:tcPr>
            <w:tcW w:w="337" w:type="pct"/>
            <w:vAlign w:val="bottom"/>
          </w:tcPr>
          <w:p w14:paraId="536B6C0B"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os194</w:t>
            </w:r>
          </w:p>
        </w:tc>
        <w:tc>
          <w:tcPr>
            <w:tcW w:w="359" w:type="pct"/>
            <w:vAlign w:val="bottom"/>
          </w:tcPr>
          <w:p w14:paraId="5B1CCC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2.03E-05</w:t>
            </w:r>
          </w:p>
        </w:tc>
        <w:tc>
          <w:tcPr>
            <w:tcW w:w="359" w:type="pct"/>
            <w:vAlign w:val="bottom"/>
          </w:tcPr>
          <w:p w14:paraId="7AF114C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2.03E-05</w:t>
            </w:r>
          </w:p>
        </w:tc>
        <w:tc>
          <w:tcPr>
            <w:tcW w:w="359" w:type="pct"/>
            <w:vAlign w:val="bottom"/>
          </w:tcPr>
          <w:p w14:paraId="0DB7BED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2.03E-05</w:t>
            </w:r>
          </w:p>
        </w:tc>
        <w:tc>
          <w:tcPr>
            <w:tcW w:w="359" w:type="pct"/>
            <w:vAlign w:val="bottom"/>
          </w:tcPr>
          <w:p w14:paraId="5D21D55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2.03E-05</w:t>
            </w:r>
          </w:p>
        </w:tc>
        <w:tc>
          <w:tcPr>
            <w:tcW w:w="359" w:type="pct"/>
            <w:vAlign w:val="bottom"/>
          </w:tcPr>
          <w:p w14:paraId="760329A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2.02E-05</w:t>
            </w:r>
          </w:p>
        </w:tc>
        <w:tc>
          <w:tcPr>
            <w:tcW w:w="359" w:type="pct"/>
            <w:vAlign w:val="bottom"/>
          </w:tcPr>
          <w:p w14:paraId="7261AF7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2.02E-05</w:t>
            </w:r>
          </w:p>
        </w:tc>
        <w:tc>
          <w:tcPr>
            <w:tcW w:w="359" w:type="pct"/>
            <w:vAlign w:val="bottom"/>
          </w:tcPr>
          <w:p w14:paraId="2895C3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2.01E-05</w:t>
            </w:r>
          </w:p>
        </w:tc>
        <w:tc>
          <w:tcPr>
            <w:tcW w:w="359" w:type="pct"/>
            <w:vAlign w:val="bottom"/>
          </w:tcPr>
          <w:p w14:paraId="148CDE0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2.00E-05</w:t>
            </w:r>
          </w:p>
        </w:tc>
        <w:tc>
          <w:tcPr>
            <w:tcW w:w="359" w:type="pct"/>
            <w:vAlign w:val="bottom"/>
          </w:tcPr>
          <w:p w14:paraId="7B2ED5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1.97E-05</w:t>
            </w:r>
          </w:p>
        </w:tc>
        <w:tc>
          <w:tcPr>
            <w:tcW w:w="359" w:type="pct"/>
            <w:vAlign w:val="bottom"/>
          </w:tcPr>
          <w:p w14:paraId="4EB93F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1.92E-05</w:t>
            </w:r>
          </w:p>
        </w:tc>
        <w:tc>
          <w:tcPr>
            <w:tcW w:w="359" w:type="pct"/>
            <w:vAlign w:val="bottom"/>
          </w:tcPr>
          <w:p w14:paraId="33C397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1.81E-05</w:t>
            </w:r>
          </w:p>
        </w:tc>
        <w:tc>
          <w:tcPr>
            <w:tcW w:w="358" w:type="pct"/>
            <w:shd w:val="clear" w:color="auto" w:fill="548DD4" w:themeFill="text2" w:themeFillTint="99"/>
            <w:vAlign w:val="bottom"/>
          </w:tcPr>
          <w:p w14:paraId="71983EA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1.61E-05</w:t>
            </w:r>
          </w:p>
        </w:tc>
        <w:tc>
          <w:tcPr>
            <w:tcW w:w="358" w:type="pct"/>
            <w:vAlign w:val="bottom"/>
          </w:tcPr>
          <w:p w14:paraId="78A954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1.43E-05</w:t>
            </w:r>
          </w:p>
        </w:tc>
      </w:tr>
      <w:tr w:rsidR="00EC5053" w14:paraId="2AAF2A78" w14:textId="77777777" w:rsidTr="004A76CC">
        <w:trPr>
          <w:jc w:val="center"/>
        </w:trPr>
        <w:tc>
          <w:tcPr>
            <w:tcW w:w="337" w:type="pct"/>
            <w:vAlign w:val="bottom"/>
          </w:tcPr>
          <w:p w14:paraId="60DA6B6A"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os185</w:t>
            </w:r>
          </w:p>
        </w:tc>
        <w:tc>
          <w:tcPr>
            <w:tcW w:w="359" w:type="pct"/>
            <w:vAlign w:val="bottom"/>
          </w:tcPr>
          <w:p w14:paraId="3657BA4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1.15E-03</w:t>
            </w:r>
          </w:p>
        </w:tc>
        <w:tc>
          <w:tcPr>
            <w:tcW w:w="359" w:type="pct"/>
            <w:vAlign w:val="bottom"/>
          </w:tcPr>
          <w:p w14:paraId="5E92A19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1.15E-03</w:t>
            </w:r>
          </w:p>
        </w:tc>
        <w:tc>
          <w:tcPr>
            <w:tcW w:w="359" w:type="pct"/>
            <w:vAlign w:val="bottom"/>
          </w:tcPr>
          <w:p w14:paraId="3A4E0F9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1.14E-03</w:t>
            </w:r>
          </w:p>
        </w:tc>
        <w:tc>
          <w:tcPr>
            <w:tcW w:w="359" w:type="pct"/>
            <w:vAlign w:val="bottom"/>
          </w:tcPr>
          <w:p w14:paraId="5FB9301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1.13E-03</w:t>
            </w:r>
          </w:p>
        </w:tc>
        <w:tc>
          <w:tcPr>
            <w:tcW w:w="359" w:type="pct"/>
            <w:vAlign w:val="bottom"/>
          </w:tcPr>
          <w:p w14:paraId="5E7664C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1.09E-03</w:t>
            </w:r>
          </w:p>
        </w:tc>
        <w:tc>
          <w:tcPr>
            <w:tcW w:w="359" w:type="pct"/>
            <w:vAlign w:val="bottom"/>
          </w:tcPr>
          <w:p w14:paraId="7F0412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1.04E-03</w:t>
            </w:r>
          </w:p>
        </w:tc>
        <w:tc>
          <w:tcPr>
            <w:tcW w:w="359" w:type="pct"/>
            <w:vAlign w:val="bottom"/>
          </w:tcPr>
          <w:p w14:paraId="5A5083B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9.56E-04</w:t>
            </w:r>
          </w:p>
        </w:tc>
        <w:tc>
          <w:tcPr>
            <w:tcW w:w="359" w:type="pct"/>
            <w:vAlign w:val="bottom"/>
          </w:tcPr>
          <w:p w14:paraId="5DDA5C1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8.20E-04</w:t>
            </w:r>
          </w:p>
        </w:tc>
        <w:tc>
          <w:tcPr>
            <w:tcW w:w="359" w:type="pct"/>
            <w:vAlign w:val="bottom"/>
          </w:tcPr>
          <w:p w14:paraId="1D0C09A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6.02E-04</w:t>
            </w:r>
          </w:p>
        </w:tc>
        <w:tc>
          <w:tcPr>
            <w:tcW w:w="359" w:type="pct"/>
            <w:vAlign w:val="bottom"/>
          </w:tcPr>
          <w:p w14:paraId="71DABB4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3.03E-04</w:t>
            </w:r>
          </w:p>
        </w:tc>
        <w:tc>
          <w:tcPr>
            <w:tcW w:w="359" w:type="pct"/>
            <w:vAlign w:val="bottom"/>
          </w:tcPr>
          <w:p w14:paraId="6F4EB54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7.71E-05</w:t>
            </w:r>
          </w:p>
        </w:tc>
        <w:tc>
          <w:tcPr>
            <w:tcW w:w="358" w:type="pct"/>
            <w:shd w:val="clear" w:color="auto" w:fill="548DD4" w:themeFill="text2" w:themeFillTint="99"/>
            <w:vAlign w:val="bottom"/>
          </w:tcPr>
          <w:p w14:paraId="398D70F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5.17E-06</w:t>
            </w:r>
          </w:p>
        </w:tc>
        <w:tc>
          <w:tcPr>
            <w:tcW w:w="358" w:type="pct"/>
            <w:vAlign w:val="bottom"/>
          </w:tcPr>
          <w:p w14:paraId="023447B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3.46E-07</w:t>
            </w:r>
          </w:p>
        </w:tc>
      </w:tr>
      <w:tr w:rsidR="00EC5053" w14:paraId="595BD346" w14:textId="77777777" w:rsidTr="004A76CC">
        <w:trPr>
          <w:jc w:val="center"/>
        </w:trPr>
        <w:tc>
          <w:tcPr>
            <w:tcW w:w="337" w:type="pct"/>
            <w:vAlign w:val="bottom"/>
          </w:tcPr>
          <w:p w14:paraId="1CFCF6EB"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ta182</w:t>
            </w:r>
          </w:p>
        </w:tc>
        <w:tc>
          <w:tcPr>
            <w:tcW w:w="359" w:type="pct"/>
            <w:vAlign w:val="bottom"/>
          </w:tcPr>
          <w:p w14:paraId="2F995E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4.19E-05</w:t>
            </w:r>
          </w:p>
        </w:tc>
        <w:tc>
          <w:tcPr>
            <w:tcW w:w="359" w:type="pct"/>
            <w:vAlign w:val="bottom"/>
          </w:tcPr>
          <w:p w14:paraId="29BCD9C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4.18E-05</w:t>
            </w:r>
          </w:p>
        </w:tc>
        <w:tc>
          <w:tcPr>
            <w:tcW w:w="359" w:type="pct"/>
            <w:vAlign w:val="bottom"/>
          </w:tcPr>
          <w:p w14:paraId="4CFB6D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4.16E-05</w:t>
            </w:r>
          </w:p>
        </w:tc>
        <w:tc>
          <w:tcPr>
            <w:tcW w:w="359" w:type="pct"/>
            <w:vAlign w:val="bottom"/>
          </w:tcPr>
          <w:p w14:paraId="6499296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4.14E-05</w:t>
            </w:r>
          </w:p>
        </w:tc>
        <w:tc>
          <w:tcPr>
            <w:tcW w:w="359" w:type="pct"/>
            <w:vAlign w:val="bottom"/>
          </w:tcPr>
          <w:p w14:paraId="62D703A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4.01E-05</w:t>
            </w:r>
          </w:p>
        </w:tc>
        <w:tc>
          <w:tcPr>
            <w:tcW w:w="359" w:type="pct"/>
            <w:vAlign w:val="bottom"/>
          </w:tcPr>
          <w:p w14:paraId="6DB3FB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3.85E-05</w:t>
            </w:r>
          </w:p>
        </w:tc>
        <w:tc>
          <w:tcPr>
            <w:tcW w:w="359" w:type="pct"/>
            <w:vAlign w:val="bottom"/>
          </w:tcPr>
          <w:p w14:paraId="2CBDA1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3.60E-05</w:t>
            </w:r>
          </w:p>
        </w:tc>
        <w:tc>
          <w:tcPr>
            <w:tcW w:w="359" w:type="pct"/>
            <w:vAlign w:val="bottom"/>
          </w:tcPr>
          <w:p w14:paraId="01E1F47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3.17E-05</w:t>
            </w:r>
          </w:p>
        </w:tc>
        <w:tc>
          <w:tcPr>
            <w:tcW w:w="359" w:type="pct"/>
            <w:vAlign w:val="bottom"/>
          </w:tcPr>
          <w:p w14:paraId="546B7B5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2.47E-05</w:t>
            </w:r>
          </w:p>
        </w:tc>
        <w:tc>
          <w:tcPr>
            <w:tcW w:w="359" w:type="pct"/>
            <w:vAlign w:val="bottom"/>
          </w:tcPr>
          <w:p w14:paraId="3A67FF8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1.41E-05</w:t>
            </w:r>
          </w:p>
        </w:tc>
        <w:tc>
          <w:tcPr>
            <w:tcW w:w="359" w:type="pct"/>
            <w:vAlign w:val="bottom"/>
          </w:tcPr>
          <w:p w14:paraId="42C34BC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4.61E-06</w:t>
            </w:r>
          </w:p>
        </w:tc>
        <w:tc>
          <w:tcPr>
            <w:tcW w:w="358" w:type="pct"/>
            <w:shd w:val="clear" w:color="auto" w:fill="548DD4" w:themeFill="text2" w:themeFillTint="99"/>
            <w:vAlign w:val="bottom"/>
          </w:tcPr>
          <w:p w14:paraId="593F6B7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5.09E-07</w:t>
            </w:r>
          </w:p>
        </w:tc>
        <w:tc>
          <w:tcPr>
            <w:tcW w:w="358" w:type="pct"/>
            <w:vAlign w:val="bottom"/>
          </w:tcPr>
          <w:p w14:paraId="710B4B7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5.61E-08</w:t>
            </w:r>
          </w:p>
        </w:tc>
      </w:tr>
      <w:tr w:rsidR="00EC5053" w14:paraId="6AD96A7E" w14:textId="77777777" w:rsidTr="004A76CC">
        <w:trPr>
          <w:jc w:val="center"/>
        </w:trPr>
        <w:tc>
          <w:tcPr>
            <w:tcW w:w="337" w:type="pct"/>
            <w:vAlign w:val="bottom"/>
          </w:tcPr>
          <w:p w14:paraId="32C50EC1"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re186</w:t>
            </w:r>
          </w:p>
        </w:tc>
        <w:tc>
          <w:tcPr>
            <w:tcW w:w="359" w:type="pct"/>
            <w:vAlign w:val="bottom"/>
          </w:tcPr>
          <w:p w14:paraId="4CD3D2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5.46E+01</w:t>
            </w:r>
          </w:p>
        </w:tc>
        <w:tc>
          <w:tcPr>
            <w:tcW w:w="359" w:type="pct"/>
            <w:vAlign w:val="bottom"/>
          </w:tcPr>
          <w:p w14:paraId="753721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5.38E+01</w:t>
            </w:r>
          </w:p>
        </w:tc>
        <w:tc>
          <w:tcPr>
            <w:tcW w:w="359" w:type="pct"/>
            <w:vAlign w:val="bottom"/>
          </w:tcPr>
          <w:p w14:paraId="5F20078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4.53E+01</w:t>
            </w:r>
          </w:p>
        </w:tc>
        <w:tc>
          <w:tcPr>
            <w:tcW w:w="359" w:type="pct"/>
            <w:vAlign w:val="bottom"/>
          </w:tcPr>
          <w:p w14:paraId="6ACEBD3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3.76E+01</w:t>
            </w:r>
          </w:p>
        </w:tc>
        <w:tc>
          <w:tcPr>
            <w:tcW w:w="359" w:type="pct"/>
            <w:vAlign w:val="bottom"/>
          </w:tcPr>
          <w:p w14:paraId="183D864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1.48E+01</w:t>
            </w:r>
          </w:p>
        </w:tc>
        <w:tc>
          <w:tcPr>
            <w:tcW w:w="359" w:type="pct"/>
            <w:vAlign w:val="bottom"/>
          </w:tcPr>
          <w:p w14:paraId="0B560F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4.02E+00</w:t>
            </w:r>
          </w:p>
        </w:tc>
        <w:tc>
          <w:tcPr>
            <w:tcW w:w="359" w:type="pct"/>
            <w:vAlign w:val="bottom"/>
          </w:tcPr>
          <w:p w14:paraId="7F8EAEE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5.17E-01</w:t>
            </w:r>
          </w:p>
        </w:tc>
        <w:tc>
          <w:tcPr>
            <w:tcW w:w="359" w:type="pct"/>
            <w:vAlign w:val="bottom"/>
          </w:tcPr>
          <w:p w14:paraId="1FD835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1.06E-02</w:t>
            </w:r>
          </w:p>
        </w:tc>
        <w:tc>
          <w:tcPr>
            <w:tcW w:w="359" w:type="pct"/>
            <w:vAlign w:val="bottom"/>
          </w:tcPr>
          <w:p w14:paraId="447ACD7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4.63E-06</w:t>
            </w:r>
          </w:p>
        </w:tc>
        <w:tc>
          <w:tcPr>
            <w:tcW w:w="359" w:type="pct"/>
            <w:vAlign w:val="bottom"/>
          </w:tcPr>
          <w:p w14:paraId="3628201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1.31E-07</w:t>
            </w:r>
          </w:p>
        </w:tc>
        <w:tc>
          <w:tcPr>
            <w:tcW w:w="359" w:type="pct"/>
            <w:vAlign w:val="bottom"/>
          </w:tcPr>
          <w:p w14:paraId="3C6433D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1.31E-07</w:t>
            </w:r>
          </w:p>
        </w:tc>
        <w:tc>
          <w:tcPr>
            <w:tcW w:w="358" w:type="pct"/>
            <w:shd w:val="clear" w:color="auto" w:fill="548DD4" w:themeFill="text2" w:themeFillTint="99"/>
            <w:vAlign w:val="bottom"/>
          </w:tcPr>
          <w:p w14:paraId="6B2510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1.31E-07</w:t>
            </w:r>
          </w:p>
        </w:tc>
        <w:tc>
          <w:tcPr>
            <w:tcW w:w="358" w:type="pct"/>
            <w:vAlign w:val="bottom"/>
          </w:tcPr>
          <w:p w14:paraId="07EB599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1.31E-07</w:t>
            </w:r>
          </w:p>
        </w:tc>
      </w:tr>
      <w:tr w:rsidR="00EC5053" w14:paraId="395ECB48" w14:textId="77777777" w:rsidTr="004A76CC">
        <w:trPr>
          <w:jc w:val="center"/>
        </w:trPr>
        <w:tc>
          <w:tcPr>
            <w:tcW w:w="337" w:type="pct"/>
            <w:vAlign w:val="bottom"/>
          </w:tcPr>
          <w:p w14:paraId="31D76626"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re184</w:t>
            </w:r>
          </w:p>
        </w:tc>
        <w:tc>
          <w:tcPr>
            <w:tcW w:w="359" w:type="pct"/>
            <w:vAlign w:val="bottom"/>
          </w:tcPr>
          <w:p w14:paraId="2F769BB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7.21E-06</w:t>
            </w:r>
          </w:p>
        </w:tc>
        <w:tc>
          <w:tcPr>
            <w:tcW w:w="359" w:type="pct"/>
            <w:vAlign w:val="bottom"/>
          </w:tcPr>
          <w:p w14:paraId="74419C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7.20E-06</w:t>
            </w:r>
          </w:p>
        </w:tc>
        <w:tc>
          <w:tcPr>
            <w:tcW w:w="359" w:type="pct"/>
            <w:vAlign w:val="bottom"/>
          </w:tcPr>
          <w:p w14:paraId="143095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7.08E-06</w:t>
            </w:r>
          </w:p>
        </w:tc>
        <w:tc>
          <w:tcPr>
            <w:tcW w:w="359" w:type="pct"/>
            <w:vAlign w:val="bottom"/>
          </w:tcPr>
          <w:p w14:paraId="26DEE99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6.95E-06</w:t>
            </w:r>
          </w:p>
        </w:tc>
        <w:tc>
          <w:tcPr>
            <w:tcW w:w="359" w:type="pct"/>
            <w:vAlign w:val="bottom"/>
          </w:tcPr>
          <w:p w14:paraId="50B38F9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6.35E-06</w:t>
            </w:r>
          </w:p>
        </w:tc>
        <w:tc>
          <w:tcPr>
            <w:tcW w:w="359" w:type="pct"/>
            <w:vAlign w:val="bottom"/>
          </w:tcPr>
          <w:p w14:paraId="13991A0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5.59E-06</w:t>
            </w:r>
          </w:p>
        </w:tc>
        <w:tc>
          <w:tcPr>
            <w:tcW w:w="359" w:type="pct"/>
            <w:vAlign w:val="bottom"/>
          </w:tcPr>
          <w:p w14:paraId="73886DE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4.60E-06</w:t>
            </w:r>
          </w:p>
        </w:tc>
        <w:tc>
          <w:tcPr>
            <w:tcW w:w="359" w:type="pct"/>
            <w:vAlign w:val="bottom"/>
          </w:tcPr>
          <w:p w14:paraId="53EC742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3.20E-06</w:t>
            </w:r>
          </w:p>
        </w:tc>
        <w:tc>
          <w:tcPr>
            <w:tcW w:w="359" w:type="pct"/>
            <w:vAlign w:val="bottom"/>
          </w:tcPr>
          <w:p w14:paraId="313102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1.62E-06</w:t>
            </w:r>
          </w:p>
        </w:tc>
        <w:tc>
          <w:tcPr>
            <w:tcW w:w="359" w:type="pct"/>
            <w:vAlign w:val="bottom"/>
          </w:tcPr>
          <w:p w14:paraId="403A4F9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4.86E-07</w:t>
            </w:r>
          </w:p>
        </w:tc>
        <w:tc>
          <w:tcPr>
            <w:tcW w:w="359" w:type="pct"/>
            <w:vAlign w:val="bottom"/>
          </w:tcPr>
          <w:p w14:paraId="180BC18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1.42E-07</w:t>
            </w:r>
          </w:p>
        </w:tc>
        <w:tc>
          <w:tcPr>
            <w:tcW w:w="358" w:type="pct"/>
            <w:shd w:val="clear" w:color="auto" w:fill="548DD4" w:themeFill="text2" w:themeFillTint="99"/>
            <w:vAlign w:val="bottom"/>
          </w:tcPr>
          <w:p w14:paraId="160B121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3.07E-08</w:t>
            </w:r>
          </w:p>
        </w:tc>
        <w:tc>
          <w:tcPr>
            <w:tcW w:w="358" w:type="pct"/>
            <w:vAlign w:val="bottom"/>
          </w:tcPr>
          <w:p w14:paraId="41C18D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6.87E-09</w:t>
            </w:r>
          </w:p>
        </w:tc>
      </w:tr>
      <w:tr w:rsidR="00EC5053" w14:paraId="63036FE0" w14:textId="77777777" w:rsidTr="004A76CC">
        <w:trPr>
          <w:jc w:val="center"/>
        </w:trPr>
        <w:tc>
          <w:tcPr>
            <w:tcW w:w="337" w:type="pct"/>
            <w:vAlign w:val="bottom"/>
          </w:tcPr>
          <w:p w14:paraId="04A96A31"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hf181</w:t>
            </w:r>
          </w:p>
        </w:tc>
        <w:tc>
          <w:tcPr>
            <w:tcW w:w="359" w:type="pct"/>
            <w:vAlign w:val="bottom"/>
          </w:tcPr>
          <w:p w14:paraId="725B95E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2.71E-06</w:t>
            </w:r>
          </w:p>
        </w:tc>
        <w:tc>
          <w:tcPr>
            <w:tcW w:w="359" w:type="pct"/>
            <w:vAlign w:val="bottom"/>
          </w:tcPr>
          <w:p w14:paraId="3E923F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2.70E-06</w:t>
            </w:r>
          </w:p>
        </w:tc>
        <w:tc>
          <w:tcPr>
            <w:tcW w:w="359" w:type="pct"/>
            <w:vAlign w:val="bottom"/>
          </w:tcPr>
          <w:p w14:paraId="0B9E762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2.66E-06</w:t>
            </w:r>
          </w:p>
        </w:tc>
        <w:tc>
          <w:tcPr>
            <w:tcW w:w="359" w:type="pct"/>
            <w:vAlign w:val="bottom"/>
          </w:tcPr>
          <w:p w14:paraId="59265D2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2.62E-06</w:t>
            </w:r>
          </w:p>
        </w:tc>
        <w:tc>
          <w:tcPr>
            <w:tcW w:w="359" w:type="pct"/>
            <w:vAlign w:val="bottom"/>
          </w:tcPr>
          <w:p w14:paraId="2FD15F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2.41E-06</w:t>
            </w:r>
          </w:p>
        </w:tc>
        <w:tc>
          <w:tcPr>
            <w:tcW w:w="359" w:type="pct"/>
            <w:vAlign w:val="bottom"/>
          </w:tcPr>
          <w:p w14:paraId="0E5C422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2.15E-06</w:t>
            </w:r>
          </w:p>
        </w:tc>
        <w:tc>
          <w:tcPr>
            <w:tcW w:w="359" w:type="pct"/>
            <w:vAlign w:val="bottom"/>
          </w:tcPr>
          <w:p w14:paraId="0463AD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1.80E-06</w:t>
            </w:r>
          </w:p>
        </w:tc>
        <w:tc>
          <w:tcPr>
            <w:tcW w:w="359" w:type="pct"/>
            <w:vAlign w:val="bottom"/>
          </w:tcPr>
          <w:p w14:paraId="7EFC9E4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1.28E-06</w:t>
            </w:r>
          </w:p>
        </w:tc>
        <w:tc>
          <w:tcPr>
            <w:tcW w:w="359" w:type="pct"/>
            <w:vAlign w:val="bottom"/>
          </w:tcPr>
          <w:p w14:paraId="3C5180F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6.47E-07</w:t>
            </w:r>
          </w:p>
        </w:tc>
        <w:tc>
          <w:tcPr>
            <w:tcW w:w="359" w:type="pct"/>
            <w:vAlign w:val="bottom"/>
          </w:tcPr>
          <w:p w14:paraId="1DCE000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1.43E-07</w:t>
            </w:r>
          </w:p>
        </w:tc>
        <w:tc>
          <w:tcPr>
            <w:tcW w:w="359" w:type="pct"/>
            <w:vAlign w:val="bottom"/>
          </w:tcPr>
          <w:p w14:paraId="02E363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6.92E-09</w:t>
            </w:r>
          </w:p>
        </w:tc>
        <w:tc>
          <w:tcPr>
            <w:tcW w:w="358" w:type="pct"/>
            <w:shd w:val="clear" w:color="auto" w:fill="548DD4" w:themeFill="text2" w:themeFillTint="99"/>
            <w:vAlign w:val="bottom"/>
          </w:tcPr>
          <w:p w14:paraId="686691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1.77E-11</w:t>
            </w:r>
          </w:p>
        </w:tc>
        <w:tc>
          <w:tcPr>
            <w:tcW w:w="358" w:type="pct"/>
            <w:vAlign w:val="bottom"/>
          </w:tcPr>
          <w:p w14:paraId="41E757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4.53E-14</w:t>
            </w:r>
          </w:p>
        </w:tc>
      </w:tr>
      <w:tr w:rsidR="00EC5053" w14:paraId="3CF774D2" w14:textId="77777777" w:rsidTr="004A76CC">
        <w:trPr>
          <w:jc w:val="center"/>
        </w:trPr>
        <w:tc>
          <w:tcPr>
            <w:tcW w:w="337" w:type="pct"/>
            <w:vAlign w:val="bottom"/>
          </w:tcPr>
          <w:p w14:paraId="15E7E2A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ir191m</w:t>
            </w:r>
          </w:p>
        </w:tc>
        <w:tc>
          <w:tcPr>
            <w:tcW w:w="359" w:type="pct"/>
            <w:vAlign w:val="bottom"/>
          </w:tcPr>
          <w:p w14:paraId="7BEE16C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1.65E+01</w:t>
            </w:r>
          </w:p>
        </w:tc>
        <w:tc>
          <w:tcPr>
            <w:tcW w:w="359" w:type="pct"/>
            <w:vAlign w:val="bottom"/>
          </w:tcPr>
          <w:p w14:paraId="77ED87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1.66E+01</w:t>
            </w:r>
          </w:p>
        </w:tc>
        <w:tc>
          <w:tcPr>
            <w:tcW w:w="359" w:type="pct"/>
            <w:vAlign w:val="bottom"/>
          </w:tcPr>
          <w:p w14:paraId="6E842D4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1.65E+01</w:t>
            </w:r>
          </w:p>
        </w:tc>
        <w:tc>
          <w:tcPr>
            <w:tcW w:w="359" w:type="pct"/>
            <w:vAlign w:val="bottom"/>
          </w:tcPr>
          <w:p w14:paraId="5FCA77E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1.59E+01</w:t>
            </w:r>
          </w:p>
        </w:tc>
        <w:tc>
          <w:tcPr>
            <w:tcW w:w="359" w:type="pct"/>
            <w:vAlign w:val="bottom"/>
          </w:tcPr>
          <w:p w14:paraId="7565C0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1.28E+01</w:t>
            </w:r>
          </w:p>
        </w:tc>
        <w:tc>
          <w:tcPr>
            <w:tcW w:w="359" w:type="pct"/>
            <w:vAlign w:val="bottom"/>
          </w:tcPr>
          <w:p w14:paraId="5B8EB0A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9.32E+00</w:t>
            </w:r>
          </w:p>
        </w:tc>
        <w:tc>
          <w:tcPr>
            <w:tcW w:w="359" w:type="pct"/>
            <w:vAlign w:val="bottom"/>
          </w:tcPr>
          <w:p w14:paraId="0C1B9B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5.68E+00</w:t>
            </w:r>
          </w:p>
        </w:tc>
        <w:tc>
          <w:tcPr>
            <w:tcW w:w="359" w:type="pct"/>
            <w:vAlign w:val="bottom"/>
          </w:tcPr>
          <w:p w14:paraId="1A1C38F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2.22E+00</w:t>
            </w:r>
          </w:p>
        </w:tc>
        <w:tc>
          <w:tcPr>
            <w:tcW w:w="359" w:type="pct"/>
            <w:vAlign w:val="bottom"/>
          </w:tcPr>
          <w:p w14:paraId="47C2BAC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3.41E-01</w:t>
            </w:r>
          </w:p>
        </w:tc>
        <w:tc>
          <w:tcPr>
            <w:tcW w:w="359" w:type="pct"/>
            <w:vAlign w:val="bottom"/>
          </w:tcPr>
          <w:p w14:paraId="1484CDC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5.30E-03</w:t>
            </w:r>
          </w:p>
        </w:tc>
        <w:tc>
          <w:tcPr>
            <w:tcW w:w="359" w:type="pct"/>
            <w:vAlign w:val="bottom"/>
          </w:tcPr>
          <w:p w14:paraId="45D6D81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1.28E-06</w:t>
            </w:r>
          </w:p>
        </w:tc>
        <w:tc>
          <w:tcPr>
            <w:tcW w:w="358" w:type="pct"/>
            <w:shd w:val="clear" w:color="auto" w:fill="548DD4" w:themeFill="text2" w:themeFillTint="99"/>
            <w:vAlign w:val="bottom"/>
          </w:tcPr>
          <w:p w14:paraId="5E2D5FF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9.41E-14</w:t>
            </w:r>
          </w:p>
        </w:tc>
        <w:tc>
          <w:tcPr>
            <w:tcW w:w="358" w:type="pct"/>
            <w:vAlign w:val="bottom"/>
          </w:tcPr>
          <w:p w14:paraId="0DC796F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6.90E-21</w:t>
            </w:r>
          </w:p>
        </w:tc>
      </w:tr>
      <w:tr w:rsidR="00EC5053" w14:paraId="3609677A" w14:textId="77777777" w:rsidTr="004A76CC">
        <w:trPr>
          <w:jc w:val="center"/>
        </w:trPr>
        <w:tc>
          <w:tcPr>
            <w:tcW w:w="337" w:type="pct"/>
            <w:vAlign w:val="bottom"/>
          </w:tcPr>
          <w:p w14:paraId="7C49762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os191</w:t>
            </w:r>
          </w:p>
        </w:tc>
        <w:tc>
          <w:tcPr>
            <w:tcW w:w="359" w:type="pct"/>
            <w:vAlign w:val="bottom"/>
          </w:tcPr>
          <w:p w14:paraId="2945A1A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1.65E+01</w:t>
            </w:r>
          </w:p>
        </w:tc>
        <w:tc>
          <w:tcPr>
            <w:tcW w:w="359" w:type="pct"/>
            <w:vAlign w:val="bottom"/>
          </w:tcPr>
          <w:p w14:paraId="6F57A9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1.66E+01</w:t>
            </w:r>
          </w:p>
        </w:tc>
        <w:tc>
          <w:tcPr>
            <w:tcW w:w="359" w:type="pct"/>
            <w:vAlign w:val="bottom"/>
          </w:tcPr>
          <w:p w14:paraId="111F11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1.65E+01</w:t>
            </w:r>
          </w:p>
        </w:tc>
        <w:tc>
          <w:tcPr>
            <w:tcW w:w="359" w:type="pct"/>
            <w:vAlign w:val="bottom"/>
          </w:tcPr>
          <w:p w14:paraId="7001DA9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1.59E+01</w:t>
            </w:r>
          </w:p>
        </w:tc>
        <w:tc>
          <w:tcPr>
            <w:tcW w:w="359" w:type="pct"/>
            <w:vAlign w:val="bottom"/>
          </w:tcPr>
          <w:p w14:paraId="122AEDB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1.28E+01</w:t>
            </w:r>
          </w:p>
        </w:tc>
        <w:tc>
          <w:tcPr>
            <w:tcW w:w="359" w:type="pct"/>
            <w:vAlign w:val="bottom"/>
          </w:tcPr>
          <w:p w14:paraId="13EDE42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9.32E+00</w:t>
            </w:r>
          </w:p>
        </w:tc>
        <w:tc>
          <w:tcPr>
            <w:tcW w:w="359" w:type="pct"/>
            <w:vAlign w:val="bottom"/>
          </w:tcPr>
          <w:p w14:paraId="2855F31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5.68E+00</w:t>
            </w:r>
          </w:p>
        </w:tc>
        <w:tc>
          <w:tcPr>
            <w:tcW w:w="359" w:type="pct"/>
            <w:vAlign w:val="bottom"/>
          </w:tcPr>
          <w:p w14:paraId="045AEA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2.22E+00</w:t>
            </w:r>
          </w:p>
        </w:tc>
        <w:tc>
          <w:tcPr>
            <w:tcW w:w="359" w:type="pct"/>
            <w:vAlign w:val="bottom"/>
          </w:tcPr>
          <w:p w14:paraId="2ED01A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3.41E-01</w:t>
            </w:r>
          </w:p>
        </w:tc>
        <w:tc>
          <w:tcPr>
            <w:tcW w:w="359" w:type="pct"/>
            <w:vAlign w:val="bottom"/>
          </w:tcPr>
          <w:p w14:paraId="00A30C0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5.30E-03</w:t>
            </w:r>
          </w:p>
        </w:tc>
        <w:tc>
          <w:tcPr>
            <w:tcW w:w="359" w:type="pct"/>
            <w:vAlign w:val="bottom"/>
          </w:tcPr>
          <w:p w14:paraId="0A10C1B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1.28E-06</w:t>
            </w:r>
          </w:p>
        </w:tc>
        <w:tc>
          <w:tcPr>
            <w:tcW w:w="358" w:type="pct"/>
            <w:shd w:val="clear" w:color="auto" w:fill="548DD4" w:themeFill="text2" w:themeFillTint="99"/>
            <w:vAlign w:val="bottom"/>
          </w:tcPr>
          <w:p w14:paraId="3FE4F95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9.41E-14</w:t>
            </w:r>
          </w:p>
        </w:tc>
        <w:tc>
          <w:tcPr>
            <w:tcW w:w="358" w:type="pct"/>
            <w:vAlign w:val="bottom"/>
          </w:tcPr>
          <w:p w14:paraId="4E3DDB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6.90E-21</w:t>
            </w:r>
          </w:p>
        </w:tc>
      </w:tr>
      <w:tr w:rsidR="00EC5053" w14:paraId="201BCC2F" w14:textId="77777777" w:rsidTr="004A76CC">
        <w:trPr>
          <w:jc w:val="center"/>
        </w:trPr>
        <w:tc>
          <w:tcPr>
            <w:tcW w:w="337" w:type="pct"/>
            <w:vAlign w:val="bottom"/>
          </w:tcPr>
          <w:p w14:paraId="21D3806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ir193m</w:t>
            </w:r>
          </w:p>
        </w:tc>
        <w:tc>
          <w:tcPr>
            <w:tcW w:w="359" w:type="pct"/>
            <w:vAlign w:val="bottom"/>
          </w:tcPr>
          <w:p w14:paraId="49F285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1.40E+00</w:t>
            </w:r>
          </w:p>
        </w:tc>
        <w:tc>
          <w:tcPr>
            <w:tcW w:w="359" w:type="pct"/>
            <w:vAlign w:val="bottom"/>
          </w:tcPr>
          <w:p w14:paraId="77FA55A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1.39E+00</w:t>
            </w:r>
          </w:p>
        </w:tc>
        <w:tc>
          <w:tcPr>
            <w:tcW w:w="359" w:type="pct"/>
            <w:vAlign w:val="bottom"/>
          </w:tcPr>
          <w:p w14:paraId="59B4C2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1.31E+00</w:t>
            </w:r>
          </w:p>
        </w:tc>
        <w:tc>
          <w:tcPr>
            <w:tcW w:w="359" w:type="pct"/>
            <w:vAlign w:val="bottom"/>
          </w:tcPr>
          <w:p w14:paraId="06A707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1.22E+00</w:t>
            </w:r>
          </w:p>
        </w:tc>
        <w:tc>
          <w:tcPr>
            <w:tcW w:w="359" w:type="pct"/>
            <w:vAlign w:val="bottom"/>
          </w:tcPr>
          <w:p w14:paraId="50DB119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8.80E-01</w:t>
            </w:r>
          </w:p>
        </w:tc>
        <w:tc>
          <w:tcPr>
            <w:tcW w:w="359" w:type="pct"/>
            <w:vAlign w:val="bottom"/>
          </w:tcPr>
          <w:p w14:paraId="7F3F5A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5.55E-01</w:t>
            </w:r>
          </w:p>
        </w:tc>
        <w:tc>
          <w:tcPr>
            <w:tcW w:w="359" w:type="pct"/>
            <w:vAlign w:val="bottom"/>
          </w:tcPr>
          <w:p w14:paraId="3C8A343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2.69E-01</w:t>
            </w:r>
          </w:p>
        </w:tc>
        <w:tc>
          <w:tcPr>
            <w:tcW w:w="359" w:type="pct"/>
            <w:vAlign w:val="bottom"/>
          </w:tcPr>
          <w:p w14:paraId="1D03385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6.83E-02</w:t>
            </w:r>
          </w:p>
        </w:tc>
        <w:tc>
          <w:tcPr>
            <w:tcW w:w="359" w:type="pct"/>
            <w:vAlign w:val="bottom"/>
          </w:tcPr>
          <w:p w14:paraId="1F9456B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4.40E-03</w:t>
            </w:r>
          </w:p>
        </w:tc>
        <w:tc>
          <w:tcPr>
            <w:tcW w:w="359" w:type="pct"/>
            <w:vAlign w:val="bottom"/>
          </w:tcPr>
          <w:p w14:paraId="18CE80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9.97E-06</w:t>
            </w:r>
          </w:p>
        </w:tc>
        <w:tc>
          <w:tcPr>
            <w:tcW w:w="359" w:type="pct"/>
            <w:vAlign w:val="bottom"/>
          </w:tcPr>
          <w:p w14:paraId="45348F3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5.13E-11</w:t>
            </w:r>
          </w:p>
        </w:tc>
        <w:tc>
          <w:tcPr>
            <w:tcW w:w="358" w:type="pct"/>
            <w:shd w:val="clear" w:color="auto" w:fill="548DD4" w:themeFill="text2" w:themeFillTint="99"/>
            <w:vAlign w:val="bottom"/>
          </w:tcPr>
          <w:p w14:paraId="0C65F9C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1.89E-21</w:t>
            </w:r>
          </w:p>
        </w:tc>
        <w:tc>
          <w:tcPr>
            <w:tcW w:w="358" w:type="pct"/>
            <w:vAlign w:val="bottom"/>
          </w:tcPr>
          <w:p w14:paraId="3F2C433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91ECAF5" w14:textId="77777777" w:rsidTr="004A76CC">
        <w:trPr>
          <w:jc w:val="center"/>
        </w:trPr>
        <w:tc>
          <w:tcPr>
            <w:tcW w:w="337" w:type="pct"/>
            <w:vAlign w:val="bottom"/>
          </w:tcPr>
          <w:p w14:paraId="6574DED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ir190</w:t>
            </w:r>
          </w:p>
        </w:tc>
        <w:tc>
          <w:tcPr>
            <w:tcW w:w="359" w:type="pct"/>
            <w:vAlign w:val="bottom"/>
          </w:tcPr>
          <w:p w14:paraId="4F94FD8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2.41E-05</w:t>
            </w:r>
          </w:p>
        </w:tc>
        <w:tc>
          <w:tcPr>
            <w:tcW w:w="359" w:type="pct"/>
            <w:vAlign w:val="bottom"/>
          </w:tcPr>
          <w:p w14:paraId="21CED25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2.40E-05</w:t>
            </w:r>
          </w:p>
        </w:tc>
        <w:tc>
          <w:tcPr>
            <w:tcW w:w="359" w:type="pct"/>
            <w:vAlign w:val="bottom"/>
          </w:tcPr>
          <w:p w14:paraId="166883E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2.27E-05</w:t>
            </w:r>
          </w:p>
        </w:tc>
        <w:tc>
          <w:tcPr>
            <w:tcW w:w="359" w:type="pct"/>
            <w:vAlign w:val="bottom"/>
          </w:tcPr>
          <w:p w14:paraId="42996A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2.14E-05</w:t>
            </w:r>
          </w:p>
        </w:tc>
        <w:tc>
          <w:tcPr>
            <w:tcW w:w="359" w:type="pct"/>
            <w:vAlign w:val="bottom"/>
          </w:tcPr>
          <w:p w14:paraId="12A4BB3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1.60E-05</w:t>
            </w:r>
          </w:p>
        </w:tc>
        <w:tc>
          <w:tcPr>
            <w:tcW w:w="359" w:type="pct"/>
            <w:vAlign w:val="bottom"/>
          </w:tcPr>
          <w:p w14:paraId="54AEB8D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1.06E-05</w:t>
            </w:r>
          </w:p>
        </w:tc>
        <w:tc>
          <w:tcPr>
            <w:tcW w:w="359" w:type="pct"/>
            <w:vAlign w:val="bottom"/>
          </w:tcPr>
          <w:p w14:paraId="4DF51E9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5.53E-06</w:t>
            </w:r>
          </w:p>
        </w:tc>
        <w:tc>
          <w:tcPr>
            <w:tcW w:w="359" w:type="pct"/>
            <w:vAlign w:val="bottom"/>
          </w:tcPr>
          <w:p w14:paraId="4FA3599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1.62E-06</w:t>
            </w:r>
          </w:p>
        </w:tc>
        <w:tc>
          <w:tcPr>
            <w:tcW w:w="359" w:type="pct"/>
            <w:vAlign w:val="bottom"/>
          </w:tcPr>
          <w:p w14:paraId="48B04A9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1.40E-07</w:t>
            </w:r>
          </w:p>
        </w:tc>
        <w:tc>
          <w:tcPr>
            <w:tcW w:w="359" w:type="pct"/>
            <w:vAlign w:val="bottom"/>
          </w:tcPr>
          <w:p w14:paraId="2E2B970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6.05E-10</w:t>
            </w:r>
          </w:p>
        </w:tc>
        <w:tc>
          <w:tcPr>
            <w:tcW w:w="359" w:type="pct"/>
            <w:vAlign w:val="bottom"/>
          </w:tcPr>
          <w:p w14:paraId="594D6BD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1.13E-14</w:t>
            </w:r>
          </w:p>
        </w:tc>
        <w:tc>
          <w:tcPr>
            <w:tcW w:w="358" w:type="pct"/>
            <w:shd w:val="clear" w:color="auto" w:fill="548DD4" w:themeFill="text2" w:themeFillTint="99"/>
            <w:vAlign w:val="bottom"/>
          </w:tcPr>
          <w:p w14:paraId="0A2DF1F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5.33E-24</w:t>
            </w:r>
          </w:p>
        </w:tc>
        <w:tc>
          <w:tcPr>
            <w:tcW w:w="358" w:type="pct"/>
            <w:vAlign w:val="bottom"/>
          </w:tcPr>
          <w:p w14:paraId="1FA85DA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61D2886B" w14:textId="77777777" w:rsidTr="004A76CC">
        <w:trPr>
          <w:jc w:val="center"/>
        </w:trPr>
        <w:tc>
          <w:tcPr>
            <w:tcW w:w="337" w:type="pct"/>
            <w:vAlign w:val="bottom"/>
          </w:tcPr>
          <w:p w14:paraId="4D5CDE5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ta182m</w:t>
            </w:r>
          </w:p>
        </w:tc>
        <w:tc>
          <w:tcPr>
            <w:tcW w:w="359" w:type="pct"/>
            <w:vAlign w:val="bottom"/>
          </w:tcPr>
          <w:p w14:paraId="7EC97D9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4.78E-06</w:t>
            </w:r>
          </w:p>
        </w:tc>
        <w:tc>
          <w:tcPr>
            <w:tcW w:w="359" w:type="pct"/>
            <w:vAlign w:val="bottom"/>
          </w:tcPr>
          <w:p w14:paraId="12E35A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710E2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DC7D5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662348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084E53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5A839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C760C9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7CD0E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0A056A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229D16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79547E1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9753DD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27E3536A" w14:textId="77777777" w:rsidTr="004A76CC">
        <w:trPr>
          <w:jc w:val="center"/>
        </w:trPr>
        <w:tc>
          <w:tcPr>
            <w:tcW w:w="337" w:type="pct"/>
            <w:vAlign w:val="bottom"/>
          </w:tcPr>
          <w:p w14:paraId="64C861D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ta183</w:t>
            </w:r>
          </w:p>
        </w:tc>
        <w:tc>
          <w:tcPr>
            <w:tcW w:w="359" w:type="pct"/>
            <w:vAlign w:val="bottom"/>
          </w:tcPr>
          <w:p w14:paraId="765F31D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1.10E-02</w:t>
            </w:r>
          </w:p>
        </w:tc>
        <w:tc>
          <w:tcPr>
            <w:tcW w:w="359" w:type="pct"/>
            <w:vAlign w:val="bottom"/>
          </w:tcPr>
          <w:p w14:paraId="3D0763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1.09E-02</w:t>
            </w:r>
          </w:p>
        </w:tc>
        <w:tc>
          <w:tcPr>
            <w:tcW w:w="359" w:type="pct"/>
            <w:vAlign w:val="bottom"/>
          </w:tcPr>
          <w:p w14:paraId="5F93AFF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9.60E-03</w:t>
            </w:r>
          </w:p>
        </w:tc>
        <w:tc>
          <w:tcPr>
            <w:tcW w:w="359" w:type="pct"/>
            <w:vAlign w:val="bottom"/>
          </w:tcPr>
          <w:p w14:paraId="3FD23C0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8.38E-03</w:t>
            </w:r>
          </w:p>
        </w:tc>
        <w:tc>
          <w:tcPr>
            <w:tcW w:w="359" w:type="pct"/>
            <w:vAlign w:val="bottom"/>
          </w:tcPr>
          <w:p w14:paraId="7F565D5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4.25E-03</w:t>
            </w:r>
          </w:p>
        </w:tc>
        <w:tc>
          <w:tcPr>
            <w:tcW w:w="359" w:type="pct"/>
            <w:vAlign w:val="bottom"/>
          </w:tcPr>
          <w:p w14:paraId="2F48C42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1.64E-03</w:t>
            </w:r>
          </w:p>
        </w:tc>
        <w:tc>
          <w:tcPr>
            <w:tcW w:w="359" w:type="pct"/>
            <w:vAlign w:val="bottom"/>
          </w:tcPr>
          <w:p w14:paraId="1599E0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3.68E-04</w:t>
            </w:r>
          </w:p>
        </w:tc>
        <w:tc>
          <w:tcPr>
            <w:tcW w:w="359" w:type="pct"/>
            <w:vAlign w:val="bottom"/>
          </w:tcPr>
          <w:p w14:paraId="4B3F363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2.17E-05</w:t>
            </w:r>
          </w:p>
        </w:tc>
        <w:tc>
          <w:tcPr>
            <w:tcW w:w="359" w:type="pct"/>
            <w:vAlign w:val="bottom"/>
          </w:tcPr>
          <w:p w14:paraId="53102E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7.53E-08</w:t>
            </w:r>
          </w:p>
        </w:tc>
        <w:tc>
          <w:tcPr>
            <w:tcW w:w="359" w:type="pct"/>
            <w:vAlign w:val="bottom"/>
          </w:tcPr>
          <w:p w14:paraId="2EDE7A3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2.61E-13</w:t>
            </w:r>
          </w:p>
        </w:tc>
        <w:tc>
          <w:tcPr>
            <w:tcW w:w="359" w:type="pct"/>
            <w:vAlign w:val="bottom"/>
          </w:tcPr>
          <w:p w14:paraId="2803F44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3.14E-24</w:t>
            </w:r>
          </w:p>
        </w:tc>
        <w:tc>
          <w:tcPr>
            <w:tcW w:w="358" w:type="pct"/>
            <w:shd w:val="clear" w:color="auto" w:fill="548DD4" w:themeFill="text2" w:themeFillTint="99"/>
            <w:vAlign w:val="bottom"/>
          </w:tcPr>
          <w:p w14:paraId="3ABF7FF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5F9D12B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520DBFDF" w14:textId="77777777" w:rsidTr="004A76CC">
        <w:trPr>
          <w:jc w:val="center"/>
        </w:trPr>
        <w:tc>
          <w:tcPr>
            <w:tcW w:w="337" w:type="pct"/>
            <w:vAlign w:val="bottom"/>
          </w:tcPr>
          <w:p w14:paraId="5703E30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w183m</w:t>
            </w:r>
          </w:p>
        </w:tc>
        <w:tc>
          <w:tcPr>
            <w:tcW w:w="359" w:type="pct"/>
            <w:vAlign w:val="bottom"/>
          </w:tcPr>
          <w:p w14:paraId="4B2A1F8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4.83E+01</w:t>
            </w:r>
          </w:p>
        </w:tc>
        <w:tc>
          <w:tcPr>
            <w:tcW w:w="359" w:type="pct"/>
            <w:vAlign w:val="bottom"/>
          </w:tcPr>
          <w:p w14:paraId="2A081B3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5.55E-04</w:t>
            </w:r>
          </w:p>
        </w:tc>
        <w:tc>
          <w:tcPr>
            <w:tcW w:w="359" w:type="pct"/>
            <w:vAlign w:val="bottom"/>
          </w:tcPr>
          <w:p w14:paraId="1407F38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4.90E-04</w:t>
            </w:r>
          </w:p>
        </w:tc>
        <w:tc>
          <w:tcPr>
            <w:tcW w:w="359" w:type="pct"/>
            <w:vAlign w:val="bottom"/>
          </w:tcPr>
          <w:p w14:paraId="10165BE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4.28E-04</w:t>
            </w:r>
          </w:p>
        </w:tc>
        <w:tc>
          <w:tcPr>
            <w:tcW w:w="359" w:type="pct"/>
            <w:vAlign w:val="bottom"/>
          </w:tcPr>
          <w:p w14:paraId="44CFBEC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2.17E-04</w:t>
            </w:r>
          </w:p>
        </w:tc>
        <w:tc>
          <w:tcPr>
            <w:tcW w:w="359" w:type="pct"/>
            <w:vAlign w:val="bottom"/>
          </w:tcPr>
          <w:p w14:paraId="70D68B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8.37E-05</w:t>
            </w:r>
          </w:p>
        </w:tc>
        <w:tc>
          <w:tcPr>
            <w:tcW w:w="359" w:type="pct"/>
            <w:vAlign w:val="bottom"/>
          </w:tcPr>
          <w:p w14:paraId="71AB97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1.88E-05</w:t>
            </w:r>
          </w:p>
        </w:tc>
        <w:tc>
          <w:tcPr>
            <w:tcW w:w="359" w:type="pct"/>
            <w:vAlign w:val="bottom"/>
          </w:tcPr>
          <w:p w14:paraId="5ECD403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1.11E-06</w:t>
            </w:r>
          </w:p>
        </w:tc>
        <w:tc>
          <w:tcPr>
            <w:tcW w:w="359" w:type="pct"/>
            <w:vAlign w:val="bottom"/>
          </w:tcPr>
          <w:p w14:paraId="0324FD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3.84E-09</w:t>
            </w:r>
          </w:p>
        </w:tc>
        <w:tc>
          <w:tcPr>
            <w:tcW w:w="359" w:type="pct"/>
            <w:vAlign w:val="bottom"/>
          </w:tcPr>
          <w:p w14:paraId="3D16813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1.33E-14</w:t>
            </w:r>
          </w:p>
        </w:tc>
        <w:tc>
          <w:tcPr>
            <w:tcW w:w="359" w:type="pct"/>
            <w:vAlign w:val="bottom"/>
          </w:tcPr>
          <w:p w14:paraId="2366DED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3C7FA4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7E0B1B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2DC25B1" w14:textId="77777777" w:rsidTr="004A76CC">
        <w:trPr>
          <w:jc w:val="center"/>
        </w:trPr>
        <w:tc>
          <w:tcPr>
            <w:tcW w:w="337" w:type="pct"/>
            <w:vAlign w:val="bottom"/>
          </w:tcPr>
          <w:p w14:paraId="7486AF6A"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w185m</w:t>
            </w:r>
          </w:p>
        </w:tc>
        <w:tc>
          <w:tcPr>
            <w:tcW w:w="359" w:type="pct"/>
            <w:vAlign w:val="bottom"/>
          </w:tcPr>
          <w:p w14:paraId="6E047AC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1.34E-01</w:t>
            </w:r>
          </w:p>
        </w:tc>
        <w:tc>
          <w:tcPr>
            <w:tcW w:w="359" w:type="pct"/>
            <w:vAlign w:val="bottom"/>
          </w:tcPr>
          <w:p w14:paraId="3CE8101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3.15E-23</w:t>
            </w:r>
          </w:p>
        </w:tc>
        <w:tc>
          <w:tcPr>
            <w:tcW w:w="359" w:type="pct"/>
            <w:vAlign w:val="bottom"/>
          </w:tcPr>
          <w:p w14:paraId="2DBD574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3CA4FB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360917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AB983B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9FE8BC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545F13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744B31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1972BA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F71BB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292462D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73F180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6D1BBA1D" w14:textId="77777777" w:rsidTr="004A76CC">
        <w:trPr>
          <w:jc w:val="center"/>
        </w:trPr>
        <w:tc>
          <w:tcPr>
            <w:tcW w:w="337" w:type="pct"/>
            <w:vAlign w:val="bottom"/>
          </w:tcPr>
          <w:p w14:paraId="229EB3C5"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w187</w:t>
            </w:r>
          </w:p>
        </w:tc>
        <w:tc>
          <w:tcPr>
            <w:tcW w:w="359" w:type="pct"/>
            <w:vAlign w:val="bottom"/>
          </w:tcPr>
          <w:p w14:paraId="3D63567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3.62E+02</w:t>
            </w:r>
          </w:p>
        </w:tc>
        <w:tc>
          <w:tcPr>
            <w:tcW w:w="359" w:type="pct"/>
            <w:vAlign w:val="bottom"/>
          </w:tcPr>
          <w:p w14:paraId="26F8310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3.42E+02</w:t>
            </w:r>
          </w:p>
        </w:tc>
        <w:tc>
          <w:tcPr>
            <w:tcW w:w="359" w:type="pct"/>
            <w:vAlign w:val="bottom"/>
          </w:tcPr>
          <w:p w14:paraId="1A7CA1D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1.81E+02</w:t>
            </w:r>
          </w:p>
        </w:tc>
        <w:tc>
          <w:tcPr>
            <w:tcW w:w="359" w:type="pct"/>
            <w:vAlign w:val="bottom"/>
          </w:tcPr>
          <w:p w14:paraId="3A58C0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9.06E+01</w:t>
            </w:r>
          </w:p>
        </w:tc>
        <w:tc>
          <w:tcPr>
            <w:tcW w:w="359" w:type="pct"/>
            <w:vAlign w:val="bottom"/>
          </w:tcPr>
          <w:p w14:paraId="79DB900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2.83E+00</w:t>
            </w:r>
          </w:p>
        </w:tc>
        <w:tc>
          <w:tcPr>
            <w:tcW w:w="359" w:type="pct"/>
            <w:vAlign w:val="bottom"/>
          </w:tcPr>
          <w:p w14:paraId="7730783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2.21E-02</w:t>
            </w:r>
          </w:p>
        </w:tc>
        <w:tc>
          <w:tcPr>
            <w:tcW w:w="359" w:type="pct"/>
            <w:vAlign w:val="bottom"/>
          </w:tcPr>
          <w:p w14:paraId="1980A79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1.08E-05</w:t>
            </w:r>
          </w:p>
        </w:tc>
        <w:tc>
          <w:tcPr>
            <w:tcW w:w="359" w:type="pct"/>
            <w:vAlign w:val="bottom"/>
          </w:tcPr>
          <w:p w14:paraId="77A9AB4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5.78E-12</w:t>
            </w:r>
          </w:p>
        </w:tc>
        <w:tc>
          <w:tcPr>
            <w:tcW w:w="359" w:type="pct"/>
            <w:vAlign w:val="bottom"/>
          </w:tcPr>
          <w:p w14:paraId="431C02A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1.66E-24</w:t>
            </w:r>
          </w:p>
        </w:tc>
        <w:tc>
          <w:tcPr>
            <w:tcW w:w="359" w:type="pct"/>
            <w:vAlign w:val="bottom"/>
          </w:tcPr>
          <w:p w14:paraId="249EAE4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6911CC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38090A1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DD485B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7E376D3" w14:textId="77777777" w:rsidTr="004A76CC">
        <w:trPr>
          <w:jc w:val="center"/>
        </w:trPr>
        <w:tc>
          <w:tcPr>
            <w:tcW w:w="337" w:type="pct"/>
            <w:vAlign w:val="bottom"/>
          </w:tcPr>
          <w:p w14:paraId="5BBFE08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w189</w:t>
            </w:r>
          </w:p>
        </w:tc>
        <w:tc>
          <w:tcPr>
            <w:tcW w:w="359" w:type="pct"/>
            <w:vAlign w:val="bottom"/>
          </w:tcPr>
          <w:p w14:paraId="6B1637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5.20E-01</w:t>
            </w:r>
          </w:p>
        </w:tc>
        <w:tc>
          <w:tcPr>
            <w:tcW w:w="359" w:type="pct"/>
            <w:vAlign w:val="bottom"/>
          </w:tcPr>
          <w:p w14:paraId="4E6F030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2.19E-04</w:t>
            </w:r>
          </w:p>
        </w:tc>
        <w:tc>
          <w:tcPr>
            <w:tcW w:w="359" w:type="pct"/>
            <w:vAlign w:val="bottom"/>
          </w:tcPr>
          <w:p w14:paraId="13D347C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B74A3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4BB31D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C7453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5A1534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903FB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8D4F06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C17D6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99CC8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5ED7870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D63C75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BF3ADFC" w14:textId="77777777" w:rsidTr="004A76CC">
        <w:trPr>
          <w:jc w:val="center"/>
        </w:trPr>
        <w:tc>
          <w:tcPr>
            <w:tcW w:w="337" w:type="pct"/>
            <w:vAlign w:val="bottom"/>
          </w:tcPr>
          <w:p w14:paraId="7C526027"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re188m</w:t>
            </w:r>
          </w:p>
        </w:tc>
        <w:tc>
          <w:tcPr>
            <w:tcW w:w="359" w:type="pct"/>
            <w:vAlign w:val="bottom"/>
          </w:tcPr>
          <w:p w14:paraId="7F3FC0C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1.66E+01</w:t>
            </w:r>
          </w:p>
        </w:tc>
        <w:tc>
          <w:tcPr>
            <w:tcW w:w="359" w:type="pct"/>
            <w:vAlign w:val="bottom"/>
          </w:tcPr>
          <w:p w14:paraId="4BD2D7C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1.89E-01</w:t>
            </w:r>
          </w:p>
        </w:tc>
        <w:tc>
          <w:tcPr>
            <w:tcW w:w="359" w:type="pct"/>
            <w:vAlign w:val="bottom"/>
          </w:tcPr>
          <w:p w14:paraId="72ACA6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8.00E-23</w:t>
            </w:r>
          </w:p>
        </w:tc>
        <w:tc>
          <w:tcPr>
            <w:tcW w:w="359" w:type="pct"/>
            <w:vAlign w:val="bottom"/>
          </w:tcPr>
          <w:p w14:paraId="646F6DE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1D900D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D0195C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0DC38E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B7EE9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EBF855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46B50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40C19F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1F4C12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47B5EE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0139050A" w14:textId="77777777" w:rsidTr="004A76CC">
        <w:trPr>
          <w:jc w:val="center"/>
        </w:trPr>
        <w:tc>
          <w:tcPr>
            <w:tcW w:w="337" w:type="pct"/>
            <w:vAlign w:val="bottom"/>
          </w:tcPr>
          <w:p w14:paraId="5E668AFD"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re189</w:t>
            </w:r>
          </w:p>
        </w:tc>
        <w:tc>
          <w:tcPr>
            <w:tcW w:w="359" w:type="pct"/>
            <w:vAlign w:val="bottom"/>
          </w:tcPr>
          <w:p w14:paraId="1EEF021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1.65E+00</w:t>
            </w:r>
          </w:p>
        </w:tc>
        <w:tc>
          <w:tcPr>
            <w:tcW w:w="359" w:type="pct"/>
            <w:vAlign w:val="bottom"/>
          </w:tcPr>
          <w:p w14:paraId="522F578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1.56E+00</w:t>
            </w:r>
          </w:p>
        </w:tc>
        <w:tc>
          <w:tcPr>
            <w:tcW w:w="359" w:type="pct"/>
            <w:vAlign w:val="bottom"/>
          </w:tcPr>
          <w:p w14:paraId="7D3E0B4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8.31E-01</w:t>
            </w:r>
          </w:p>
        </w:tc>
        <w:tc>
          <w:tcPr>
            <w:tcW w:w="359" w:type="pct"/>
            <w:vAlign w:val="bottom"/>
          </w:tcPr>
          <w:p w14:paraId="504424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4.19E-01</w:t>
            </w:r>
          </w:p>
        </w:tc>
        <w:tc>
          <w:tcPr>
            <w:tcW w:w="359" w:type="pct"/>
            <w:vAlign w:val="bottom"/>
          </w:tcPr>
          <w:p w14:paraId="614C221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1.37E-02</w:t>
            </w:r>
          </w:p>
        </w:tc>
        <w:tc>
          <w:tcPr>
            <w:tcW w:w="359" w:type="pct"/>
            <w:vAlign w:val="bottom"/>
          </w:tcPr>
          <w:p w14:paraId="40C432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1.13E-04</w:t>
            </w:r>
          </w:p>
        </w:tc>
        <w:tc>
          <w:tcPr>
            <w:tcW w:w="359" w:type="pct"/>
            <w:vAlign w:val="bottom"/>
          </w:tcPr>
          <w:p w14:paraId="41C406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6.08E-08</w:t>
            </w:r>
          </w:p>
        </w:tc>
        <w:tc>
          <w:tcPr>
            <w:tcW w:w="359" w:type="pct"/>
            <w:vAlign w:val="bottom"/>
          </w:tcPr>
          <w:p w14:paraId="182D3B7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3.89E-14</w:t>
            </w:r>
          </w:p>
        </w:tc>
        <w:tc>
          <w:tcPr>
            <w:tcW w:w="359" w:type="pct"/>
            <w:vAlign w:val="bottom"/>
          </w:tcPr>
          <w:p w14:paraId="1A50407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1.59E-26</w:t>
            </w:r>
          </w:p>
        </w:tc>
        <w:tc>
          <w:tcPr>
            <w:tcW w:w="359" w:type="pct"/>
            <w:vAlign w:val="bottom"/>
          </w:tcPr>
          <w:p w14:paraId="13C6F4F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2AFB33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397B33E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681EB9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B368754" w14:textId="77777777" w:rsidTr="004A76CC">
        <w:trPr>
          <w:jc w:val="center"/>
        </w:trPr>
        <w:tc>
          <w:tcPr>
            <w:tcW w:w="337" w:type="pct"/>
            <w:vAlign w:val="bottom"/>
          </w:tcPr>
          <w:p w14:paraId="0382EEAF"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os189m</w:t>
            </w:r>
          </w:p>
        </w:tc>
        <w:tc>
          <w:tcPr>
            <w:tcW w:w="359" w:type="pct"/>
            <w:vAlign w:val="bottom"/>
          </w:tcPr>
          <w:p w14:paraId="510B5CD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1.02E+02</w:t>
            </w:r>
          </w:p>
        </w:tc>
        <w:tc>
          <w:tcPr>
            <w:tcW w:w="359" w:type="pct"/>
            <w:vAlign w:val="bottom"/>
          </w:tcPr>
          <w:p w14:paraId="3BF531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8.01E+01</w:t>
            </w:r>
          </w:p>
        </w:tc>
        <w:tc>
          <w:tcPr>
            <w:tcW w:w="359" w:type="pct"/>
            <w:vAlign w:val="bottom"/>
          </w:tcPr>
          <w:p w14:paraId="487DA4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5.90E+00</w:t>
            </w:r>
          </w:p>
        </w:tc>
        <w:tc>
          <w:tcPr>
            <w:tcW w:w="359" w:type="pct"/>
            <w:vAlign w:val="bottom"/>
          </w:tcPr>
          <w:p w14:paraId="17164F9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3.87E-01</w:t>
            </w:r>
          </w:p>
        </w:tc>
        <w:tc>
          <w:tcPr>
            <w:tcW w:w="359" w:type="pct"/>
            <w:vAlign w:val="bottom"/>
          </w:tcPr>
          <w:p w14:paraId="4DF7E6E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1.84E-03</w:t>
            </w:r>
          </w:p>
        </w:tc>
        <w:tc>
          <w:tcPr>
            <w:tcW w:w="359" w:type="pct"/>
            <w:vAlign w:val="bottom"/>
          </w:tcPr>
          <w:p w14:paraId="3A6171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1.53E-05</w:t>
            </w:r>
          </w:p>
        </w:tc>
        <w:tc>
          <w:tcPr>
            <w:tcW w:w="359" w:type="pct"/>
            <w:vAlign w:val="bottom"/>
          </w:tcPr>
          <w:p w14:paraId="474DF4F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9.02E-09</w:t>
            </w:r>
          </w:p>
        </w:tc>
        <w:tc>
          <w:tcPr>
            <w:tcW w:w="359" w:type="pct"/>
            <w:vAlign w:val="bottom"/>
          </w:tcPr>
          <w:p w14:paraId="14BB207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2.79E-10</w:t>
            </w:r>
          </w:p>
        </w:tc>
        <w:tc>
          <w:tcPr>
            <w:tcW w:w="359" w:type="pct"/>
            <w:vAlign w:val="bottom"/>
          </w:tcPr>
          <w:p w14:paraId="69D937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3.13E-11</w:t>
            </w:r>
          </w:p>
        </w:tc>
        <w:tc>
          <w:tcPr>
            <w:tcW w:w="359" w:type="pct"/>
            <w:vAlign w:val="bottom"/>
          </w:tcPr>
          <w:p w14:paraId="4D2C003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2.43E-13</w:t>
            </w:r>
          </w:p>
        </w:tc>
        <w:tc>
          <w:tcPr>
            <w:tcW w:w="359" w:type="pct"/>
            <w:vAlign w:val="bottom"/>
          </w:tcPr>
          <w:p w14:paraId="2C10CCA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1.47E-17</w:t>
            </w:r>
          </w:p>
        </w:tc>
        <w:tc>
          <w:tcPr>
            <w:tcW w:w="358" w:type="pct"/>
            <w:shd w:val="clear" w:color="auto" w:fill="548DD4" w:themeFill="text2" w:themeFillTint="99"/>
            <w:vAlign w:val="bottom"/>
          </w:tcPr>
          <w:p w14:paraId="1B8886A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5FA36A6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95DB246" w14:textId="77777777" w:rsidTr="004A76CC">
        <w:trPr>
          <w:jc w:val="center"/>
        </w:trPr>
        <w:tc>
          <w:tcPr>
            <w:tcW w:w="337" w:type="pct"/>
            <w:vAlign w:val="bottom"/>
          </w:tcPr>
          <w:p w14:paraId="15F2700B"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os190m</w:t>
            </w:r>
          </w:p>
        </w:tc>
        <w:tc>
          <w:tcPr>
            <w:tcW w:w="359" w:type="pct"/>
            <w:vAlign w:val="bottom"/>
          </w:tcPr>
          <w:p w14:paraId="10C1174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8.44E-04</w:t>
            </w:r>
          </w:p>
        </w:tc>
        <w:tc>
          <w:tcPr>
            <w:tcW w:w="359" w:type="pct"/>
            <w:vAlign w:val="bottom"/>
          </w:tcPr>
          <w:p w14:paraId="5AA620D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1.89E-07</w:t>
            </w:r>
          </w:p>
        </w:tc>
        <w:tc>
          <w:tcPr>
            <w:tcW w:w="359" w:type="pct"/>
            <w:vAlign w:val="bottom"/>
          </w:tcPr>
          <w:p w14:paraId="32466D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2ED984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FF7856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5C4ACC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52661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C7C54E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8D2D04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A8C246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D5C84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5145356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71FC8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CBF26CF" w14:textId="77777777" w:rsidTr="004A76CC">
        <w:trPr>
          <w:jc w:val="center"/>
        </w:trPr>
        <w:tc>
          <w:tcPr>
            <w:tcW w:w="337" w:type="pct"/>
            <w:vAlign w:val="bottom"/>
          </w:tcPr>
          <w:p w14:paraId="2A8CF43C"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os191m</w:t>
            </w:r>
          </w:p>
        </w:tc>
        <w:tc>
          <w:tcPr>
            <w:tcW w:w="359" w:type="pct"/>
            <w:vAlign w:val="bottom"/>
          </w:tcPr>
          <w:p w14:paraId="7C825C3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2.68E+01</w:t>
            </w:r>
          </w:p>
        </w:tc>
        <w:tc>
          <w:tcPr>
            <w:tcW w:w="359" w:type="pct"/>
            <w:vAlign w:val="bottom"/>
          </w:tcPr>
          <w:p w14:paraId="3019841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2.41E+01</w:t>
            </w:r>
          </w:p>
        </w:tc>
        <w:tc>
          <w:tcPr>
            <w:tcW w:w="359" w:type="pct"/>
            <w:vAlign w:val="bottom"/>
          </w:tcPr>
          <w:p w14:paraId="5DECA6B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7.52E+00</w:t>
            </w:r>
          </w:p>
        </w:tc>
        <w:tc>
          <w:tcPr>
            <w:tcW w:w="359" w:type="pct"/>
            <w:vAlign w:val="bottom"/>
          </w:tcPr>
          <w:p w14:paraId="5AC598B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2.11E+00</w:t>
            </w:r>
          </w:p>
        </w:tc>
        <w:tc>
          <w:tcPr>
            <w:tcW w:w="359" w:type="pct"/>
            <w:vAlign w:val="bottom"/>
          </w:tcPr>
          <w:p w14:paraId="697FBE0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3.69E-03</w:t>
            </w:r>
          </w:p>
        </w:tc>
        <w:tc>
          <w:tcPr>
            <w:tcW w:w="359" w:type="pct"/>
            <w:vAlign w:val="bottom"/>
          </w:tcPr>
          <w:p w14:paraId="64AAED4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5.09E-07</w:t>
            </w:r>
          </w:p>
        </w:tc>
        <w:tc>
          <w:tcPr>
            <w:tcW w:w="359" w:type="pct"/>
            <w:vAlign w:val="bottom"/>
          </w:tcPr>
          <w:p w14:paraId="0C5EE1D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4.36E-13</w:t>
            </w:r>
          </w:p>
        </w:tc>
        <w:tc>
          <w:tcPr>
            <w:tcW w:w="359" w:type="pct"/>
            <w:vAlign w:val="bottom"/>
          </w:tcPr>
          <w:p w14:paraId="2F09DAE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1.41E-24</w:t>
            </w:r>
          </w:p>
        </w:tc>
        <w:tc>
          <w:tcPr>
            <w:tcW w:w="359" w:type="pct"/>
            <w:vAlign w:val="bottom"/>
          </w:tcPr>
          <w:p w14:paraId="281FB0C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2CE7C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69DF1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14568F7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57CA08C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118EFA4" w14:textId="77777777" w:rsidTr="004A76CC">
        <w:trPr>
          <w:jc w:val="center"/>
        </w:trPr>
        <w:tc>
          <w:tcPr>
            <w:tcW w:w="337" w:type="pct"/>
            <w:vAlign w:val="bottom"/>
          </w:tcPr>
          <w:p w14:paraId="4C40CAB6"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os193</w:t>
            </w:r>
          </w:p>
        </w:tc>
        <w:tc>
          <w:tcPr>
            <w:tcW w:w="359" w:type="pct"/>
            <w:vAlign w:val="bottom"/>
          </w:tcPr>
          <w:p w14:paraId="6CAD772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1.99E-01</w:t>
            </w:r>
          </w:p>
        </w:tc>
        <w:tc>
          <w:tcPr>
            <w:tcW w:w="359" w:type="pct"/>
            <w:vAlign w:val="bottom"/>
          </w:tcPr>
          <w:p w14:paraId="55C1784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1.90E-01</w:t>
            </w:r>
          </w:p>
        </w:tc>
        <w:tc>
          <w:tcPr>
            <w:tcW w:w="359" w:type="pct"/>
            <w:vAlign w:val="bottom"/>
          </w:tcPr>
          <w:p w14:paraId="7A30E72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1.14E-01</w:t>
            </w:r>
          </w:p>
        </w:tc>
        <w:tc>
          <w:tcPr>
            <w:tcW w:w="359" w:type="pct"/>
            <w:vAlign w:val="bottom"/>
          </w:tcPr>
          <w:p w14:paraId="411FCFE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6.58E-02</w:t>
            </w:r>
          </w:p>
        </w:tc>
        <w:tc>
          <w:tcPr>
            <w:tcW w:w="359" w:type="pct"/>
            <w:vAlign w:val="bottom"/>
          </w:tcPr>
          <w:p w14:paraId="7C78A98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4.15E-03</w:t>
            </w:r>
          </w:p>
        </w:tc>
        <w:tc>
          <w:tcPr>
            <w:tcW w:w="359" w:type="pct"/>
            <w:vAlign w:val="bottom"/>
          </w:tcPr>
          <w:p w14:paraId="3C0BEE7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8.68E-05</w:t>
            </w:r>
          </w:p>
        </w:tc>
        <w:tc>
          <w:tcPr>
            <w:tcW w:w="359" w:type="pct"/>
            <w:vAlign w:val="bottom"/>
          </w:tcPr>
          <w:p w14:paraId="30C7359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1.99E-07</w:t>
            </w:r>
          </w:p>
        </w:tc>
        <w:tc>
          <w:tcPr>
            <w:tcW w:w="359" w:type="pct"/>
            <w:vAlign w:val="bottom"/>
          </w:tcPr>
          <w:p w14:paraId="6560128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2.00E-12</w:t>
            </w:r>
          </w:p>
        </w:tc>
        <w:tc>
          <w:tcPr>
            <w:tcW w:w="359" w:type="pct"/>
            <w:vAlign w:val="bottom"/>
          </w:tcPr>
          <w:p w14:paraId="31B3F77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2.01E-22</w:t>
            </w:r>
          </w:p>
        </w:tc>
        <w:tc>
          <w:tcPr>
            <w:tcW w:w="359" w:type="pct"/>
            <w:vAlign w:val="bottom"/>
          </w:tcPr>
          <w:p w14:paraId="6028BCE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E4111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697035A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10C8595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2DED00D6" w14:textId="77777777" w:rsidTr="004A76CC">
        <w:trPr>
          <w:jc w:val="center"/>
        </w:trPr>
        <w:tc>
          <w:tcPr>
            <w:tcW w:w="337" w:type="pct"/>
            <w:vAlign w:val="bottom"/>
          </w:tcPr>
          <w:p w14:paraId="64AE62E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ir192m</w:t>
            </w:r>
          </w:p>
        </w:tc>
        <w:tc>
          <w:tcPr>
            <w:tcW w:w="359" w:type="pct"/>
            <w:vAlign w:val="bottom"/>
          </w:tcPr>
          <w:p w14:paraId="11145F2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1.10E+01</w:t>
            </w:r>
          </w:p>
        </w:tc>
        <w:tc>
          <w:tcPr>
            <w:tcW w:w="359" w:type="pct"/>
            <w:vAlign w:val="bottom"/>
          </w:tcPr>
          <w:p w14:paraId="559245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77F9CD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5B140F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C173C6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274CCA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DBF3F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22B27A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C9CA16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FE9030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0925DA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0C46660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03C4BF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B0C8661" w14:textId="77777777" w:rsidTr="004A76CC">
        <w:trPr>
          <w:jc w:val="center"/>
        </w:trPr>
        <w:tc>
          <w:tcPr>
            <w:tcW w:w="337" w:type="pct"/>
            <w:vAlign w:val="bottom"/>
          </w:tcPr>
          <w:p w14:paraId="7845ED3A"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ir194m</w:t>
            </w:r>
          </w:p>
        </w:tc>
        <w:tc>
          <w:tcPr>
            <w:tcW w:w="359" w:type="pct"/>
            <w:vAlign w:val="bottom"/>
          </w:tcPr>
          <w:p w14:paraId="2DAAC1F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1.69E-02</w:t>
            </w:r>
          </w:p>
        </w:tc>
        <w:tc>
          <w:tcPr>
            <w:tcW w:w="359" w:type="pct"/>
            <w:vAlign w:val="bottom"/>
          </w:tcPr>
          <w:p w14:paraId="0ADF9F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FF521F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A25187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C2839E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E419D3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63857E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A9264D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D3326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E5DD3D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6095BC5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6B676DD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79EE6E5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16CF930" w14:textId="77777777" w:rsidTr="004A76CC">
        <w:trPr>
          <w:jc w:val="center"/>
        </w:trPr>
        <w:tc>
          <w:tcPr>
            <w:tcW w:w="337" w:type="pct"/>
            <w:vAlign w:val="bottom"/>
          </w:tcPr>
          <w:p w14:paraId="3A8C11AD"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pt191</w:t>
            </w:r>
          </w:p>
        </w:tc>
        <w:tc>
          <w:tcPr>
            <w:tcW w:w="359" w:type="pct"/>
            <w:vAlign w:val="bottom"/>
          </w:tcPr>
          <w:p w14:paraId="2A8EFCE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1.02E-05</w:t>
            </w:r>
          </w:p>
        </w:tc>
        <w:tc>
          <w:tcPr>
            <w:tcW w:w="359" w:type="pct"/>
            <w:vAlign w:val="bottom"/>
          </w:tcPr>
          <w:p w14:paraId="4A8908B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9.97E-06</w:t>
            </w:r>
          </w:p>
        </w:tc>
        <w:tc>
          <w:tcPr>
            <w:tcW w:w="359" w:type="pct"/>
            <w:vAlign w:val="bottom"/>
          </w:tcPr>
          <w:p w14:paraId="061FB29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7.95E-06</w:t>
            </w:r>
          </w:p>
        </w:tc>
        <w:tc>
          <w:tcPr>
            <w:tcW w:w="359" w:type="pct"/>
            <w:vAlign w:val="bottom"/>
          </w:tcPr>
          <w:p w14:paraId="091406F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6.20E-06</w:t>
            </w:r>
          </w:p>
        </w:tc>
        <w:tc>
          <w:tcPr>
            <w:tcW w:w="359" w:type="pct"/>
            <w:vAlign w:val="bottom"/>
          </w:tcPr>
          <w:p w14:paraId="605C8B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1.80E-06</w:t>
            </w:r>
          </w:p>
        </w:tc>
        <w:tc>
          <w:tcPr>
            <w:tcW w:w="359" w:type="pct"/>
            <w:vAlign w:val="bottom"/>
          </w:tcPr>
          <w:p w14:paraId="596AF46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3.19E-07</w:t>
            </w:r>
          </w:p>
        </w:tc>
        <w:tc>
          <w:tcPr>
            <w:tcW w:w="359" w:type="pct"/>
            <w:vAlign w:val="bottom"/>
          </w:tcPr>
          <w:p w14:paraId="773027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2.10E-08</w:t>
            </w:r>
          </w:p>
        </w:tc>
        <w:tc>
          <w:tcPr>
            <w:tcW w:w="359" w:type="pct"/>
            <w:vAlign w:val="bottom"/>
          </w:tcPr>
          <w:p w14:paraId="0D65906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1.21E-10</w:t>
            </w:r>
          </w:p>
        </w:tc>
        <w:tc>
          <w:tcPr>
            <w:tcW w:w="359" w:type="pct"/>
            <w:vAlign w:val="bottom"/>
          </w:tcPr>
          <w:p w14:paraId="0C60EF5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4.05E-15</w:t>
            </w:r>
          </w:p>
        </w:tc>
        <w:tc>
          <w:tcPr>
            <w:tcW w:w="359" w:type="pct"/>
            <w:vAlign w:val="bottom"/>
          </w:tcPr>
          <w:p w14:paraId="7DC9EFF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4.67E-25</w:t>
            </w:r>
          </w:p>
        </w:tc>
        <w:tc>
          <w:tcPr>
            <w:tcW w:w="359" w:type="pct"/>
            <w:vAlign w:val="bottom"/>
          </w:tcPr>
          <w:p w14:paraId="47077BA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05203E1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0FAD29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00D7CEA8" w14:textId="77777777" w:rsidTr="004A76CC">
        <w:trPr>
          <w:jc w:val="center"/>
        </w:trPr>
        <w:tc>
          <w:tcPr>
            <w:tcW w:w="337" w:type="pct"/>
            <w:vAlign w:val="bottom"/>
          </w:tcPr>
          <w:p w14:paraId="7CA09195"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pt193m</w:t>
            </w:r>
          </w:p>
        </w:tc>
        <w:tc>
          <w:tcPr>
            <w:tcW w:w="359" w:type="pct"/>
            <w:vAlign w:val="bottom"/>
          </w:tcPr>
          <w:p w14:paraId="36FDF7B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3.11E-02</w:t>
            </w:r>
          </w:p>
        </w:tc>
        <w:tc>
          <w:tcPr>
            <w:tcW w:w="359" w:type="pct"/>
            <w:vAlign w:val="bottom"/>
          </w:tcPr>
          <w:p w14:paraId="4815FC2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3.06E-02</w:t>
            </w:r>
          </w:p>
        </w:tc>
        <w:tc>
          <w:tcPr>
            <w:tcW w:w="359" w:type="pct"/>
            <w:vAlign w:val="bottom"/>
          </w:tcPr>
          <w:p w14:paraId="0E78477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2.65E-02</w:t>
            </w:r>
          </w:p>
        </w:tc>
        <w:tc>
          <w:tcPr>
            <w:tcW w:w="359" w:type="pct"/>
            <w:vAlign w:val="bottom"/>
          </w:tcPr>
          <w:p w14:paraId="375AFA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2.26E-02</w:t>
            </w:r>
          </w:p>
        </w:tc>
        <w:tc>
          <w:tcPr>
            <w:tcW w:w="359" w:type="pct"/>
            <w:vAlign w:val="bottom"/>
          </w:tcPr>
          <w:p w14:paraId="383D391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1.01E-02</w:t>
            </w:r>
          </w:p>
        </w:tc>
        <w:tc>
          <w:tcPr>
            <w:tcW w:w="359" w:type="pct"/>
            <w:vAlign w:val="bottom"/>
          </w:tcPr>
          <w:p w14:paraId="1FC3000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3.30E-03</w:t>
            </w:r>
          </w:p>
        </w:tc>
        <w:tc>
          <w:tcPr>
            <w:tcW w:w="359" w:type="pct"/>
            <w:vAlign w:val="bottom"/>
          </w:tcPr>
          <w:p w14:paraId="16E568A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5.68E-04</w:t>
            </w:r>
          </w:p>
        </w:tc>
        <w:tc>
          <w:tcPr>
            <w:tcW w:w="359" w:type="pct"/>
            <w:vAlign w:val="bottom"/>
          </w:tcPr>
          <w:p w14:paraId="79EDCE5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2.02E-05</w:t>
            </w:r>
          </w:p>
        </w:tc>
        <w:tc>
          <w:tcPr>
            <w:tcW w:w="359" w:type="pct"/>
            <w:vAlign w:val="bottom"/>
          </w:tcPr>
          <w:p w14:paraId="331319A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2.56E-08</w:t>
            </w:r>
          </w:p>
        </w:tc>
        <w:tc>
          <w:tcPr>
            <w:tcW w:w="359" w:type="pct"/>
            <w:vAlign w:val="bottom"/>
          </w:tcPr>
          <w:p w14:paraId="7ECD1C1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9.51E-15</w:t>
            </w:r>
          </w:p>
        </w:tc>
        <w:tc>
          <w:tcPr>
            <w:tcW w:w="359" w:type="pct"/>
            <w:vAlign w:val="bottom"/>
          </w:tcPr>
          <w:p w14:paraId="1DBCD16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1.31E-27</w:t>
            </w:r>
          </w:p>
        </w:tc>
        <w:tc>
          <w:tcPr>
            <w:tcW w:w="358" w:type="pct"/>
            <w:shd w:val="clear" w:color="auto" w:fill="548DD4" w:themeFill="text2" w:themeFillTint="99"/>
            <w:vAlign w:val="bottom"/>
          </w:tcPr>
          <w:p w14:paraId="6FB9B42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242342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48142582" w14:textId="77777777" w:rsidTr="004A76CC">
        <w:trPr>
          <w:jc w:val="center"/>
        </w:trPr>
        <w:tc>
          <w:tcPr>
            <w:tcW w:w="337" w:type="pct"/>
            <w:vAlign w:val="bottom"/>
          </w:tcPr>
          <w:p w14:paraId="721FBAA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pt195m</w:t>
            </w:r>
          </w:p>
        </w:tc>
        <w:tc>
          <w:tcPr>
            <w:tcW w:w="359" w:type="pct"/>
            <w:vAlign w:val="bottom"/>
          </w:tcPr>
          <w:p w14:paraId="464783C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1.01E-02</w:t>
            </w:r>
          </w:p>
        </w:tc>
        <w:tc>
          <w:tcPr>
            <w:tcW w:w="359" w:type="pct"/>
            <w:vAlign w:val="bottom"/>
          </w:tcPr>
          <w:p w14:paraId="40979E8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9.97E-03</w:t>
            </w:r>
          </w:p>
        </w:tc>
        <w:tc>
          <w:tcPr>
            <w:tcW w:w="359" w:type="pct"/>
            <w:vAlign w:val="bottom"/>
          </w:tcPr>
          <w:p w14:paraId="13AA234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8.50E-03</w:t>
            </w:r>
          </w:p>
        </w:tc>
        <w:tc>
          <w:tcPr>
            <w:tcW w:w="359" w:type="pct"/>
            <w:vAlign w:val="bottom"/>
          </w:tcPr>
          <w:p w14:paraId="0116FF2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7.15E-03</w:t>
            </w:r>
          </w:p>
        </w:tc>
        <w:tc>
          <w:tcPr>
            <w:tcW w:w="359" w:type="pct"/>
            <w:vAlign w:val="bottom"/>
          </w:tcPr>
          <w:p w14:paraId="6A4852A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3.02E-03</w:t>
            </w:r>
          </w:p>
        </w:tc>
        <w:tc>
          <w:tcPr>
            <w:tcW w:w="359" w:type="pct"/>
            <w:vAlign w:val="bottom"/>
          </w:tcPr>
          <w:p w14:paraId="739729A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8.99E-04</w:t>
            </w:r>
          </w:p>
        </w:tc>
        <w:tc>
          <w:tcPr>
            <w:tcW w:w="359" w:type="pct"/>
            <w:vAlign w:val="bottom"/>
          </w:tcPr>
          <w:p w14:paraId="0924F8C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1.34E-04</w:t>
            </w:r>
          </w:p>
        </w:tc>
        <w:tc>
          <w:tcPr>
            <w:tcW w:w="359" w:type="pct"/>
            <w:vAlign w:val="bottom"/>
          </w:tcPr>
          <w:p w14:paraId="6A69BF4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3.66E-06</w:t>
            </w:r>
          </w:p>
        </w:tc>
        <w:tc>
          <w:tcPr>
            <w:tcW w:w="359" w:type="pct"/>
            <w:vAlign w:val="bottom"/>
          </w:tcPr>
          <w:p w14:paraId="75DC6C8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2.73E-09</w:t>
            </w:r>
          </w:p>
        </w:tc>
        <w:tc>
          <w:tcPr>
            <w:tcW w:w="359" w:type="pct"/>
            <w:vAlign w:val="bottom"/>
          </w:tcPr>
          <w:p w14:paraId="243C271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3.11E-16</w:t>
            </w:r>
          </w:p>
        </w:tc>
        <w:tc>
          <w:tcPr>
            <w:tcW w:w="359" w:type="pct"/>
            <w:vAlign w:val="bottom"/>
          </w:tcPr>
          <w:p w14:paraId="32B3C80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4.02E-30</w:t>
            </w:r>
          </w:p>
        </w:tc>
        <w:tc>
          <w:tcPr>
            <w:tcW w:w="358" w:type="pct"/>
            <w:shd w:val="clear" w:color="auto" w:fill="548DD4" w:themeFill="text2" w:themeFillTint="99"/>
            <w:vAlign w:val="bottom"/>
          </w:tcPr>
          <w:p w14:paraId="360CF9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2AC0F8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29CDB7CC" w14:textId="77777777" w:rsidTr="004A76CC">
        <w:trPr>
          <w:jc w:val="center"/>
        </w:trPr>
        <w:tc>
          <w:tcPr>
            <w:tcW w:w="337" w:type="pct"/>
            <w:vAlign w:val="bottom"/>
          </w:tcPr>
          <w:p w14:paraId="47EFCFCE"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pt197</w:t>
            </w:r>
          </w:p>
        </w:tc>
        <w:tc>
          <w:tcPr>
            <w:tcW w:w="359" w:type="pct"/>
            <w:vAlign w:val="bottom"/>
          </w:tcPr>
          <w:p w14:paraId="5603FB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1.47E-04</w:t>
            </w:r>
          </w:p>
        </w:tc>
        <w:tc>
          <w:tcPr>
            <w:tcW w:w="359" w:type="pct"/>
            <w:vAlign w:val="bottom"/>
          </w:tcPr>
          <w:p w14:paraId="71C2630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1.38E-04</w:t>
            </w:r>
          </w:p>
        </w:tc>
        <w:tc>
          <w:tcPr>
            <w:tcW w:w="359" w:type="pct"/>
            <w:vAlign w:val="bottom"/>
          </w:tcPr>
          <w:p w14:paraId="495D1C4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6.40E-05</w:t>
            </w:r>
          </w:p>
        </w:tc>
        <w:tc>
          <w:tcPr>
            <w:tcW w:w="359" w:type="pct"/>
            <w:vAlign w:val="bottom"/>
          </w:tcPr>
          <w:p w14:paraId="141337B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2.77E-05</w:t>
            </w:r>
          </w:p>
        </w:tc>
        <w:tc>
          <w:tcPr>
            <w:tcW w:w="359" w:type="pct"/>
            <w:vAlign w:val="bottom"/>
          </w:tcPr>
          <w:p w14:paraId="404C885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4.24E-07</w:t>
            </w:r>
          </w:p>
        </w:tc>
        <w:tc>
          <w:tcPr>
            <w:tcW w:w="359" w:type="pct"/>
            <w:vAlign w:val="bottom"/>
          </w:tcPr>
          <w:p w14:paraId="531697C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1.22E-09</w:t>
            </w:r>
          </w:p>
        </w:tc>
        <w:tc>
          <w:tcPr>
            <w:tcW w:w="359" w:type="pct"/>
            <w:vAlign w:val="bottom"/>
          </w:tcPr>
          <w:p w14:paraId="24C91C3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1.23E-13</w:t>
            </w:r>
          </w:p>
        </w:tc>
        <w:tc>
          <w:tcPr>
            <w:tcW w:w="359" w:type="pct"/>
            <w:vAlign w:val="bottom"/>
          </w:tcPr>
          <w:p w14:paraId="524C0D9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3.34E-21</w:t>
            </w:r>
          </w:p>
        </w:tc>
        <w:tc>
          <w:tcPr>
            <w:tcW w:w="359" w:type="pct"/>
            <w:vAlign w:val="bottom"/>
          </w:tcPr>
          <w:p w14:paraId="4AB17E9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6525DE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70E9CB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544013F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94BBE3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1E6AF08A" w14:textId="77777777" w:rsidTr="004A76CC">
        <w:trPr>
          <w:jc w:val="center"/>
        </w:trPr>
        <w:tc>
          <w:tcPr>
            <w:tcW w:w="337" w:type="pct"/>
            <w:vAlign w:val="bottom"/>
          </w:tcPr>
          <w:p w14:paraId="5410E932"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pt197m</w:t>
            </w:r>
          </w:p>
        </w:tc>
        <w:tc>
          <w:tcPr>
            <w:tcW w:w="359" w:type="pct"/>
            <w:vAlign w:val="bottom"/>
          </w:tcPr>
          <w:p w14:paraId="27CF061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7.86E-06</w:t>
            </w:r>
          </w:p>
        </w:tc>
        <w:tc>
          <w:tcPr>
            <w:tcW w:w="359" w:type="pct"/>
            <w:vAlign w:val="bottom"/>
          </w:tcPr>
          <w:p w14:paraId="4C28B16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3.29E-06</w:t>
            </w:r>
          </w:p>
        </w:tc>
        <w:tc>
          <w:tcPr>
            <w:tcW w:w="359" w:type="pct"/>
            <w:vAlign w:val="bottom"/>
          </w:tcPr>
          <w:p w14:paraId="5029FC6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2.25E-10</w:t>
            </w:r>
          </w:p>
        </w:tc>
        <w:tc>
          <w:tcPr>
            <w:tcW w:w="359" w:type="pct"/>
            <w:vAlign w:val="bottom"/>
          </w:tcPr>
          <w:p w14:paraId="75C5DD2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6.44E-15</w:t>
            </w:r>
          </w:p>
        </w:tc>
        <w:tc>
          <w:tcPr>
            <w:tcW w:w="359" w:type="pct"/>
            <w:vAlign w:val="bottom"/>
          </w:tcPr>
          <w:p w14:paraId="42C20F2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9CC8A9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6EE600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1E6F92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34F25797"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50171BB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218E14F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62C816E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3122C8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7A0B8980" w14:textId="77777777" w:rsidTr="004A76CC">
        <w:trPr>
          <w:jc w:val="center"/>
        </w:trPr>
        <w:tc>
          <w:tcPr>
            <w:tcW w:w="337" w:type="pct"/>
            <w:vAlign w:val="bottom"/>
          </w:tcPr>
          <w:p w14:paraId="079AAB50"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au198</w:t>
            </w:r>
          </w:p>
        </w:tc>
        <w:tc>
          <w:tcPr>
            <w:tcW w:w="359" w:type="pct"/>
            <w:vAlign w:val="bottom"/>
          </w:tcPr>
          <w:p w14:paraId="53AAD2F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3.56E-06</w:t>
            </w:r>
          </w:p>
        </w:tc>
        <w:tc>
          <w:tcPr>
            <w:tcW w:w="359" w:type="pct"/>
            <w:vAlign w:val="bottom"/>
          </w:tcPr>
          <w:p w14:paraId="5B6CEC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3.49E-06</w:t>
            </w:r>
          </w:p>
        </w:tc>
        <w:tc>
          <w:tcPr>
            <w:tcW w:w="359" w:type="pct"/>
            <w:vAlign w:val="bottom"/>
          </w:tcPr>
          <w:p w14:paraId="7CC7693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2.76E-06</w:t>
            </w:r>
          </w:p>
        </w:tc>
        <w:tc>
          <w:tcPr>
            <w:tcW w:w="359" w:type="pct"/>
            <w:vAlign w:val="bottom"/>
          </w:tcPr>
          <w:p w14:paraId="091B82A0"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2.13E-06</w:t>
            </w:r>
          </w:p>
        </w:tc>
        <w:tc>
          <w:tcPr>
            <w:tcW w:w="359" w:type="pct"/>
            <w:vAlign w:val="bottom"/>
          </w:tcPr>
          <w:p w14:paraId="7F6EF77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5.90E-07</w:t>
            </w:r>
          </w:p>
        </w:tc>
        <w:tc>
          <w:tcPr>
            <w:tcW w:w="359" w:type="pct"/>
            <w:vAlign w:val="bottom"/>
          </w:tcPr>
          <w:p w14:paraId="5F19353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9.77E-08</w:t>
            </w:r>
          </w:p>
        </w:tc>
        <w:tc>
          <w:tcPr>
            <w:tcW w:w="359" w:type="pct"/>
            <w:vAlign w:val="bottom"/>
          </w:tcPr>
          <w:p w14:paraId="651AC7C2"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5.78E-09</w:t>
            </w:r>
          </w:p>
        </w:tc>
        <w:tc>
          <w:tcPr>
            <w:tcW w:w="359" w:type="pct"/>
            <w:vAlign w:val="bottom"/>
          </w:tcPr>
          <w:p w14:paraId="4F6E3C5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2.73E-11</w:t>
            </w:r>
          </w:p>
        </w:tc>
        <w:tc>
          <w:tcPr>
            <w:tcW w:w="359" w:type="pct"/>
            <w:vAlign w:val="bottom"/>
          </w:tcPr>
          <w:p w14:paraId="530D876F"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6.04E-16</w:t>
            </w:r>
          </w:p>
        </w:tc>
        <w:tc>
          <w:tcPr>
            <w:tcW w:w="359" w:type="pct"/>
            <w:vAlign w:val="bottom"/>
          </w:tcPr>
          <w:p w14:paraId="49117F2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2.80E-26</w:t>
            </w:r>
          </w:p>
        </w:tc>
        <w:tc>
          <w:tcPr>
            <w:tcW w:w="359" w:type="pct"/>
            <w:vAlign w:val="bottom"/>
          </w:tcPr>
          <w:p w14:paraId="3F4795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38496C8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73D629B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01D48442" w14:textId="77777777" w:rsidTr="004A76CC">
        <w:trPr>
          <w:jc w:val="center"/>
        </w:trPr>
        <w:tc>
          <w:tcPr>
            <w:tcW w:w="337" w:type="pct"/>
            <w:vAlign w:val="bottom"/>
          </w:tcPr>
          <w:p w14:paraId="27A6F7E6"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au199</w:t>
            </w:r>
          </w:p>
        </w:tc>
        <w:tc>
          <w:tcPr>
            <w:tcW w:w="359" w:type="pct"/>
            <w:vAlign w:val="bottom"/>
          </w:tcPr>
          <w:p w14:paraId="4B810AE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4.63E-05</w:t>
            </w:r>
          </w:p>
        </w:tc>
        <w:tc>
          <w:tcPr>
            <w:tcW w:w="359" w:type="pct"/>
            <w:vAlign w:val="bottom"/>
          </w:tcPr>
          <w:p w14:paraId="308BD2F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4.54E-05</w:t>
            </w:r>
          </w:p>
        </w:tc>
        <w:tc>
          <w:tcPr>
            <w:tcW w:w="359" w:type="pct"/>
            <w:vAlign w:val="bottom"/>
          </w:tcPr>
          <w:p w14:paraId="7F28935C"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3.71E-05</w:t>
            </w:r>
          </w:p>
        </w:tc>
        <w:tc>
          <w:tcPr>
            <w:tcW w:w="359" w:type="pct"/>
            <w:vAlign w:val="bottom"/>
          </w:tcPr>
          <w:p w14:paraId="52AA1D8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2.97E-05</w:t>
            </w:r>
          </w:p>
        </w:tc>
        <w:tc>
          <w:tcPr>
            <w:tcW w:w="359" w:type="pct"/>
            <w:vAlign w:val="bottom"/>
          </w:tcPr>
          <w:p w14:paraId="633B3CC6"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9.86E-06</w:t>
            </w:r>
          </w:p>
        </w:tc>
        <w:tc>
          <w:tcPr>
            <w:tcW w:w="359" w:type="pct"/>
            <w:vAlign w:val="bottom"/>
          </w:tcPr>
          <w:p w14:paraId="7297606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2.10E-06</w:t>
            </w:r>
          </w:p>
        </w:tc>
        <w:tc>
          <w:tcPr>
            <w:tcW w:w="359" w:type="pct"/>
            <w:vAlign w:val="bottom"/>
          </w:tcPr>
          <w:p w14:paraId="34594B0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1.85E-07</w:t>
            </w:r>
          </w:p>
        </w:tc>
        <w:tc>
          <w:tcPr>
            <w:tcW w:w="359" w:type="pct"/>
            <w:vAlign w:val="bottom"/>
          </w:tcPr>
          <w:p w14:paraId="609FDA4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1.86E-09</w:t>
            </w:r>
          </w:p>
        </w:tc>
        <w:tc>
          <w:tcPr>
            <w:tcW w:w="359" w:type="pct"/>
            <w:vAlign w:val="bottom"/>
          </w:tcPr>
          <w:p w14:paraId="6F86B3D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1.88E-13</w:t>
            </w:r>
          </w:p>
        </w:tc>
        <w:tc>
          <w:tcPr>
            <w:tcW w:w="359" w:type="pct"/>
            <w:vAlign w:val="bottom"/>
          </w:tcPr>
          <w:p w14:paraId="1DAECA6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2.53E-22</w:t>
            </w:r>
          </w:p>
        </w:tc>
        <w:tc>
          <w:tcPr>
            <w:tcW w:w="359" w:type="pct"/>
            <w:vAlign w:val="bottom"/>
          </w:tcPr>
          <w:p w14:paraId="55969B6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0DD529D9"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45B3125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023B0DF4" w14:textId="77777777" w:rsidTr="004A76CC">
        <w:trPr>
          <w:jc w:val="center"/>
        </w:trPr>
        <w:tc>
          <w:tcPr>
            <w:tcW w:w="337" w:type="pct"/>
            <w:vAlign w:val="bottom"/>
          </w:tcPr>
          <w:p w14:paraId="50E27EDD"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au200</w:t>
            </w:r>
          </w:p>
        </w:tc>
        <w:tc>
          <w:tcPr>
            <w:tcW w:w="359" w:type="pct"/>
            <w:vAlign w:val="bottom"/>
          </w:tcPr>
          <w:p w14:paraId="1C29C88B"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1.48E-06</w:t>
            </w:r>
          </w:p>
        </w:tc>
        <w:tc>
          <w:tcPr>
            <w:tcW w:w="359" w:type="pct"/>
            <w:vAlign w:val="bottom"/>
          </w:tcPr>
          <w:p w14:paraId="09FF4854"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2.65E-07</w:t>
            </w:r>
          </w:p>
        </w:tc>
        <w:tc>
          <w:tcPr>
            <w:tcW w:w="359" w:type="pct"/>
            <w:vAlign w:val="bottom"/>
          </w:tcPr>
          <w:p w14:paraId="21866B1A"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4.58E-11</w:t>
            </w:r>
          </w:p>
        </w:tc>
        <w:tc>
          <w:tcPr>
            <w:tcW w:w="359" w:type="pct"/>
            <w:vAlign w:val="bottom"/>
          </w:tcPr>
          <w:p w14:paraId="3CC77A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1.88E-11</w:t>
            </w:r>
          </w:p>
        </w:tc>
        <w:tc>
          <w:tcPr>
            <w:tcW w:w="359" w:type="pct"/>
            <w:vAlign w:val="bottom"/>
          </w:tcPr>
          <w:p w14:paraId="4BC0855D"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2.20E-13</w:t>
            </w:r>
          </w:p>
        </w:tc>
        <w:tc>
          <w:tcPr>
            <w:tcW w:w="359" w:type="pct"/>
            <w:vAlign w:val="bottom"/>
          </w:tcPr>
          <w:p w14:paraId="33C912E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4.35E-16</w:t>
            </w:r>
          </w:p>
        </w:tc>
        <w:tc>
          <w:tcPr>
            <w:tcW w:w="359" w:type="pct"/>
            <w:vAlign w:val="bottom"/>
          </w:tcPr>
          <w:p w14:paraId="43E72B1E"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2.45E-20</w:t>
            </w:r>
          </w:p>
        </w:tc>
        <w:tc>
          <w:tcPr>
            <w:tcW w:w="359" w:type="pct"/>
            <w:vAlign w:val="bottom"/>
          </w:tcPr>
          <w:p w14:paraId="166DF9C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4137BD8"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4A82C451"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9" w:type="pct"/>
            <w:vAlign w:val="bottom"/>
          </w:tcPr>
          <w:p w14:paraId="15B22FC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shd w:val="clear" w:color="auto" w:fill="548DD4" w:themeFill="text2" w:themeFillTint="99"/>
            <w:vAlign w:val="bottom"/>
          </w:tcPr>
          <w:p w14:paraId="6FDF51F5"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c>
          <w:tcPr>
            <w:tcW w:w="358" w:type="pct"/>
            <w:vAlign w:val="bottom"/>
          </w:tcPr>
          <w:p w14:paraId="65582973" w14:textId="77777777" w:rsidR="00EC5053" w:rsidRPr="009323BA" w:rsidRDefault="00EC5053" w:rsidP="00A1243A">
            <w:pPr>
              <w:jc w:val="right"/>
              <w:rPr>
                <w:rFonts w:ascii="Calibri" w:hAnsi="Calibri"/>
                <w:color w:val="000000"/>
                <w:sz w:val="12"/>
                <w:szCs w:val="12"/>
              </w:rPr>
            </w:pPr>
            <w:r w:rsidRPr="009323BA">
              <w:rPr>
                <w:rFonts w:ascii="Calibri" w:hAnsi="Calibri"/>
                <w:color w:val="000000"/>
                <w:sz w:val="12"/>
                <w:szCs w:val="12"/>
              </w:rPr>
              <w:t>0.00E+00</w:t>
            </w:r>
          </w:p>
        </w:tc>
      </w:tr>
      <w:tr w:rsidR="00EC5053" w14:paraId="0D5F4FD7" w14:textId="77777777" w:rsidTr="004A76CC">
        <w:trPr>
          <w:jc w:val="center"/>
        </w:trPr>
        <w:tc>
          <w:tcPr>
            <w:tcW w:w="337" w:type="pct"/>
            <w:vAlign w:val="bottom"/>
          </w:tcPr>
          <w:p w14:paraId="2E92EFB5" w14:textId="77777777" w:rsidR="00EC5053" w:rsidRPr="009323BA" w:rsidRDefault="00EC5053" w:rsidP="00A1243A">
            <w:pPr>
              <w:rPr>
                <w:rFonts w:ascii="Calibri" w:hAnsi="Calibri"/>
                <w:b/>
                <w:bCs/>
                <w:color w:val="000000"/>
                <w:sz w:val="12"/>
                <w:szCs w:val="12"/>
              </w:rPr>
            </w:pPr>
            <w:r w:rsidRPr="009323BA">
              <w:rPr>
                <w:rFonts w:ascii="Calibri" w:hAnsi="Calibri"/>
                <w:b/>
                <w:bCs/>
                <w:color w:val="000000"/>
                <w:sz w:val="12"/>
                <w:szCs w:val="12"/>
              </w:rPr>
              <w:t>total</w:t>
            </w:r>
          </w:p>
        </w:tc>
        <w:tc>
          <w:tcPr>
            <w:tcW w:w="359" w:type="pct"/>
            <w:vAlign w:val="bottom"/>
          </w:tcPr>
          <w:p w14:paraId="5602B0B9"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1.33E+03</w:t>
            </w:r>
          </w:p>
        </w:tc>
        <w:tc>
          <w:tcPr>
            <w:tcW w:w="359" w:type="pct"/>
            <w:vAlign w:val="bottom"/>
          </w:tcPr>
          <w:p w14:paraId="40427C01"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1.16E+03</w:t>
            </w:r>
          </w:p>
        </w:tc>
        <w:tc>
          <w:tcPr>
            <w:tcW w:w="359" w:type="pct"/>
            <w:vAlign w:val="bottom"/>
          </w:tcPr>
          <w:p w14:paraId="519C0130"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5.52E+02</w:t>
            </w:r>
          </w:p>
        </w:tc>
        <w:tc>
          <w:tcPr>
            <w:tcW w:w="359" w:type="pct"/>
            <w:vAlign w:val="bottom"/>
          </w:tcPr>
          <w:p w14:paraId="68E66B92"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2.94E+02</w:t>
            </w:r>
          </w:p>
        </w:tc>
        <w:tc>
          <w:tcPr>
            <w:tcW w:w="359" w:type="pct"/>
            <w:vAlign w:val="bottom"/>
          </w:tcPr>
          <w:p w14:paraId="6AB9B7C6"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8.39E+01</w:t>
            </w:r>
          </w:p>
        </w:tc>
        <w:tc>
          <w:tcPr>
            <w:tcW w:w="359" w:type="pct"/>
            <w:vAlign w:val="bottom"/>
          </w:tcPr>
          <w:p w14:paraId="71CC0ACE"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5.98E+01</w:t>
            </w:r>
          </w:p>
        </w:tc>
        <w:tc>
          <w:tcPr>
            <w:tcW w:w="359" w:type="pct"/>
            <w:vAlign w:val="bottom"/>
          </w:tcPr>
          <w:p w14:paraId="3BC785E9"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4.52E+01</w:t>
            </w:r>
          </w:p>
        </w:tc>
        <w:tc>
          <w:tcPr>
            <w:tcW w:w="359" w:type="pct"/>
            <w:vAlign w:val="bottom"/>
          </w:tcPr>
          <w:p w14:paraId="706905E5"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3.17E+01</w:t>
            </w:r>
          </w:p>
        </w:tc>
        <w:tc>
          <w:tcPr>
            <w:tcW w:w="359" w:type="pct"/>
            <w:vAlign w:val="bottom"/>
          </w:tcPr>
          <w:p w14:paraId="0814229F"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1.91E+01</w:t>
            </w:r>
          </w:p>
        </w:tc>
        <w:tc>
          <w:tcPr>
            <w:tcW w:w="359" w:type="pct"/>
            <w:vAlign w:val="bottom"/>
          </w:tcPr>
          <w:p w14:paraId="0780EE21"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7.77E+00</w:t>
            </w:r>
          </w:p>
        </w:tc>
        <w:tc>
          <w:tcPr>
            <w:tcW w:w="359" w:type="pct"/>
            <w:vAlign w:val="bottom"/>
          </w:tcPr>
          <w:p w14:paraId="783C1C96"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1.38E+00</w:t>
            </w:r>
          </w:p>
        </w:tc>
        <w:tc>
          <w:tcPr>
            <w:tcW w:w="358" w:type="pct"/>
            <w:shd w:val="clear" w:color="auto" w:fill="548DD4" w:themeFill="text2" w:themeFillTint="99"/>
            <w:vAlign w:val="bottom"/>
          </w:tcPr>
          <w:p w14:paraId="352193F7"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4.62E-02</w:t>
            </w:r>
          </w:p>
        </w:tc>
        <w:tc>
          <w:tcPr>
            <w:tcW w:w="358" w:type="pct"/>
            <w:vAlign w:val="bottom"/>
          </w:tcPr>
          <w:p w14:paraId="64362CBE" w14:textId="77777777" w:rsidR="00EC5053" w:rsidRPr="009323BA" w:rsidRDefault="00EC5053" w:rsidP="00A1243A">
            <w:pPr>
              <w:jc w:val="right"/>
              <w:rPr>
                <w:rFonts w:ascii="Calibri" w:hAnsi="Calibri"/>
                <w:b/>
                <w:bCs/>
                <w:color w:val="000000"/>
                <w:sz w:val="12"/>
                <w:szCs w:val="12"/>
              </w:rPr>
            </w:pPr>
            <w:r w:rsidRPr="009323BA">
              <w:rPr>
                <w:rFonts w:ascii="Calibri" w:hAnsi="Calibri"/>
                <w:b/>
                <w:bCs/>
                <w:color w:val="000000"/>
                <w:sz w:val="12"/>
                <w:szCs w:val="12"/>
              </w:rPr>
              <w:t>1.80E-03</w:t>
            </w:r>
          </w:p>
        </w:tc>
      </w:tr>
    </w:tbl>
    <w:p w14:paraId="1C86A447" w14:textId="32549B30" w:rsidR="00EC5053" w:rsidRDefault="00EC5053" w:rsidP="00A1243A">
      <w:pPr>
        <w:pStyle w:val="BlockText"/>
      </w:pPr>
    </w:p>
    <w:p w14:paraId="72D24239" w14:textId="71E65E12" w:rsidR="00EC5053" w:rsidRDefault="00EC5053" w:rsidP="00A1243A">
      <w:pPr>
        <w:pStyle w:val="BlockText"/>
      </w:pPr>
    </w:p>
    <w:p w14:paraId="4BCA7461" w14:textId="77777777" w:rsidR="00E41D15" w:rsidRDefault="00E41D15" w:rsidP="00A1243A">
      <w:pPr>
        <w:pStyle w:val="BlockText"/>
        <w:sectPr w:rsidR="00E41D15" w:rsidSect="004A76CC">
          <w:footerReference w:type="default" r:id="rId316"/>
          <w:endnotePr>
            <w:numFmt w:val="decimal"/>
          </w:endnotePr>
          <w:pgSz w:w="12240" w:h="15840" w:code="1"/>
          <w:pgMar w:top="1440" w:right="1440" w:bottom="1440" w:left="1440" w:header="720" w:footer="720" w:gutter="0"/>
          <w:pgNumType w:chapStyle="9"/>
          <w:cols w:space="720"/>
          <w:noEndnote/>
        </w:sectPr>
      </w:pPr>
    </w:p>
    <w:p w14:paraId="2DB3D213" w14:textId="30DF90F8" w:rsidR="00E41D15" w:rsidRDefault="00E41D15" w:rsidP="00A1243A">
      <w:pPr>
        <w:pStyle w:val="BlockText"/>
      </w:pPr>
    </w:p>
    <w:p w14:paraId="0BC94ADF" w14:textId="77777777" w:rsidR="00E41D15" w:rsidRPr="00447737" w:rsidRDefault="00E41D15" w:rsidP="00A1243A">
      <w:pPr>
        <w:pStyle w:val="BlockText"/>
      </w:pPr>
    </w:p>
    <w:p w14:paraId="32ECF3AF" w14:textId="77777777" w:rsidR="004A76CC" w:rsidRDefault="004A76CC" w:rsidP="00A1243A">
      <w:pPr>
        <w:pStyle w:val="BlockText"/>
        <w:sectPr w:rsidR="004A76CC" w:rsidSect="004A76CC">
          <w:footerReference w:type="default" r:id="rId317"/>
          <w:endnotePr>
            <w:numFmt w:val="decimal"/>
          </w:endnotePr>
          <w:pgSz w:w="12240" w:h="15840" w:code="1"/>
          <w:pgMar w:top="1440" w:right="1440" w:bottom="1440" w:left="1440" w:header="720" w:footer="720" w:gutter="0"/>
          <w:pgNumType w:chapStyle="9"/>
          <w:cols w:space="720"/>
          <w:noEndnote/>
        </w:sectPr>
      </w:pPr>
    </w:p>
    <w:p w14:paraId="64400FE2" w14:textId="5680228E" w:rsidR="00EC5053" w:rsidRDefault="00EC5053" w:rsidP="00A1243A">
      <w:pPr>
        <w:pStyle w:val="Heading9"/>
      </w:pPr>
      <w:bookmarkStart w:id="1003" w:name="_Ref432670620"/>
      <w:bookmarkStart w:id="1004" w:name="_Toc62820396"/>
      <w:r w:rsidRPr="006C08B5">
        <w:lastRenderedPageBreak/>
        <w:t>DOSE EQUIVALENT RATES (MREM/HR) FOR SEVERAL MPEX MATERIAL SAMPLES THAT WERE IRRADIATED IN THE HFIR CENTRAL FLUX TRAP FOR 10</w:t>
      </w:r>
      <w:r w:rsidR="00541409">
        <w:t> </w:t>
      </w:r>
      <w:r w:rsidRPr="006C08B5">
        <w:t>CYCLES</w:t>
      </w:r>
      <w:bookmarkEnd w:id="1003"/>
      <w:r w:rsidR="00541409" w:rsidRPr="00541409">
        <w:t xml:space="preserve"> </w:t>
      </w:r>
      <w:r w:rsidR="00541409" w:rsidRPr="006C08B5">
        <w:t>AS A FUNCTION OF COOLING TIME</w:t>
      </w:r>
      <w:bookmarkEnd w:id="1004"/>
    </w:p>
    <w:p w14:paraId="08AE3EBA" w14:textId="7E8F5ACC" w:rsidR="004A76CC" w:rsidRDefault="004A76CC" w:rsidP="00A1243A">
      <w:pPr>
        <w:jc w:val="left"/>
      </w:pPr>
      <w:r>
        <w:br w:type="page"/>
      </w:r>
    </w:p>
    <w:p w14:paraId="5C9B327A" w14:textId="48EC6197" w:rsidR="00EC5053" w:rsidRDefault="00EC5053" w:rsidP="00A1243A"/>
    <w:p w14:paraId="77295233" w14:textId="77777777" w:rsidR="004A76CC" w:rsidRDefault="004A76CC" w:rsidP="00A1243A">
      <w:pPr>
        <w:sectPr w:rsidR="004A76CC" w:rsidSect="004A76CC">
          <w:footerReference w:type="default" r:id="rId318"/>
          <w:endnotePr>
            <w:numFmt w:val="decimal"/>
          </w:endnotePr>
          <w:pgSz w:w="12240" w:h="15840" w:code="1"/>
          <w:pgMar w:top="1440" w:right="1440" w:bottom="1440" w:left="1440" w:header="720" w:footer="720" w:gutter="0"/>
          <w:pgNumType w:start="1" w:chapStyle="9"/>
          <w:cols w:space="720"/>
          <w:vAlign w:val="center"/>
          <w:noEndnote/>
        </w:sectPr>
      </w:pPr>
    </w:p>
    <w:p w14:paraId="2A760FD7" w14:textId="51212B3A" w:rsidR="00EC5053" w:rsidRDefault="00AF2C60" w:rsidP="00A1243A">
      <w:pPr>
        <w:pStyle w:val="Heading1Contents"/>
      </w:pPr>
      <w:r>
        <w:lastRenderedPageBreak/>
        <w:t>APPENDIX B.</w:t>
      </w:r>
      <w:bookmarkStart w:id="1005" w:name="_Toc433118012"/>
      <w:bookmarkStart w:id="1006" w:name="_Toc4513651"/>
      <w:r>
        <w:t xml:space="preserve"> </w:t>
      </w:r>
      <w:r w:rsidR="00377767" w:rsidRPr="006C08B5">
        <w:t>DOSE EQUIVALENT RATES (MREM/HR) FOR SEVERAL MPEX MATERIAL SAMPLES THAT WERE IRRADIATED IN THE HFIR CENTRAL FLUX TRAP FOR 10</w:t>
      </w:r>
      <w:r w:rsidR="00541409">
        <w:t> </w:t>
      </w:r>
      <w:r w:rsidR="00377767" w:rsidRPr="006C08B5">
        <w:t>CYCLES</w:t>
      </w:r>
      <w:r w:rsidR="00541409">
        <w:t xml:space="preserve"> </w:t>
      </w:r>
      <w:r w:rsidR="00541409" w:rsidRPr="006C08B5">
        <w:t>AS A FUNCTION OF COOLING TIME</w:t>
      </w:r>
      <w:bookmarkEnd w:id="1005"/>
      <w:bookmarkEnd w:id="1006"/>
    </w:p>
    <w:p w14:paraId="5865B16B" w14:textId="77777777" w:rsidR="00EC5053" w:rsidRPr="006C08B5" w:rsidRDefault="00EC5053" w:rsidP="00A1243A">
      <w:pPr>
        <w:pStyle w:val="FIGUREposition"/>
      </w:pPr>
      <w:r>
        <w:rPr>
          <w:noProof/>
        </w:rPr>
        <w:drawing>
          <wp:inline distT="0" distB="0" distL="0" distR="0" wp14:anchorId="1BB7CDBB" wp14:editId="25F55C22">
            <wp:extent cx="6035040" cy="38130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pic:nvPicPr>
                  <pic:blipFill>
                    <a:blip r:embed="rId319">
                      <a:extLst>
                        <a:ext uri="{28A0092B-C50C-407E-A947-70E740481C1C}">
                          <a14:useLocalDpi xmlns:a14="http://schemas.microsoft.com/office/drawing/2010/main" val="0"/>
                        </a:ext>
                      </a:extLst>
                    </a:blip>
                    <a:stretch>
                      <a:fillRect/>
                    </a:stretch>
                  </pic:blipFill>
                  <pic:spPr>
                    <a:xfrm>
                      <a:off x="0" y="0"/>
                      <a:ext cx="6035040" cy="3813048"/>
                    </a:xfrm>
                    <a:prstGeom prst="rect">
                      <a:avLst/>
                    </a:prstGeom>
                  </pic:spPr>
                </pic:pic>
              </a:graphicData>
            </a:graphic>
          </wp:inline>
        </w:drawing>
      </w:r>
    </w:p>
    <w:p w14:paraId="5054328F" w14:textId="77777777" w:rsidR="00EC5053" w:rsidRPr="006C08B5" w:rsidRDefault="00EC5053" w:rsidP="00A1243A"/>
    <w:p w14:paraId="492465E0" w14:textId="77777777" w:rsidR="00EC5053" w:rsidRPr="006C08B5" w:rsidRDefault="00EC5053" w:rsidP="00A1243A"/>
    <w:p w14:paraId="1465189F" w14:textId="77777777" w:rsidR="00EC5053" w:rsidRPr="006C08B5" w:rsidRDefault="00EC5053" w:rsidP="00A1243A">
      <w:pPr>
        <w:pStyle w:val="FIGUREposition"/>
      </w:pPr>
      <w:r w:rsidRPr="006C08B5">
        <w:rPr>
          <w:noProof/>
        </w:rPr>
        <w:drawing>
          <wp:inline distT="0" distB="0" distL="0" distR="0" wp14:anchorId="6DD2CEA2" wp14:editId="4B4E04A0">
            <wp:extent cx="5943600" cy="950754"/>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950754"/>
                    </a:xfrm>
                    <a:prstGeom prst="rect">
                      <a:avLst/>
                    </a:prstGeom>
                    <a:noFill/>
                    <a:ln>
                      <a:noFill/>
                    </a:ln>
                  </pic:spPr>
                </pic:pic>
              </a:graphicData>
            </a:graphic>
          </wp:inline>
        </w:drawing>
      </w:r>
    </w:p>
    <w:p w14:paraId="056E41DD" w14:textId="77777777" w:rsidR="00EC5053" w:rsidRDefault="00EC5053" w:rsidP="00A1243A">
      <w:pPr>
        <w:pStyle w:val="BlockText"/>
      </w:pPr>
    </w:p>
    <w:p w14:paraId="71E1744E" w14:textId="42125092" w:rsidR="00EC5053" w:rsidRDefault="00EC5053" w:rsidP="00A1243A">
      <w:pPr>
        <w:pStyle w:val="BlockText"/>
      </w:pPr>
    </w:p>
    <w:p w14:paraId="761BA55A" w14:textId="77777777" w:rsidR="00E41D15" w:rsidRDefault="00E41D15" w:rsidP="00A1243A">
      <w:pPr>
        <w:pStyle w:val="BlockText"/>
        <w:sectPr w:rsidR="00E41D15" w:rsidSect="004A76CC">
          <w:footerReference w:type="default" r:id="rId321"/>
          <w:endnotePr>
            <w:numFmt w:val="decimal"/>
          </w:endnotePr>
          <w:pgSz w:w="12240" w:h="15840" w:code="1"/>
          <w:pgMar w:top="1440" w:right="1440" w:bottom="1440" w:left="1440" w:header="720" w:footer="720" w:gutter="0"/>
          <w:pgNumType w:chapStyle="9"/>
          <w:cols w:space="720"/>
          <w:noEndnote/>
        </w:sectPr>
      </w:pPr>
    </w:p>
    <w:p w14:paraId="53A9DAC3" w14:textId="1DA364FC" w:rsidR="00E41D15" w:rsidRDefault="00E41D15" w:rsidP="00A1243A">
      <w:pPr>
        <w:pStyle w:val="BlockText"/>
      </w:pPr>
    </w:p>
    <w:p w14:paraId="2065D19E" w14:textId="77777777" w:rsidR="00E41D15" w:rsidRDefault="00E41D15" w:rsidP="00A1243A">
      <w:pPr>
        <w:pStyle w:val="BlockText"/>
      </w:pPr>
    </w:p>
    <w:p w14:paraId="4EEEF163" w14:textId="77777777" w:rsidR="00AF2C60" w:rsidRDefault="00AF2C60" w:rsidP="00A1243A">
      <w:pPr>
        <w:pStyle w:val="BlockText"/>
        <w:sectPr w:rsidR="00AF2C60" w:rsidSect="004A76CC">
          <w:footerReference w:type="default" r:id="rId322"/>
          <w:endnotePr>
            <w:numFmt w:val="decimal"/>
          </w:endnotePr>
          <w:pgSz w:w="12240" w:h="15840" w:code="1"/>
          <w:pgMar w:top="1440" w:right="1440" w:bottom="1440" w:left="1440" w:header="720" w:footer="720" w:gutter="0"/>
          <w:pgNumType w:chapStyle="9"/>
          <w:cols w:space="720"/>
          <w:noEndnote/>
        </w:sectPr>
      </w:pPr>
    </w:p>
    <w:p w14:paraId="2F7E975B" w14:textId="2DFF321D" w:rsidR="00EC5053" w:rsidRPr="00AF2C60" w:rsidRDefault="00AF2C60" w:rsidP="00A1243A">
      <w:pPr>
        <w:pStyle w:val="Heading9"/>
      </w:pPr>
      <w:bookmarkStart w:id="1007" w:name="_Ref432670644"/>
      <w:bookmarkStart w:id="1008" w:name="_Ref4072244"/>
      <w:bookmarkStart w:id="1009" w:name="_Toc62820397"/>
      <w:r w:rsidRPr="00AF2C60">
        <w:lastRenderedPageBreak/>
        <w:t>DIFFERENCES IN SNS AND HFIR IRRADIATIONS</w:t>
      </w:r>
      <w:bookmarkEnd w:id="1007"/>
      <w:bookmarkEnd w:id="1008"/>
      <w:bookmarkEnd w:id="1009"/>
    </w:p>
    <w:p w14:paraId="4C1539D6" w14:textId="77777777" w:rsidR="00AF2C60" w:rsidRDefault="00AF2C60" w:rsidP="00A1243A">
      <w:pPr>
        <w:jc w:val="left"/>
      </w:pPr>
      <w:r>
        <w:br w:type="page"/>
      </w:r>
    </w:p>
    <w:p w14:paraId="17653FA7" w14:textId="77777777" w:rsidR="00AF2C60" w:rsidRDefault="00AF2C60" w:rsidP="00A1243A">
      <w:pPr>
        <w:jc w:val="left"/>
      </w:pPr>
    </w:p>
    <w:p w14:paraId="321C3254" w14:textId="77777777" w:rsidR="00AF2C60" w:rsidRDefault="00AF2C60" w:rsidP="00A1243A">
      <w:pPr>
        <w:jc w:val="left"/>
        <w:sectPr w:rsidR="00AF2C60" w:rsidSect="00AF2C60">
          <w:footerReference w:type="default" r:id="rId323"/>
          <w:endnotePr>
            <w:numFmt w:val="decimal"/>
          </w:endnotePr>
          <w:pgSz w:w="12240" w:h="15840" w:code="1"/>
          <w:pgMar w:top="1440" w:right="1440" w:bottom="1440" w:left="1440" w:header="720" w:footer="720" w:gutter="0"/>
          <w:pgNumType w:start="1" w:chapStyle="9"/>
          <w:cols w:space="720"/>
          <w:vAlign w:val="center"/>
          <w:noEndnote/>
        </w:sectPr>
      </w:pPr>
    </w:p>
    <w:p w14:paraId="312B92C1" w14:textId="535F4C3D" w:rsidR="00EC5053" w:rsidRDefault="00AF2C60" w:rsidP="00A1243A">
      <w:pPr>
        <w:pStyle w:val="Heading1Contents"/>
      </w:pPr>
      <w:r>
        <w:lastRenderedPageBreak/>
        <w:t xml:space="preserve">APPENDIX C. </w:t>
      </w:r>
      <w:bookmarkStart w:id="1010" w:name="_Toc433118013"/>
      <w:bookmarkStart w:id="1011" w:name="_Toc4513652"/>
      <w:r w:rsidR="00377767" w:rsidRPr="0030231B">
        <w:t>DIFFERENCES IN SNS AND HFIR IRRADIATIONS</w:t>
      </w:r>
      <w:bookmarkEnd w:id="1010"/>
      <w:bookmarkEnd w:id="1011"/>
    </w:p>
    <w:p w14:paraId="6FA9C60F" w14:textId="297AE855" w:rsidR="00EC5053" w:rsidRPr="0030231B" w:rsidRDefault="00541409" w:rsidP="00A1243A">
      <w:pPr>
        <w:pStyle w:val="BlockText"/>
      </w:pPr>
      <w:r>
        <w:t>To compare</w:t>
      </w:r>
      <w:r w:rsidR="00EC5053" w:rsidRPr="0030231B">
        <w:t xml:space="preserve"> the relative effects of irradiating tungsten samples in the flux trap region of HFIR and in a target site in SNS, a series of dose rate and radionuclide activity calculations were completed for two similar irradiation scenarios: </w:t>
      </w:r>
      <w:r>
        <w:t>(</w:t>
      </w:r>
      <w:r w:rsidR="00EC5053" w:rsidRPr="0030231B">
        <w:t xml:space="preserve">1) the SNS irradiation scenario (spallation neutrons and residual high-energy protons) was calculated for </w:t>
      </w:r>
      <w:r>
        <w:t>2</w:t>
      </w:r>
      <w:r w:rsidRPr="0030231B">
        <w:t xml:space="preserve"> </w:t>
      </w:r>
      <w:r w:rsidR="00EC5053" w:rsidRPr="0030231B">
        <w:t xml:space="preserve">years at the center of the SNS target location designated “rod_3 cm” with a nominal beam power of 1.4 MW and </w:t>
      </w:r>
      <w:r>
        <w:t>(</w:t>
      </w:r>
      <w:r w:rsidR="00EC5053" w:rsidRPr="0030231B">
        <w:t xml:space="preserve">2) the corresponding HFIR neutron irradiation was taken to be 14 HFIR cycles (equivalent to seven cycles per year in HFIR for </w:t>
      </w:r>
      <w:r>
        <w:t>2</w:t>
      </w:r>
      <w:r w:rsidRPr="0030231B">
        <w:t xml:space="preserve"> </w:t>
      </w:r>
      <w:r w:rsidR="00EC5053" w:rsidRPr="0030231B">
        <w:t>y</w:t>
      </w:r>
      <w:r w:rsidR="00EC5053">
        <w:t>ears).</w:t>
      </w:r>
      <w:r w:rsidR="00EC5053" w:rsidRPr="0030231B">
        <w:t xml:space="preserve"> The irradiation time duration for this comparison was taken to be </w:t>
      </w:r>
      <w:r>
        <w:t>2</w:t>
      </w:r>
      <w:r w:rsidRPr="0030231B">
        <w:t xml:space="preserve"> </w:t>
      </w:r>
      <w:r w:rsidR="00EC5053" w:rsidRPr="0030231B">
        <w:t>full years for both SNS and HFIR, for consistency between the simulation models.</w:t>
      </w:r>
    </w:p>
    <w:p w14:paraId="6F6D5E08" w14:textId="336E6826" w:rsidR="00EC5053" w:rsidRDefault="00EC5053" w:rsidP="00A1243A">
      <w:pPr>
        <w:pStyle w:val="BlockText"/>
      </w:pPr>
      <w:r w:rsidRPr="0030231B">
        <w:t>In</w:t>
      </w:r>
      <w:r>
        <w:t xml:space="preserve"> </w:t>
      </w:r>
      <w:r w:rsidR="00E41D15">
        <w:t>Table C.1</w:t>
      </w:r>
      <w:r w:rsidRPr="0030231B">
        <w:t>, the most active radionuclides in the tungsten samples (and the percentage differences in their activities) are tabulated for the SNS and for the HFIR irradiations. As shown in</w:t>
      </w:r>
      <w:r>
        <w:t xml:space="preserve"> </w:t>
      </w:r>
      <w:r w:rsidR="00E41D15">
        <w:t>Table C.1</w:t>
      </w:r>
      <w:r w:rsidRPr="0030231B">
        <w:t>, the radionuclide compositions of the irradiated tungsten samples are very different for the two irradiations because the reaction channels are very different for neutron irradiations in HFIR and neutron/proton irradiations in SNS. The DPA damage level for the natural tungsten samples is similar in the HFIR irradiation (14 DPA) and in the SNS irradiation (13 DPA).</w:t>
      </w:r>
    </w:p>
    <w:p w14:paraId="530DA297" w14:textId="24B13F57" w:rsidR="00E61212" w:rsidRDefault="00E61212" w:rsidP="00AC60B2">
      <w:pPr>
        <w:pStyle w:val="TableCaptioncont"/>
      </w:pPr>
      <w:bookmarkStart w:id="1012" w:name="_Ref4071796"/>
      <w:bookmarkStart w:id="1013" w:name="_Toc4514061"/>
      <w:r>
        <w:t xml:space="preserve">Table </w:t>
      </w:r>
      <w:r w:rsidR="00E41D15">
        <w:t>C</w:t>
      </w:r>
      <w:r>
        <w:t>.</w:t>
      </w:r>
      <w:r w:rsidR="00E41D15">
        <w:t>1</w:t>
      </w:r>
      <w:bookmarkEnd w:id="1012"/>
      <w:r>
        <w:t>.</w:t>
      </w:r>
      <w:r w:rsidR="0015664F">
        <w:t xml:space="preserve"> </w:t>
      </w:r>
      <w:r w:rsidRPr="00E61212">
        <w:t xml:space="preserve">Differences in radionuclide composition (in terms of percentage of total activity) for natural tungsten samples irradiated for </w:t>
      </w:r>
      <w:r w:rsidR="00541409">
        <w:t>2</w:t>
      </w:r>
      <w:r w:rsidR="00541409" w:rsidRPr="00E61212">
        <w:t xml:space="preserve"> </w:t>
      </w:r>
      <w:r w:rsidRPr="00E61212">
        <w:t>years in HFIR and in SNS. The 12 topmost active radionuclides are listed for each case, at zero cooling and after 1</w:t>
      </w:r>
      <w:r w:rsidR="00541409">
        <w:t xml:space="preserve"> </w:t>
      </w:r>
      <w:r w:rsidRPr="00E61212">
        <w:t>year cooling periods</w:t>
      </w:r>
      <w:bookmarkEnd w:id="1013"/>
      <w:r w:rsidR="00E41D15">
        <w:t>.</w:t>
      </w:r>
    </w:p>
    <w:tbl>
      <w:tblPr>
        <w:tblStyle w:val="TableGrid"/>
        <w:tblW w:w="4839" w:type="pct"/>
        <w:jc w:val="center"/>
        <w:tblLayout w:type="fixed"/>
        <w:tblCellMar>
          <w:top w:w="29" w:type="dxa"/>
          <w:left w:w="58" w:type="dxa"/>
          <w:bottom w:w="29" w:type="dxa"/>
          <w:right w:w="58" w:type="dxa"/>
        </w:tblCellMar>
        <w:tblLook w:val="04A0" w:firstRow="1" w:lastRow="0" w:firstColumn="1" w:lastColumn="0" w:noHBand="0" w:noVBand="1"/>
      </w:tblPr>
      <w:tblGrid>
        <w:gridCol w:w="1071"/>
        <w:gridCol w:w="1270"/>
        <w:gridCol w:w="1070"/>
        <w:gridCol w:w="1169"/>
        <w:gridCol w:w="1070"/>
        <w:gridCol w:w="1167"/>
        <w:gridCol w:w="1070"/>
        <w:gridCol w:w="1162"/>
      </w:tblGrid>
      <w:tr w:rsidR="00EC5053" w:rsidRPr="00AF2C60" w14:paraId="59DD797B" w14:textId="77777777" w:rsidTr="00AF2C60">
        <w:trPr>
          <w:cantSplit/>
          <w:jc w:val="center"/>
        </w:trPr>
        <w:tc>
          <w:tcPr>
            <w:tcW w:w="1294" w:type="pct"/>
            <w:gridSpan w:val="2"/>
            <w:vAlign w:val="center"/>
          </w:tcPr>
          <w:p w14:paraId="70048A64" w14:textId="77777777" w:rsidR="00EC5053" w:rsidRPr="00AF2C60" w:rsidRDefault="00EC5053" w:rsidP="00A1243A">
            <w:pPr>
              <w:jc w:val="center"/>
              <w:rPr>
                <w:b/>
                <w:sz w:val="20"/>
              </w:rPr>
            </w:pPr>
            <w:r w:rsidRPr="00AF2C60">
              <w:rPr>
                <w:b/>
                <w:sz w:val="20"/>
              </w:rPr>
              <w:t>SNS: Zero Cooling</w:t>
            </w:r>
          </w:p>
        </w:tc>
        <w:tc>
          <w:tcPr>
            <w:tcW w:w="1237" w:type="pct"/>
            <w:gridSpan w:val="2"/>
            <w:vAlign w:val="center"/>
          </w:tcPr>
          <w:p w14:paraId="793E0534" w14:textId="77777777" w:rsidR="00EC5053" w:rsidRPr="00AF2C60" w:rsidRDefault="00EC5053" w:rsidP="00A1243A">
            <w:pPr>
              <w:jc w:val="center"/>
              <w:rPr>
                <w:b/>
                <w:bCs/>
                <w:sz w:val="20"/>
              </w:rPr>
            </w:pPr>
            <w:r w:rsidRPr="00AF2C60">
              <w:rPr>
                <w:b/>
                <w:bCs/>
                <w:sz w:val="20"/>
              </w:rPr>
              <w:t>HFIR: Zero Cooling</w:t>
            </w:r>
          </w:p>
        </w:tc>
        <w:tc>
          <w:tcPr>
            <w:tcW w:w="1236" w:type="pct"/>
            <w:gridSpan w:val="2"/>
            <w:vAlign w:val="center"/>
          </w:tcPr>
          <w:p w14:paraId="5B5A84DD" w14:textId="77777777" w:rsidR="00EC5053" w:rsidRPr="00AF2C60" w:rsidRDefault="00EC5053" w:rsidP="00A1243A">
            <w:pPr>
              <w:jc w:val="center"/>
              <w:rPr>
                <w:b/>
                <w:bCs/>
                <w:sz w:val="20"/>
              </w:rPr>
            </w:pPr>
            <w:r w:rsidRPr="00AF2C60">
              <w:rPr>
                <w:b/>
                <w:bCs/>
                <w:sz w:val="20"/>
              </w:rPr>
              <w:t>SNS: 1-Yr Cooling</w:t>
            </w:r>
          </w:p>
        </w:tc>
        <w:tc>
          <w:tcPr>
            <w:tcW w:w="1233" w:type="pct"/>
            <w:gridSpan w:val="2"/>
            <w:vAlign w:val="center"/>
          </w:tcPr>
          <w:p w14:paraId="3AA7FE8F" w14:textId="77777777" w:rsidR="00EC5053" w:rsidRPr="00AF2C60" w:rsidRDefault="00EC5053" w:rsidP="00A1243A">
            <w:pPr>
              <w:jc w:val="center"/>
              <w:rPr>
                <w:b/>
                <w:bCs/>
                <w:sz w:val="20"/>
              </w:rPr>
            </w:pPr>
            <w:r w:rsidRPr="00AF2C60">
              <w:rPr>
                <w:b/>
                <w:bCs/>
                <w:sz w:val="20"/>
              </w:rPr>
              <w:t>HFIR: 1-Yr Cooling</w:t>
            </w:r>
          </w:p>
        </w:tc>
      </w:tr>
      <w:tr w:rsidR="00EC5053" w:rsidRPr="00AF2C60" w14:paraId="57634E61" w14:textId="77777777" w:rsidTr="00AF2C60">
        <w:trPr>
          <w:cantSplit/>
          <w:jc w:val="center"/>
        </w:trPr>
        <w:tc>
          <w:tcPr>
            <w:tcW w:w="592" w:type="pct"/>
            <w:vAlign w:val="center"/>
          </w:tcPr>
          <w:p w14:paraId="208A531B" w14:textId="77777777" w:rsidR="00EC5053" w:rsidRPr="00AF2C60" w:rsidRDefault="00EC5053" w:rsidP="00A1243A">
            <w:pPr>
              <w:rPr>
                <w:sz w:val="20"/>
              </w:rPr>
            </w:pPr>
            <w:r w:rsidRPr="00AF2C60">
              <w:rPr>
                <w:sz w:val="20"/>
              </w:rPr>
              <w:t>W-187</w:t>
            </w:r>
          </w:p>
        </w:tc>
        <w:tc>
          <w:tcPr>
            <w:tcW w:w="701" w:type="pct"/>
            <w:vAlign w:val="center"/>
          </w:tcPr>
          <w:p w14:paraId="75A2EA1A" w14:textId="77777777" w:rsidR="00EC5053" w:rsidRPr="00AF2C60" w:rsidRDefault="00EC5053" w:rsidP="00A1243A">
            <w:pPr>
              <w:rPr>
                <w:sz w:val="20"/>
              </w:rPr>
            </w:pPr>
            <w:r w:rsidRPr="00AF2C60">
              <w:rPr>
                <w:sz w:val="20"/>
              </w:rPr>
              <w:t>45.5</w:t>
            </w:r>
          </w:p>
        </w:tc>
        <w:tc>
          <w:tcPr>
            <w:tcW w:w="591" w:type="pct"/>
            <w:vAlign w:val="center"/>
          </w:tcPr>
          <w:p w14:paraId="05FBE99A" w14:textId="77777777" w:rsidR="00EC5053" w:rsidRPr="00AF2C60" w:rsidRDefault="00EC5053" w:rsidP="00A1243A">
            <w:pPr>
              <w:rPr>
                <w:sz w:val="20"/>
              </w:rPr>
            </w:pPr>
            <w:r w:rsidRPr="00AF2C60">
              <w:rPr>
                <w:bCs/>
                <w:sz w:val="20"/>
              </w:rPr>
              <w:t>Re-188</w:t>
            </w:r>
          </w:p>
        </w:tc>
        <w:tc>
          <w:tcPr>
            <w:tcW w:w="646" w:type="pct"/>
            <w:vAlign w:val="center"/>
          </w:tcPr>
          <w:p w14:paraId="2C3D59B1" w14:textId="77777777" w:rsidR="00EC5053" w:rsidRPr="00AF2C60" w:rsidRDefault="00EC5053" w:rsidP="00A1243A">
            <w:pPr>
              <w:rPr>
                <w:sz w:val="20"/>
              </w:rPr>
            </w:pPr>
            <w:r w:rsidRPr="00AF2C60">
              <w:rPr>
                <w:bCs/>
                <w:sz w:val="20"/>
              </w:rPr>
              <w:t>42.5</w:t>
            </w:r>
          </w:p>
        </w:tc>
        <w:tc>
          <w:tcPr>
            <w:tcW w:w="591" w:type="pct"/>
            <w:vAlign w:val="center"/>
          </w:tcPr>
          <w:p w14:paraId="48A69D3D" w14:textId="77777777" w:rsidR="00EC5053" w:rsidRPr="00AF2C60" w:rsidRDefault="00EC5053" w:rsidP="00A1243A">
            <w:pPr>
              <w:rPr>
                <w:sz w:val="20"/>
              </w:rPr>
            </w:pPr>
            <w:r w:rsidRPr="00AF2C60">
              <w:rPr>
                <w:bCs/>
                <w:sz w:val="20"/>
              </w:rPr>
              <w:t>W-185</w:t>
            </w:r>
          </w:p>
        </w:tc>
        <w:tc>
          <w:tcPr>
            <w:tcW w:w="645" w:type="pct"/>
            <w:vAlign w:val="center"/>
          </w:tcPr>
          <w:p w14:paraId="3AEB0101" w14:textId="77777777" w:rsidR="00EC5053" w:rsidRPr="00AF2C60" w:rsidRDefault="00EC5053" w:rsidP="00A1243A">
            <w:pPr>
              <w:rPr>
                <w:sz w:val="20"/>
              </w:rPr>
            </w:pPr>
            <w:r w:rsidRPr="00AF2C60">
              <w:rPr>
                <w:bCs/>
                <w:sz w:val="20"/>
              </w:rPr>
              <w:t>21.0</w:t>
            </w:r>
          </w:p>
        </w:tc>
        <w:tc>
          <w:tcPr>
            <w:tcW w:w="591" w:type="pct"/>
            <w:vAlign w:val="center"/>
          </w:tcPr>
          <w:p w14:paraId="64926704" w14:textId="77777777" w:rsidR="00EC5053" w:rsidRPr="00AF2C60" w:rsidRDefault="00EC5053" w:rsidP="00A1243A">
            <w:pPr>
              <w:rPr>
                <w:sz w:val="20"/>
              </w:rPr>
            </w:pPr>
            <w:r w:rsidRPr="00AF2C60">
              <w:rPr>
                <w:bCs/>
                <w:sz w:val="20"/>
              </w:rPr>
              <w:t>W-185</w:t>
            </w:r>
          </w:p>
        </w:tc>
        <w:tc>
          <w:tcPr>
            <w:tcW w:w="642" w:type="pct"/>
            <w:vAlign w:val="center"/>
          </w:tcPr>
          <w:p w14:paraId="5F86F49F" w14:textId="77777777" w:rsidR="00EC5053" w:rsidRPr="00AF2C60" w:rsidRDefault="00EC5053" w:rsidP="00A1243A">
            <w:pPr>
              <w:rPr>
                <w:sz w:val="20"/>
              </w:rPr>
            </w:pPr>
            <w:r w:rsidRPr="00AF2C60">
              <w:rPr>
                <w:bCs/>
                <w:sz w:val="20"/>
              </w:rPr>
              <w:t>89.5</w:t>
            </w:r>
          </w:p>
        </w:tc>
      </w:tr>
      <w:tr w:rsidR="00EC5053" w:rsidRPr="00AF2C60" w14:paraId="4B43446E" w14:textId="77777777" w:rsidTr="00AF2C60">
        <w:trPr>
          <w:cantSplit/>
          <w:jc w:val="center"/>
        </w:trPr>
        <w:tc>
          <w:tcPr>
            <w:tcW w:w="592" w:type="pct"/>
            <w:vAlign w:val="center"/>
          </w:tcPr>
          <w:p w14:paraId="17C2B82E" w14:textId="77777777" w:rsidR="00EC5053" w:rsidRPr="00AF2C60" w:rsidRDefault="00EC5053" w:rsidP="00A1243A">
            <w:pPr>
              <w:rPr>
                <w:sz w:val="20"/>
              </w:rPr>
            </w:pPr>
            <w:r w:rsidRPr="00AF2C60">
              <w:rPr>
                <w:sz w:val="20"/>
              </w:rPr>
              <w:t>W-183m</w:t>
            </w:r>
          </w:p>
        </w:tc>
        <w:tc>
          <w:tcPr>
            <w:tcW w:w="701" w:type="pct"/>
            <w:vAlign w:val="center"/>
          </w:tcPr>
          <w:p w14:paraId="2420877E" w14:textId="77777777" w:rsidR="00EC5053" w:rsidRPr="00AF2C60" w:rsidRDefault="00EC5053" w:rsidP="00A1243A">
            <w:pPr>
              <w:rPr>
                <w:sz w:val="20"/>
              </w:rPr>
            </w:pPr>
            <w:r w:rsidRPr="00AF2C60">
              <w:rPr>
                <w:sz w:val="20"/>
              </w:rPr>
              <w:t>24.0</w:t>
            </w:r>
          </w:p>
        </w:tc>
        <w:tc>
          <w:tcPr>
            <w:tcW w:w="591" w:type="pct"/>
            <w:vAlign w:val="center"/>
          </w:tcPr>
          <w:p w14:paraId="0EFAAAE4" w14:textId="77777777" w:rsidR="00EC5053" w:rsidRPr="00AF2C60" w:rsidRDefault="00EC5053" w:rsidP="00A1243A">
            <w:pPr>
              <w:rPr>
                <w:sz w:val="20"/>
              </w:rPr>
            </w:pPr>
            <w:r w:rsidRPr="00AF2C60">
              <w:rPr>
                <w:bCs/>
                <w:sz w:val="20"/>
              </w:rPr>
              <w:t>W-187</w:t>
            </w:r>
          </w:p>
        </w:tc>
        <w:tc>
          <w:tcPr>
            <w:tcW w:w="646" w:type="pct"/>
            <w:vAlign w:val="center"/>
          </w:tcPr>
          <w:p w14:paraId="417AB68F" w14:textId="77777777" w:rsidR="00EC5053" w:rsidRPr="00AF2C60" w:rsidRDefault="00EC5053" w:rsidP="00A1243A">
            <w:pPr>
              <w:rPr>
                <w:sz w:val="20"/>
              </w:rPr>
            </w:pPr>
            <w:r w:rsidRPr="00AF2C60">
              <w:rPr>
                <w:bCs/>
                <w:sz w:val="20"/>
              </w:rPr>
              <w:t>27.5</w:t>
            </w:r>
          </w:p>
        </w:tc>
        <w:tc>
          <w:tcPr>
            <w:tcW w:w="591" w:type="pct"/>
            <w:vAlign w:val="center"/>
          </w:tcPr>
          <w:p w14:paraId="1BBA5B9A" w14:textId="77777777" w:rsidR="00EC5053" w:rsidRPr="00AF2C60" w:rsidRDefault="00EC5053" w:rsidP="00A1243A">
            <w:pPr>
              <w:rPr>
                <w:sz w:val="20"/>
              </w:rPr>
            </w:pPr>
            <w:r w:rsidRPr="00AF2C60">
              <w:rPr>
                <w:bCs/>
                <w:sz w:val="20"/>
              </w:rPr>
              <w:t>W-181</w:t>
            </w:r>
          </w:p>
        </w:tc>
        <w:tc>
          <w:tcPr>
            <w:tcW w:w="645" w:type="pct"/>
            <w:vAlign w:val="center"/>
          </w:tcPr>
          <w:p w14:paraId="5758D9A4" w14:textId="77777777" w:rsidR="00EC5053" w:rsidRPr="00AF2C60" w:rsidRDefault="00EC5053" w:rsidP="00A1243A">
            <w:pPr>
              <w:rPr>
                <w:sz w:val="20"/>
              </w:rPr>
            </w:pPr>
            <w:r w:rsidRPr="00AF2C60">
              <w:rPr>
                <w:bCs/>
                <w:sz w:val="20"/>
              </w:rPr>
              <w:t>19.9</w:t>
            </w:r>
          </w:p>
        </w:tc>
        <w:tc>
          <w:tcPr>
            <w:tcW w:w="591" w:type="pct"/>
            <w:vAlign w:val="center"/>
          </w:tcPr>
          <w:p w14:paraId="06A25959" w14:textId="77777777" w:rsidR="00EC5053" w:rsidRPr="00AF2C60" w:rsidRDefault="00EC5053" w:rsidP="00A1243A">
            <w:pPr>
              <w:rPr>
                <w:sz w:val="20"/>
              </w:rPr>
            </w:pPr>
            <w:r w:rsidRPr="00AF2C60">
              <w:rPr>
                <w:bCs/>
                <w:sz w:val="20"/>
              </w:rPr>
              <w:t>Re-188</w:t>
            </w:r>
          </w:p>
        </w:tc>
        <w:tc>
          <w:tcPr>
            <w:tcW w:w="642" w:type="pct"/>
            <w:vAlign w:val="center"/>
          </w:tcPr>
          <w:p w14:paraId="1D4A6CF9" w14:textId="77777777" w:rsidR="00EC5053" w:rsidRPr="00AF2C60" w:rsidRDefault="00EC5053" w:rsidP="00A1243A">
            <w:pPr>
              <w:rPr>
                <w:sz w:val="20"/>
              </w:rPr>
            </w:pPr>
            <w:r w:rsidRPr="00AF2C60">
              <w:rPr>
                <w:bCs/>
                <w:sz w:val="20"/>
              </w:rPr>
              <w:t>4.80</w:t>
            </w:r>
          </w:p>
        </w:tc>
      </w:tr>
      <w:tr w:rsidR="00EC5053" w:rsidRPr="00AF2C60" w14:paraId="0494F4D7" w14:textId="77777777" w:rsidTr="00AF2C60">
        <w:trPr>
          <w:cantSplit/>
          <w:jc w:val="center"/>
        </w:trPr>
        <w:tc>
          <w:tcPr>
            <w:tcW w:w="592" w:type="pct"/>
            <w:vAlign w:val="center"/>
          </w:tcPr>
          <w:p w14:paraId="6EA4FDBC" w14:textId="77777777" w:rsidR="00EC5053" w:rsidRPr="00AF2C60" w:rsidRDefault="00EC5053" w:rsidP="00A1243A">
            <w:pPr>
              <w:rPr>
                <w:sz w:val="20"/>
              </w:rPr>
            </w:pPr>
            <w:r w:rsidRPr="00AF2C60">
              <w:rPr>
                <w:sz w:val="20"/>
              </w:rPr>
              <w:t>W-185</w:t>
            </w:r>
          </w:p>
        </w:tc>
        <w:tc>
          <w:tcPr>
            <w:tcW w:w="701" w:type="pct"/>
            <w:vAlign w:val="center"/>
          </w:tcPr>
          <w:p w14:paraId="4AA703F7" w14:textId="77777777" w:rsidR="00EC5053" w:rsidRPr="00AF2C60" w:rsidRDefault="00EC5053" w:rsidP="00A1243A">
            <w:pPr>
              <w:rPr>
                <w:sz w:val="20"/>
              </w:rPr>
            </w:pPr>
            <w:r w:rsidRPr="00AF2C60">
              <w:rPr>
                <w:sz w:val="20"/>
              </w:rPr>
              <w:t>5.35</w:t>
            </w:r>
          </w:p>
        </w:tc>
        <w:tc>
          <w:tcPr>
            <w:tcW w:w="591" w:type="pct"/>
            <w:vAlign w:val="center"/>
          </w:tcPr>
          <w:p w14:paraId="044FFF83" w14:textId="77777777" w:rsidR="00EC5053" w:rsidRPr="00AF2C60" w:rsidRDefault="00EC5053" w:rsidP="00A1243A">
            <w:pPr>
              <w:rPr>
                <w:sz w:val="20"/>
              </w:rPr>
            </w:pPr>
            <w:r w:rsidRPr="00AF2C60">
              <w:rPr>
                <w:bCs/>
                <w:sz w:val="20"/>
              </w:rPr>
              <w:t>Os-189m</w:t>
            </w:r>
          </w:p>
        </w:tc>
        <w:tc>
          <w:tcPr>
            <w:tcW w:w="646" w:type="pct"/>
            <w:vAlign w:val="center"/>
          </w:tcPr>
          <w:p w14:paraId="0C0A03D5" w14:textId="77777777" w:rsidR="00EC5053" w:rsidRPr="00AF2C60" w:rsidRDefault="00EC5053" w:rsidP="00A1243A">
            <w:pPr>
              <w:rPr>
                <w:sz w:val="20"/>
              </w:rPr>
            </w:pPr>
            <w:r w:rsidRPr="00AF2C60">
              <w:rPr>
                <w:bCs/>
                <w:sz w:val="20"/>
              </w:rPr>
              <w:t>6.32</w:t>
            </w:r>
          </w:p>
        </w:tc>
        <w:tc>
          <w:tcPr>
            <w:tcW w:w="591" w:type="pct"/>
            <w:vAlign w:val="center"/>
          </w:tcPr>
          <w:p w14:paraId="7741C18A" w14:textId="77777777" w:rsidR="00EC5053" w:rsidRPr="00AF2C60" w:rsidRDefault="00EC5053" w:rsidP="00A1243A">
            <w:pPr>
              <w:rPr>
                <w:sz w:val="20"/>
              </w:rPr>
            </w:pPr>
            <w:r w:rsidRPr="00AF2C60">
              <w:rPr>
                <w:bCs/>
                <w:sz w:val="20"/>
              </w:rPr>
              <w:t>H-3</w:t>
            </w:r>
          </w:p>
        </w:tc>
        <w:tc>
          <w:tcPr>
            <w:tcW w:w="645" w:type="pct"/>
            <w:vAlign w:val="center"/>
          </w:tcPr>
          <w:p w14:paraId="30AAD00F" w14:textId="77777777" w:rsidR="00EC5053" w:rsidRPr="00AF2C60" w:rsidRDefault="00EC5053" w:rsidP="00A1243A">
            <w:pPr>
              <w:rPr>
                <w:sz w:val="20"/>
              </w:rPr>
            </w:pPr>
            <w:r w:rsidRPr="00AF2C60">
              <w:rPr>
                <w:bCs/>
                <w:sz w:val="20"/>
              </w:rPr>
              <w:t>16.7</w:t>
            </w:r>
          </w:p>
        </w:tc>
        <w:tc>
          <w:tcPr>
            <w:tcW w:w="591" w:type="pct"/>
            <w:vAlign w:val="center"/>
          </w:tcPr>
          <w:p w14:paraId="23FC8BEB" w14:textId="77777777" w:rsidR="00EC5053" w:rsidRPr="00AF2C60" w:rsidRDefault="00EC5053" w:rsidP="00A1243A">
            <w:pPr>
              <w:rPr>
                <w:sz w:val="20"/>
              </w:rPr>
            </w:pPr>
            <w:r w:rsidRPr="00AF2C60">
              <w:rPr>
                <w:bCs/>
                <w:sz w:val="20"/>
              </w:rPr>
              <w:t>W-188</w:t>
            </w:r>
          </w:p>
        </w:tc>
        <w:tc>
          <w:tcPr>
            <w:tcW w:w="642" w:type="pct"/>
            <w:vAlign w:val="center"/>
          </w:tcPr>
          <w:p w14:paraId="2A908041" w14:textId="77777777" w:rsidR="00EC5053" w:rsidRPr="00AF2C60" w:rsidRDefault="00EC5053" w:rsidP="00A1243A">
            <w:pPr>
              <w:rPr>
                <w:sz w:val="20"/>
              </w:rPr>
            </w:pPr>
            <w:r w:rsidRPr="00AF2C60">
              <w:rPr>
                <w:bCs/>
                <w:sz w:val="20"/>
              </w:rPr>
              <w:t>4.75</w:t>
            </w:r>
          </w:p>
        </w:tc>
      </w:tr>
      <w:tr w:rsidR="00EC5053" w:rsidRPr="00AF2C60" w14:paraId="2728A4AE" w14:textId="77777777" w:rsidTr="00AF2C60">
        <w:trPr>
          <w:cantSplit/>
          <w:jc w:val="center"/>
        </w:trPr>
        <w:tc>
          <w:tcPr>
            <w:tcW w:w="592" w:type="pct"/>
            <w:vAlign w:val="center"/>
          </w:tcPr>
          <w:p w14:paraId="61818A8F" w14:textId="77777777" w:rsidR="00EC5053" w:rsidRPr="00AF2C60" w:rsidRDefault="00EC5053" w:rsidP="00A1243A">
            <w:pPr>
              <w:rPr>
                <w:sz w:val="20"/>
              </w:rPr>
            </w:pPr>
            <w:r w:rsidRPr="00AF2C60">
              <w:rPr>
                <w:sz w:val="20"/>
              </w:rPr>
              <w:t>Re-188</w:t>
            </w:r>
          </w:p>
        </w:tc>
        <w:tc>
          <w:tcPr>
            <w:tcW w:w="701" w:type="pct"/>
            <w:vAlign w:val="center"/>
          </w:tcPr>
          <w:p w14:paraId="41AD8177" w14:textId="77777777" w:rsidR="00EC5053" w:rsidRPr="00AF2C60" w:rsidRDefault="00EC5053" w:rsidP="00A1243A">
            <w:pPr>
              <w:rPr>
                <w:sz w:val="20"/>
              </w:rPr>
            </w:pPr>
            <w:r w:rsidRPr="00AF2C60">
              <w:rPr>
                <w:sz w:val="20"/>
              </w:rPr>
              <w:t>2.65</w:t>
            </w:r>
          </w:p>
        </w:tc>
        <w:tc>
          <w:tcPr>
            <w:tcW w:w="591" w:type="pct"/>
            <w:vAlign w:val="center"/>
          </w:tcPr>
          <w:p w14:paraId="384C9330" w14:textId="77777777" w:rsidR="00EC5053" w:rsidRPr="00AF2C60" w:rsidRDefault="00EC5053" w:rsidP="00A1243A">
            <w:pPr>
              <w:rPr>
                <w:sz w:val="20"/>
              </w:rPr>
            </w:pPr>
            <w:r w:rsidRPr="00AF2C60">
              <w:rPr>
                <w:bCs/>
                <w:sz w:val="20"/>
              </w:rPr>
              <w:t>Re-186</w:t>
            </w:r>
          </w:p>
        </w:tc>
        <w:tc>
          <w:tcPr>
            <w:tcW w:w="646" w:type="pct"/>
            <w:vAlign w:val="center"/>
          </w:tcPr>
          <w:p w14:paraId="6CB773EC" w14:textId="77777777" w:rsidR="00EC5053" w:rsidRPr="00AF2C60" w:rsidRDefault="00EC5053" w:rsidP="00A1243A">
            <w:pPr>
              <w:rPr>
                <w:sz w:val="20"/>
              </w:rPr>
            </w:pPr>
            <w:r w:rsidRPr="00AF2C60">
              <w:rPr>
                <w:bCs/>
                <w:sz w:val="20"/>
              </w:rPr>
              <w:t>6.07</w:t>
            </w:r>
          </w:p>
        </w:tc>
        <w:tc>
          <w:tcPr>
            <w:tcW w:w="591" w:type="pct"/>
            <w:vAlign w:val="center"/>
          </w:tcPr>
          <w:p w14:paraId="54E71C9E" w14:textId="77777777" w:rsidR="00EC5053" w:rsidRPr="00AF2C60" w:rsidRDefault="00EC5053" w:rsidP="00A1243A">
            <w:pPr>
              <w:rPr>
                <w:sz w:val="20"/>
              </w:rPr>
            </w:pPr>
            <w:r w:rsidRPr="00AF2C60">
              <w:rPr>
                <w:bCs/>
                <w:sz w:val="20"/>
              </w:rPr>
              <w:t>Ta-179</w:t>
            </w:r>
          </w:p>
        </w:tc>
        <w:tc>
          <w:tcPr>
            <w:tcW w:w="645" w:type="pct"/>
            <w:vAlign w:val="center"/>
          </w:tcPr>
          <w:p w14:paraId="4141CB37" w14:textId="77777777" w:rsidR="00EC5053" w:rsidRPr="00AF2C60" w:rsidRDefault="00EC5053" w:rsidP="00A1243A">
            <w:pPr>
              <w:rPr>
                <w:sz w:val="20"/>
              </w:rPr>
            </w:pPr>
            <w:r w:rsidRPr="00AF2C60">
              <w:rPr>
                <w:bCs/>
                <w:sz w:val="20"/>
              </w:rPr>
              <w:t>12.4</w:t>
            </w:r>
          </w:p>
        </w:tc>
        <w:tc>
          <w:tcPr>
            <w:tcW w:w="591" w:type="pct"/>
            <w:vAlign w:val="center"/>
          </w:tcPr>
          <w:p w14:paraId="141DD373" w14:textId="77777777" w:rsidR="00EC5053" w:rsidRPr="00AF2C60" w:rsidRDefault="00EC5053" w:rsidP="00A1243A">
            <w:pPr>
              <w:rPr>
                <w:sz w:val="20"/>
              </w:rPr>
            </w:pPr>
            <w:r w:rsidRPr="00AF2C60">
              <w:rPr>
                <w:bCs/>
                <w:sz w:val="20"/>
              </w:rPr>
              <w:t>Ir-192</w:t>
            </w:r>
          </w:p>
        </w:tc>
        <w:tc>
          <w:tcPr>
            <w:tcW w:w="642" w:type="pct"/>
            <w:vAlign w:val="center"/>
          </w:tcPr>
          <w:p w14:paraId="5745ADC8" w14:textId="77777777" w:rsidR="00EC5053" w:rsidRPr="00AF2C60" w:rsidRDefault="00EC5053" w:rsidP="00A1243A">
            <w:pPr>
              <w:rPr>
                <w:sz w:val="20"/>
              </w:rPr>
            </w:pPr>
            <w:r w:rsidRPr="00AF2C60">
              <w:rPr>
                <w:bCs/>
                <w:sz w:val="20"/>
              </w:rPr>
              <w:t>0.916</w:t>
            </w:r>
          </w:p>
        </w:tc>
      </w:tr>
      <w:tr w:rsidR="00EC5053" w:rsidRPr="00AF2C60" w14:paraId="32A2E18D" w14:textId="77777777" w:rsidTr="00AF2C60">
        <w:trPr>
          <w:cantSplit/>
          <w:jc w:val="center"/>
        </w:trPr>
        <w:tc>
          <w:tcPr>
            <w:tcW w:w="592" w:type="pct"/>
            <w:vAlign w:val="center"/>
          </w:tcPr>
          <w:p w14:paraId="5D426493" w14:textId="77777777" w:rsidR="00EC5053" w:rsidRPr="00AF2C60" w:rsidRDefault="00EC5053" w:rsidP="00A1243A">
            <w:pPr>
              <w:rPr>
                <w:sz w:val="20"/>
              </w:rPr>
            </w:pPr>
            <w:r w:rsidRPr="00AF2C60">
              <w:rPr>
                <w:sz w:val="20"/>
              </w:rPr>
              <w:t>W-185m</w:t>
            </w:r>
          </w:p>
        </w:tc>
        <w:tc>
          <w:tcPr>
            <w:tcW w:w="701" w:type="pct"/>
            <w:vAlign w:val="center"/>
          </w:tcPr>
          <w:p w14:paraId="5719528A" w14:textId="77777777" w:rsidR="00EC5053" w:rsidRPr="00AF2C60" w:rsidRDefault="00EC5053" w:rsidP="00A1243A">
            <w:pPr>
              <w:rPr>
                <w:sz w:val="20"/>
              </w:rPr>
            </w:pPr>
            <w:r w:rsidRPr="00AF2C60">
              <w:rPr>
                <w:sz w:val="20"/>
              </w:rPr>
              <w:t>1.60</w:t>
            </w:r>
          </w:p>
        </w:tc>
        <w:tc>
          <w:tcPr>
            <w:tcW w:w="591" w:type="pct"/>
            <w:vAlign w:val="center"/>
          </w:tcPr>
          <w:p w14:paraId="01804AA2" w14:textId="77777777" w:rsidR="00EC5053" w:rsidRPr="00AF2C60" w:rsidRDefault="00EC5053" w:rsidP="00A1243A">
            <w:pPr>
              <w:rPr>
                <w:sz w:val="20"/>
              </w:rPr>
            </w:pPr>
            <w:r w:rsidRPr="00AF2C60">
              <w:rPr>
                <w:bCs/>
                <w:sz w:val="20"/>
              </w:rPr>
              <w:t>W-183m</w:t>
            </w:r>
          </w:p>
        </w:tc>
        <w:tc>
          <w:tcPr>
            <w:tcW w:w="646" w:type="pct"/>
            <w:vAlign w:val="center"/>
          </w:tcPr>
          <w:p w14:paraId="31BBDBCE" w14:textId="77777777" w:rsidR="00EC5053" w:rsidRPr="00AF2C60" w:rsidRDefault="00EC5053" w:rsidP="00A1243A">
            <w:pPr>
              <w:rPr>
                <w:sz w:val="20"/>
              </w:rPr>
            </w:pPr>
            <w:r w:rsidRPr="00AF2C60">
              <w:rPr>
                <w:bCs/>
                <w:sz w:val="20"/>
              </w:rPr>
              <w:t>4.61</w:t>
            </w:r>
          </w:p>
        </w:tc>
        <w:tc>
          <w:tcPr>
            <w:tcW w:w="591" w:type="pct"/>
            <w:vAlign w:val="center"/>
          </w:tcPr>
          <w:p w14:paraId="0EEC3519" w14:textId="77777777" w:rsidR="00EC5053" w:rsidRPr="00AF2C60" w:rsidRDefault="00EC5053" w:rsidP="00A1243A">
            <w:pPr>
              <w:rPr>
                <w:sz w:val="20"/>
              </w:rPr>
            </w:pPr>
            <w:r w:rsidRPr="00AF2C60">
              <w:rPr>
                <w:bCs/>
                <w:sz w:val="20"/>
              </w:rPr>
              <w:t>Lu-173</w:t>
            </w:r>
          </w:p>
        </w:tc>
        <w:tc>
          <w:tcPr>
            <w:tcW w:w="645" w:type="pct"/>
            <w:vAlign w:val="center"/>
          </w:tcPr>
          <w:p w14:paraId="16BDB519" w14:textId="77777777" w:rsidR="00EC5053" w:rsidRPr="00AF2C60" w:rsidRDefault="00EC5053" w:rsidP="00A1243A">
            <w:pPr>
              <w:rPr>
                <w:sz w:val="20"/>
              </w:rPr>
            </w:pPr>
            <w:r w:rsidRPr="00AF2C60">
              <w:rPr>
                <w:bCs/>
                <w:sz w:val="20"/>
              </w:rPr>
              <w:t>7.07</w:t>
            </w:r>
          </w:p>
        </w:tc>
        <w:tc>
          <w:tcPr>
            <w:tcW w:w="591" w:type="pct"/>
            <w:vAlign w:val="center"/>
          </w:tcPr>
          <w:p w14:paraId="06D933F9" w14:textId="77777777" w:rsidR="00EC5053" w:rsidRPr="00AF2C60" w:rsidRDefault="00EC5053" w:rsidP="00A1243A">
            <w:pPr>
              <w:rPr>
                <w:sz w:val="20"/>
              </w:rPr>
            </w:pPr>
            <w:r w:rsidRPr="00AF2C60">
              <w:rPr>
                <w:bCs/>
                <w:sz w:val="20"/>
              </w:rPr>
              <w:t>W-181</w:t>
            </w:r>
          </w:p>
        </w:tc>
        <w:tc>
          <w:tcPr>
            <w:tcW w:w="642" w:type="pct"/>
            <w:vAlign w:val="center"/>
          </w:tcPr>
          <w:p w14:paraId="55AB95E9" w14:textId="77777777" w:rsidR="00EC5053" w:rsidRPr="00AF2C60" w:rsidRDefault="00EC5053" w:rsidP="00A1243A">
            <w:pPr>
              <w:rPr>
                <w:sz w:val="20"/>
              </w:rPr>
            </w:pPr>
            <w:r w:rsidRPr="00AF2C60">
              <w:rPr>
                <w:bCs/>
                <w:sz w:val="20"/>
              </w:rPr>
              <w:t>0.0602</w:t>
            </w:r>
          </w:p>
        </w:tc>
      </w:tr>
      <w:tr w:rsidR="00EC5053" w:rsidRPr="00AF2C60" w14:paraId="151F7035" w14:textId="77777777" w:rsidTr="00AF2C60">
        <w:trPr>
          <w:cantSplit/>
          <w:jc w:val="center"/>
        </w:trPr>
        <w:tc>
          <w:tcPr>
            <w:tcW w:w="592" w:type="pct"/>
            <w:vAlign w:val="center"/>
          </w:tcPr>
          <w:p w14:paraId="2DB3AE8C" w14:textId="77777777" w:rsidR="00EC5053" w:rsidRPr="00AF2C60" w:rsidRDefault="00EC5053" w:rsidP="00A1243A">
            <w:pPr>
              <w:rPr>
                <w:sz w:val="20"/>
              </w:rPr>
            </w:pPr>
            <w:r w:rsidRPr="00AF2C60">
              <w:rPr>
                <w:sz w:val="20"/>
              </w:rPr>
              <w:t>W-181</w:t>
            </w:r>
          </w:p>
        </w:tc>
        <w:tc>
          <w:tcPr>
            <w:tcW w:w="701" w:type="pct"/>
            <w:vAlign w:val="center"/>
          </w:tcPr>
          <w:p w14:paraId="613BFFE8" w14:textId="77777777" w:rsidR="00EC5053" w:rsidRPr="00AF2C60" w:rsidRDefault="00EC5053" w:rsidP="00A1243A">
            <w:pPr>
              <w:rPr>
                <w:sz w:val="20"/>
              </w:rPr>
            </w:pPr>
            <w:r w:rsidRPr="00AF2C60">
              <w:rPr>
                <w:sz w:val="20"/>
              </w:rPr>
              <w:t>1.41</w:t>
            </w:r>
          </w:p>
        </w:tc>
        <w:tc>
          <w:tcPr>
            <w:tcW w:w="591" w:type="pct"/>
            <w:vAlign w:val="center"/>
          </w:tcPr>
          <w:p w14:paraId="55D55952" w14:textId="77777777" w:rsidR="00EC5053" w:rsidRPr="00AF2C60" w:rsidRDefault="00EC5053" w:rsidP="00A1243A">
            <w:pPr>
              <w:rPr>
                <w:sz w:val="20"/>
              </w:rPr>
            </w:pPr>
            <w:r w:rsidRPr="00AF2C60">
              <w:rPr>
                <w:bCs/>
                <w:sz w:val="20"/>
              </w:rPr>
              <w:t>W-185</w:t>
            </w:r>
          </w:p>
        </w:tc>
        <w:tc>
          <w:tcPr>
            <w:tcW w:w="646" w:type="pct"/>
            <w:vAlign w:val="center"/>
          </w:tcPr>
          <w:p w14:paraId="74D08A29" w14:textId="77777777" w:rsidR="00EC5053" w:rsidRPr="00AF2C60" w:rsidRDefault="00EC5053" w:rsidP="00A1243A">
            <w:pPr>
              <w:rPr>
                <w:sz w:val="20"/>
              </w:rPr>
            </w:pPr>
            <w:r w:rsidRPr="00AF2C60">
              <w:rPr>
                <w:bCs/>
                <w:sz w:val="20"/>
              </w:rPr>
              <w:t>4.15</w:t>
            </w:r>
          </w:p>
        </w:tc>
        <w:tc>
          <w:tcPr>
            <w:tcW w:w="591" w:type="pct"/>
            <w:vAlign w:val="center"/>
          </w:tcPr>
          <w:p w14:paraId="7F512BE5" w14:textId="77777777" w:rsidR="00EC5053" w:rsidRPr="00AF2C60" w:rsidRDefault="00EC5053" w:rsidP="00A1243A">
            <w:pPr>
              <w:rPr>
                <w:sz w:val="20"/>
              </w:rPr>
            </w:pPr>
            <w:r w:rsidRPr="00AF2C60">
              <w:rPr>
                <w:bCs/>
                <w:sz w:val="20"/>
              </w:rPr>
              <w:t>Lu-172</w:t>
            </w:r>
          </w:p>
        </w:tc>
        <w:tc>
          <w:tcPr>
            <w:tcW w:w="645" w:type="pct"/>
            <w:vAlign w:val="center"/>
          </w:tcPr>
          <w:p w14:paraId="680DEAB2" w14:textId="77777777" w:rsidR="00EC5053" w:rsidRPr="00AF2C60" w:rsidRDefault="00EC5053" w:rsidP="00A1243A">
            <w:pPr>
              <w:rPr>
                <w:sz w:val="20"/>
              </w:rPr>
            </w:pPr>
            <w:r w:rsidRPr="00AF2C60">
              <w:rPr>
                <w:bCs/>
                <w:sz w:val="20"/>
              </w:rPr>
              <w:t>4.93</w:t>
            </w:r>
          </w:p>
        </w:tc>
        <w:tc>
          <w:tcPr>
            <w:tcW w:w="591" w:type="pct"/>
            <w:vAlign w:val="center"/>
          </w:tcPr>
          <w:p w14:paraId="78F1AE44" w14:textId="77777777" w:rsidR="00EC5053" w:rsidRPr="00AF2C60" w:rsidRDefault="00EC5053" w:rsidP="00A1243A">
            <w:pPr>
              <w:rPr>
                <w:sz w:val="20"/>
              </w:rPr>
            </w:pPr>
            <w:r w:rsidRPr="00AF2C60">
              <w:rPr>
                <w:bCs/>
                <w:sz w:val="20"/>
              </w:rPr>
              <w:t>Pt-193</w:t>
            </w:r>
          </w:p>
        </w:tc>
        <w:tc>
          <w:tcPr>
            <w:tcW w:w="642" w:type="pct"/>
            <w:vAlign w:val="center"/>
          </w:tcPr>
          <w:p w14:paraId="6AB74D5A" w14:textId="77777777" w:rsidR="00EC5053" w:rsidRPr="00AF2C60" w:rsidRDefault="00EC5053" w:rsidP="00A1243A">
            <w:pPr>
              <w:rPr>
                <w:sz w:val="20"/>
              </w:rPr>
            </w:pPr>
            <w:r w:rsidRPr="00AF2C60">
              <w:rPr>
                <w:bCs/>
                <w:sz w:val="20"/>
              </w:rPr>
              <w:t>0.0193</w:t>
            </w:r>
          </w:p>
        </w:tc>
      </w:tr>
      <w:tr w:rsidR="00EC5053" w:rsidRPr="00AF2C60" w14:paraId="123E55CA" w14:textId="77777777" w:rsidTr="00AF2C60">
        <w:trPr>
          <w:cantSplit/>
          <w:jc w:val="center"/>
        </w:trPr>
        <w:tc>
          <w:tcPr>
            <w:tcW w:w="592" w:type="pct"/>
            <w:vAlign w:val="center"/>
          </w:tcPr>
          <w:p w14:paraId="7220540D" w14:textId="77777777" w:rsidR="00EC5053" w:rsidRPr="00AF2C60" w:rsidRDefault="00EC5053" w:rsidP="00A1243A">
            <w:pPr>
              <w:rPr>
                <w:sz w:val="20"/>
              </w:rPr>
            </w:pPr>
            <w:r w:rsidRPr="00AF2C60">
              <w:rPr>
                <w:sz w:val="20"/>
              </w:rPr>
              <w:t>Re-186</w:t>
            </w:r>
          </w:p>
        </w:tc>
        <w:tc>
          <w:tcPr>
            <w:tcW w:w="701" w:type="pct"/>
            <w:vAlign w:val="center"/>
          </w:tcPr>
          <w:p w14:paraId="5D457CC5" w14:textId="77777777" w:rsidR="00EC5053" w:rsidRPr="00AF2C60" w:rsidRDefault="00EC5053" w:rsidP="00A1243A">
            <w:pPr>
              <w:rPr>
                <w:sz w:val="20"/>
              </w:rPr>
            </w:pPr>
            <w:r w:rsidRPr="00AF2C60">
              <w:rPr>
                <w:sz w:val="20"/>
              </w:rPr>
              <w:t>0.991</w:t>
            </w:r>
          </w:p>
        </w:tc>
        <w:tc>
          <w:tcPr>
            <w:tcW w:w="591" w:type="pct"/>
            <w:vAlign w:val="center"/>
          </w:tcPr>
          <w:p w14:paraId="4DD069C2" w14:textId="77777777" w:rsidR="00EC5053" w:rsidRPr="00AF2C60" w:rsidRDefault="00EC5053" w:rsidP="00A1243A">
            <w:pPr>
              <w:rPr>
                <w:sz w:val="20"/>
              </w:rPr>
            </w:pPr>
            <w:r w:rsidRPr="00AF2C60">
              <w:rPr>
                <w:bCs/>
                <w:sz w:val="20"/>
              </w:rPr>
              <w:t>Os-191m</w:t>
            </w:r>
          </w:p>
        </w:tc>
        <w:tc>
          <w:tcPr>
            <w:tcW w:w="646" w:type="pct"/>
            <w:vAlign w:val="center"/>
          </w:tcPr>
          <w:p w14:paraId="4F76094C" w14:textId="77777777" w:rsidR="00EC5053" w:rsidRPr="00AF2C60" w:rsidRDefault="00EC5053" w:rsidP="00A1243A">
            <w:pPr>
              <w:rPr>
                <w:sz w:val="20"/>
              </w:rPr>
            </w:pPr>
            <w:r w:rsidRPr="00AF2C60">
              <w:rPr>
                <w:bCs/>
                <w:sz w:val="20"/>
              </w:rPr>
              <w:t>2.24</w:t>
            </w:r>
          </w:p>
        </w:tc>
        <w:tc>
          <w:tcPr>
            <w:tcW w:w="591" w:type="pct"/>
            <w:vAlign w:val="center"/>
          </w:tcPr>
          <w:p w14:paraId="7E4F8FEF" w14:textId="77777777" w:rsidR="00EC5053" w:rsidRPr="00AF2C60" w:rsidRDefault="00EC5053" w:rsidP="00A1243A">
            <w:pPr>
              <w:rPr>
                <w:sz w:val="20"/>
              </w:rPr>
            </w:pPr>
            <w:r w:rsidRPr="00AF2C60">
              <w:rPr>
                <w:bCs/>
                <w:sz w:val="20"/>
              </w:rPr>
              <w:t>Hf-172</w:t>
            </w:r>
          </w:p>
        </w:tc>
        <w:tc>
          <w:tcPr>
            <w:tcW w:w="645" w:type="pct"/>
            <w:vAlign w:val="center"/>
          </w:tcPr>
          <w:p w14:paraId="4D51B02C" w14:textId="77777777" w:rsidR="00EC5053" w:rsidRPr="00AF2C60" w:rsidRDefault="00EC5053" w:rsidP="00A1243A">
            <w:pPr>
              <w:rPr>
                <w:sz w:val="20"/>
              </w:rPr>
            </w:pPr>
            <w:r w:rsidRPr="00AF2C60">
              <w:rPr>
                <w:bCs/>
                <w:sz w:val="20"/>
              </w:rPr>
              <w:t>4.88</w:t>
            </w:r>
          </w:p>
        </w:tc>
        <w:tc>
          <w:tcPr>
            <w:tcW w:w="591" w:type="pct"/>
            <w:vAlign w:val="center"/>
          </w:tcPr>
          <w:p w14:paraId="51E054A3" w14:textId="77777777" w:rsidR="00EC5053" w:rsidRPr="00AF2C60" w:rsidRDefault="00EC5053" w:rsidP="00A1243A">
            <w:pPr>
              <w:rPr>
                <w:sz w:val="20"/>
              </w:rPr>
            </w:pPr>
            <w:r w:rsidRPr="00AF2C60">
              <w:rPr>
                <w:bCs/>
                <w:sz w:val="20"/>
              </w:rPr>
              <w:t>Ir-194</w:t>
            </w:r>
          </w:p>
        </w:tc>
        <w:tc>
          <w:tcPr>
            <w:tcW w:w="642" w:type="pct"/>
            <w:vAlign w:val="center"/>
          </w:tcPr>
          <w:p w14:paraId="261BC416" w14:textId="77777777" w:rsidR="00EC5053" w:rsidRPr="00AF2C60" w:rsidRDefault="00EC5053" w:rsidP="00A1243A">
            <w:pPr>
              <w:rPr>
                <w:sz w:val="20"/>
              </w:rPr>
            </w:pPr>
            <w:r w:rsidRPr="00AF2C60">
              <w:rPr>
                <w:bCs/>
                <w:sz w:val="20"/>
              </w:rPr>
              <w:t>0.00158</w:t>
            </w:r>
          </w:p>
        </w:tc>
      </w:tr>
      <w:tr w:rsidR="00EC5053" w:rsidRPr="00AF2C60" w14:paraId="2F85482A" w14:textId="77777777" w:rsidTr="00AF2C60">
        <w:trPr>
          <w:cantSplit/>
          <w:jc w:val="center"/>
        </w:trPr>
        <w:tc>
          <w:tcPr>
            <w:tcW w:w="592" w:type="pct"/>
            <w:vAlign w:val="center"/>
          </w:tcPr>
          <w:p w14:paraId="7C6DD908" w14:textId="77777777" w:rsidR="00EC5053" w:rsidRPr="00AF2C60" w:rsidRDefault="00EC5053" w:rsidP="00A1243A">
            <w:pPr>
              <w:rPr>
                <w:sz w:val="20"/>
              </w:rPr>
            </w:pPr>
            <w:r w:rsidRPr="00AF2C60">
              <w:rPr>
                <w:sz w:val="20"/>
              </w:rPr>
              <w:t>Ta-178</w:t>
            </w:r>
          </w:p>
        </w:tc>
        <w:tc>
          <w:tcPr>
            <w:tcW w:w="701" w:type="pct"/>
            <w:vAlign w:val="center"/>
          </w:tcPr>
          <w:p w14:paraId="1D2C0005" w14:textId="77777777" w:rsidR="00EC5053" w:rsidRPr="00AF2C60" w:rsidRDefault="00EC5053" w:rsidP="00A1243A">
            <w:pPr>
              <w:rPr>
                <w:sz w:val="20"/>
              </w:rPr>
            </w:pPr>
            <w:r w:rsidRPr="00AF2C60">
              <w:rPr>
                <w:sz w:val="20"/>
              </w:rPr>
              <w:t>0.385</w:t>
            </w:r>
          </w:p>
        </w:tc>
        <w:tc>
          <w:tcPr>
            <w:tcW w:w="591" w:type="pct"/>
            <w:vAlign w:val="center"/>
          </w:tcPr>
          <w:p w14:paraId="3C0979E3" w14:textId="77777777" w:rsidR="00EC5053" w:rsidRPr="00AF2C60" w:rsidRDefault="00EC5053" w:rsidP="00A1243A">
            <w:pPr>
              <w:rPr>
                <w:sz w:val="20"/>
              </w:rPr>
            </w:pPr>
            <w:r w:rsidRPr="00AF2C60">
              <w:rPr>
                <w:bCs/>
                <w:sz w:val="20"/>
              </w:rPr>
              <w:t>Os-191</w:t>
            </w:r>
          </w:p>
        </w:tc>
        <w:tc>
          <w:tcPr>
            <w:tcW w:w="646" w:type="pct"/>
            <w:vAlign w:val="center"/>
          </w:tcPr>
          <w:p w14:paraId="5295CA89" w14:textId="77777777" w:rsidR="00EC5053" w:rsidRPr="00AF2C60" w:rsidRDefault="00EC5053" w:rsidP="00A1243A">
            <w:pPr>
              <w:rPr>
                <w:sz w:val="20"/>
              </w:rPr>
            </w:pPr>
            <w:r w:rsidRPr="00AF2C60">
              <w:rPr>
                <w:bCs/>
                <w:sz w:val="20"/>
              </w:rPr>
              <w:t>1.42</w:t>
            </w:r>
          </w:p>
        </w:tc>
        <w:tc>
          <w:tcPr>
            <w:tcW w:w="591" w:type="pct"/>
            <w:vAlign w:val="center"/>
          </w:tcPr>
          <w:p w14:paraId="5787D823" w14:textId="77777777" w:rsidR="00EC5053" w:rsidRPr="00AF2C60" w:rsidRDefault="00EC5053" w:rsidP="00A1243A">
            <w:pPr>
              <w:rPr>
                <w:sz w:val="20"/>
              </w:rPr>
            </w:pPr>
            <w:r w:rsidRPr="00AF2C60">
              <w:rPr>
                <w:bCs/>
                <w:sz w:val="20"/>
              </w:rPr>
              <w:t>Sm-145</w:t>
            </w:r>
          </w:p>
        </w:tc>
        <w:tc>
          <w:tcPr>
            <w:tcW w:w="645" w:type="pct"/>
            <w:vAlign w:val="center"/>
          </w:tcPr>
          <w:p w14:paraId="117BA5E9" w14:textId="77777777" w:rsidR="00EC5053" w:rsidRPr="00AF2C60" w:rsidRDefault="00EC5053" w:rsidP="00A1243A">
            <w:pPr>
              <w:rPr>
                <w:sz w:val="20"/>
              </w:rPr>
            </w:pPr>
            <w:r w:rsidRPr="00AF2C60">
              <w:rPr>
                <w:bCs/>
                <w:sz w:val="20"/>
              </w:rPr>
              <w:t>2.00</w:t>
            </w:r>
          </w:p>
        </w:tc>
        <w:tc>
          <w:tcPr>
            <w:tcW w:w="591" w:type="pct"/>
            <w:vAlign w:val="center"/>
          </w:tcPr>
          <w:p w14:paraId="4F98A466" w14:textId="77777777" w:rsidR="00EC5053" w:rsidRPr="00AF2C60" w:rsidRDefault="00EC5053" w:rsidP="00A1243A">
            <w:pPr>
              <w:rPr>
                <w:sz w:val="20"/>
              </w:rPr>
            </w:pPr>
            <w:r w:rsidRPr="00AF2C60">
              <w:rPr>
                <w:bCs/>
                <w:sz w:val="20"/>
              </w:rPr>
              <w:t>Os-194</w:t>
            </w:r>
          </w:p>
        </w:tc>
        <w:tc>
          <w:tcPr>
            <w:tcW w:w="642" w:type="pct"/>
            <w:vAlign w:val="center"/>
          </w:tcPr>
          <w:p w14:paraId="2DE7C535" w14:textId="77777777" w:rsidR="00EC5053" w:rsidRPr="00AF2C60" w:rsidRDefault="00EC5053" w:rsidP="00A1243A">
            <w:pPr>
              <w:rPr>
                <w:sz w:val="20"/>
              </w:rPr>
            </w:pPr>
            <w:r w:rsidRPr="00AF2C60">
              <w:rPr>
                <w:bCs/>
                <w:sz w:val="20"/>
              </w:rPr>
              <w:t>0.00158</w:t>
            </w:r>
          </w:p>
        </w:tc>
      </w:tr>
      <w:tr w:rsidR="00EC5053" w:rsidRPr="00AF2C60" w14:paraId="625F80F1" w14:textId="77777777" w:rsidTr="00AF2C60">
        <w:trPr>
          <w:cantSplit/>
          <w:jc w:val="center"/>
        </w:trPr>
        <w:tc>
          <w:tcPr>
            <w:tcW w:w="592" w:type="pct"/>
            <w:vAlign w:val="center"/>
          </w:tcPr>
          <w:p w14:paraId="272E38CB" w14:textId="77777777" w:rsidR="00EC5053" w:rsidRPr="00AF2C60" w:rsidRDefault="00EC5053" w:rsidP="00A1243A">
            <w:pPr>
              <w:rPr>
                <w:sz w:val="20"/>
              </w:rPr>
            </w:pPr>
            <w:r w:rsidRPr="00AF2C60">
              <w:rPr>
                <w:sz w:val="20"/>
              </w:rPr>
              <w:t>W-179</w:t>
            </w:r>
          </w:p>
        </w:tc>
        <w:tc>
          <w:tcPr>
            <w:tcW w:w="701" w:type="pct"/>
            <w:vAlign w:val="center"/>
          </w:tcPr>
          <w:p w14:paraId="33458CCD" w14:textId="77777777" w:rsidR="00EC5053" w:rsidRPr="00AF2C60" w:rsidRDefault="00EC5053" w:rsidP="00A1243A">
            <w:pPr>
              <w:rPr>
                <w:sz w:val="20"/>
              </w:rPr>
            </w:pPr>
            <w:r w:rsidRPr="00AF2C60">
              <w:rPr>
                <w:sz w:val="20"/>
              </w:rPr>
              <w:t>0.384</w:t>
            </w:r>
          </w:p>
        </w:tc>
        <w:tc>
          <w:tcPr>
            <w:tcW w:w="591" w:type="pct"/>
            <w:vAlign w:val="center"/>
          </w:tcPr>
          <w:p w14:paraId="0E377223" w14:textId="77777777" w:rsidR="00EC5053" w:rsidRPr="00AF2C60" w:rsidRDefault="00EC5053" w:rsidP="00A1243A">
            <w:pPr>
              <w:rPr>
                <w:sz w:val="20"/>
              </w:rPr>
            </w:pPr>
            <w:r w:rsidRPr="00AF2C60">
              <w:rPr>
                <w:bCs/>
                <w:sz w:val="20"/>
              </w:rPr>
              <w:t>Ir-191m</w:t>
            </w:r>
          </w:p>
        </w:tc>
        <w:tc>
          <w:tcPr>
            <w:tcW w:w="646" w:type="pct"/>
            <w:vAlign w:val="center"/>
          </w:tcPr>
          <w:p w14:paraId="00225E25" w14:textId="77777777" w:rsidR="00EC5053" w:rsidRPr="00AF2C60" w:rsidRDefault="00EC5053" w:rsidP="00A1243A">
            <w:pPr>
              <w:rPr>
                <w:sz w:val="20"/>
              </w:rPr>
            </w:pPr>
            <w:r w:rsidRPr="00AF2C60">
              <w:rPr>
                <w:bCs/>
                <w:sz w:val="20"/>
              </w:rPr>
              <w:t>1.42</w:t>
            </w:r>
          </w:p>
        </w:tc>
        <w:tc>
          <w:tcPr>
            <w:tcW w:w="591" w:type="pct"/>
            <w:vAlign w:val="center"/>
          </w:tcPr>
          <w:p w14:paraId="4182521C" w14:textId="77777777" w:rsidR="00EC5053" w:rsidRPr="00AF2C60" w:rsidRDefault="00EC5053" w:rsidP="00A1243A">
            <w:pPr>
              <w:rPr>
                <w:sz w:val="20"/>
              </w:rPr>
            </w:pPr>
            <w:r w:rsidRPr="00AF2C60">
              <w:rPr>
                <w:bCs/>
                <w:sz w:val="20"/>
              </w:rPr>
              <w:t>Pm-143</w:t>
            </w:r>
          </w:p>
        </w:tc>
        <w:tc>
          <w:tcPr>
            <w:tcW w:w="645" w:type="pct"/>
            <w:vAlign w:val="center"/>
          </w:tcPr>
          <w:p w14:paraId="3F94DD81" w14:textId="77777777" w:rsidR="00EC5053" w:rsidRPr="00AF2C60" w:rsidRDefault="00EC5053" w:rsidP="00A1243A">
            <w:pPr>
              <w:rPr>
                <w:sz w:val="20"/>
              </w:rPr>
            </w:pPr>
            <w:r w:rsidRPr="00AF2C60">
              <w:rPr>
                <w:bCs/>
                <w:sz w:val="20"/>
              </w:rPr>
              <w:t>1.79</w:t>
            </w:r>
          </w:p>
        </w:tc>
        <w:tc>
          <w:tcPr>
            <w:tcW w:w="591" w:type="pct"/>
            <w:vAlign w:val="center"/>
          </w:tcPr>
          <w:p w14:paraId="4D028437" w14:textId="77777777" w:rsidR="00EC5053" w:rsidRPr="00AF2C60" w:rsidRDefault="00EC5053" w:rsidP="00A1243A">
            <w:pPr>
              <w:rPr>
                <w:sz w:val="20"/>
              </w:rPr>
            </w:pPr>
            <w:r w:rsidRPr="00AF2C60">
              <w:rPr>
                <w:bCs/>
                <w:sz w:val="20"/>
              </w:rPr>
              <w:t>Os-185</w:t>
            </w:r>
          </w:p>
        </w:tc>
        <w:tc>
          <w:tcPr>
            <w:tcW w:w="642" w:type="pct"/>
            <w:vAlign w:val="center"/>
          </w:tcPr>
          <w:p w14:paraId="74971076" w14:textId="77777777" w:rsidR="00EC5053" w:rsidRPr="00AF2C60" w:rsidRDefault="00EC5053" w:rsidP="00A1243A">
            <w:pPr>
              <w:rPr>
                <w:sz w:val="20"/>
              </w:rPr>
            </w:pPr>
            <w:r w:rsidRPr="00AF2C60">
              <w:rPr>
                <w:bCs/>
                <w:sz w:val="20"/>
              </w:rPr>
              <w:t>0.00126</w:t>
            </w:r>
          </w:p>
        </w:tc>
      </w:tr>
      <w:tr w:rsidR="00EC5053" w:rsidRPr="00AF2C60" w14:paraId="260FBFCF" w14:textId="77777777" w:rsidTr="00AF2C60">
        <w:trPr>
          <w:cantSplit/>
          <w:jc w:val="center"/>
        </w:trPr>
        <w:tc>
          <w:tcPr>
            <w:tcW w:w="592" w:type="pct"/>
            <w:vAlign w:val="center"/>
          </w:tcPr>
          <w:p w14:paraId="04E283FB" w14:textId="77777777" w:rsidR="00EC5053" w:rsidRPr="00AF2C60" w:rsidRDefault="00EC5053" w:rsidP="00A1243A">
            <w:pPr>
              <w:rPr>
                <w:sz w:val="20"/>
              </w:rPr>
            </w:pPr>
            <w:r w:rsidRPr="00AF2C60">
              <w:rPr>
                <w:sz w:val="20"/>
              </w:rPr>
              <w:t>Ta-177</w:t>
            </w:r>
          </w:p>
        </w:tc>
        <w:tc>
          <w:tcPr>
            <w:tcW w:w="701" w:type="pct"/>
            <w:vAlign w:val="center"/>
          </w:tcPr>
          <w:p w14:paraId="00EDF347" w14:textId="77777777" w:rsidR="00EC5053" w:rsidRPr="00AF2C60" w:rsidRDefault="00EC5053" w:rsidP="00A1243A">
            <w:pPr>
              <w:rPr>
                <w:sz w:val="20"/>
              </w:rPr>
            </w:pPr>
            <w:r w:rsidRPr="00AF2C60">
              <w:rPr>
                <w:sz w:val="20"/>
              </w:rPr>
              <w:t>0.357</w:t>
            </w:r>
          </w:p>
        </w:tc>
        <w:tc>
          <w:tcPr>
            <w:tcW w:w="591" w:type="pct"/>
            <w:vAlign w:val="center"/>
          </w:tcPr>
          <w:p w14:paraId="439A9C05" w14:textId="77777777" w:rsidR="00EC5053" w:rsidRPr="00AF2C60" w:rsidRDefault="00EC5053" w:rsidP="00A1243A">
            <w:pPr>
              <w:rPr>
                <w:sz w:val="20"/>
              </w:rPr>
            </w:pPr>
            <w:r w:rsidRPr="00AF2C60">
              <w:rPr>
                <w:bCs/>
                <w:sz w:val="20"/>
              </w:rPr>
              <w:t>Re-188m</w:t>
            </w:r>
          </w:p>
        </w:tc>
        <w:tc>
          <w:tcPr>
            <w:tcW w:w="646" w:type="pct"/>
            <w:vAlign w:val="center"/>
          </w:tcPr>
          <w:p w14:paraId="1D60529F" w14:textId="77777777" w:rsidR="00EC5053" w:rsidRPr="00AF2C60" w:rsidRDefault="00EC5053" w:rsidP="00A1243A">
            <w:pPr>
              <w:rPr>
                <w:sz w:val="20"/>
              </w:rPr>
            </w:pPr>
            <w:r w:rsidRPr="00AF2C60">
              <w:rPr>
                <w:bCs/>
                <w:sz w:val="20"/>
              </w:rPr>
              <w:t>1.14</w:t>
            </w:r>
          </w:p>
        </w:tc>
        <w:tc>
          <w:tcPr>
            <w:tcW w:w="591" w:type="pct"/>
            <w:vAlign w:val="center"/>
          </w:tcPr>
          <w:p w14:paraId="134E64CC" w14:textId="77777777" w:rsidR="00EC5053" w:rsidRPr="00AF2C60" w:rsidRDefault="00EC5053" w:rsidP="00A1243A">
            <w:pPr>
              <w:rPr>
                <w:sz w:val="20"/>
              </w:rPr>
            </w:pPr>
            <w:r w:rsidRPr="00AF2C60">
              <w:rPr>
                <w:bCs/>
                <w:sz w:val="20"/>
              </w:rPr>
              <w:t>Dy-159</w:t>
            </w:r>
          </w:p>
        </w:tc>
        <w:tc>
          <w:tcPr>
            <w:tcW w:w="645" w:type="pct"/>
            <w:vAlign w:val="center"/>
          </w:tcPr>
          <w:p w14:paraId="417DA114" w14:textId="77777777" w:rsidR="00EC5053" w:rsidRPr="00AF2C60" w:rsidRDefault="00EC5053" w:rsidP="00A1243A">
            <w:pPr>
              <w:rPr>
                <w:sz w:val="20"/>
              </w:rPr>
            </w:pPr>
            <w:r w:rsidRPr="00AF2C60">
              <w:rPr>
                <w:bCs/>
                <w:sz w:val="20"/>
              </w:rPr>
              <w:t>1.48</w:t>
            </w:r>
          </w:p>
        </w:tc>
        <w:tc>
          <w:tcPr>
            <w:tcW w:w="591" w:type="pct"/>
            <w:vAlign w:val="center"/>
          </w:tcPr>
          <w:p w14:paraId="0B99543C" w14:textId="77777777" w:rsidR="00EC5053" w:rsidRPr="00AF2C60" w:rsidRDefault="00EC5053" w:rsidP="00A1243A">
            <w:pPr>
              <w:rPr>
                <w:sz w:val="20"/>
              </w:rPr>
            </w:pPr>
            <w:r w:rsidRPr="00AF2C60">
              <w:rPr>
                <w:bCs/>
                <w:sz w:val="20"/>
              </w:rPr>
              <w:t>Ta-182</w:t>
            </w:r>
          </w:p>
        </w:tc>
        <w:tc>
          <w:tcPr>
            <w:tcW w:w="642" w:type="pct"/>
            <w:vAlign w:val="center"/>
          </w:tcPr>
          <w:p w14:paraId="14413EB7" w14:textId="77777777" w:rsidR="00EC5053" w:rsidRPr="00AF2C60" w:rsidRDefault="00EC5053" w:rsidP="00A1243A">
            <w:pPr>
              <w:rPr>
                <w:sz w:val="20"/>
              </w:rPr>
            </w:pPr>
            <w:r w:rsidRPr="00AF2C60">
              <w:rPr>
                <w:bCs/>
                <w:sz w:val="20"/>
              </w:rPr>
              <w:t>0.000351</w:t>
            </w:r>
          </w:p>
        </w:tc>
      </w:tr>
      <w:tr w:rsidR="00EC5053" w:rsidRPr="00AF2C60" w14:paraId="502FA83A" w14:textId="77777777" w:rsidTr="00AF2C60">
        <w:trPr>
          <w:cantSplit/>
          <w:jc w:val="center"/>
        </w:trPr>
        <w:tc>
          <w:tcPr>
            <w:tcW w:w="592" w:type="pct"/>
            <w:vAlign w:val="center"/>
          </w:tcPr>
          <w:p w14:paraId="453E2D0F" w14:textId="77777777" w:rsidR="00EC5053" w:rsidRPr="00AF2C60" w:rsidRDefault="00EC5053" w:rsidP="00A1243A">
            <w:pPr>
              <w:rPr>
                <w:sz w:val="20"/>
              </w:rPr>
            </w:pPr>
            <w:r w:rsidRPr="00AF2C60">
              <w:rPr>
                <w:sz w:val="20"/>
              </w:rPr>
              <w:t>Ta-183</w:t>
            </w:r>
          </w:p>
        </w:tc>
        <w:tc>
          <w:tcPr>
            <w:tcW w:w="701" w:type="pct"/>
            <w:vAlign w:val="center"/>
          </w:tcPr>
          <w:p w14:paraId="7D536F83" w14:textId="77777777" w:rsidR="00EC5053" w:rsidRPr="00AF2C60" w:rsidRDefault="00EC5053" w:rsidP="00A1243A">
            <w:pPr>
              <w:rPr>
                <w:sz w:val="20"/>
              </w:rPr>
            </w:pPr>
            <w:r w:rsidRPr="00AF2C60">
              <w:rPr>
                <w:sz w:val="20"/>
              </w:rPr>
              <w:t>0.353</w:t>
            </w:r>
          </w:p>
        </w:tc>
        <w:tc>
          <w:tcPr>
            <w:tcW w:w="591" w:type="pct"/>
            <w:vAlign w:val="center"/>
          </w:tcPr>
          <w:p w14:paraId="04E9F758" w14:textId="77777777" w:rsidR="00EC5053" w:rsidRPr="00AF2C60" w:rsidRDefault="00EC5053" w:rsidP="00A1243A">
            <w:pPr>
              <w:rPr>
                <w:sz w:val="20"/>
              </w:rPr>
            </w:pPr>
            <w:r w:rsidRPr="00AF2C60">
              <w:rPr>
                <w:bCs/>
                <w:sz w:val="20"/>
              </w:rPr>
              <w:t>Ir-194</w:t>
            </w:r>
          </w:p>
        </w:tc>
        <w:tc>
          <w:tcPr>
            <w:tcW w:w="646" w:type="pct"/>
            <w:vAlign w:val="center"/>
          </w:tcPr>
          <w:p w14:paraId="1EC29D19" w14:textId="77777777" w:rsidR="00EC5053" w:rsidRPr="00AF2C60" w:rsidRDefault="00EC5053" w:rsidP="00A1243A">
            <w:pPr>
              <w:rPr>
                <w:sz w:val="20"/>
              </w:rPr>
            </w:pPr>
            <w:r w:rsidRPr="00AF2C60">
              <w:rPr>
                <w:bCs/>
                <w:sz w:val="20"/>
              </w:rPr>
              <w:t>1.03</w:t>
            </w:r>
          </w:p>
        </w:tc>
        <w:tc>
          <w:tcPr>
            <w:tcW w:w="591" w:type="pct"/>
            <w:vAlign w:val="center"/>
          </w:tcPr>
          <w:p w14:paraId="2B118F6A" w14:textId="77777777" w:rsidR="00EC5053" w:rsidRPr="00AF2C60" w:rsidRDefault="00EC5053" w:rsidP="00A1243A">
            <w:pPr>
              <w:rPr>
                <w:sz w:val="20"/>
              </w:rPr>
            </w:pPr>
            <w:r w:rsidRPr="00AF2C60">
              <w:rPr>
                <w:bCs/>
                <w:sz w:val="20"/>
              </w:rPr>
              <w:t>Ce-139</w:t>
            </w:r>
          </w:p>
        </w:tc>
        <w:tc>
          <w:tcPr>
            <w:tcW w:w="645" w:type="pct"/>
            <w:vAlign w:val="center"/>
          </w:tcPr>
          <w:p w14:paraId="5BB7AC59" w14:textId="77777777" w:rsidR="00EC5053" w:rsidRPr="00AF2C60" w:rsidRDefault="00EC5053" w:rsidP="00A1243A">
            <w:pPr>
              <w:rPr>
                <w:sz w:val="20"/>
              </w:rPr>
            </w:pPr>
            <w:r w:rsidRPr="00AF2C60">
              <w:rPr>
                <w:bCs/>
                <w:sz w:val="20"/>
              </w:rPr>
              <w:t>1.06</w:t>
            </w:r>
          </w:p>
        </w:tc>
        <w:tc>
          <w:tcPr>
            <w:tcW w:w="591" w:type="pct"/>
            <w:vAlign w:val="center"/>
          </w:tcPr>
          <w:p w14:paraId="305BC02E" w14:textId="77777777" w:rsidR="00EC5053" w:rsidRPr="00AF2C60" w:rsidRDefault="00EC5053" w:rsidP="00A1243A">
            <w:pPr>
              <w:rPr>
                <w:sz w:val="20"/>
              </w:rPr>
            </w:pPr>
            <w:r w:rsidRPr="00AF2C60">
              <w:rPr>
                <w:bCs/>
                <w:sz w:val="20"/>
              </w:rPr>
              <w:t>Os-191</w:t>
            </w:r>
          </w:p>
        </w:tc>
        <w:tc>
          <w:tcPr>
            <w:tcW w:w="642" w:type="pct"/>
            <w:vAlign w:val="center"/>
          </w:tcPr>
          <w:p w14:paraId="4AE86320" w14:textId="77777777" w:rsidR="00EC5053" w:rsidRPr="00AF2C60" w:rsidRDefault="00EC5053" w:rsidP="00A1243A">
            <w:pPr>
              <w:rPr>
                <w:sz w:val="20"/>
              </w:rPr>
            </w:pPr>
            <w:r w:rsidRPr="00AF2C60">
              <w:rPr>
                <w:bCs/>
                <w:sz w:val="20"/>
              </w:rPr>
              <w:t>0.000082</w:t>
            </w:r>
          </w:p>
        </w:tc>
      </w:tr>
      <w:tr w:rsidR="00EC5053" w:rsidRPr="00AF2C60" w14:paraId="296DC96C" w14:textId="77777777" w:rsidTr="00AF2C60">
        <w:trPr>
          <w:cantSplit/>
          <w:jc w:val="center"/>
        </w:trPr>
        <w:tc>
          <w:tcPr>
            <w:tcW w:w="592" w:type="pct"/>
            <w:vAlign w:val="center"/>
          </w:tcPr>
          <w:p w14:paraId="4F559E99" w14:textId="77777777" w:rsidR="00EC5053" w:rsidRPr="00AF2C60" w:rsidRDefault="00EC5053" w:rsidP="00A1243A">
            <w:pPr>
              <w:rPr>
                <w:sz w:val="20"/>
              </w:rPr>
            </w:pPr>
            <w:r w:rsidRPr="00AF2C60">
              <w:rPr>
                <w:sz w:val="20"/>
              </w:rPr>
              <w:t>Yb-169</w:t>
            </w:r>
          </w:p>
        </w:tc>
        <w:tc>
          <w:tcPr>
            <w:tcW w:w="701" w:type="pct"/>
            <w:vAlign w:val="center"/>
          </w:tcPr>
          <w:p w14:paraId="22B23225" w14:textId="77777777" w:rsidR="00EC5053" w:rsidRPr="00AF2C60" w:rsidRDefault="00EC5053" w:rsidP="00A1243A">
            <w:pPr>
              <w:rPr>
                <w:sz w:val="20"/>
              </w:rPr>
            </w:pPr>
            <w:r w:rsidRPr="00AF2C60">
              <w:rPr>
                <w:sz w:val="20"/>
              </w:rPr>
              <w:t>0.310</w:t>
            </w:r>
          </w:p>
        </w:tc>
        <w:tc>
          <w:tcPr>
            <w:tcW w:w="591" w:type="pct"/>
            <w:vAlign w:val="center"/>
          </w:tcPr>
          <w:p w14:paraId="293A71C3" w14:textId="77777777" w:rsidR="00EC5053" w:rsidRPr="00AF2C60" w:rsidRDefault="00EC5053" w:rsidP="00A1243A">
            <w:pPr>
              <w:rPr>
                <w:sz w:val="20"/>
              </w:rPr>
            </w:pPr>
            <w:r w:rsidRPr="00AF2C60">
              <w:rPr>
                <w:bCs/>
                <w:sz w:val="20"/>
              </w:rPr>
              <w:t>Ir-192m</w:t>
            </w:r>
          </w:p>
        </w:tc>
        <w:tc>
          <w:tcPr>
            <w:tcW w:w="646" w:type="pct"/>
            <w:vAlign w:val="center"/>
          </w:tcPr>
          <w:p w14:paraId="422B01C8" w14:textId="77777777" w:rsidR="00EC5053" w:rsidRPr="00AF2C60" w:rsidRDefault="00EC5053" w:rsidP="00A1243A">
            <w:pPr>
              <w:rPr>
                <w:sz w:val="20"/>
              </w:rPr>
            </w:pPr>
            <w:r w:rsidRPr="00AF2C60">
              <w:rPr>
                <w:bCs/>
                <w:sz w:val="20"/>
              </w:rPr>
              <w:t>0.961</w:t>
            </w:r>
          </w:p>
        </w:tc>
        <w:tc>
          <w:tcPr>
            <w:tcW w:w="591" w:type="pct"/>
            <w:vAlign w:val="center"/>
          </w:tcPr>
          <w:p w14:paraId="06F03B7D" w14:textId="77777777" w:rsidR="00EC5053" w:rsidRPr="00AF2C60" w:rsidRDefault="00EC5053" w:rsidP="00A1243A">
            <w:pPr>
              <w:rPr>
                <w:sz w:val="20"/>
              </w:rPr>
            </w:pPr>
            <w:r w:rsidRPr="00AF2C60">
              <w:rPr>
                <w:bCs/>
                <w:sz w:val="20"/>
              </w:rPr>
              <w:t>Ta-182</w:t>
            </w:r>
          </w:p>
        </w:tc>
        <w:tc>
          <w:tcPr>
            <w:tcW w:w="645" w:type="pct"/>
            <w:vAlign w:val="center"/>
          </w:tcPr>
          <w:p w14:paraId="4926D81E" w14:textId="77777777" w:rsidR="00EC5053" w:rsidRPr="00AF2C60" w:rsidRDefault="00EC5053" w:rsidP="00A1243A">
            <w:pPr>
              <w:rPr>
                <w:sz w:val="20"/>
              </w:rPr>
            </w:pPr>
            <w:r w:rsidRPr="00AF2C60">
              <w:rPr>
                <w:bCs/>
                <w:sz w:val="20"/>
              </w:rPr>
              <w:t>0.972</w:t>
            </w:r>
          </w:p>
        </w:tc>
        <w:tc>
          <w:tcPr>
            <w:tcW w:w="591" w:type="pct"/>
            <w:vAlign w:val="center"/>
          </w:tcPr>
          <w:p w14:paraId="723DC918" w14:textId="77777777" w:rsidR="00EC5053" w:rsidRPr="00AF2C60" w:rsidRDefault="00EC5053" w:rsidP="00A1243A">
            <w:pPr>
              <w:rPr>
                <w:sz w:val="20"/>
              </w:rPr>
            </w:pPr>
            <w:r w:rsidRPr="00AF2C60">
              <w:rPr>
                <w:bCs/>
                <w:sz w:val="20"/>
              </w:rPr>
              <w:t>Ir-191m</w:t>
            </w:r>
          </w:p>
        </w:tc>
        <w:tc>
          <w:tcPr>
            <w:tcW w:w="642" w:type="pct"/>
            <w:vAlign w:val="center"/>
          </w:tcPr>
          <w:p w14:paraId="47588186" w14:textId="77777777" w:rsidR="00EC5053" w:rsidRPr="00AF2C60" w:rsidRDefault="00EC5053" w:rsidP="00A1243A">
            <w:pPr>
              <w:rPr>
                <w:sz w:val="20"/>
              </w:rPr>
            </w:pPr>
            <w:r w:rsidRPr="00AF2C60">
              <w:rPr>
                <w:bCs/>
                <w:sz w:val="20"/>
              </w:rPr>
              <w:t>0.000082</w:t>
            </w:r>
          </w:p>
        </w:tc>
      </w:tr>
    </w:tbl>
    <w:p w14:paraId="73D5029B" w14:textId="34C880BE" w:rsidR="00EC5053" w:rsidRPr="00E61212" w:rsidRDefault="00EC5053" w:rsidP="00A1243A">
      <w:pPr>
        <w:pStyle w:val="BlockText"/>
      </w:pPr>
    </w:p>
    <w:p w14:paraId="4DD1F45C" w14:textId="1B242267" w:rsidR="00EC5053" w:rsidRPr="0030231B" w:rsidRDefault="00E61212" w:rsidP="00A1243A">
      <w:pPr>
        <w:pStyle w:val="BlockText"/>
      </w:pPr>
      <w:r>
        <w:t>R</w:t>
      </w:r>
      <w:r w:rsidR="00EC5053" w:rsidRPr="0030231B">
        <w:t xml:space="preserve">adionuclide compositions for the two irradiation samples are so different in these two irradiation environments, </w:t>
      </w:r>
      <w:r w:rsidR="00541409">
        <w:t xml:space="preserve">and </w:t>
      </w:r>
      <w:r w:rsidR="00EC5053" w:rsidRPr="0030231B">
        <w:t xml:space="preserve">the gamma source strengths and spectra from the two tungsten samples yield different trends in the dose rates. </w:t>
      </w:r>
      <w:r w:rsidR="00E41D15">
        <w:t>Table C.2</w:t>
      </w:r>
      <w:r w:rsidR="00EC5053">
        <w:t xml:space="preserve"> </w:t>
      </w:r>
      <w:r w:rsidR="00541409">
        <w:t>compares</w:t>
      </w:r>
      <w:r w:rsidR="00EC5053" w:rsidRPr="0030231B">
        <w:t xml:space="preserve"> rem/hr dose rates at a distance of 1 ft (about 30 cm) from the SNS and HFIR samples at various cooling times. To provide appropriate results for comparison, the dose rates are presented in rem/hr and are for tungsten samples of 1 cm</w:t>
      </w:r>
      <w:r w:rsidR="00EC5053" w:rsidRPr="0030231B">
        <w:rPr>
          <w:vertAlign w:val="superscript"/>
        </w:rPr>
        <w:t>3</w:t>
      </w:r>
      <w:r w:rsidR="00EC5053" w:rsidRPr="0030231B">
        <w:t xml:space="preserve"> (about 19.3 g in mass). Note that this simulation sample size is much larger than the sample size considered for the HFIR disk sample irradiation results presented in the neutronics section.</w:t>
      </w:r>
    </w:p>
    <w:p w14:paraId="0A985799" w14:textId="4B7C7635" w:rsidR="005260AB" w:rsidRDefault="005260AB" w:rsidP="00A1243A">
      <w:pPr>
        <w:jc w:val="left"/>
      </w:pPr>
      <w:r>
        <w:br w:type="page"/>
      </w:r>
    </w:p>
    <w:p w14:paraId="293ED3A1" w14:textId="584D06F1" w:rsidR="00752908" w:rsidRDefault="00752908" w:rsidP="00AC60B2">
      <w:pPr>
        <w:pStyle w:val="TableCaptioncont"/>
      </w:pPr>
      <w:bookmarkStart w:id="1014" w:name="_Ref4072103"/>
      <w:bookmarkStart w:id="1015" w:name="_Toc4514062"/>
      <w:r>
        <w:lastRenderedPageBreak/>
        <w:t xml:space="preserve">Table </w:t>
      </w:r>
      <w:r w:rsidR="00E41D15">
        <w:t>C</w:t>
      </w:r>
      <w:r>
        <w:t>.</w:t>
      </w:r>
      <w:r w:rsidR="00E41D15">
        <w:t>2</w:t>
      </w:r>
      <w:bookmarkEnd w:id="1014"/>
      <w:r>
        <w:t>.</w:t>
      </w:r>
      <w:r w:rsidR="0015664F">
        <w:t xml:space="preserve"> </w:t>
      </w:r>
      <w:r w:rsidR="000E3AB8">
        <w:t>Comparison of d</w:t>
      </w:r>
      <w:r w:rsidRPr="00752908">
        <w:t>ose rate</w:t>
      </w:r>
      <w:r w:rsidR="000E3AB8">
        <w:t xml:space="preserve">s </w:t>
      </w:r>
      <w:r w:rsidRPr="00752908">
        <w:t>for tungsten sample irradiations in HFIR and SNS</w:t>
      </w:r>
      <w:r w:rsidR="00541409">
        <w:t xml:space="preserve"> for 2 full years</w:t>
      </w:r>
      <w:r w:rsidRPr="00752908">
        <w:t xml:space="preserve">. </w:t>
      </w:r>
      <w:r w:rsidR="000E3AB8">
        <w:t>T</w:t>
      </w:r>
      <w:r w:rsidRPr="00752908">
        <w:t>he dose rates are in rem/hr for 1 cm</w:t>
      </w:r>
      <w:r w:rsidRPr="00A97395">
        <w:rPr>
          <w:vertAlign w:val="superscript"/>
        </w:rPr>
        <w:t>3</w:t>
      </w:r>
      <w:r w:rsidRPr="00752908">
        <w:t xml:space="preserve"> of tungsten sample (</w:t>
      </w:r>
      <w:r w:rsidR="00541409">
        <w:t>~</w:t>
      </w:r>
      <w:r w:rsidRPr="00752908">
        <w:t xml:space="preserve">19 g of tungsten). </w:t>
      </w:r>
      <w:bookmarkEnd w:id="1015"/>
    </w:p>
    <w:tbl>
      <w:tblPr>
        <w:tblStyle w:val="TableGrid"/>
        <w:tblW w:w="0" w:type="auto"/>
        <w:jc w:val="center"/>
        <w:tblLayout w:type="fixed"/>
        <w:tblCellMar>
          <w:top w:w="29" w:type="dxa"/>
          <w:left w:w="58" w:type="dxa"/>
          <w:bottom w:w="29" w:type="dxa"/>
          <w:right w:w="58" w:type="dxa"/>
        </w:tblCellMar>
        <w:tblLook w:val="04A0" w:firstRow="1" w:lastRow="0" w:firstColumn="1" w:lastColumn="0" w:noHBand="0" w:noVBand="1"/>
      </w:tblPr>
      <w:tblGrid>
        <w:gridCol w:w="4332"/>
        <w:gridCol w:w="1440"/>
        <w:gridCol w:w="1620"/>
        <w:gridCol w:w="1530"/>
      </w:tblGrid>
      <w:tr w:rsidR="00EC5053" w:rsidRPr="005260AB" w14:paraId="049FE33F" w14:textId="77777777" w:rsidTr="008E0AC9">
        <w:trPr>
          <w:jc w:val="center"/>
        </w:trPr>
        <w:tc>
          <w:tcPr>
            <w:tcW w:w="4332" w:type="dxa"/>
          </w:tcPr>
          <w:p w14:paraId="75F423A4" w14:textId="77777777" w:rsidR="00EC5053" w:rsidRPr="005260AB" w:rsidRDefault="00EC5053" w:rsidP="00A1243A">
            <w:pPr>
              <w:jc w:val="center"/>
              <w:rPr>
                <w:b/>
                <w:sz w:val="20"/>
              </w:rPr>
            </w:pPr>
            <w:r w:rsidRPr="005260AB">
              <w:rPr>
                <w:b/>
                <w:sz w:val="20"/>
              </w:rPr>
              <w:t>Cooling time</w:t>
            </w:r>
          </w:p>
        </w:tc>
        <w:tc>
          <w:tcPr>
            <w:tcW w:w="1440" w:type="dxa"/>
          </w:tcPr>
          <w:p w14:paraId="3208441D" w14:textId="77777777" w:rsidR="00EC5053" w:rsidRPr="005260AB" w:rsidRDefault="00EC5053" w:rsidP="00A1243A">
            <w:pPr>
              <w:jc w:val="center"/>
              <w:rPr>
                <w:b/>
                <w:sz w:val="20"/>
              </w:rPr>
            </w:pPr>
            <w:r w:rsidRPr="005260AB">
              <w:rPr>
                <w:b/>
                <w:sz w:val="20"/>
              </w:rPr>
              <w:t>Zero</w:t>
            </w:r>
          </w:p>
        </w:tc>
        <w:tc>
          <w:tcPr>
            <w:tcW w:w="1620" w:type="dxa"/>
          </w:tcPr>
          <w:p w14:paraId="0229D7FE" w14:textId="77777777" w:rsidR="00EC5053" w:rsidRPr="005260AB" w:rsidRDefault="00EC5053" w:rsidP="00A1243A">
            <w:pPr>
              <w:jc w:val="center"/>
              <w:rPr>
                <w:b/>
                <w:sz w:val="20"/>
              </w:rPr>
            </w:pPr>
            <w:r w:rsidRPr="005260AB">
              <w:rPr>
                <w:b/>
                <w:sz w:val="20"/>
              </w:rPr>
              <w:t>6 months</w:t>
            </w:r>
          </w:p>
        </w:tc>
        <w:tc>
          <w:tcPr>
            <w:tcW w:w="1530" w:type="dxa"/>
          </w:tcPr>
          <w:p w14:paraId="1A4FDB61" w14:textId="77777777" w:rsidR="00EC5053" w:rsidRPr="005260AB" w:rsidRDefault="00EC5053" w:rsidP="00A1243A">
            <w:pPr>
              <w:jc w:val="center"/>
              <w:rPr>
                <w:b/>
                <w:sz w:val="20"/>
              </w:rPr>
            </w:pPr>
            <w:r w:rsidRPr="005260AB">
              <w:rPr>
                <w:b/>
                <w:sz w:val="20"/>
              </w:rPr>
              <w:t>1 year</w:t>
            </w:r>
          </w:p>
        </w:tc>
      </w:tr>
      <w:tr w:rsidR="00EC5053" w:rsidRPr="005260AB" w14:paraId="2C984854" w14:textId="77777777" w:rsidTr="008E0AC9">
        <w:trPr>
          <w:jc w:val="center"/>
        </w:trPr>
        <w:tc>
          <w:tcPr>
            <w:tcW w:w="4332" w:type="dxa"/>
          </w:tcPr>
          <w:p w14:paraId="04DDAB8D" w14:textId="77777777" w:rsidR="00EC5053" w:rsidRPr="005260AB" w:rsidRDefault="00EC5053" w:rsidP="00A1243A">
            <w:pPr>
              <w:rPr>
                <w:sz w:val="20"/>
              </w:rPr>
            </w:pPr>
            <w:r w:rsidRPr="005260AB">
              <w:rPr>
                <w:sz w:val="20"/>
              </w:rPr>
              <w:t>Enriched W (90 wt% W-182) in HFIR</w:t>
            </w:r>
          </w:p>
        </w:tc>
        <w:tc>
          <w:tcPr>
            <w:tcW w:w="1440" w:type="dxa"/>
          </w:tcPr>
          <w:p w14:paraId="470AF486" w14:textId="77777777" w:rsidR="00EC5053" w:rsidRPr="005260AB" w:rsidRDefault="00EC5053" w:rsidP="00A1243A">
            <w:pPr>
              <w:rPr>
                <w:sz w:val="20"/>
              </w:rPr>
            </w:pPr>
            <w:r w:rsidRPr="005260AB">
              <w:rPr>
                <w:sz w:val="20"/>
              </w:rPr>
              <w:t>12600</w:t>
            </w:r>
          </w:p>
        </w:tc>
        <w:tc>
          <w:tcPr>
            <w:tcW w:w="1620" w:type="dxa"/>
          </w:tcPr>
          <w:p w14:paraId="0A538A48" w14:textId="77777777" w:rsidR="00EC5053" w:rsidRPr="005260AB" w:rsidRDefault="00EC5053" w:rsidP="00A1243A">
            <w:pPr>
              <w:rPr>
                <w:sz w:val="20"/>
              </w:rPr>
            </w:pPr>
            <w:r w:rsidRPr="005260AB">
              <w:rPr>
                <w:sz w:val="20"/>
              </w:rPr>
              <w:t>21.4</w:t>
            </w:r>
          </w:p>
        </w:tc>
        <w:tc>
          <w:tcPr>
            <w:tcW w:w="1530" w:type="dxa"/>
          </w:tcPr>
          <w:p w14:paraId="41EC9837" w14:textId="77777777" w:rsidR="00EC5053" w:rsidRPr="005260AB" w:rsidRDefault="00EC5053" w:rsidP="00A1243A">
            <w:pPr>
              <w:rPr>
                <w:sz w:val="20"/>
              </w:rPr>
            </w:pPr>
            <w:r w:rsidRPr="005260AB">
              <w:rPr>
                <w:sz w:val="20"/>
              </w:rPr>
              <w:t>4.0</w:t>
            </w:r>
          </w:p>
        </w:tc>
      </w:tr>
      <w:tr w:rsidR="00EC5053" w:rsidRPr="005260AB" w14:paraId="4BC5EFC6" w14:textId="77777777" w:rsidTr="008E0AC9">
        <w:trPr>
          <w:jc w:val="center"/>
        </w:trPr>
        <w:tc>
          <w:tcPr>
            <w:tcW w:w="4332" w:type="dxa"/>
          </w:tcPr>
          <w:p w14:paraId="691B89E4" w14:textId="77777777" w:rsidR="00EC5053" w:rsidRPr="005260AB" w:rsidRDefault="00EC5053" w:rsidP="00A1243A">
            <w:pPr>
              <w:rPr>
                <w:sz w:val="20"/>
              </w:rPr>
            </w:pPr>
            <w:r w:rsidRPr="005260AB">
              <w:rPr>
                <w:sz w:val="20"/>
              </w:rPr>
              <w:t>Natural W in HFIR</w:t>
            </w:r>
          </w:p>
        </w:tc>
        <w:tc>
          <w:tcPr>
            <w:tcW w:w="1440" w:type="dxa"/>
          </w:tcPr>
          <w:p w14:paraId="6085E5B0" w14:textId="77777777" w:rsidR="00EC5053" w:rsidRPr="005260AB" w:rsidRDefault="00EC5053" w:rsidP="00A1243A">
            <w:pPr>
              <w:rPr>
                <w:sz w:val="20"/>
              </w:rPr>
            </w:pPr>
            <w:r w:rsidRPr="005260AB">
              <w:rPr>
                <w:sz w:val="20"/>
              </w:rPr>
              <w:t>49300</w:t>
            </w:r>
          </w:p>
        </w:tc>
        <w:tc>
          <w:tcPr>
            <w:tcW w:w="1620" w:type="dxa"/>
          </w:tcPr>
          <w:p w14:paraId="0BC9866E" w14:textId="77777777" w:rsidR="00EC5053" w:rsidRPr="005260AB" w:rsidRDefault="00EC5053" w:rsidP="00A1243A">
            <w:pPr>
              <w:rPr>
                <w:sz w:val="20"/>
              </w:rPr>
            </w:pPr>
            <w:r w:rsidRPr="005260AB">
              <w:rPr>
                <w:sz w:val="20"/>
              </w:rPr>
              <w:t>64.6</w:t>
            </w:r>
          </w:p>
        </w:tc>
        <w:tc>
          <w:tcPr>
            <w:tcW w:w="1530" w:type="dxa"/>
          </w:tcPr>
          <w:p w14:paraId="4D36D63E" w14:textId="77777777" w:rsidR="00EC5053" w:rsidRPr="005260AB" w:rsidRDefault="00EC5053" w:rsidP="00A1243A">
            <w:pPr>
              <w:rPr>
                <w:sz w:val="20"/>
              </w:rPr>
            </w:pPr>
            <w:r w:rsidRPr="005260AB">
              <w:rPr>
                <w:sz w:val="20"/>
              </w:rPr>
              <w:t>10.6</w:t>
            </w:r>
          </w:p>
        </w:tc>
      </w:tr>
      <w:tr w:rsidR="00EC5053" w:rsidRPr="005260AB" w14:paraId="6D81995A" w14:textId="77777777" w:rsidTr="008E0AC9">
        <w:trPr>
          <w:jc w:val="center"/>
        </w:trPr>
        <w:tc>
          <w:tcPr>
            <w:tcW w:w="4332" w:type="dxa"/>
          </w:tcPr>
          <w:p w14:paraId="038C6450" w14:textId="77777777" w:rsidR="00EC5053" w:rsidRPr="005260AB" w:rsidRDefault="00EC5053" w:rsidP="00A1243A">
            <w:pPr>
              <w:rPr>
                <w:sz w:val="20"/>
              </w:rPr>
            </w:pPr>
            <w:r w:rsidRPr="005260AB">
              <w:rPr>
                <w:sz w:val="20"/>
              </w:rPr>
              <w:t>Natural W in SNS</w:t>
            </w:r>
          </w:p>
        </w:tc>
        <w:tc>
          <w:tcPr>
            <w:tcW w:w="1440" w:type="dxa"/>
          </w:tcPr>
          <w:p w14:paraId="3BF0FB53" w14:textId="77777777" w:rsidR="00EC5053" w:rsidRPr="005260AB" w:rsidRDefault="00EC5053" w:rsidP="00A1243A">
            <w:pPr>
              <w:rPr>
                <w:sz w:val="20"/>
              </w:rPr>
            </w:pPr>
            <w:r w:rsidRPr="005260AB">
              <w:rPr>
                <w:sz w:val="20"/>
              </w:rPr>
              <w:t>2990</w:t>
            </w:r>
          </w:p>
        </w:tc>
        <w:tc>
          <w:tcPr>
            <w:tcW w:w="1620" w:type="dxa"/>
          </w:tcPr>
          <w:p w14:paraId="26E663B7" w14:textId="77777777" w:rsidR="00EC5053" w:rsidRPr="005260AB" w:rsidRDefault="00EC5053" w:rsidP="00A1243A">
            <w:pPr>
              <w:rPr>
                <w:sz w:val="20"/>
              </w:rPr>
            </w:pPr>
            <w:r w:rsidRPr="005260AB">
              <w:rPr>
                <w:sz w:val="20"/>
              </w:rPr>
              <w:t>21.0</w:t>
            </w:r>
          </w:p>
        </w:tc>
        <w:tc>
          <w:tcPr>
            <w:tcW w:w="1530" w:type="dxa"/>
          </w:tcPr>
          <w:p w14:paraId="6F8C1EAC" w14:textId="77777777" w:rsidR="00EC5053" w:rsidRPr="005260AB" w:rsidRDefault="00EC5053" w:rsidP="00A1243A">
            <w:pPr>
              <w:rPr>
                <w:sz w:val="20"/>
              </w:rPr>
            </w:pPr>
            <w:r w:rsidRPr="005260AB">
              <w:rPr>
                <w:sz w:val="20"/>
              </w:rPr>
              <w:t>12.0</w:t>
            </w:r>
          </w:p>
        </w:tc>
      </w:tr>
    </w:tbl>
    <w:p w14:paraId="1FE50F0D" w14:textId="77777777" w:rsidR="00EC5053" w:rsidRPr="0030231B" w:rsidRDefault="00EC5053" w:rsidP="00A1243A">
      <w:pPr>
        <w:pStyle w:val="BlockText"/>
      </w:pPr>
    </w:p>
    <w:p w14:paraId="317F3B38" w14:textId="44EFDCE7" w:rsidR="00EC5053" w:rsidRPr="0030231B" w:rsidRDefault="00EC5053" w:rsidP="00A1243A">
      <w:pPr>
        <w:pStyle w:val="BlockText"/>
      </w:pPr>
      <w:r w:rsidRPr="0030231B">
        <w:t>In comparing the behavior of natural tungsten ir</w:t>
      </w:r>
      <w:r>
        <w:t xml:space="preserve">radiated in HFIR or in SNS for </w:t>
      </w:r>
      <w:r w:rsidR="000E3AB8">
        <w:t>2</w:t>
      </w:r>
      <w:r w:rsidR="00E82272">
        <w:t xml:space="preserve"> </w:t>
      </w:r>
      <w:r w:rsidRPr="0030231B">
        <w:t xml:space="preserve">years, it is apparent that the dose rate from the HFIR sample is much higher at shorter cooling times but will be less than that from SNS after </w:t>
      </w:r>
      <w:r w:rsidR="000E3AB8">
        <w:t>1</w:t>
      </w:r>
      <w:r w:rsidR="000E3AB8" w:rsidRPr="0030231B">
        <w:t xml:space="preserve"> </w:t>
      </w:r>
      <w:r w:rsidRPr="0030231B">
        <w:t xml:space="preserve">year of cooling. </w:t>
      </w:r>
    </w:p>
    <w:p w14:paraId="6526C747" w14:textId="3D0DB187" w:rsidR="00EC5053" w:rsidRDefault="00EC5053" w:rsidP="00A1243A">
      <w:pPr>
        <w:pStyle w:val="BlockText"/>
      </w:pPr>
      <w:r w:rsidRPr="0030231B">
        <w:t>Similar length irradiations in HFIR and SNS produce</w:t>
      </w:r>
      <w:r w:rsidR="000E3AB8">
        <w:t>d</w:t>
      </w:r>
      <w:r w:rsidRPr="0030231B">
        <w:t xml:space="preserve"> about the same level of DPA damage in the irradiated samples. The dose rates for the samples from HFIR were found to be significantly higher for short cooling times but less than those for the SNS-irradiated samples after a cooling time of </w:t>
      </w:r>
      <w:r w:rsidR="000E3AB8">
        <w:t>1</w:t>
      </w:r>
      <w:r w:rsidR="000E3AB8" w:rsidRPr="0030231B">
        <w:t xml:space="preserve"> </w:t>
      </w:r>
      <w:r w:rsidRPr="0030231B">
        <w:t xml:space="preserve">year. The use of tungsten enriched in </w:t>
      </w:r>
      <w:r w:rsidRPr="0030231B">
        <w:rPr>
          <w:vertAlign w:val="superscript"/>
        </w:rPr>
        <w:t>182</w:t>
      </w:r>
      <w:r w:rsidRPr="0030231B">
        <w:t>W (90–99 wt%) significantly reduce</w:t>
      </w:r>
      <w:r w:rsidR="000E3AB8">
        <w:t>d</w:t>
      </w:r>
      <w:r w:rsidRPr="0030231B">
        <w:t xml:space="preserve"> the sample activity and dose rate.</w:t>
      </w:r>
    </w:p>
    <w:p w14:paraId="350F4E2B" w14:textId="7D49A41F" w:rsidR="00EC5053" w:rsidRDefault="00EC5053" w:rsidP="00A1243A"/>
    <w:p w14:paraId="6E1C320F" w14:textId="77777777" w:rsidR="005260AB" w:rsidRDefault="005260AB" w:rsidP="00A1243A">
      <w:pPr>
        <w:jc w:val="left"/>
        <w:sectPr w:rsidR="005260AB" w:rsidSect="00AF2C60">
          <w:footerReference w:type="default" r:id="rId324"/>
          <w:endnotePr>
            <w:numFmt w:val="decimal"/>
          </w:endnotePr>
          <w:pgSz w:w="12240" w:h="15840" w:code="1"/>
          <w:pgMar w:top="1440" w:right="1440" w:bottom="1440" w:left="1440" w:header="720" w:footer="720" w:gutter="0"/>
          <w:pgNumType w:chapStyle="9"/>
          <w:cols w:space="720"/>
          <w:noEndnote/>
        </w:sectPr>
      </w:pPr>
    </w:p>
    <w:p w14:paraId="322D9AB9" w14:textId="51606BB2" w:rsidR="00780A51" w:rsidRPr="005260AB" w:rsidRDefault="005260AB" w:rsidP="00A1243A">
      <w:pPr>
        <w:pStyle w:val="Heading9"/>
      </w:pPr>
      <w:bookmarkStart w:id="1016" w:name="_Toc62820398"/>
      <w:r w:rsidRPr="005260AB">
        <w:lastRenderedPageBreak/>
        <w:t>PLASMA</w:t>
      </w:r>
      <w:r w:rsidR="00EC71C8">
        <w:t>-</w:t>
      </w:r>
      <w:r w:rsidRPr="005260AB">
        <w:t>FACING COMPONENTS EXPOSED TO HIGH THERMAL FLUXES</w:t>
      </w:r>
      <w:bookmarkEnd w:id="1016"/>
    </w:p>
    <w:p w14:paraId="6025F8C2" w14:textId="77777777" w:rsidR="005260AB" w:rsidRDefault="005260AB" w:rsidP="00A1243A">
      <w:pPr>
        <w:jc w:val="left"/>
      </w:pPr>
      <w:r>
        <w:br w:type="page"/>
      </w:r>
    </w:p>
    <w:p w14:paraId="3FE76D3D" w14:textId="2C5680F9" w:rsidR="005260AB" w:rsidRDefault="005260AB" w:rsidP="00A1243A">
      <w:pPr>
        <w:jc w:val="left"/>
      </w:pPr>
    </w:p>
    <w:p w14:paraId="053212FE" w14:textId="77777777" w:rsidR="005260AB" w:rsidRDefault="005260AB" w:rsidP="00A1243A">
      <w:pPr>
        <w:jc w:val="left"/>
        <w:sectPr w:rsidR="005260AB" w:rsidSect="005260AB">
          <w:footerReference w:type="default" r:id="rId325"/>
          <w:endnotePr>
            <w:numFmt w:val="decimal"/>
          </w:endnotePr>
          <w:pgSz w:w="12240" w:h="15840" w:code="1"/>
          <w:pgMar w:top="1440" w:right="1440" w:bottom="1440" w:left="1440" w:header="720" w:footer="720" w:gutter="0"/>
          <w:pgNumType w:start="1" w:chapStyle="9"/>
          <w:cols w:space="720"/>
          <w:vAlign w:val="center"/>
          <w:noEndnote/>
        </w:sectPr>
      </w:pPr>
    </w:p>
    <w:p w14:paraId="71A2D71F" w14:textId="7A663D14" w:rsidR="00780A51" w:rsidRDefault="005260AB" w:rsidP="00A1243A">
      <w:pPr>
        <w:pStyle w:val="Heading1Contents"/>
      </w:pPr>
      <w:r>
        <w:lastRenderedPageBreak/>
        <w:t xml:space="preserve">APPENDIX D. </w:t>
      </w:r>
      <w:bookmarkStart w:id="1017" w:name="_Toc4513653"/>
      <w:r w:rsidR="0071173E" w:rsidRPr="0071173E">
        <w:t>Plasma facing components exposed to high thermal fluxes</w:t>
      </w:r>
      <w:bookmarkEnd w:id="1017"/>
    </w:p>
    <w:p w14:paraId="4094B734" w14:textId="77777777" w:rsidR="00DF3FD5" w:rsidRPr="002924D3" w:rsidRDefault="00DF3FD5" w:rsidP="00A1243A">
      <w:pPr>
        <w:jc w:val="center"/>
      </w:pPr>
      <w:r w:rsidRPr="002924D3">
        <w:t>J. Rapp</w:t>
      </w:r>
    </w:p>
    <w:p w14:paraId="24452893" w14:textId="77777777" w:rsidR="00DF3FD5" w:rsidRPr="002924D3" w:rsidRDefault="00DF3FD5" w:rsidP="00A1243A">
      <w:pPr>
        <w:jc w:val="center"/>
      </w:pPr>
    </w:p>
    <w:p w14:paraId="0C324B59" w14:textId="77777777" w:rsidR="00DF3FD5" w:rsidRPr="002924D3" w:rsidRDefault="00DF3FD5" w:rsidP="00A1243A">
      <w:pPr>
        <w:jc w:val="center"/>
      </w:pPr>
      <w:r w:rsidRPr="002924D3">
        <w:t xml:space="preserve">Draft, February </w:t>
      </w:r>
      <w:r>
        <w:t>15</w:t>
      </w:r>
      <w:r>
        <w:rPr>
          <w:vertAlign w:val="superscript"/>
        </w:rPr>
        <w:t>th</w:t>
      </w:r>
      <w:r w:rsidRPr="002924D3">
        <w:t xml:space="preserve"> 2012</w:t>
      </w:r>
    </w:p>
    <w:p w14:paraId="7C9EEA2D" w14:textId="77777777" w:rsidR="00DF3FD5" w:rsidRPr="002924D3" w:rsidRDefault="00DF3FD5" w:rsidP="00A1243A">
      <w:pPr>
        <w:jc w:val="center"/>
      </w:pPr>
    </w:p>
    <w:p w14:paraId="2416077E" w14:textId="77777777" w:rsidR="00596E49" w:rsidRPr="00B232C5" w:rsidRDefault="00596E49" w:rsidP="00A1243A">
      <w:pPr>
        <w:pStyle w:val="BlockText"/>
      </w:pPr>
      <w:r w:rsidRPr="00B232C5">
        <w:t>In future fusion devices the plasma facing components are exposed to unprecedented heat fluxes. During steady-state operation 10 MW/m2 are foreseen, while transiently up to several GW/m2 are expected. High flux components must be developed, and they must have a reasonably long lifetime in order to maximize the availability and hence the economic viability of a fusion reactor. This is a major new challenge, when compared to other engineering challenges. For example the nose of the space shuttle or a space glider has to withstand power loads of about 1 MW/m2 at the tip during reentry. Here the “plasma” facing components (e.g. silicon carbide composites) are only inertially cooled. On the other hand rocket nozzles of big new rockets like the ARIANE 5 or the booster rocket for the space shuttle experience heat loads of 50-100 MW/m2. However, those components have only a lifetime of a few minutes. A fusion reactor plasma-facing component should have a lifetime of a few years at least.</w:t>
      </w:r>
    </w:p>
    <w:p w14:paraId="08D3E98B" w14:textId="77777777" w:rsidR="00596E49" w:rsidRDefault="00596E49" w:rsidP="00AD7DB4">
      <w:pPr>
        <w:pStyle w:val="BlockText"/>
        <w:numPr>
          <w:ilvl w:val="0"/>
          <w:numId w:val="9"/>
        </w:numPr>
      </w:pPr>
      <w:r>
        <w:t>Steady-state heat</w:t>
      </w:r>
      <w:r>
        <w:rPr>
          <w:spacing w:val="-2"/>
        </w:rPr>
        <w:t xml:space="preserve"> </w:t>
      </w:r>
      <w:r>
        <w:t>fluxes</w:t>
      </w:r>
    </w:p>
    <w:p w14:paraId="4BA822D7" w14:textId="2CB6EA4C" w:rsidR="00596E49" w:rsidRPr="00B232C5" w:rsidRDefault="00596E49" w:rsidP="00A1243A">
      <w:pPr>
        <w:pStyle w:val="BlockText"/>
      </w:pPr>
      <w:r w:rsidRPr="00B232C5">
        <w:t>The maximum steady-state power fluxes to the plasma facing components (PFCs) are determined by the heat sink structure and the cooling solution. Currently 10 MW/m2 [Merola10] is taken as design requirement for the ITER carbon fiber composite (CFC) divertor PFCs. The tungsten monoblocks on the upper vertical target (baffle region) are designed for a heat removal of 5 MW/m2. Tungsten heat flux components for the lower vertical target for a thermal load of 10 MW/m2 are currently being designed. For a fusion reactor the divertor has not been designed yet. The more challenging conditions will require new sophisticated design solutions. Joining techniques have to be developed and qualified. The material mix at the transition between the plasma-facing material and the heat sink structure material has to fit the temperature range and gradient in the PFC or vice versa. The design challenge is amplified by the wish to limit the divertor materials to low-activation materials. For heat sink components this might be challenging or even impossible [Rieth11]. To allow a reliable divertor design with practical heat extraction systems might require a lower power flux to the plasma facing components. In Europe it has been agreed to develop designs for DEMO with divertor power loads of 5 MW/m2 [Rieth09]. This would of course require a stronger reduction of the power fluxes from the plasma core to the plasma-facingcomponent, which has to be achieved by impurity radiation or novel divertor concepts.</w:t>
      </w:r>
    </w:p>
    <w:p w14:paraId="134F5C47" w14:textId="77777777" w:rsidR="00596E49" w:rsidRDefault="00596E49" w:rsidP="00AD7DB4">
      <w:pPr>
        <w:pStyle w:val="ListParagraph"/>
        <w:numPr>
          <w:ilvl w:val="1"/>
          <w:numId w:val="10"/>
        </w:numPr>
        <w:autoSpaceDE w:val="0"/>
        <w:autoSpaceDN w:val="0"/>
        <w:ind w:left="1066" w:hanging="346"/>
        <w:contextualSpacing w:val="0"/>
      </w:pPr>
      <w:r>
        <w:t xml:space="preserve">M. Merola et al., </w:t>
      </w:r>
      <w:r>
        <w:rPr>
          <w:i/>
        </w:rPr>
        <w:t xml:space="preserve">ITER plasma-facing components </w:t>
      </w:r>
      <w:r>
        <w:t>Fus. Eng. Des. 85</w:t>
      </w:r>
      <w:r>
        <w:rPr>
          <w:spacing w:val="-16"/>
        </w:rPr>
        <w:t xml:space="preserve"> </w:t>
      </w:r>
      <w:r>
        <w:t>(2010) 2312-2322</w:t>
      </w:r>
    </w:p>
    <w:p w14:paraId="4C864D72" w14:textId="77777777" w:rsidR="00596E49" w:rsidRDefault="00596E49" w:rsidP="00AD7DB4">
      <w:pPr>
        <w:pStyle w:val="ListParagraph"/>
        <w:numPr>
          <w:ilvl w:val="1"/>
          <w:numId w:val="10"/>
        </w:numPr>
        <w:autoSpaceDE w:val="0"/>
        <w:autoSpaceDN w:val="0"/>
        <w:contextualSpacing w:val="0"/>
      </w:pPr>
      <w:r>
        <w:t xml:space="preserve">M. Rieth, </w:t>
      </w:r>
      <w:r>
        <w:rPr>
          <w:i/>
        </w:rPr>
        <w:t>International tungsten development efforts and the gas</w:t>
      </w:r>
      <w:r>
        <w:rPr>
          <w:i/>
          <w:spacing w:val="-17"/>
        </w:rPr>
        <w:t xml:space="preserve"> </w:t>
      </w:r>
      <w:r>
        <w:rPr>
          <w:i/>
        </w:rPr>
        <w:t xml:space="preserve">cooled divertor design </w:t>
      </w:r>
      <w:r>
        <w:t>ICFRM-15 (Charleston, SC, USA, October 16-22,</w:t>
      </w:r>
      <w:r>
        <w:rPr>
          <w:spacing w:val="-9"/>
        </w:rPr>
        <w:t xml:space="preserve"> </w:t>
      </w:r>
      <w:r>
        <w:t>2011)</w:t>
      </w:r>
    </w:p>
    <w:p w14:paraId="17E3BE75" w14:textId="77777777" w:rsidR="00596E49" w:rsidRDefault="00596E49" w:rsidP="00AD7DB4">
      <w:pPr>
        <w:pStyle w:val="ListParagraph"/>
        <w:numPr>
          <w:ilvl w:val="1"/>
          <w:numId w:val="10"/>
        </w:numPr>
        <w:tabs>
          <w:tab w:val="left" w:pos="1404"/>
        </w:tabs>
        <w:autoSpaceDE w:val="0"/>
        <w:autoSpaceDN w:val="0"/>
        <w:spacing w:after="240"/>
        <w:ind w:left="1066" w:hanging="346"/>
        <w:contextualSpacing w:val="0"/>
      </w:pPr>
      <w:r>
        <w:t>M. Rieth, EFDA Technical Meeting on DEMO (Garching, Germany September 29-30,</w:t>
      </w:r>
      <w:r>
        <w:rPr>
          <w:spacing w:val="-2"/>
        </w:rPr>
        <w:t xml:space="preserve"> </w:t>
      </w:r>
      <w:r>
        <w:t>2009)</w:t>
      </w:r>
    </w:p>
    <w:p w14:paraId="372A999D" w14:textId="77777777" w:rsidR="00596E49" w:rsidRDefault="00596E49" w:rsidP="00AD7DB4">
      <w:pPr>
        <w:pStyle w:val="BlockText"/>
        <w:numPr>
          <w:ilvl w:val="0"/>
          <w:numId w:val="9"/>
        </w:numPr>
      </w:pPr>
      <w:r>
        <w:t>Transient heat</w:t>
      </w:r>
      <w:r w:rsidRPr="005260AB">
        <w:t xml:space="preserve"> </w:t>
      </w:r>
      <w:r>
        <w:t>fluxes</w:t>
      </w:r>
    </w:p>
    <w:p w14:paraId="4540A440" w14:textId="77777777" w:rsidR="00596E49" w:rsidRPr="00B232C5" w:rsidRDefault="00596E49" w:rsidP="00A1243A">
      <w:pPr>
        <w:pStyle w:val="BlockText"/>
      </w:pPr>
      <w:r w:rsidRPr="00B232C5">
        <w:t>On top of the steady-state power fluxes transient heat fluxes will occur in fusion reactors. They are created by instabilities in the plasma, which can expel several GW/m2 in a time scale of ms [Federici03]. The so-called ELMs (Edge Localized Modes) are instabilities that appear frequently during normal tokamak operation. Their magnitude depends on the plasma stored energy and the collisionality of the plasma [Loarte03]. High confinement regimes will have ELMs that are likely too large for the plasma-facing materials, and will need mitigation with appropriate methods. Abnormal events like disruptions will expel even more energy to the PFCs on short time scales (several ms). Their appearance is difficult to control.</w:t>
      </w:r>
    </w:p>
    <w:p w14:paraId="5BE9FB0C" w14:textId="77777777" w:rsidR="00596E49" w:rsidRPr="00B232C5" w:rsidRDefault="00596E49" w:rsidP="00A1243A">
      <w:pPr>
        <w:pStyle w:val="BlockText"/>
      </w:pPr>
      <w:r w:rsidRPr="00B232C5">
        <w:lastRenderedPageBreak/>
        <w:t>Mitigation techniques exist, however those techniques are not fully reliable yet. The tolerance to those transient heat loads is dictated by the material choice.</w:t>
      </w:r>
    </w:p>
    <w:p w14:paraId="3A50E65C" w14:textId="77777777" w:rsidR="00596E49" w:rsidRPr="00B232C5" w:rsidRDefault="00596E49" w:rsidP="00A1243A">
      <w:pPr>
        <w:pStyle w:val="BlockText"/>
      </w:pPr>
      <w:r w:rsidRPr="00B232C5">
        <w:t>Carbon based materials such as graphite, CFCs and SiC-composites are mostly forgiving to transient heat loads. In the worst case carbon sublimates. Cracking of the surface is not observed. However, the lifetime of the carbon based PFCs will be strongly impacted by the transient heat loads. Metals, like tungsten or molybdenum, on the other hand will melt in the worst case. The melt layer loss will then determine the lifetime of the PFC. But before melting occurs, at temperature significantly below the melting temperature recrystallization takes place, which will have a detrimental impact on the brittleness of refractory metals. Furthermore the thermal shocks lead to cracks in the metal surface extending to some degree into the bulk of the PFC.</w:t>
      </w:r>
    </w:p>
    <w:p w14:paraId="4CA21995" w14:textId="77777777" w:rsidR="00596E49" w:rsidRPr="00B232C5" w:rsidRDefault="00596E49" w:rsidP="00A1243A">
      <w:pPr>
        <w:pStyle w:val="BlockText"/>
      </w:pPr>
      <w:r w:rsidRPr="00B232C5">
        <w:t>The maximum allowable transient heat load is defined by the acceptable margin between the DBTT as the minimum temperature and the lowest temperature at which crack formation and recrystallization occur. In ITER the maximum allowed transient energy load is 0.5 MJ/m2 [Pitts11].</w:t>
      </w:r>
    </w:p>
    <w:p w14:paraId="1F698429" w14:textId="77777777" w:rsidR="00B454DB" w:rsidRDefault="00596E49" w:rsidP="00AD7DB4">
      <w:pPr>
        <w:pStyle w:val="BlockText"/>
        <w:numPr>
          <w:ilvl w:val="0"/>
          <w:numId w:val="11"/>
        </w:numPr>
        <w:spacing w:after="0"/>
        <w:ind w:left="1080"/>
      </w:pPr>
      <w:r>
        <w:t xml:space="preserve">G. Federici, A. Loarte, G. Strohmeyer, </w:t>
      </w:r>
      <w:r w:rsidRPr="00B454DB">
        <w:rPr>
          <w:i/>
        </w:rPr>
        <w:t>Assessment of erosion of the</w:t>
      </w:r>
      <w:r w:rsidRPr="00B454DB">
        <w:rPr>
          <w:i/>
          <w:spacing w:val="-22"/>
        </w:rPr>
        <w:t xml:space="preserve"> </w:t>
      </w:r>
      <w:r w:rsidRPr="00B454DB">
        <w:rPr>
          <w:i/>
        </w:rPr>
        <w:t xml:space="preserve">ITER divertor targets during type-I ELMs, </w:t>
      </w:r>
      <w:r>
        <w:t>Plasma Phys. Control. Fusion 45 (2003) 1523</w:t>
      </w:r>
    </w:p>
    <w:p w14:paraId="55E6B9CC" w14:textId="5907E859" w:rsidR="00596E49" w:rsidRDefault="00596E49" w:rsidP="00AD7DB4">
      <w:pPr>
        <w:pStyle w:val="BlockText"/>
        <w:numPr>
          <w:ilvl w:val="0"/>
          <w:numId w:val="11"/>
        </w:numPr>
        <w:spacing w:after="0"/>
        <w:ind w:left="1080"/>
      </w:pPr>
      <w:r>
        <w:t xml:space="preserve">A. Loarte et al., </w:t>
      </w:r>
      <w:r w:rsidRPr="00B454DB">
        <w:rPr>
          <w:i/>
        </w:rPr>
        <w:t>Characteristics of type-I ELM energy and particle losses</w:t>
      </w:r>
      <w:r w:rsidRPr="00B454DB">
        <w:rPr>
          <w:i/>
          <w:spacing w:val="-19"/>
        </w:rPr>
        <w:t xml:space="preserve"> </w:t>
      </w:r>
      <w:r w:rsidRPr="00B454DB">
        <w:rPr>
          <w:i/>
        </w:rPr>
        <w:t>in existing devices and their extrapolation to ITER</w:t>
      </w:r>
      <w:r>
        <w:t>, J. Nucl. Mater. 40 (2003)</w:t>
      </w:r>
      <w:r w:rsidRPr="00B454DB">
        <w:rPr>
          <w:spacing w:val="-13"/>
        </w:rPr>
        <w:t xml:space="preserve"> </w:t>
      </w:r>
      <w:r>
        <w:t>845</w:t>
      </w:r>
    </w:p>
    <w:p w14:paraId="3C53136A" w14:textId="77777777" w:rsidR="00596E49" w:rsidRDefault="00596E49" w:rsidP="00AD7DB4">
      <w:pPr>
        <w:pStyle w:val="BlockText"/>
        <w:numPr>
          <w:ilvl w:val="0"/>
          <w:numId w:val="11"/>
        </w:numPr>
        <w:ind w:left="1080"/>
      </w:pPr>
      <w:r>
        <w:t xml:space="preserve">R.A. Pitts et al., </w:t>
      </w:r>
      <w:r>
        <w:rPr>
          <w:i/>
        </w:rPr>
        <w:t>Physics basis and design of the ITER</w:t>
      </w:r>
      <w:r>
        <w:rPr>
          <w:i/>
          <w:spacing w:val="-19"/>
        </w:rPr>
        <w:t xml:space="preserve"> </w:t>
      </w:r>
      <w:r>
        <w:rPr>
          <w:i/>
        </w:rPr>
        <w:t xml:space="preserve">plasma-facing components, </w:t>
      </w:r>
      <w:r>
        <w:t>J. Nucl. Mater. 415 (2011)</w:t>
      </w:r>
      <w:r>
        <w:rPr>
          <w:spacing w:val="-2"/>
        </w:rPr>
        <w:t xml:space="preserve"> </w:t>
      </w:r>
      <w:r>
        <w:t>S957-S964</w:t>
      </w:r>
    </w:p>
    <w:p w14:paraId="71030070" w14:textId="77777777" w:rsidR="00596E49" w:rsidRDefault="00596E49" w:rsidP="00AD7DB4">
      <w:pPr>
        <w:pStyle w:val="BlockText"/>
        <w:numPr>
          <w:ilvl w:val="0"/>
          <w:numId w:val="9"/>
        </w:numPr>
      </w:pPr>
      <w:r>
        <w:t>Parallel to perpendicular heat fluxes</w:t>
      </w:r>
    </w:p>
    <w:p w14:paraId="4E62BA2B" w14:textId="77777777" w:rsidR="00596E49" w:rsidRPr="00B232C5" w:rsidRDefault="00596E49" w:rsidP="00A1243A">
      <w:pPr>
        <w:pStyle w:val="BlockText"/>
      </w:pPr>
      <w:r w:rsidRPr="00B232C5">
        <w:t>Parallel power fluxes from the main plasma have to be transformed into acceptable perpendicular power fluxes, compliant with the limits mentioned above, namely steady-state heat fluxes and transient heat fluxes. With constant parallel power fluxes the perpendicular power fluxes can be reduced by a good divertor design and to some degree with optimized magnetic configurations. The approach for minimizing the perpendicular power fluxes is simply summarized:</w:t>
      </w:r>
    </w:p>
    <w:p w14:paraId="3C8CF344" w14:textId="77777777" w:rsidR="00596E49" w:rsidRDefault="00596E49" w:rsidP="00A1243A">
      <w:pPr>
        <w:pStyle w:val="LISTBullet"/>
      </w:pPr>
      <w:r>
        <w:t>Maximizing toroidal wetted fraction</w:t>
      </w:r>
      <w:r>
        <w:rPr>
          <w:spacing w:val="-4"/>
        </w:rPr>
        <w:t xml:space="preserve"> </w:t>
      </w:r>
      <w:r>
        <w:t>(TWF)</w:t>
      </w:r>
    </w:p>
    <w:p w14:paraId="065D43E9" w14:textId="77777777" w:rsidR="00596E49" w:rsidRDefault="00596E49" w:rsidP="00A1243A">
      <w:pPr>
        <w:pStyle w:val="LISTBulleto"/>
        <w:spacing w:after="0"/>
      </w:pPr>
      <w:r>
        <w:t>Maximizing ratio of tile length to</w:t>
      </w:r>
      <w:r>
        <w:rPr>
          <w:spacing w:val="-4"/>
        </w:rPr>
        <w:t xml:space="preserve"> </w:t>
      </w:r>
      <w:r>
        <w:t>gap</w:t>
      </w:r>
    </w:p>
    <w:p w14:paraId="4302EAB5" w14:textId="77777777" w:rsidR="00596E49" w:rsidRDefault="00596E49" w:rsidP="00A1243A">
      <w:pPr>
        <w:pStyle w:val="LISTBulleto"/>
        <w:spacing w:after="0"/>
      </w:pPr>
      <w:r>
        <w:t>Minimizing tolerances in design and</w:t>
      </w:r>
      <w:r>
        <w:rPr>
          <w:spacing w:val="-4"/>
        </w:rPr>
        <w:t xml:space="preserve"> </w:t>
      </w:r>
      <w:r>
        <w:t>assembly</w:t>
      </w:r>
    </w:p>
    <w:p w14:paraId="61F2E9E8" w14:textId="147B00FE" w:rsidR="00596E49" w:rsidRDefault="00596E49" w:rsidP="00A1243A">
      <w:pPr>
        <w:pStyle w:val="LISTBulleto"/>
        <w:spacing w:after="0"/>
      </w:pPr>
      <w:r>
        <w:t>Maximizing the toroidal magnetic field line angle to the plasma</w:t>
      </w:r>
      <w:r>
        <w:rPr>
          <w:position w:val="2"/>
        </w:rPr>
        <w:t xml:space="preserve"> facing material (</w:t>
      </w:r>
      <w:r>
        <w:rPr>
          <w:rFonts w:ascii="Symbol" w:hAnsi="Symbol"/>
          <w:position w:val="2"/>
        </w:rPr>
        <w:t></w:t>
      </w:r>
      <w:r>
        <w:rPr>
          <w:sz w:val="16"/>
        </w:rPr>
        <w:t>|</w:t>
      </w:r>
      <w:r>
        <w:rPr>
          <w:position w:val="2"/>
        </w:rPr>
        <w:t>) by lowering q</w:t>
      </w:r>
      <w:r>
        <w:rPr>
          <w:sz w:val="16"/>
        </w:rPr>
        <w:t xml:space="preserve">95 </w:t>
      </w:r>
      <w:r>
        <w:rPr>
          <w:position w:val="2"/>
        </w:rPr>
        <w:t>and increasing the distance</w:t>
      </w:r>
      <w:r>
        <w:t xml:space="preserve"> from X-point to target strike point in magnetic</w:t>
      </w:r>
      <w:r>
        <w:rPr>
          <w:spacing w:val="-13"/>
        </w:rPr>
        <w:t xml:space="preserve"> </w:t>
      </w:r>
      <w:r>
        <w:t>configurations</w:t>
      </w:r>
    </w:p>
    <w:p w14:paraId="3F046669" w14:textId="77777777" w:rsidR="00596E49" w:rsidRDefault="00596E49" w:rsidP="00A1243A">
      <w:pPr>
        <w:pStyle w:val="LISTBullet"/>
      </w:pPr>
      <w:r>
        <w:t>Increasing poloidal wetted</w:t>
      </w:r>
      <w:r>
        <w:rPr>
          <w:spacing w:val="-4"/>
        </w:rPr>
        <w:t xml:space="preserve"> </w:t>
      </w:r>
      <w:r>
        <w:t>fraction</w:t>
      </w:r>
    </w:p>
    <w:p w14:paraId="26D9B106" w14:textId="77777777" w:rsidR="00596E49" w:rsidRDefault="00596E49" w:rsidP="00A1243A">
      <w:pPr>
        <w:pStyle w:val="LISTBulleto"/>
        <w:spacing w:after="0"/>
      </w:pPr>
      <w:r>
        <w:t>Increasing poloidal flux expansion in</w:t>
      </w:r>
      <w:r>
        <w:rPr>
          <w:spacing w:val="-2"/>
        </w:rPr>
        <w:t xml:space="preserve"> </w:t>
      </w:r>
      <w:r>
        <w:t>divertor</w:t>
      </w:r>
    </w:p>
    <w:p w14:paraId="0868F5B8" w14:textId="77777777" w:rsidR="00596E49" w:rsidRDefault="00596E49" w:rsidP="00A1243A">
      <w:pPr>
        <w:pStyle w:val="LISTBulleto"/>
      </w:pPr>
      <w:r>
        <w:t>Decreasing angle between target and field line in poloidal</w:t>
      </w:r>
      <w:r>
        <w:rPr>
          <w:spacing w:val="-8"/>
        </w:rPr>
        <w:t xml:space="preserve"> </w:t>
      </w:r>
      <w:r>
        <w:t>plane</w:t>
      </w:r>
    </w:p>
    <w:p w14:paraId="120CEDB3" w14:textId="77777777" w:rsidR="00596E49" w:rsidRPr="00B232C5" w:rsidRDefault="00596E49" w:rsidP="00A1243A">
      <w:pPr>
        <w:pStyle w:val="FIGUREposition"/>
      </w:pPr>
      <w:r>
        <w:rPr>
          <w:noProof/>
        </w:rPr>
        <w:drawing>
          <wp:inline distT="0" distB="0" distL="0" distR="0" wp14:anchorId="405A8CFF" wp14:editId="511C4124">
            <wp:extent cx="4556093" cy="1193291"/>
            <wp:effectExtent l="0" t="0" r="0" b="6985"/>
            <wp:docPr id="283" name="image188.pn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png"/>
                    <pic:cNvPicPr/>
                  </pic:nvPicPr>
                  <pic:blipFill>
                    <a:blip r:embed="rId326">
                      <a:extLst>
                        <a:ext uri="{28A0092B-C50C-407E-A947-70E740481C1C}">
                          <a14:useLocalDpi xmlns:a14="http://schemas.microsoft.com/office/drawing/2010/main" val="0"/>
                        </a:ext>
                      </a:extLst>
                    </a:blip>
                    <a:stretch>
                      <a:fillRect/>
                    </a:stretch>
                  </pic:blipFill>
                  <pic:spPr>
                    <a:xfrm>
                      <a:off x="0" y="0"/>
                      <a:ext cx="4556093" cy="1193291"/>
                    </a:xfrm>
                    <a:prstGeom prst="rect">
                      <a:avLst/>
                    </a:prstGeom>
                  </pic:spPr>
                </pic:pic>
              </a:graphicData>
            </a:graphic>
          </wp:inline>
        </w:drawing>
      </w:r>
    </w:p>
    <w:p w14:paraId="103E41F9" w14:textId="2CB9FEB1" w:rsidR="00B454DB" w:rsidRPr="00B232C5" w:rsidRDefault="00596E49" w:rsidP="00A1243A">
      <w:pPr>
        <w:pStyle w:val="Contcaption"/>
      </w:pPr>
      <w:r w:rsidRPr="00B232C5">
        <w:t xml:space="preserve">Figure </w:t>
      </w:r>
      <w:r w:rsidR="005260AB">
        <w:t>D.</w:t>
      </w:r>
      <w:r w:rsidRPr="00B232C5">
        <w:t>1</w:t>
      </w:r>
      <w:r w:rsidR="00E41D15">
        <w:t>.</w:t>
      </w:r>
      <w:r w:rsidRPr="00B232C5">
        <w:t xml:space="preserve"> Divertor tile geometry with two tiles and different gaps and shadowing</w:t>
      </w:r>
      <w:r w:rsidR="00E41D15">
        <w:t>.</w:t>
      </w:r>
    </w:p>
    <w:p w14:paraId="3C44E062" w14:textId="264716B1" w:rsidR="00596E49" w:rsidRPr="00B232C5" w:rsidRDefault="00596E49" w:rsidP="00A1243A">
      <w:pPr>
        <w:pStyle w:val="FIGUREposition"/>
      </w:pPr>
      <w:r w:rsidRPr="00B232C5">
        <w:rPr>
          <w:noProof/>
        </w:rPr>
        <w:lastRenderedPageBreak/>
        <mc:AlternateContent>
          <mc:Choice Requires="wpg">
            <w:drawing>
              <wp:inline distT="0" distB="0" distL="0" distR="0" wp14:anchorId="04A92CE8" wp14:editId="39451312">
                <wp:extent cx="5486400" cy="3624580"/>
                <wp:effectExtent l="0" t="0" r="0" b="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624580"/>
                          <a:chOff x="0" y="0"/>
                          <a:chExt cx="8640" cy="5708"/>
                        </a:xfrm>
                      </wpg:grpSpPr>
                      <pic:pic xmlns:pic="http://schemas.openxmlformats.org/drawingml/2006/picture">
                        <pic:nvPicPr>
                          <pic:cNvPr id="84" name="Picture 19" descr="þÿ"/>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30" cy="3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20" descr="þÿ"/>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3484" y="2234"/>
                            <a:ext cx="5156" cy="3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67F918E" id="Group 83" o:spid="_x0000_s1026" style="width:6in;height:285.4pt;mso-position-horizontal-relative:char;mso-position-vertical-relative:line" coordsize="8640,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j9SsQIAAEQIAAAOAAAAZHJzL2Uyb0RvYy54bWzcVUtu2zAQ3RfoHQju&#10;E9my7LiC7aBomqBA2hr9HICmKImI+MGQtpzLtYtcLENKdm2nQIssWrQLCcMZcvjmzSM5u9yqhmwE&#10;OGn0nA7PB5QIzU0hdTWnX79cn00pcZ7pgjVGizm9F45eLl6+mLU2F6mpTVMIIJhEu7y1c1p7b/Mk&#10;cbwWirlzY4XGYGlAMY9DqJICWIvZVZOkg8EkaQ0UFgwXzqH3qgvSRcxfloL7j2XphCfNnCI2H/8Q&#10;/6vwTxYzllfAbC15D4M9A4ViUuOm+1RXzDOyBvkklZIcjDOlP+dGJaYsJRexBqxmODip5gbM2sZa&#10;qryt7J4mpPaEp2en5R82SyCymNPpiBLNFPYobktwjOS0tspxzg3Yz3YJXYVo3hp+5zCcnMbDuOom&#10;k1X73hSYj629ieRsS1AhBZZNtrEH9/seiK0nHJ3jbDrJBtgqjrHRJM3G075LvMZWPlnH67f9yrCu&#10;Wza+GEwD+ITl3ZYRZg9rMbOS5/j1dKL1hM5fyw5X+TUI2idRv5VDMbhb2zPsvGVermQj/X1UMbIT&#10;QOnNUvLAchgcdCbbdQbDYVcyfEVJIRxHIT98e/geat0t6RKwUGBsEtHmTc10JV47i6cBzygm27kA&#10;TFsLVrjgDoQdZ4nDI1CrRtpr2TShi8Huy0ccJ4L8CYOd2K8MXyuhfXd6QTTIhNGultZRArlQK4Fi&#10;hHdFBMRyB/wT4kZwaHsQntfBLBFE78cu7wMR8Q+QoRyHun2eFLPJaKfDYZYdCQr5BedvhFEkGAgY&#10;MUaNs82tC2gR1W5KwKtNoC1W0egjB04Mnog8YO1NhP7vKTUdB3XFS2TZSzVFCv93qaZBG39KqqNs&#10;ivcBXo5pOoqiZPn+7hyOJ/3FmV38FcHGixafqqj//lkNb+HhGO3Dx3/xCAAA//8DAFBLAwQKAAAA&#10;AAAAACEAf5aEF7ugAAC7oAAAFAAAAGRycy9tZWRpYS9pbWFnZTEucG5niVBORw0KGgoAAAANSUhE&#10;UgAAAeMAAAFICAYAAABjrJYVAAAABmJLR0QA/wD/AP+gvaeTAAAACXBIWXMAAA7EAAAOxAGVKw4b&#10;AAAgAElEQVR4nOzdd1jT1/4H8A8EwhCC7L0EgyBTkGEQUJZaFS2KE7fQiluGCgpqHaB1VaziACxu&#10;FEEFwQCCUIYiskT2TFBQRJCZwPf3R73313tvWxdwEnJez/N+nj4W8n0Hx8k5OTlfPoIgAMMw7L8x&#10;mUxwcHDYX1paalNeXj557NixqCth2IjFj7oAhmGchclk8vn7+7vo6urGCQgICKqoqLwLCgpahl+4&#10;Y9jQwYMxhmEA8MdM2NfXd4Kuru7VU6dOrVy/fv2vz549892/f//OK1eueD179oyCuiOGjVR8+NUu&#10;hvG2jIwMxdDQ0PkPHz4cpaKiIujh4ZExZ86cFCUlpX9/jaWl5Q96enrvLl68eB1hVQwbsfBgjGE8&#10;Ki8vT2X9+vU/ZGdnT960adN1FxeXy1OmTHn/V19bXl4uaGlpeTI9PT1AX1//7XB3xbCRDi9TYxiP&#10;SUhIkLS2tl5lbm4eAQD9dDrd/fjx46f/biAGAKBSqSwrK6t3dnZ224avKYbxDjwYYxgPYDKZcO7c&#10;ucmTJ0/e4e7u/qOCgoJ0bGzsyqysrEB7e/v6z3mMbdu2HeHj49PbuXPnTLyihmGDCy9TY9gIFxgY&#10;aH/8+PHNAEDau3fvwfnz5z/+8/vBX+LixYu6q1evjsjKyppuaWnZOrhNMYx34cEYw0YgJpMJx48f&#10;N0pKSvJsbGxU8vT0PO/l5XXvawfhf+nt7QVNTc2ADRs2vNixY8ftQaqLYTxPAHUBDMMGT1pamvy9&#10;e/emR0REKKqqqgo5Ojr+vnHjxpuqqqq9g/H4QkJCkJyc/Kurq+t2c3PzFHt7+7bBeFwM43V4Zoxh&#10;IwCTySRt2bLF98aNG9MsLCyeBQYGhkyfPr1pqK7n5OS0t6ioSKSurs6HTCYP1WUwjGfgDVwYxsU+&#10;7oxerqur+6CgoGA0nU5fnp2dvWUoB2IAgIULF5589eqV7ZUrV4yG8joYxivwzBjDuAyTyYTExETr&#10;W7duTcrOzhawtrZmu7i4pC9cuDBbRERk2Hrs2LHDOSIi4oe0tLQVVCr1bz8WhWHYp+HBGMO4yIUL&#10;F4y3bt0aBAAinp6ev27evPnOt27K+loEQYCcnJzftm3bqrZv3x6NpASGjRB4MMYwDtfV1QVBQUFG&#10;SUlJHkVFRWO2b99+xsvLKxbVIPxnhYWF8nPnzt344MEDf3xXJwz7engwxjAO9XFntPOdO3fUxMXF&#10;Sfb29tXu7u73DQ0NOerzvaampnsFBATe5eTkHEPdBcO4FR6MMYzDMJlM/uPHjy87fPjwSgsLi/xd&#10;u3b9+t1335Wh7vV3ysrKRo8bNy4xICDAa+/evU/5+PhQV8IwroMHYwzjEBUVFUIrV650KyoqWiYs&#10;LFx/5cqVn+zt7WtQ9/ocS5YsWXTlyhX3xsbGmcrKygOo+2AYt8GDMYYh1N3dDdeuXaPFxsZOLi4u&#10;Junr67NdXFzSnZ2dszjhPeHPVVlZCZMnTz4cGBiY+MMPP9BR98EwboMHYwxDJDk5eYyXl9e6pqYm&#10;Aw8Pj98WL14cZ2Ji0o6619cqLCyUcnV19Y6Pj/cfO3Ys/ocFw74APvQDw4bZuXPnlI2NjX9xcHAI&#10;NzIyel1aWjr98OHDUdw8EAMAGBoatvb19cnu2LFjEeouGMZt8MwYw4ZBQ0OD8MmTJ92Sk5PHNDQ0&#10;9K1YsaJx5syZCba2ti2ouw2mmzdv6ru5uf189uzZbWvXri3Gm7kw7PPgwRjDhhCTyeQLDQ11OXv2&#10;7Cptbe06X1/fMEtLyyJuej/4Sy1ZsmTelStX1jQ2Nn6nrKzcj7oPhnEDPBhj2BD4eAtDu7Nnz24H&#10;gJ7Nmzcf37NnzyPUvYZDZWUlTJkyJSo4OPjXxYsXZ6Lug2HcAA/GGDYYmEyA8nK1p+/eKR26fJn2&#10;6NEjIV1d3YFly5alf/fdd7+P5JnwX4mPj6d6enouSk1N3aetrY0/6oRhn4AHYwwbBJkrVjgmRkZe&#10;vSss/G6UmVmg/86d8dOnT+fpe/2qq6ufNTc3//3mzZuRqLtgGKfDu6kx7BskJCRIWlharreOjAxg&#10;AVDiJk7Mznj8+AqvD8QAAJs2bQqLjo72Kisrk0DdBcM4HZ4ZY9gXYjKZcOfOHYewsLBJjY2NbMdp&#10;0957ubtHW2/YsAvq6+2htVUfREXxxiUAsLa2Xl9RUWGUmZn5o7a2Nht1HwzjVHhmjGGfqbu7G/z9&#10;/Wfp6ure3bFjx2onJ6fYwsLCA1ejokKtnZ1fw+LFN6C3VxmioxVRd+UUv/322yk2mz368OHDq1F3&#10;wTBOhmfGGPYJH3dGG1+/fv2HtrY2pfXr14d5eXnd+59NWSUloqCvXw5Ll26H8PAoEBBAU5jDnDt3&#10;Tm/Lli2+7e3tK/j58et/DPsreDDGsL+RkZGhEBoaOv/hw4fiqqqqgvPnzy9asWLF7b/dGd3XB2Bo&#10;eB4qK1WgvX0aiIoOb2EONnPmzB8MDAwaDh48eB91FwzjSARB4ODg/ClPnz5VtrS03AcAaRYWFl7x&#10;8fGjP/v79+xZRgD0EZGRyqifByclNzdXDQAyL1y4IIO6Cw4OJwavGWHYRwkJCZLW1tYrzc3NIwCA&#10;oNPpy7Kzs0O/aGc0lVoLAIJAp9sAG+9X+hcDA4N6VVXV9ICAAP+BAfyxYwz7b3gwxngak8mEc+fO&#10;TZ48efIOd3f3HxUUFGRjY2NXZ2Vl7ba3t6/74gfU1CwFEukD3Ly5CPr6hqAxdxIWFobU1NSfent7&#10;VUJCQlxQ98EwjoN6ao6Dgyq7d++eSqFQ4igUSryPj48Ng8H49sdtbwdCRCSaIJH6ifBwFdTPkdMS&#10;FhY2VkREJLynp4eEugsODicFz4wxnsJkMsHX19fI2Ng4NDQ0dOP69evPlZaWzggJCUkflCMrRUQA&#10;3Nzo0N/PD8+eTfn2BxxZli1bViEtLV0YERFhhLoLhnES/NkLjCekpaXJ37t3b1pERISSqqqqkKOj&#10;Y9bGjRtvqqqq9g7qhQQEAKZOvQeXLh2FsjJbAPhtUB+fywkJCcHZs2cfLlmyZLeOjs4PdnZ2rag7&#10;YRgnwB9twkY0JpNJ2rJli/eNGzdmGBkZ5Xt5eYWsXbuWOaQX7eoCkJC4A7KyalBbawpkMv5L9ics&#10;Fgs0NDT2CggISFVXV68nkUioK2EYcniZGhuRsrOzJaytrZfr6uo+KCgokKbT6SueP3++ecgHYgAA&#10;MhlgwYIkaGpShYoKoSG/HpcRFBSElJSUw/X19abHjh2bhLoPhnECPDPGRgwmkwmJiYm02NjYycXF&#10;xSR9fX22i4tL+sKFC7NERESGt0xKiirY2z+FXbuWwN699OG9OHfYvn37lEuXLn3f0NCwiUQi4c87&#10;YTwND8bYiJCcnKy1ePHiXT09PUoGBgaR4eHh0WPHjh3c94O/RFcXAIUSC9ra76CwcAWQyciqcDI3&#10;N7eN1tbW2Rs3bsxF3QXDUMLL1BhX27NnD9XY2PgXBweH8OXLl6eWlpY6ZWRkXEY6EAP8sVS9ZEkW&#10;lJVNgfJyQaRdONjs2bOfBgcHb6usrERdBcOQwoMxxnVaW1sFb9++bWppabkiJCTkkJiYWB2dTncN&#10;CQmJHJSPJw0GAQGAiRPLAEANoqNNUNfhVE5OTtmvX7/m27Vr1wrUXTAMJfzRJoxrMJlMvtDQ0LmR&#10;kZELZWVlnzs6OqZfvnx5sZaWVg/qbn9JWzsfAABu3FgGO3fm4qXq/yUnJzeQkZHxo5WV1c2JEydW&#10;bt26NQN1JwxDAb9njHG8jwd1fH/37t0fAOBDSEjIHk9PzwLUvT6pvl4QtLSKAUAICgrGgp4eC3Ul&#10;TjV//nzX3NzcGXV1dfi+xxhPwsvUGMfKz8+X9/Hxmaqrq3vg8ePHs9evX/9TaWnp91wxEAMAyMqy&#10;YNy4e8Bmq0NEhCnqOpzswIEDt4SFhRnp6emqqLtgGAp4mRrjOMnJyZpBQUFrmpqalBUUFOKjoqKu&#10;ODg4FA/7x5O+lYgIwLx5l6C4eCuUl38PANmoK3GqsWPHQlBQ0H1HR8eDJSUl7tra2njJDuMpeGaM&#10;cYykpCSKlZXVTw4ODhEsFoudkJCwOSMj48asWbO4byD+F1fXYgCoAiZzPOC3hP6Rvb19rqSkpFhA&#10;QMBy1F0wbLjhwRhDqqurC27fvj3B0tJyubOz81k2m91Lp9PnZ2dnB44dO/bz7yPMqajUfhg37j48&#10;f64DTCY+9/EfyMnJEcHBwbuuX7++5uzZs3i5GuMpeAMXhgSTyYTQ0FCX69evLxITEyt0cnJ6vHTp&#10;0jJDQ8Nm1N0GXVCQMezZkwYnTljBxo0vUNfhdPPmzZtXVFRkV1ZWth51FwwbLnhmjA0rJpMJO3bs&#10;sNHV1U04derUqkWLFoU9f/78QEhIyOMRORADAMybVwQATMjLm4aXqj/t4MGD0f39/a2FhYWKqLtg&#10;2HDBM2NsWJSXl1POnTtnGhYW5iAsLKy1Zs2aMC8vrxSOOaRjKPX1ARgZnYaKCl2oq5sCysqoG3G8&#10;4ODgmYcOHTKrqqoKkpKSQl0Hw4YcnhljQyo5OVnD2tr6p6lTp17IysqSi4qKulZaWrpw//79vDEQ&#10;A/xxNObixenQ328N0dF6qOtwgxUrViQKCAiM27lz50rUXTBsOODBGBsSDx8+FJ80adIGBweHSDab&#10;PXDr1q2tGRkZ12fNmlXEkzOdsWMrAEAAnj93wEvVnyYvL886cuTInrNnz64LDw+XR90Hw4YaXqbG&#10;Bg2bzYasrCwtHx8fWk5Ozgx9ff2W48eP/2Rvb/8adTfkcnKkgEZrAD6+x1BbOw0vVX9aX18fmJiY&#10;7FZQUCAnJycHoO6DYUMJz4yxb9bd3Q3+/v4zx40bF7N06dINNjY2Nfn5+Rvz8/M34IH4Iz29VhAS&#10;ug5stiPcuDEedR1uQCaTIT09/UBVVVX/+fPn8asXbETDgzH21ZhMJvj7+xvq6uqeOXXqlIerq2t4&#10;Zmamd0hIyGNjY+NmAQF8wNu/iYgAzJ8fDwD80NDgiLoOt5CWlmZ7eHjk+fv7e7DZbNR1MGzI4MEY&#10;+2IMBkPo5MmTZnp6entPnToVPGnSpPzS0tLZwcHBcSoqKvhfzL8iIAAwdWoaAHRDXp4Rft/48zk5&#10;OaW3tbXZHD9+3Bx1FwwbKvg9Y+yzVVdXi7u7u/u8fPnSiEqlpvr7+6dMmDChSElJCf8h+hx9fQAG&#10;BpHw6pUZvH5tCMLC/agrcYuff/7ZwMfH59fIyMgF7u7uDNR9MGyw4Zkx9kkPHz4Us7W1XWFubn6z&#10;v7+fPyoqamtWVtbxmTNnFuKB+AuQyQBubvehvV0ZamrEUNfhJps3by6SlZV9ePny5U2ou2DYUMCD&#10;MfaX2Gw2PHnyRG3z5s2znZyczjIYDEcvLy//7OzsgOnTp1eh7se1NDQeAUAfnD07CXUVbkIikSA9&#10;Pf1EeXm58MuXL8VR98GwwYaXqbH/ceHCBcODBw/uZrFY7ydNmnTXz88vW19f/xXekDUI+voA9PUv&#10;QWurODCZc4FMRt2Iq/j6+s66fPmyWWNjYyAfHx/qOhg2aPDMGAOAP+6e5O/vr29iYnLKw8MjxNXV&#10;9UpmZuYPV69evWNsbIwH4sHyx2lcufD2rR1UVeEZ3hfasmXLIyaT6bRr1y4z1F0wbDDhwZjHMRgM&#10;8u3bt00nTJjw46lTp0JERUVrc3NzlwQHB99WUVFhoe43IomJVQDAaDh71hp1FW6joKDQsW7duqP7&#10;9+8PKC0tFUXdB8MGC16m5lFMJpPvl19+WR4WFuaqpqb2+7Rp01I3bNiQq6SkNIC624iXk6MANFoj&#10;yMpGQ13dQrxU/WXevXsH48eP3z1hwgTyvXv38Mlc2IiAB2MeU11dTVq5cuWi58+fLxcWFm6MiIg4&#10;MH369ArUvXhKRwcfyMtnQne3Lly4oAarVnWgrsRtiouLxWxtbQ9mZWX5UqnUbtR9MOxb4WVqHpGX&#10;l6fi4+MzxcrK6lBDQ8P09evX78vPz1+JB2IE+PkJUFW9BwCj4eXLyajrcCN9ff0PDg4O2du3b3dF&#10;3QXDBgVBEDgjOHQ6XdPMzCxYU1MznEajuSUmJlJ7enqQ9+L5REaqE3x8bGL27NPIu3BpamtrRwNA&#10;sr+/vwXqLjg43xq8TD1C7dmzZ2xMTMz6goIC43nz5sUfPXr0uKqqai/qXthHXV0AEhI5ICPTDdXV&#10;diAigroRV1q6dKnr5cuXPV6+fDldR0cH73fAuBZeph5BWltbBW7fvj3B0tJyRUhISLCYmFgjnU6f&#10;f/PmzWA8EHMYggBQU7sHra1jobVVCHUdbrV3795bCgoKzYcOHVqJuguGfQs8Mx4BmEwmhIaGzo2M&#10;jFwkKyv73NHR8bGnp+cTLS2tHtTdsH9w6ZIGLF+eD8eOzYTNmzNR1+FWJSUlUhYWFrvy8vJ26ejo&#10;fEDdB8O+Bh6MuRiTyQRfX9+5d+/e/REAOkNCQvZ6enrmo+6FfaauLgAKJQvGjHkEBQU78FL115sz&#10;Z85yPj6+vpiYmKuou2DY18DL1FwoPz9f3sfHZ4quru7+x48fz1m/fv3+0tLSuXgg5jIEATBmTCpU&#10;V8+A1lZ8tuM3WLdu3eM7d+6szsrKUkTdBcO+Bh6MuUhycrLG5MmTf5o/f35IVlaWbFRU1NWXL18u&#10;379/f5qSkhLqetiXGjUKYMOGbOjvN4ToaHzjiG/g5ORUvWjRojOTJ08+U1lZKYi6D4Z9KTwYc4Gk&#10;pCSKlZXVTw4ODpEsFmsgISFhc0ZGxo1Zs2YVi+ClTe42dmwlAAD8+qszdOOzK77F/v37oyUlJXuO&#10;HDmyCnUXDPtSeDDmUL29vfDgwYPxlpaWy52dnc+w2WwWnU53y87O3j127Nh3qPthg0RPrw5IpGao&#10;qpoOra347+M30NTUhAMHDgSFh4ebvX37Fv8sMa6CN3BxmI87o2ddvXp1haCgYImLiwt96dKlLw0N&#10;DZtRd8OGQHc3wMSJIVBS4gNHj06GLVsyUFfidmvWrFnJx8fXd+7cucuou2DYZ0N96gjOH2EwGLBz&#10;505DCoVylUKhxPn5+c368OED8l44w5CgoCkEAEHMmxeIvMsIyJMnT9QBIPPChQvSqLvg4Hxu8MwY&#10;MQaDIXzixAnTsLCwaQRBTFi3bt2FDRs23MYbsnhIcfEoMDCoBWvrVEhPdwM+vLH6W/T09IClpWVQ&#10;c3OzZGFh4SYZGRnUlTDsk/BgjEheXp7yxo0bPV++fGlMpVJj/P398yZMmFCkpKSEf0N4TV8fgIHB&#10;z/Dq1ffw+jUVhIXxfaS/UWtrK2ns2LHha9asyQwODj6Lug+GfQre5DDMHj58KGZra7vC3Nw8sr+/&#10;nz8qKmpLVlZW+MyZMwvxQMyjyGSARYvuQ3u7NNy4IYu6zkggJSXVf+jQoX2nTp2yZLPZeKkB43h4&#10;MB4GbDYbnjx5ojZv3rxFTk5O5xgMhn1YWJhHdnZ2wPTp06tQ98M4wPz5OQDwDh4+dAA2G3WbEWHZ&#10;smUVKioqz44dO2aFuguGfQpeph5igYGBdpcvX97IYrFaFyxYcHPx4sXP9fX1XwsICKCuhnGSvj4A&#10;Q8OTUFlpAu3tk0FUFHWjESEtLU1t6tSpEZGRkYuWLl36GnUfDPs7eDAeAkwmE8LCwvRiY2PXNTQ0&#10;qK1evfrihg0b7quoqOD3ArG/t3fvSggMPAORkZqwbBkTdZ2RoLe3F7S1tffw8/NLVVdXbyCRSKgr&#10;YdhfwsvUgywuLk7RxMTk2J49e84ICwvX5ubmugUHB9/BAzH2SVRqDQCQgU6fjJeqB4eQkBDQ6fQj&#10;9fX1pni5GuNkeGY8CJhMJn9ERMSimJgYbQDot7CwqF24cGGctbV1O+puGBfJyZEDGq0WBAUT4e3b&#10;uXipevBs3759yqVLl75vaGjYRCKRBlD3wbD/hgfjb5CcnCy0f/9+t7y8PHcFBYWCw4cPn5s9e3Y5&#10;6l4Yl+roAJCXvwN9fbPg/HlVWLECL1UPIjc3t43W1tZZGzdufIK6C4b9N7xM/RVqa2v5Nm/ePNPB&#10;wSEhLy9v+vr16/c9f/7cBw/E2DcREQFwc6NDfz8/PHtmh7rOSDN79uynBw4c8KmsrERdBcP+B54Z&#10;f4F79+7pRkREzK2rqyMoFMqAu7v7Qycnp2f4tCxs0Fy6pA4rVpSBo+MlSEz0QF1nJGlubiYZGBgc&#10;1dbWZmZmZgaj7oNhf4YH40/o7u6G4OBgvdjY2B8LCwupW7duDfPy8krQ0NDoQt0NG4G6ugAkJO6B&#10;rKwC1NZOBDIZ/wUdRGVlZSLjxo2j//zzzzu2bt2ajroPhv0LXqb+B3FxcQrGxsbb9+zZc1ZYWLg+&#10;Nzd38eHDh2/hgRgbMmQywIIFSdDUpA4VFWTUdUYaHR2d7nnz5v18/PjxZai7YNif4cH4vzCZTDh9&#10;+vSsiRMn7t63b5/HxIkT2zIyMmZmZWUdNjU1fYu6HzbCCQgAODnFAQABN29OQl1nJDp27NhtdXX1&#10;6pMnTxqg7oJh/4KXqT+qqamB1atXL87Ly1spLCzMOHfu3MHZs2eXoe6F8aCuLgAK5T5oa7+CwsLV&#10;QMYT5MF2/fr1iQsXLvQrLS2dP27cOPyPIIYcz8+Ma2tr+Xx8fKyMjY0v5eXluaxfv/6n/Pz8FXgg&#10;xpAhkwGWLPkdysqmQnk5PjJqCNjZ2T1VVFQkBQUFLUfdBcMAAHj2gOTHjx9rRkVFTXv27JkkAJB3&#10;7NhxddmyZQl4ZzSGnIAAgL19AVy6pAE3b9qAvn4q6kojjby8PBEZGenj5OR0ytXVtXj+/PlPUXfC&#10;eBvPLVNHRERInzhxYtfz589NXF1dE44cOXJKQ0PjA+peGPYfHjzQgOnTa0BX91d4/nwdXqoeGvPn&#10;z5+Vm5s7t66ubhXqLhhv45ll6ri4OHlLS8sNK1euvC4sLNxEp9PdoqOjD+GBGONIenpMEBCogYoK&#10;Jygv59kVrKF24MCBu2QyuaGwsFABdReMt43ov+RMJhMSExMdY2NjJzIYDH4VFZWua9eurV+wYMFL&#10;1N0w7B+pqvaBg8MVePDAH27csAV9/WTUlUaisWPHwrZt25KnTp3qn5OTs0lLSwufW40hMSJnxkwm&#10;E3bt2kXT1dVN2Lx58wY9Pb0nT548+SkmJuYoHogxrsDHB2BpeR0AACoqZiBuM6J9//336Xx8fIr+&#10;/v5rUHfBeBhBECMm7e3t4O3tbU6hUCIB4O7OnTsdGAwG8l44OF+VoiJBAqCOMDOLQ95lhCciIkIX&#10;AJ6Gh4fLoO6Cw5vh+g1cbDYbHj16pJ6RkWFNp9M1+vr6BBwcHF4uXLjwvqGhIX4/GONuTk4HITl5&#10;IRQUUEFfH98Tewi5u7uvSklJsXn27JmHvLx8H+o+GI9h9bOgubMZ+auCr01HRwcoKiruAoDyq1ev&#10;qqLug4MzqAkKMiQAOoigIF3kXUZ4BgYGQEZG5tcDBw44ou6Cw3vhD30SqqJ7RPf6tKhpy5NrkkVQ&#10;vzj4UmJiYvDo0aMTAFCdnZ1tiLoPhg0qV9dSAGiCujpH1FVGOj4+Pti3b9/x06dPmxAEd68YYtyH&#10;fxR51OgxUmNGJxYlHnI441Bsfd762tLopVsz6zM1UJf7XFQqtT0sLGxzSkrKjJcvX45G3QfDBo2+&#10;PgscHe9DePhiKC7mQ11npFu7dm05hUJR3L59+zzUXTDeQoo7E9e81nxt1GTtyRcbuxpZ6WXpDkXl&#10;RcukZKVKnbSc8lj9LL6nzKcCKhQVjt7yb2pq+qatrU3Aw8Njpaur6wMpKSnUlTBscNTVjYbU1M0g&#10;L38d7OzeoK4zkvHz84OoqGiNr6/vMU1NzbvGxsZ43wk2LP5nA1dmQyY8LH9oZKpq+noWddar1u5W&#10;svRB6QQLNYto+jL6r2JkMURVP43BYAipqKjcnzdvXvjNmzcvo+6DYYPi2jVzWLQoB1at8oILF06j&#10;rjPS9fX1wdixYwPYbLZqbW2tp6CgIOpKGA8gBQUF/ccvqEmogd0Yu9c60jofAAD4+fihsKVQa4Li&#10;hKfTtKfVFDcXi66KWbW75E2Jbnt3+3sJEYm34kLiKLr/D3Fx8X4NDY2M8+fPbwWA9zQarRJ1Jwz7&#10;ZiTSBwgLWw0FBYrw/fcRICeHutGIRiKRYNasWblnz5510dDQaDIwMGCg7oTxgC/d8RWaG6oGm6AE&#10;vIEAb2ApHVG67xzl7B5fES/F6mch35FGEAScO3dOGwAuVVZWCqLugoPzzWlvB0JU9DwBQBC7dukh&#10;78MjOXPmjJaysvL2/v5+5F1wRn6++ASudRPX1WdsyzAJ+i7IWklW6TbzFdMh8WnipTVxazx72D1D&#10;8HLhy61Zs6Zy1qxZGRs3blyKuguGfTMREYD58/84DrOnZyriNjzD09OzSkxMbNz27dutUHfBeMC3&#10;jOSMdgY8rHioFUgPnJ9Rl2FMEAR0s7r5Zl6ZecQuwm5jR28HslcZz549k5aRkbnm7u4+D/UrHhyc&#10;b05ysjRBIr0hzMyuECzOWIHihRw5cmQKANx9+PChPOouOCM7g34C14e+D3yTLkw6SZWmVl2bd+34&#10;ADEAc6/PdWOxWeA32S/GXtN+2E4RioyMVFmxYkXs0aNH123ZsiVnuK6LYYOuqwtAUjICSCQLePNG&#10;H0RF+1FX4gX9/f2gpaXlBwA65eXlq8j4VpbYEBmy4zCbO5tBbpQcPGt6JmB60rQQ+kAXBODF1PFT&#10;o3wn+cZOVp/8QlRQdEiu/We+vr6zY2Ji5ldUVLgP+cUwbKiw2QArViyGq1dPQ2mpGlCp7agr8YrS&#10;0lIRPT292AcPHmx2dnZ+gboPNjIN+dnUFa0VfL/X/m5Y2lo6Prsxe1paaZo5sEFVT0tvf+6a3AOj&#10;yKOgtKUUdGV1h6yDi4vLBnFx8bdRUVFXhuwiGM/LyMiQioqKmtnS0qKqqanZqq2tXTtu3LgCKpXK&#10;VFJS+vYLJCfLgIPDc3B33wwXL0aDwIi+AypH8fHxmfT7779bZGZmHkPdBRuZhv1GEf1cYMgAACAA&#10;SURBVJkNmXx3X96dwibYfYccDmUI8AuA/SX7oO4P3TL7pu/bZK9pP+jLb0+ePJEwNzdPCggI2LZv&#10;376MwX58jLdVV1dTlixZsjU7O9teQUEh98iRI/fCwsJ0amtrafX19ZIUCgWoVGrJlClT6DNmzKiS&#10;lZWtHj9+/JdfqK8PwNDwN6islID29tkgOvQrS9j/MzAwiJg+ffrFkJCQdNRdsBEI9ZvWPaweUD2q&#10;eh22w5N3Xe9IBEFAdEm0akxxzJiuvq5BucbAwAD4+/s7AEDOixcv8C3ScAYlsbGxsjQazVNaWppu&#10;aWkZnJCQQP3zLTu7urogNTVVKi4uzpJGo3kaGRndBIB7ABBrZma219vb2+Xu3bs65eXlfJ993cDA&#10;TQTAW6KsbBTq589rWbdu3fcAkFRWVoa8C87IC0fcQrHgdQGlradNlKZKe9XD7gHqKeqBpoYmL20N&#10;7fRJ6pMy9WT0Ci1ULJ5Yq1m3CPB//dLc4sWLVxUXF48rLCz0HcT6GA/JzMwUKC8vd4qNjTVhMBj8&#10;ysrKLFdX1wfu7u7PP/P7RZlM5vjc3NxxLBZLMScnZ0BVVbWvoaGBX1xcXFBPT6+dSqUy9fT0yqlU&#10;atn/LG+fOzcVPDySwd19Hly8eAsvVQ+fhoYGcHNzC+bj4+tOSEgIkpCQQF0JG0E4YjD+M/YAGx7X&#10;P5ZMr0u3OJFxYvO7t++cgQ8AxKG4bXubuYSwRPfXPjZBEKCuru6zePHigkOHDiUNYm1shGMymfDL&#10;L79MP3TokA+FQvng5eV18sCBA/TBevzExERKaWkp9fLlyxYsFsuyoKBAmkKh9FOp1Gptbe0MT0/P&#10;PEEyuZomIiIK5ubvQEAgFt69cwNh4cGqgH2Gly9fCujq6t67du2a34IFCwpQ98FGENRT838Ko50B&#10;D8oe6Dhectw67tS4c80fmoUIgoCEigSq00WneQWvCsS/9DGTkpJ0ACDz4sWL+HODOJ9MTU2NsLe3&#10;9ywKhXIHAO4EBgZa/3kpeqiSkZEhFBcXZ0Wj0VYYGRldgD+Wt++ZGxr+8hLgFSEq2lz9++9SqH8+&#10;vJg5c+Y4zJkzxxN1D5yRFY6bGf+d5s5mECeL84kIihD70vdN331z96E76+9Md9FxYabVpclUvK7Q&#10;t9K0yh0vO77rU4+1fPnyxfHx8XOio6M329raMoejP8Y9mEwmpKSkWN66dcu2sbFRUFlZmd/FxeWZ&#10;ubl54vjx44ftc/J/lpmZOaq7q0sn8fFjtTl0+mxaVtbKQ/LyUbfHjPmdRBBipqamA3p6elV6enqV&#10;goKCZTQaDUlPXlBbW0uysbE54efnd9HLy+sZ6j7YCIH61cDXpLW7FR7XPxYmCAJY/Sxwve7qA15A&#10;CO8TLnWOcvZ8UPZgDKPjn2cvs2bN2mhoaHgG9XPB4ZwwGAxISEigysnJXQKARxYWFh4vX77kvI1S&#10;ly4pEnx8A4SDw68PEhNFo2/dMqHRaPONjIzOAUA8AMQbGRmF0mi0hXFxcaYMBoMfeecRFi8vr1kA&#10;8LCsrEwAdReckRGumRn/HfYAG/al76Mmlye7Z9ZnukMvqEM/sCRHS94LmRmyes2ENe/+6vuqqqrA&#10;zMwsODg4OMzDw6NquHtjnGXnzp1GoaGhG9rb23V8fHwuuri4XKLRaJx5ylVXFx9ISOSBnFwbMBj/&#10;cVZ1ZmYmP4vF0jl79uzEysrKyeXl5UoAAFQqlSkkJJS1ZcuWPDExsXJnZ+ev3nuBAVRWVoKNjc1V&#10;W1vbzKtXr55C3Qfjflw/GP9ZWl2aWHZD9tSSNyWmT2ufjjk4/eAWFx2XNzXvahTP552f7qDlkDxF&#10;c0rdv74+JjrGaI3nmh1HjhzxWblyZQPK7tjwS0tL07x37960tLQ0eQAgHBwcKqZNm5ZoY2PzFnW3&#10;f8RmAzg4bIPHj72hsHAMjB//twMrk8mE58+fGzx+/HhsX1+fclFRkXBHR0efqqoq0dDQIGRubj4g&#10;KirKsLOzKxUTEyuh0Wjs4Xwq3Ozhw4dqTk5OJxMTE32cnJwqUPfBuBzqqflQpa+/79///VP6T46w&#10;GohtSdtmfPw1vtSa1NEtvS3gucxzCQDEv3jxgoy6M87whE6ny0yePHkz/LEUvTs2NlYbdacvTmSk&#10;GgHwnggMpH3N95eXlwtER0cb0Gg0NzMzsyPwxwax+0ZGRlesra1XJCQkTMjIyOC8JXoOy5YtW6Ys&#10;WLDgB9Q9cLg/yAsMR6paq0QPphyk5TflCxEEAaefnDaATcBUOaZyfvVvq8eJSoien/vd3E2oe+IM&#10;bdLS0kTmzZu3AwAeS0hIhIWHhyui7vTV6ewEgkR6Qujo/ER0ffvhOMXFxfypqam6Pj4+s4yMjE7B&#10;H+893zcyMrpAo9FWxMTEWKWkpIgif94cloGBAfKoUaPOhIWF4U9n4HxTRtQy9ec6m3d24kH6wWN1&#10;3XVU6AcKtECTXKZcR8LlBIcJhhOaUffDBk9vby+kpqbqBwUFmeTk5DibmZk17du376yhoWHloJwX&#10;jUpnJ4CJSTBUVztCXZ0pKCsP6l/kzMxMYLFYY86ePWtaWVlJe/v27Zj379+3Ghsb17a3t5cuWbKE&#10;qaOj855Kpb4TExNrlJeX571/SD5asmSJb1JSknJZWdkmKSkp1HUwLsWTgzEAQEtXCzR1NEnHvIjR&#10;edjw0CEzOXPhqPujGl4+efkdvwI/cSnv0iRzZfMSG3Wb1m859QtDo6SkhHzlypW5V69eXSIoKFjo&#10;4uLycOnSpRWGhoYj56Nsv/wyBzZujIHjxyfBpk1ZQ3mp3t5eePPmjWRDQ4PcmzdvJKOioiRramqo&#10;LBZrbG1traKGhkYviUTKXrNmTZa+vn4JjUb75EcMR4o3b94I6OrqXnR1dc3+9ddfT/Px8aGuhHEj&#10;1FNzTgm9nE5WVlI+P05z3L57FffUYRsQCkcUdnb0dgCrnwXNnc3IO+J8OvX19bBjxw4bAIilUCh3&#10;/Pz8pn/48AF5ryFJQoI+AUAQOjqBg7FU/TWpra2FxMTEsd7e3i5mZmZ7ASAWAO4aGRlF02g0z5iY&#10;GKvExESZuro69D+vIcyFCxc0ASAnJydHFnUXHO4Mz86M/0pVVZWY/jj96/ar7KN7p/QqLtdbnrLU&#10;cGl2TmPOqFmXZ/08c9zMgpUmKx+qSag1Koop9pBJ+EbjnIDNZkNxcbHslStXzG7evPldR0fHGE9P&#10;zxNeXl6JXL0U/Sm//y4GNFotCApWQU2N5WAvVX+NkpISaGlpGRMfH6+dmppq//btW703b968V1FR&#10;aZKSknqyZcuWFlFR0XYdHZ1mMpncIisr2yMkJIS69jfr7e0FU1PTDS4uLi379++/hroPxn3wYPxf&#10;MjIyZJ0cnPwrSiv8lDWVewEAzuefFwvLDNv/pOHJfCBAVkJKokFtlFr6XIO5B3fZ7CrDy9joBAYG&#10;ml6+fHlrVVUVedOmTTeWLl1aoK6uXi4rK4u62tDr7gaYOPEolJRsGY6l6q/xcXl7VFtbm1xNTY18&#10;WlqaSHp6ugaLxTKrqKiQlJWVFZCWln7s5ORUPGPGjBc0Gu016s5fq6WlRUhfX/94cHDwTytWrGCg&#10;7oNxGdRTc06Mh4fHXDk5uSNVVVX/8ev0avpo59+c18kGy6aDFxCu1119Wf0sIAgCnjU9E6xrG9lL&#10;cZwSBoMBcXFxuhYWFoelpaUf2tjYrE1KShqNuheSBAU5EAAEoasbRHR2ou/zmamtrYWkpCTFkydP&#10;TjUzM9vz8ezve0ZGRjfNzMy2+/j42CcmJsrU19cj7/olcXZ23ikrKxuKugcO9wXPjP/Cu3fvRGRl&#10;Za/Pnj375qVLl34TExP7j//P7GDCrcJbRlIUqddLDJa8Yg+w+cacGHOlo6+D0bil0VtUUBRaulpA&#10;bpQcomcwMjEYDJGcnJzxP/74o2NPT4+1vr5+zm+//XZszJgxHai7IXP+vDisXVsFQkJ1UF9vCXJy&#10;nHlq2CcwmUwoLy+XjY+PN0lNTTXu7Ow0bWpqYklKSr5RUlIq2rJlS7WQkNAHeXn5t8rKygxpaele&#10;TlzerqiokNDV1b3l6+u7b//+/Wl4Mxf2ufBg/Dfy8vIkHB0dL3l6et48ePBg1D99LXuADbtSd83u&#10;H+hnHbA/kNDN6uazuGBxREZIRm6Z0bKjM3Rm5CuJj+D3LodYcnKy6J49e3aUlJQYqqmpZXl4eCS5&#10;uLgUKikp4dOi+voAjI2PQGnpNkhN1QE7u3LUlQbLq1evRjEYDJmmpibptLS00Y8ePVLq7+/Xr6qq&#10;UpeWlhaVlpbOd3JyeuTo6FhBpVIZnLI/4OjRo9Rt27aFZWVlLbS0tHyFug/GJVBPzTk5586d0wGA&#10;qMrKStKXfN+7rndkCIR42AoEbANCNlj2d+ffnDcmViYq/mtZG+fTyc7OlrOwsNgKAI+pVOpP8fHx&#10;Gqg7cWQCA/9Yqj52bAbyLkOcjo4OSExMVIqJibGh0WibKRRKDADcpVAoMWZmZtu9vb2dExMT1VEv&#10;b8+ZM2d9UFDQAtQ/LxzuCZ4Zf8KCBQtWfvjwQeDmzZvnREVFP+t72ANsyG7MJiVXJxvdKrrlVd9Z&#10;b/e+5b2miLTI+WbvZg8xshi87Xor1Nvfy1IQUxjg5+Mf4mfBPVpbWyEvL08/KSlJ5+rVq/MVFRXb&#10;vvvuuzN+fn7PRUREUNfjTMXF4mBgUA2bNh2A48ePoa4znD4ub49+8eLF+PDwcOv+/v6J9fX1A+Li&#10;4o0yMjLldnZ2Vba2tm0yMjLvVFVVm2VkZNqHY3m7uLhYys3NzefOnTt7qFRqz5BfEON6eDD+BCaT&#10;KWJkZBTp6uqafObMmbNf+v19/X3Q9KGJXNpSqgkA3dO0p9UDAMy9PvdMbnWuUbhb+FQnLSeev4MO&#10;k8mE0NBQ5/Pnz6/u6emp9fDwoK9duzaPSqVy9k0bOEFfH4C+/klobdUHJnMqkHn7I3ctLS0CdXV1&#10;Kq9evZKsrKykXL58WZ1Coeg+f/5cWUJCgiItLf3C3t4+e9q0aXlDubxtY2PjU1lZqcJgMDbh946x&#10;T0I9NeeGREREqANA/rFjx0wH4/F6WD0w8/JMfwiE0Hdd7/jYA2wISAmYYnfRbiW9ms5Th/M3NjaS&#10;/Pz8FlEolAQKhfJg+/bttgzGP9+LGucvEhhoTwC8IyIjFZB34dCkpKRIxMTE2NJotB/V1NQuAcA9&#10;CoVy38zMLMTb29spMTFROyUlZdDu/VxaWjoKADICAgImDwwMIH/+OJwdPDP+TB4eHnPi4+NnlpWV&#10;rRk1atSgPGYOIwdMFU2hm90N406N+5nJZG4FAailjaFdc6Q63nMZ51KpMVrj9Wjh0YNyPU6Sl5en&#10;ce3atbGXLl2aPmrUKJVFixad9/LySuKUTThcp6REAvT1q2HJkk0QEREFAviz7/+ku7sbcnJyJDs6&#10;OnSCg4ONurq6HGpra/kGBgbatLS0CqZOnfrS1ta2W0ZGplldXb2Fj4/vnYKCwhdfZ/369d+Fhob+&#10;8Pr1azc5OTmeXwHD/h4ejD9TV1cXbNq0aW1OTg65oKAgdDCXnQiCAOYHpkRVa5XihWcXpl/6/ZI7&#10;9IOJgKRAas3GGicVCRV204cmUBRTHLRrosBkMiEsLMzo1q1bnp2dnYKurq4PZs2aVWRhYVHOiR9T&#10;4Sp9fQAaGr9DS0svvH8/BT5zfwP2/16/fs3f29srW1JSotDV1SV57NgxcSEhoYmFhYWqbDZbSlNT&#10;s9LBweHxjBkzqqhUatHnvHDs7OyEpUuXbpSUlGRcvHjx1jA8DYxboZ6ac1OePn0qBQC5AQEBVkN5&#10;nYz6DNiVvMtiasTU77r7uoEgCJhzdc6Pxj8bXw/L485btZ05c0aHQqFcAYCMefPmedXX13/RDnWc&#10;z4iT0wWCj4+Nl6oHN8nJyaKJiYlGCxcuXGtkZBQJAPcpFEqcmZnZCRqNtuTOnTvjUlJS+P7u+0tK&#10;Skbz8fGFlJSU4D/zOH8bPDP+AgRBwK5du6bt37/f99mzZ8tMTEwah+vaC24u+CmpKGnhQZeDtB9M&#10;f3jN6GDIVLRUaCpSFMvHSI55L0gSHK4qn62qqkqkoKDALCQkhNbY2GhOpVLv+fv7X7e3t+9E3W1E&#10;2rhxHfzySygsX74Ezp+/gpeqh0ZmZiZfa2vrhODgYP3e3l4rBoMh19nZ+VZbW7t66tSpBba2tu0k&#10;Eumdrq7uKxERkbfy8vIwZcqUPdLS0szo6Ogv3gSK8QY8GH+F7du3T79w4cKc5uZmz+HaJfm26y1f&#10;30CfsKKYYveHvg9APUX9oamh6VeyNLlJV0a3QEFM4aYPzee2vaZ927AU+gfJycmqgYGBy/Pz8yca&#10;GBjE+fr6FtnZ2RVKSUnhj3gMpYgIOVizpgrI5Bx4/doRxMXxX+5h8P79e2hra5N/8eKFVFdXl8yx&#10;Y8ckWCzWuLa2Nt3u7m5xLS2thqqqKumGhgaHoKAg08DAQK49fxsbQqin5tyY/v5+UFNT8/Pz87NH&#10;cX1WPwtSalLEgh4F0eQOyt2AbdAN3kDAFqg+/eS0GqqfS1JSkoSVldVGAHhsYWHx84MHD8ai/r3i&#10;qXR2AiEsfJcgkVhEdrYM8j48nvv374OZmdkyAGjW0NDIBoA4+OP87VAajbYoJibGrLa2loy6Jw5n&#10;BHkBbk1SUpIuACQePXpUHWUPRjsDHpQ90HC85Oip/4v+5fymfDGCIOBY1jFDu3N2K1+2vBzS95hZ&#10;LBakp6frWlhYrAWAm/r6+qfpdLoy6t8fngyLBYS7+48EAEFcvWqOvA+PhsViwbNnz9RoNNpmJSWl&#10;e05OTsuam5shKysLUlNTdRYuXLjUzMzsrKamZpyRkdF5c3PzHTQabU50dLR1fHz8+MrKSqVXr14h&#10;fx44wxvkBbg5AQEBtiQSKT0qKkoFdReCIKC9t/3f/705YfMS+AHqtyVum0AQBJQ0lwi5RLk4JVUl&#10;SQ3Gtaqrq0lTpkxZraWl9YBKpR6+deuWdX5+viyLhY/7RJrISFkCoIPYs8cTeRcezKlTpzS1tbUv&#10;AcC1EydO2DMYDMG/+9re3l4oLy+XiY+P17179+6kBQsWzDQ3N/c2MTH5VVJSMsbExOQijUZbe+/e&#10;PaOMjAwB1M8NZ2iDvAC3R0VFZbOiouKdN2/eDNphAYOV1NrUUdWt1XwEQYB3krcdrAMCdkAT7Sxt&#10;Z1BykD6j48sP12hoaCD5+vpOo1AotygUymVfX1+bhoYG5M8V52M6O4EgkR4SOjrniN5e9H14JAwG&#10;A/z8/Gbz8/OnWllZ+SQlJYl97WPV1tZCbGzseGtr6/lmZmYhH5e37xoZGV2h0WheMTExpikpKRTU&#10;zxlncIM3cH2j6upqMDMzC1uzZs2tkJCQRNR9/k5kQaTSxeyLSyo+VMxvet00HthAlhwtmR4yM2Tt&#10;mglrqv/pe9lsNhQXFytduXLF8Pr1666CgoJKCxYsOOvl5RWHD+ngMGw2wMqV6yEqaiMUFxvA+PG9&#10;qCuNZN3d3bBnzx6LX3/9ddHo0aPH7t6923f16tUlg3mNkpISvpaWFp34+PgxqamptLdv3+q/f/++&#10;zdjYuKG3t/fJli1b3ouKirbp6Oi8JpPJLbKysmz8uX0uhPrVwEhIeXm5qKSkZERERATHb1hitDMg&#10;rTZNLehRkI1usG5waG7oGIIgIKcxR8ouzO5QQHKAaT/R/++vP3/+vIGWtlY0AFxxdXVdnJubq4mX&#10;ojk8kZFyBEAbERg4C3mXERoGgwGBgYFT1dXV46hUql9cXJxRV1fXsFy7p6cHGhsbKVlZWVp3796d&#10;5O3tPdXc3NzDxMTkVzExsWuamppXaDTamri4OOuMjAxJ1D8rnM8L8gIjJWvXrl0lKSmZUF1dzXHL&#10;1X+Xvv6+f/93XFmcPmwFYnnCct+uri7Y5b/LmGZDO0oZRYndG7B3dl5WHj6wgFvS2UkiBAUrCB2d&#10;M3ipevBTUVEhIi8vfxwAMrdt2zZvuAbhT6W2thaSkpLU/Pz8nM3MzIIpFMod+GN5O8rMzGyTj4/P&#10;5OTkZLy8zaHBy9SDpLKyEmxsbML4+PheVVZWBoqIiHDVD7attw02XN4w7X39e/43MW+0sqqyvgdH&#10;sBPTFEsLWhzka6dh91pJWKlRUUyxH3VX7BPYbAArqzh4+tQAiorGgb4+XqoeBCUlJTKRkZG06Ojo&#10;eQoKCi/37dt31N7enmPPm/54e0ml+Pj4CampqSadnZ2Gb9686TQwMGjp7e0t2LJlS6OQkFCHnJzc&#10;G01NTYasrCwbdWdehgfjQVRdXS1gbm4e4u7uTj927Fg86j6fKzk5WSpwV+Dquqo6wzFjx+R4+3pn&#10;qxmrFd9pvGNx9dnVVWV1ZW7AB/yyMrI1xkrGAbfdbkeLkcVQ18b+yaJFvnDtWjAEBc2EwMD7qOtw&#10;s5qaGli9evXKtLQ05w0bNtx1d3f/3dTUtAZ1r6/x6tUrSk1Njczbt2+l09LSKI8ePVLr7+8fX19f&#10;r6KmpkYWFRXN9vPzyxQXFy+nUqkteE/IMEI9NR9pKSkpkQGA0JKSEmHUXT6V8vJySQsLi90A8Fhe&#10;Xv54QkLC/5xp3NXXBQ8qHug4/+a8VWKPRNGsq7OWsfpZ8KH3A8n1uqv5/fL7yqx+/B4yx2XXrgkE&#10;AEHo658iOGQZlRsTFBRkRaFQkigUyp3z58+rou4zFOno6IDExER1b2/vqWZmZn4fl7djKRTKDTMz&#10;s41+fn5TU1JSFFH3HOnBM+MhMHPmzL25ubkiL1++9JWSkuKoH3B3dzfQ6XTj4OBgvVevXs1QVFRs&#10;8vf3v2BoaPjyU6+C697XkQiCIGmM1uhLr0uXsD1pW0OWJD946/t28SjBUdD0oUlYVFC0b7Tw6IFh&#10;ejrY3ykuJoOJSTEAkKCqajyoqeGjSD8Tm82G33//XcfX15dWVFQ0a9OmTVfXr19/g1dmiR+Xt2Vf&#10;vHgxPjw83Obt27fG79+/7zE2Nm5ob28vtbOzq7O1tX0vLS39TktLq1lOTg6fNT8I8GA8BFpbWwUM&#10;DAxCZGVl+RITE7fIy8ujrgSZmZmk+Ph4l6ioqIVtbW2lHh4ejxYvXvzCxMTkq87JbelqESh5VaIv&#10;IybTpi+nX9vR20HSPa0bLcwnTNWW1T61ZeKWhwaKBpVK4rzxDxhHWrVqB4SHH4CEBGOYNq0AdR1u&#10;kJycLLF169YjbW1tpAULFlz39PRM1dLS6kPdC6Xe3l548+aNUENDg/KbN28kKysrxS9fvqwpLi6u&#10;++LFC0UlJSUREon0fMqUKfkzZsx4RqVSm3jlhcugQj01H6kpLS0VBoAHV65cmYiyR0NDA2zbtm0a&#10;ACRTKJS7fn5+jgzGlx/28al09HaQpkRO2QV+UAveQMA2YMsfkL+z59EeK7yMjSiBgX8sVf/yiyvy&#10;LhyeiooKQSsrq5UA8PvKlSu9Ghoa8KcHPiPJycnSH5e3NxsZGV0GgLsUCiXGzMzsoJ+fn1NSUpJq&#10;bW0t8p7cEDwzHkIBAQFGV69enZebmxskLS09bLuQ2Ww25Ofna9y4cUP/5s2bjv39/fKrV68+7eHh&#10;kT7Ur1iTa5JHHc487PLqw6sFxa+LJ5IFyXebvZs9xchikF6XriBGFuMfIzmmabTwaPwHb6gVF5PB&#10;wKAUli2LhMjIvajrcCImkwl37tyxCg4OXkMmkyWWLFkS4ufnlysiIoK6GlfKzMyUam1tHR8cHDyO&#10;yWROaWlp4R87dmyroKBgvo2NTaWtrW2vjIzMa1VV1WYZGZkOfDjJ/8OD8RBzcHDY0dTUpHr37t11&#10;Y8aMGdJrMZlMCAsLs7x8+fKPfX19XW5ubvfd3Nwqxo0bVyYuLj6k1/5vrH4WlLeWSwABxHi58e01&#10;72oExwSPyQMR6GnY3EBTkVBh1bbVAh8fH6hLqA9rN56yatVuCA+fC0VFpqCvj9/L/6i7uxv27t27&#10;4PTp02uEhYXTbt68eWPSpEnlAvge0IOmt7cXWlpaBPv6+mTLysrku7q6JI4dOzZaSEho4vPnz1Uk&#10;JCRGKysrP3NwcHhkY2NTP3ny5Bqe/vmjnpqP9JSWlpIB4OHChQtXDtU1GAwGxMXF6cjJyUUAQJqV&#10;ldUPFRUVHLWbu7mzmX9X8q5ZUyKmzOvq6wJWPwvmXJuzQTJQ8lpQapBJRn0G8o4jMkFBJgRABxEU&#10;NA55Fw5JUlKStK6u7iEKhZKwc+dO26F42wbnn5OSkiLx4MEDYwkJiQMAQCgpKa3p6OhA3gtlkBfg&#10;hezdu1eHn58/LTExcVDvNdzY2Cjs4+MzSUJCIohCodzfvn37am65u0tHbwdMPDfxoNBeoVfgDWzw&#10;hULaedruc3nnDJs7m/lQ9xsxKSoSIQBeEStXbkbeBXEKCwslLSwslgBA7IwZMw4wGAz85wxhXrx4&#10;IaKiovLLxIkT11dVVSHvgzrIC/BKDh06ZCgpKbm/srLymx+LTqdrTJo06ZCUlNRdS0vLNXfv3jVh&#10;MBhcd5PyXnYvvHzzUiroUZAV7QwtCHygEnZAwr/uNFXbViuZWps6GnVPro+FxUMCoIgoKuLJTUl0&#10;Ol10ypQpO5SVlW/5+Pi4PHv2TAGfr442e/bssQaA5IiIiEn49+KPIC/ASzE0NAxzcXHx+trvT0hI&#10;kJ80adImAHhkYWERFB8fr4X6OQ1mkqqSBK4WXVUZGBgAgiDA6ZJTCHhB0+knp7VRd+PqODufJAAI&#10;IiiIirzLMOfUqVPmAPCYQqGEHz9+XBN1HxwCjhw5Mg0ACgICAhxRd+GkIC/AS4mKitImkUgZAQEB&#10;kz73exgMBiQlJenNmzfvR3Fx8Vtjxow5Hx4eroT6uQxHNsZvXK15RDP+edNzcYIg4MzTMwa2521/&#10;TKpK0q1tqxXuZeObIHxWNmxYRAAQxJo1G4mPL3RGcrq6uiAuLs7QwsJis7Ky8s3AwMCp+H1h9Pn4&#10;+2IsKSl5fffu3Wao+3BakBfgtRw9elQbAOhJSUn/OEthMBiwaNEiDwqFkiQhtYVANQAAIABJREFU&#10;IXHkxIkT1jU1NaN7eewuPM2dzUAQBPSwesD9tvv3sA1qwQf6JA5K1Bj8YnAnMDnQofxtOUdtVuO4&#10;lJaOIkREGISAQAFRV8cVewq+NnQ6XUVHR+ckhUI56uPjM/nt27ciqDvhEFBdXQ3jx4/fTaFQom/d&#10;uiWPug8nBnkBXoyfn98MNTU17/7+/v/5f4WFhcK+vr7zKRRKvLq6+oWdO3ea4lf1/5+M+gyR1XdW&#10;L5M9KJsKW4ENm6A/NDdUlSAIqHhbAbVt+ICB/0lnJxDCwuEEAEEkJKgg7zMEqaqqEpg0aZIPADxx&#10;c3Pzxn9nOCtmZmZ7pKSk7lZXV+M9IH8T5AV4MQMDAyAjIxPm5+dnTxAEsNlsyM3NVff29nakUChn&#10;tbS0bu/cufM7TrlPKieG0c6A+6X3x827MW9FN6tbiCAI8Ljr8Z2In0hsWF6YLup+HBUWCwh39wUE&#10;AEHExNgh7zOIaWxsJN+6dWuSqqrq4TFjxlz86aef8P4CDkpnZyfftm3b3JWVlY9VVlYKoe7DyUFe&#10;gFcTGRmpAAB3fH19l1tZWZ1RU1MLp9FobpmZmRp4d+HX5czTM6a0Y7SIsLwwKkEQEPE8Qs4u1O5k&#10;UHKQJaOdx2dKZWWjCBKpiVi2bBsxAv58MRgM8Pf3d5aSkkq0sLDYnpiYqN/T04O8F87/JzQ0VEld&#10;XT1OTk7On8Fg4IH4E0FegFezZ88efQB4DADEhg0bVuCzcAc/3knetrAOCPAGQumIUqbzb84b6NV0&#10;GdS9kKSzEwgy+SpBJt8iOjvR9/mG0Ol0JTk5uV8AIH737t3GqPvg/G8qKyuBTCZfs7S03FJdXY28&#10;DzcEeQFeCoPBgFu3bulZWFgES0tL021tbRcpKiru2LZt2xzU3UZiat7VCAWlBBkqBSudBW94B95A&#10;wCZoCc0NnYK627CHxQJiyRJ3gp+fQZSViSLv8xVhMBiwefPmOQCQO3ny5H15eXn4/UcOTFVVlZC4&#10;uHjo2rVrN6Duwk1BXoAX8ujRIyVvb+/lMjIyASYmJnu8vb3X1NfXUwiCgJqaGrKsrOzpU6dO0VD3&#10;HKlhtDOAXkFX3Ju2d5bLZZeD98ruaRAEAffL72tOvTg1dFfKLvseFg8scdLp8gTAO2LpUlduWqqu&#10;r68X9vb2/lFaWnq/tbW1f1RU1FjUnXD+OjExMZMkJCTOL1y40Lurq2tE79wf7CAvMJKTkZEh4ubm&#10;tgcA0o2MjE6GhYX95U7WY8eOTQKAZxEREYqoO/NSQnND7eAHqJl7fe5qVj8LulndfK7XXS0SKxMp&#10;qLsNSXp7gVBULCAEBLhiqZrBYEBgYKCJtLR0tIWFxc/x8fGqqDvh/H327dunTiKRYv38/PBniL8i&#10;yAuMxGRkZChaWFhsBoB0HR2dA3Q6Xf2fvp7NZoOampq3oqLirdbWVnxe7jAmtSZVuOF9A5kgCAjN&#10;DZWDjdALvsCYeHpicFBK0ARGxwjb+OXgcIMgkVo5fam6vLxcUk5O7jgA5Lq7uy9E3Qfnn7Njxw4D&#10;AMjw8vLCK3xfGXwLxUFSUFAgEhcXNz0/P9+goaFhwNLS8oOZmdkjNze3/M+5NyqDweCbPn36vokT&#10;Jz69cOHCnWGojP2Xl29eikcXRTvnNec5pFanmr9//V5ztOzosgVGC/aemHYiXkhgBNx7dfnyzXDp&#10;0jFYvvx7OH8+BjjslnXXr18fd/Xq1e+Li4tHubm5NUybNu2GjY1NK+pe2F/r7u4mrVq1amNSUpJe&#10;cHBw9OLFixNFRUVR1+JOqF8NcHsYDAbs3LnTEQDuUyiU697e3lPb29u/6rEqKysFBAQEIs6dO6eB&#10;+nnxehjtDHhQ9kDfONT4jO9DXweCIKCrr4tsH2m/Iyg1yJnVzz3vuf5HwsM1CRJpgBARuU585Z/T&#10;Ifl5Mxjg4+OzHAByLCwsNmVlZYmj7oTz6axdu3aduLh4WGVlJT4F7xuDvAC3pr6+Xsjb23sBhUKJ&#10;p1AoiQEBAXaDceqPo6Ojr4yMDB1/HIBz0vi+EQiCgLTaNBnYBgT4Q3xbdxuwB9iQWpM66l//nyvS&#10;2clHCAk9JYSF3xCNjaNQ9+ns7AQfHx9TCoVyS05O7hqdTsdHJXJBqqurwdzcfCOZTL5RWVmJ31ob&#10;hHDWGhWH6+7uhmvXrtnFxsZOKi4uJunr6w8cP378Z2dn52QlJaVvfvyIiAiNJ0+eSBAEUWFjY/Nz&#10;Xl7eDjk5ub5BqI59A2WKMgAA6MrqvgtbFGYuQBJ4Jyb0f+zde1xM+f8H8NdMhcJMNTU0USTlllDM&#10;KqWErPuSy25oZVmXpajRvRm0WvcWuZQtueSydllsKsNILYncNnSdQifXLnRRTfX5/aH2Z/drLZo6&#10;5JzH4/n4Pr4z5/I+n7Gdcz7n83m/26GsqoxlH26/W1NDs/v43uNP9tLplfpZ589ShhoOpWgO+d+X&#10;Vq0IrKwOQCZbj8REU0yffpWOMAoKCnD27Fmb8PDwYc+ePWu1aNGiAwsWLDjauXPnWjriYZa3X65d&#10;u6bl4ODgb2hoWHP48GG3bt26Me86lbHQfTfwMagf1dnX0NBwB4fDifP09HS+evUqV5nHiIiI0Afw&#10;R2RkpFAul4PL5W5bs2bNOLrPnfHvFLUKVtD5IGH3Dd23wRNl8ACBN0qGRQ3zKK0qpT2+fxUV1YUA&#10;CrJixSw6jp+QkKDF5XL3ATjv5eU1ivb2YLy17OzsVjweb5uHh8dXdMfS0tAewIdu69atPTgczn4A&#10;SVOnTv2uKRLQy+VydR0dnXhDQ8MlDbV8b9y40cHIyGhrZmamGt1twHiziuoKxGbFdnbc5zhLJ1jn&#10;su463U3l1eUoqyrD5EOT+/x+53eTzMJM2uP8S3k5i6io/ElMTVeTZqwCRlEUWyQSTeTxePE2NjZu&#10;Uqm0Fe1twXhrOTk5Wlwu99igQYOC6I6lJaI9gA/R8ePHO7i5ublZWVmJJ0yY4LlmzZpRV65caZJj&#10;5eXlwdjYOGjKlCmL/3mhHz58+AIej7dTLpczgyM+Enkleezc4tz2hBDkFeepwgensBSJv6X/pkYI&#10;wf1n97VluTJ6U3IqFCB2dl4EuEnS0pr8gpifn89etGjRdB6Pt2r06NGr9uzZw8xD/chs2LDBTEtL&#10;a9eXX345j6mI1TRoD+BDIpVKOwmFQl8A5xwdHd12796tu2bNGvOxY8fOnDx58tirV6/ylH3MiRMn&#10;Oo0ePXrZ676Ty+UQCATbunTpsvnhw4e0tw/j3ShqFTifd56feDfRiBCC0qpS6G3Q2wRvPLTeae0l&#10;OSvpk/Y4jZ74oqIMCVBGxGKrpjpG/eudEVwuV8rn88NiYmKU/t8Po+n5+/ubA/gtICCAqYjVhGgP&#10;4EMQExOjLRQKFwM4379//42bNm0y3Llzp4qJiclOAFUACACirq6eGhQUZKis40ZERBgASDl9+vS/&#10;7vPOnTsaAOKjo6MH0N1OjMYprSqFfZT9DPjhT3iCYBkIy591VnxGPD6zMLN5C4WUl7ciamoFxNRU&#10;0hRd1enp6dz6Yg7nRSLRBOZp6uPk4+PjAODGpk2bxtAdS0tHewB0oSiKFRoaOs7c3FzC4/ECpk+f&#10;7p6YmNiJEIJLly51BHCl4SL8Dzlz5swZ2djjnzt3rrOOjs7RWbNmTf6vdXfu3NnTzMxsfUZGBu1T&#10;URiNdy7vXKsfEn8YPuvoLA+TTSan4I1frxZcVampq0HktUjT8MvhDrnFuU37W1dWgpiYnCJs9h3y&#10;559K66o+ePBg3wkTJkgsLS2DFi1a5JKYmMiUzvsIURSFoKCgSdra2jsiIiKY1wrNgPYAmptcLmfb&#10;29vP5nA4Z/l8/r5ffvnF7NW79urqapiamvo1XHw1NDRS7Ozshurr668FUFP/+dOIiAiDxsTRt2/f&#10;nePGjfvubdcfOXKkuGPHjmE5OTm0tyFDecqqy5B4L5FNCEHJixIgAD9jPohnvGd3QggyCzORV5LX&#10;NMefPn01AQiRSAY3dl9yuZxtY2MzF4DUzc3tq9zcXGbg4Ueq/vXYMhUVlcM5OTlMaddmQnsAzSU3&#10;N7e1p6enI4fDOcLhcKJ9fX1tX9d1lpGRodqqVavr9RfdspCQEAtCXv4D7d69e2jDRXry5Mme7xvL&#10;jRs3OhoZGQVnZr79CNs7d+60AXB26tSpM+luS0bTUNQqsOLcioF2P9nNT3+S3ooQArdTbg7tfNv9&#10;IpFJhibdS1JuFZyAgNEEIKRPnwBSUfHe+/H397flcDinuVzukcjISCZpx0esqKgIfD7/ex6PdzY0&#10;NLQj3fF8SmgPoClRFIW9e/daTpw40cPS0tLviy++EIeEhAz/t/dXCoUCLi4uXzZccB0cHP42hD8y&#10;MvIzAHUASI8ePU5UVla+c+aZ7OxsVR6Pt2379u1D3nXbiIgIIx6PdyQmJsaM7rZlNI+g80HDum/o&#10;fgYeKMFyZFn9ZLXfK87r69M5pxtfy/fUqXYEyCVqarfI3bvv1FVNURTqX/N8b2NjI46IiBjBvBf+&#10;uOXn57cZNmyY1+TJkyX5+flMOtJmRnsATWXXrl19OBzOEQDnJ0+ePOdtus2Ki4tZGhoa8QCIqqpq&#10;UVRU1N9KGubn56u3bds2EwBp3779vfLy8neufDNt2rSlOjo6+x49evRe57Vz584e2traP2RnZ9Pe&#10;xozmUaGoQGxWrInjXsdl7Ve3v4XFeBGaEioghIB6TrWRZcp0cotz333fVVUgPXuuIwAhp06ZvO12&#10;UqlUW09PL4rD4fwuEomGlH8E5RgZbyaXyzm6uronLSwsVtIdy6eK9gCUqT7P7QBzc/NtbDZb6uvr&#10;+1VSUtJb3/GXl5e31tTUTAdANDU1T/3z+7q6Omhqau6ov1gX79q1S+td4ouIiDACcHn37t2Net/c&#10;uXPnXePHj59Pd3szml/+s3y14MTg3iUvSqCoVWDyocmucMVTz3jPse+1T7H4cwIQsmXLf2bCSk9P&#10;byMUCr8BcOGbb775lnkSbhnOnj3L5XA4Un19fQmTE58+H31u6pqaGsTHx3dLSUmx/e2337Rbt27d&#10;fsSIERf37NkT2Ldv36fvsq8DBw5olZWVdQSAyspKAx8fn9Vt2rRhEULAYrFQWVlZW1lZ2a/+uBq5&#10;ubmdARS/5e5ZYWFhizw9Pde5uLjce7ez/PuyefPmVfPmzdvk4uJSFBUVdbgx+2KWj2vR5+grvId4&#10;3wKAqpoq9NLtlV48pHjXyG4jbwNATFaMwfqk9X42XW3+sO1ke6lnh54ZgvZvyJv+2WfnAdzDlSv9&#10;UFMT+7qSiufPn28XGxs75fTp09309fWr9u7du2Dy5Mk33qY0KLN82MuuXbt6r1279tuFCxfuXLhw&#10;4c+dO3emO6RPd6H7bqCxFAoFPD09hwDI7dChw57CwsL33pefn98g/P+I6UcA8gDcf0Ve/ecEAJFI&#10;JOPfdt/Xrl3r3Lt3b2+FQjml9+pzWSfHx8czE/EZfwlNCR0EN9yBJwg8USdYIzgjOSsZn1ucy3nt&#10;NlVVIKamm4mKSgJ5TXezr6/veAAX+Xz+jvT0dHozhzGUSiwWDwdwc82aNZ/THQujBXVTS6XSdv37&#10;91/N5XJ/9vb2Nn+fffj5+fVFfZKPtm3bBp08eVJdJpO1a3Du3Dn1uXPnfvfKxdjxbfZbV1cHPT09&#10;j+Dg4P+cU/wuli5dOs7JycmD7rZnfFiS7iWpzPltzgTBWsFReKIMC0E84z0/J+TliO3H5Y//vo1Y&#10;PIoARWTPHn7DZzExMR2FQuFKHo/3m1gstmK6pFuW2NhYCwBXAgICrOmOhfES7QEoU2lpKXx8fL6w&#10;sLBYbW9vHxAZGdn/Xf6IxMbGaquqqj7Gy3fGka9bp3///ivrL8YVfn5+b/VU6u/vPwjA77du3VJ6&#10;OkAzM7MNX375JTPdifE/qOcUTmedNhCfEX95NvesFiEEIckh/XXEOue/PfHtlEpF5ct1M3JVCEv1&#10;AfnqqznnZDL9kSNH+vB4vKDp06cvoSiKSTTTglAUhRkzZswwMjLaGh4e/taD9hhNj/YAmkpISMgQ&#10;AEm6urqbrly58lbda+Xl5aqamprX6p+MU9PS0tivfv/8+XNoaGgcrf/+aVpa2n8O/799+zYbQJyz&#10;s/O4hopMyhQREdERQGpgYKBtU+yf0bKEXw3vbr7G/Ccfqc8IQggqa6tUxv4yzmtvb9W7wUAOgBP+&#10;y/2/ePLwCe2xMpSrqKgIAoFgDY/Hi7t48SKf7ngYf0d7AE1JKpVq2tjYrAYQ4+3tbfFf6xcXF0NV&#10;VTW6/sm3esWKFX/LB52amqqjqqpaiJdTm+6Ul5e3JoRg8+bNnTZv3vzaEdKLFi0aB+B4RkZGk52n&#10;v7//cADJKSkpzNxAxlt5/OJlV3XU7SgtOKMCxiDoD6IyV3X/3j/36lDlTLd0S+Pq6urK4/EO5uTk&#10;vPOUTEbToz2A5hAeHm5hYWERZGlp+X1wcPDYNyX9kEgkNqqqqtV4mdjjwKvpJ93d3Uc3vC8eNGjQ&#10;vobBWN9+++2Eb7/9dspr9snq06fPZpFIZNfU5+js7Dx7/PjxC+lua8bH4cnDJwgODh7HM+GtHTZy&#10;2NoZa2e4We+z3oGVSMUSPBoSMeTLhm7s5PxkNp2xMhonKSlJa8qUKd937dpVkpeXx9SQ/kDRHkBz&#10;8vHx6cHhcPbw+fwQqVT62rR91dXV0NDQONlw0XVwcJhHCEF8fDxXRUUlseFzNze36Q3bLFmyZMyS&#10;JUu++Oe+rl+/rtuvXz8PZY2gfpPa2lqoq6vv9/HxYUZGMt5IKpV24vP5Ozgczr5Av8Der36XdC8J&#10;Xx3+alxYapgJIQSpBantVAJVEmwjbVeXVpXSHjvj3Zw5c0YTgExXV9efmUP8YaM9gOYml8vVbGxs&#10;ggBcmTZt2qx/fq9QKDBr1qxZDRddAMVCoTAcwM1XPrtw+/Zt9YZt/u1iPG7cuLFubm7OzXVuGzdu&#10;tAFwNTIykskpy/gfFEXByclpEYAUGxubQLlc/p+5rrdd3tYZ7sgUbBBsLa0qhaJWgbVJa/sfTz+u&#10;19TxMhonOztbVVdXd6Odnd23zIX4w0d7AHSJjo7uNW7cOB9LS8vVPj4+M27cuPFXqbdr1661MzAw&#10;+OmVi+9fBALBr7t37zZ6dV+vuxjfvn27HYAjJ0+eNG3O85oxY8ZXHTt2PCCXy98pOxij5bpx44au&#10;p6fnIh6PFzR58mSPxMREo3fZXpYra3X/2f12hBAUVxSrwB/R8MTDgTsGnnD+1Tlw3419Nol3EzUU&#10;tU3fA8R4OxEREdZaWlrh8+bN+5buWBhvh/YA6Fbfdb1fTU3tZ6lU+tcTpVwuh4ODw0QAFwAUAcg2&#10;MjJa87o7zH9ejBUKBaZNmzbD0NAwsqoJCrf/l/Hjxy+YNWvWHLrblkEviqIgFouFbDY7TigU/hAT&#10;EyNo7D4VtQok3k1sO+fYnFncIK4MS1EFDxCI8VNxRfE7F05hKF9YWNgAAJe9vLyYOcQfEdoD+BBQ&#10;FAVvb29nAJeEQuGC9PT0Ng3fJSUlqchksm4ymUzr3wZ+/XMAV3l5OQDs9vPzc6LjfLKzs1sD2BMe&#10;Ht6F7rZl0CMpKcmQz+dvBfCHv7//O1cIexvUcwqxGbFGg8IGbfj62NfzFbUKlFaVwjbS9huH3Q7z&#10;Hr14xNTCbWY+Pj6mAH4JDAzsRXcsjHfDIoS8fy7NFrYcOnSo54EDByZTFKU+YsSIOwsXLjzcqVOn&#10;6tetm5CQYHHu3LmhAKqysrL0ALC7d+/+SFNT876qqmrmd99998PNmzenm5mZlTXvWbxcAgICxu3Y&#10;scN13bp1S77++uv7dMTALM2/HDx4sNfBgwcnUhTVdsSIEbmjRo362dbW9llTH/dx+WPw2/KR/jRd&#10;xfkX57DbZbd58Y7xX9Y+rW2dw8nReVb5zEDYWXjWurN1U4fySS4vXrxgubq6LoyLixsgFouj3dzc&#10;ztAdE7O840L33cCH6PTp03wOh7OHw+GcCwwMtH3X7YcNG7byiy++8KP7PKZMmfINgPg7d+4w0xla&#10;OIqiMHXqVH8AKUKhcMGTJ0/+c3BWU1oXvU7V0MDwAIAzWIK98AGBHy45RDm4SeXSrnS3V0szd+5c&#10;1/bt2+/Nzs5mcg18pGgP4ENFURR8fX3H8ni8OKFQOD89PV39bbarrq5Gnz59dmzfvr0/3eeQk5OD&#10;jh077h45cqQv3bEwmkZ+fj78/PwsBQJBtIWFxffJyclv9e+0qVAUBX9/f0c22BfRMPDRGGtMtpj4&#10;ww+F8ATBclRahlqGns45/Z81xhn/3d4eHh5zWCzWr9nZ2Ux7fsRoD+BDd+fOHZ6Tk5OvpaXlamdn&#10;58UURbV+0/olJSWaAoHAq6Sk5IN4X5aRkcExMzPbuHPnTiYPbQtCURRCQ0NHdezYUczlcrcAqB40&#10;aNDBb7/9dtG+fftsmruwA0VRCA8PtxUIBAfx/zMPLjg7Oy86En1E71nFM0jl0o4/JP4wasYvM4KH&#10;RAxZV1pVqqKoVSA4MXjE4hOLF5/OOa303O0t2bVr1zhaWlo/cLncDceOHetMdzyMxqE9gI9Fenp6&#10;OxMTk+VcLvesWCwe+W9/7DZs2GD41VdfzaiurqY95gbR0dEDAZy6c+fOG28kGB+HoKCg3lwu9zCf&#10;zz+UmJjYOSAgYBCAZ/j7FLzfHR0dJ0il0teXTlSi0NBQQ4FAsP+V41cZGRltksvlbf5r2+KKYsAf&#10;EViMmtCUUENCCO4/u68uy5Ux5RrfIDs7m62jo/Ojh4fHXKaiVstAewAfk4qKCohEojEAEvl8/qb0&#10;9PT/yfG6ePFi2yVLlkxv7tje5OHDhzAwMNghEAg20R0L4/1RFKXi7u4+B8BFGxubhXK5XI0Qgry8&#10;PLZEIjEVCAQ7ADzF3+fGZzo4OCyQSqVKv7hRFAWJRGKjrq6e88pNQKJEIhG+7QVCUavA+bzznHV/&#10;rOtR8qKEpahV4ItDX8yAG54M3DZwg+SsZFDa4zRmytQrcnJy2nG53OhBgwZtoDsWhvLQHsDHKDEx&#10;sc2iRYtcLS0tV0+YMMH34MGDPRq+s7e394iIiPjgUlJmZ2er6+jo/LRo0aJ5dMfCeDd37tzRdHJy&#10;8uTxeEFOTk6ixMRE3detR1EUpFJpV7FYPMXW1jYMwO1XLsp3ra2tDy9YsGDunj17ejfmaYqiKCxd&#10;uvQLgUDwCwBFw0XYxcVlaXp6ervGnOsLxQusTlzdb9avszZwv+emwh3PEIgbtrtsN8ZkxWjT/VvQ&#10;LSIiooe2tnbY9OnTF1MU9UG8CmMoB+0BfMzS09PbCoXC7wBc8vPzm5qdnQ0ul/vziRMnetMd2+vc&#10;unWrDYDtt27dYroAPwL1gwhH83i8U0KhcFlMTIzmu2yflJSkIZFIxqirq8v+8bRcIRAIYiQSybCk&#10;pKR3iikoKKiTQCAIe2VfdQMGDPhOLpcr/em1fh5z7yERQ36ANy5coa5wCSHYe2Ovvl2Y3bj0J+mf&#10;1DvmwMBAEwBHfXx8+tAdC0P5aA+gJZBKpXpqamqHNTQ0DnO53D1Pnz79YEc1zp8/fyKfz9/0ajUq&#10;xodn165dfA6HE83hcGSBgYF2jdlXWlqaikQiGSoQCHYCKPvHhfm8g4PDfKlU+sYnWoqi4OLiMhvA&#10;g1e2TfLz83OoqKho8vZIzk9WJeRlt/bkQ5O94AriGe85qeGzx+WPaf/NmpK/v/8gANcCAwNpSSTE&#10;aHq0B9BSpKamtrGzs1veuXPnY56enk5//vnnB9mlVlRUpK6ionLiiy++cCktZarwfGhu3LjR2d3d&#10;3YnNZu+zt7df+DbFHN5W/TteM1tb200CgSAVQOUrF9ZbDg4Oy2JjYwekp6erNwxALCwsRGxsbE8j&#10;I6O1r6z70MrKylsqlTb7gEBFrQKBskATu612y3Zf380nhCAkOcSIL+YfkZyTTEzISzChnr95xsPH&#10;RiwWOwI4t2rVqjF0x8JoOrQH0NLk5+e3d3JymslisWLs7e1XKvOPqbJcuXKFq6Wlddzb2/t/qlYx&#10;6CGXy1UHDx68DEC0u7v7lLS0tCatvEVRFDsuLq63g4PDfACJrz4tt2vX7pa5ufkOb2/vERYWFgcA&#10;lNd/98jBwWFhfHx857q6OtrbrEH41XBd43XGofDEc4hQq7NWJ9t2p+2G3dd3f9TJRepfU8zR09Nb&#10;l5KS8tqSr4yWg/YAWqq4uLhOOjo623R0dKJiYmKM6Y7nn8LDw00B7M/OzmYGgdCooqICXl5en3M4&#10;nLMdOnTYHhcX1+wZlJKSkjBnzhwngUAQB6DqH93YDVLDw8M/2HeVFYoKxGbFdnbc6zhbZ43OH5gP&#10;4hnv6Vj/PUuWJ9PJLc6lPc63JZfL0bFjRx8ACadPn2YqsH0CaA+gJaMoCs7OzvO1tbXjhELhd5cu&#10;Xfqg6gxPnTrVdfTo0d+Wl5fTHsunpqKiAsePH+9lYmLiZmBgcNLX13cM3fNF67ux+5iZmf2kq6ub&#10;DqBSXV1d7ujo6PNf75Q/JNRzCsFngwdde3CtFSEEoSmhfTAfT8dHj5/fsM6H/I65vLwcFhYWXiYm&#10;JkelUukH+bqLoXy0B/ApyM/PbycSiYZra2sftLe3D2qORAxvg6IodT09vZ/Nzc0X1NTU0B7PpyIy&#10;MrKroaHhMQ6HE+rl5TWkOQZAvYuqqirk5eW1k8lkfdLS0j76i0FmYSbP65TXpI0XN/YmhOD6g+sa&#10;3UO6/2qz0yZQclZilvY4jfYYG+Tk5GgYGxtHurq6zmdukj8ttAfwKUlJSRHo6upuBZC0fft2Id3x&#10;EEKwe/duAwA3Nm3aNJDuWFq6rKys1oMHD14A4IyHh8dUup+EP1XbLm/jYxkuwxMEniBqK9Vkjvsc&#10;J8ZkxegqahW0xXX58mUdXV3duA4dOqwrKiqivZ0YzYv2AD419QXfbdq2bXtYKBR+d/LkyV50D4aZ&#10;O3fuF/r6+j+VlZXR3j4tEUVRrNDQ0CEGBga7jY2NDwQFBZnSHdOnTipLVBLRAAAgAElEQVSXtnLc&#10;6zjGfJv5XvXv1XPgDqK3QW9ZaVUp6urqcPvJbc7D0oetautqmyWelJQUTU1NzZ/Mzc295HJ5o/Z1&#10;4cKFDpaWlkHe3t6jL1261OXBgwe0tzfjv9EewKcqOztbQyQS2Wtqam63tLT8ns6u6/LycnzzzTdz&#10;zczMFtN9Y9CSFBUVYejQoTM5HE78gAEDll+6dKmbQkHfkxfjf1XXVCP9SXobWY7MLP95Po8Qgi2X&#10;tuiyvFjybpu7RT178azJU3GuWLHCCsCZ3bt3D1HGv4979+61s7a2ns3hcI4DuNapU6dEW1vbgKCg&#10;oG50tzfj39EewKeOoii2paVlEIBkDw+P6XS9P7xy5Yo2gMv+/v7WdLdJSxAfH8/v2bPneg6H85uv&#10;r+9b52pm0C88NZwzIGTAj8abjeeXV5ejvLoctpG2cwLOBExLupek1Nrg69evHwngpr+//yhln0dB&#10;QQG++eYbNwDVAHIAlA4aNGinVCr9YJMSfcpoD4DxV9e1laGh4TETExPR8ePHezf3Rbmurg5+fn6j&#10;AJy7evUqU47tPd28eVNHKBTOAnB89OjRYuYi/PF6VPYIhBA8q3ymItgg+A0eIFiOnIFhA0PCr4Rb&#10;pj1Ke++0shUVFTh16pS5trb2ocDAwEFNdQ59+vQJMTQ0XCuTyVqJxeLpPXr0CC0qKlLqDQVDOWgP&#10;gPH/6uecWnE4nB2Ghoa/REZG6jd3DF5eXqN0dHTCmO7qdyOVStvb29sH6uvrHxaJRKOvXr2qy3RJ&#10;twx1dXXIf57fLi47ztxxr+MS7mruH1gCov69+ray6jLU1NVAlitj5T/Pf6v9yeVy9O7d2w/ArwcP&#10;Hmyy6Y6RkZF6AG5HRUV1afjsQyrtyvg72gNg/C+KolgeHh4zAEg9PDy+bM6nq9raWhgYGHh5eXmN&#10;oLsdPhbe3t7WAJL4fP625ORkplehhaOeU/CK9XL0lnpb19TVoORFCQv+2KEdrH3kwr0L/5mK09LS&#10;Uqytrf17U84hrqurw1dffTUPQFp5eTn71e8KCgpw5swZnYSEhI9m7vingPYAGP8uKCjIwtDQ8DcO&#10;h7Nl//79Zs31pBUfH98TwOmNGzd2obsNPlT1STv6CYVCD319/cNisdiK6ZL+ND2rfNaq++buJ/XX&#10;68fcLb6rSghBeGq4ydHbRwfkleS1r6qpAiEE5WXlLA8PD2d9ff0fs7Oz1Zsypvz8fABIsLCw+LXh&#10;70ZdXR2CgoL0dXR0dgP4A0C8jY2N/61bt15bkpPRvGgPgPFm9X/0+3Tv3n29sbHxMbFYPKg53if7&#10;+/sPVVFRSdy3b18XutvgQyOVSruYmpqGcjicH0QikXVhYWGLKkzAeDe1dbUoKC3Ag9IHKoQQlFaV&#10;Qv179WAsA+EGc/PNdplJ7QLtvuzZu+eeDvwOgRRFtWnqmH788cchAIibm9uUhs8uXrzIA0AJBILf&#10;Ll68aHLlypXuenp6ezp06PBrdXU10tLSWrm7u4/MzMzE3bt3aW/XTw3tATDezv3791nLli2bCeCC&#10;q6vr3OZ4CuvQoYPHwIEDd9B97h+KnJycVlZWVr4AUqZOnbqYeRJmvI6iVoFzeefazPltzniDEIPD&#10;EOMRPEDwJYr3JO5p8sIx5eXl6NGjRxiAZxEREX91Re/fv38YgJLdu3d3avhsxYoV3QBcJoSwVq1a&#10;ZQ5ArqamJuVyudJNmzb1e9Nx8vLywJRiVR7aA2C8G6lUqtWzZ8+fOBxOqEgksikvL2+yeZDZ2dks&#10;LS2tNWvWrOlN93nTKT8/X10kElnr6upu7Nmz5w6pVGpId0yMj8Nx2fH26IDt/UT9fjfbbRbwou4F&#10;S1GrwPLTy8fbRtguuf/svtK7qwsKCloDSDcyMtpWVVX11+cikcgVQMyrr7tWrFhhDuDy06dPYW5u&#10;HqSmplYuFApD9PT0/li0aNGEhIQE0xMnTjicPn164Ks3nwqFAo6OjrM7d+68pbKykvZ2bgloD4Dx&#10;7hq6roVCoZuxsfF+sVg8qKme0uLi4roCOL93714jus+7udUX+pinra0dKxQKl8bFxfVk/vAw3taW&#10;LVtGq7JUZX7L/UYpXijwpOIJ6urqUFZVBmG4cBl8kZJdmK1FCMGuq7v0vGK97JLuJTW6ilppaSlb&#10;JpOZ5Ofna776eXBw8FcA/sjIyAAhL0d1d+3a9Yidnd2JXbt2cQA8Hz16tB8hBE+ePMGcOXNcAdy1&#10;tLTcrqWltV9PT+/83r17BQ37i4+P7yyRSD5jZl4oB+0BMBrH2dl5EoBLfD5/U3Z2dpOMjpwyZcoC&#10;Ho8Xm5OT88HVZm4qMTExRnw+P4zD4UQFBgYy6SsZ70QikXRhsVi/+fj4WP7bOsn5yaipq4GiVoHJ&#10;hyYvwncg8MGdz8I/Wxl+ObwzVarcG+yLFy92AlAkEAhCDx8+bGloaLgaAJk1a9b4uXPnTgZQGxkZ&#10;2ZkQgj179vAAZAQGBo4ihCAzM1MVwK1u3bpFEUJw4MCBvmPGjPkuOzv7f45TV1cHLy+viVu3brWn&#10;+3f4mNAeAKPxpFKp5tChQ4MFAsF2kUg0ND8/X0OZ+5fL5dDR0dllY2Mjovtcm5JCocDVq1c7ODk5&#10;zdXW1o4ZOnSor1wuZ+o9M95aRUUFli9fbgXgmLe3t83bbKOoVSAmK8ZgxJ4R6ww2GtxCAErhjmKO&#10;hHMwLDVMhxCCsurG542vH00tNDU1lbZt2zZVS0srffDgwR4XLlyAhoZGQocOHeIaurXnz58/h8Ph&#10;XH71qdfJyckLQP7jx49Zpqam2wA8uHHjRpuCggK2TCbrFR8fb5mXl6f66NEjALjo5+c3j+7f42NC&#10;ewAM5Tl79mx3oVDopq2tHevn5/e5Mruus7Ky1Dp37rzaz8/vgy0w3xhXrlzp0KdPnxAAv7q7u4/J&#10;z89n5mAy3tnIkSMDuFxu1KVLl4zfZ/vHZY9ZNx7e6DT76GynIeFD1t58eLM9IQRbU7Z+Zh1iHb77&#10;+u5G//dXWVmJe/fuce7du6dSXV2N8+fPdwbwaNGiRfaEEJSWlkJdXX2no6Pj0YZtqqur0alTp+j2&#10;7dv/ERMTowPg2fz5812uXr3aVl9f/w8AN9TV1U8YGhpGzJ492xlA+a+//mpI9+/xMaE9AIbyBQYG&#10;9gRwks/n/xgXF6enrP0eOHDgMwC/37lzp8XktqUoCr6+vkPYbHbc4MGDg+Lj4987xSHj0yYSiaZp&#10;amruUPYc4tKqUnTe1HkR5oF4xntOqP9cJTk/WSn/Vp88eaIqk8mM7969q0LIyx4iJyenZRwO54+G&#10;dc6cOcMHQPr37//dnj17LAA8PnTokMZ33333DYC7q1ev7nL37l3Y2tqGAChXU1NLfPjw4RuP++LF&#10;C/aRI0e6V1dXN3kxjo8B7QEwmkZqaqqmvb39ahaLddLJyclZGU96Dx8+hLm5eahAIFhbWFj4UXff&#10;VlZWIiYmpj+fz5dwOJxTYrH4M7pjYnycbt26pS4UCucDiD137pzSbn4bKGoVOJt7Vj04Idj82oNr&#10;rQkh2Jqy1QRLcc8y1HKXRCZxvJR/qcuDMuWVSty3b59Oq1atYgYPHhywb9++0Xp6evs1NDQunzhx&#10;oo2fn993XC73wIMHD8Bms39dtGjRtIbt1qxZMxIAmTdv3oKcnBwNe3v7OQMHDjxkaWm53tfXd1Ra&#10;Wlr7hnV37dplBuBkYWEhkyubMBfjFu/PP//kubu7T9PW1o4dOnTostTU1EYlqCgsLGTr6ur+OGbM&#10;GAnd5/Y+6oty9DUyMoo2MzNbcfz48YEURTF35oz3kp2dzeJwOGGDBg1yS01NVepYjTfJLMzkBkoD&#10;v+Cu4sZjKcrggxedgjtdj7gWMUxZx0hNTW0/ZMiQLy0tLQNnzpw589atW22rq6tVNDQ04pcsWfKZ&#10;QqFo27lz5yuPHz/+60Z/6dKl3wF4SFGU+uHDhzsZGhr+FBgYOEIsFg/l8Xi/qaur37hy5YouIQQC&#10;gWD79OnTJUwO95doD4DRPAIDA004HE60mpra4bi4uEYVoLh161ZbADtv3brVZLl1m0J9uUoJgEtW&#10;VlbfFBYW0h4T4+OVk5OjpqmpuXPOnDlL6IqBek4hNiO2q32U/XIsQZZHnMcAQgj+fPSnxoR9EyYm&#10;3UsSKPN4J06c0AdwLD09vVVZWVlbLS2tpDt37nAbvjc3Nz9qaGgYUVdXh4yMDPaBAwf4Z8+eZRNC&#10;sH79+m4AauLj4/vevXtXDYB848aN4/7rmAqFAo8fP6b9925qtAfAaD4URcHf338Gm80+LhQKZ1+8&#10;ePG9ixq4u7uP5/F463NyctjKiq+pZGdnc0QikYOmpuY2S0vL4KZM0M/4NKSlpRnweLyfevXqFVpU&#10;VPRBvLKR5cpay4vkIIQg6HyQJeahduSekT4N3199cLVtQWlBo45RXV2N5ORkdUIIq6ysDCYmJsE8&#10;Hi/sxIkTQ7y9vScCeLR9+/Yh9+/fb6elpXVYRUXlIoCYXr16berWrVskgML09HSul5fX5wBeyGQy&#10;g/86ZlhYWA8DA4ODP/30k6Cqqoqdn5/fura2lvb2VjbaA2A0v7S0NJ5IJBrTrVu33fb29svkcvk7&#10;D8iqqKhgCwSCHwwMDLZlZWXRfk6vUz84a7yGhsYhoVD4zcmTJ3swCQoYjbVq1aqu6urqe0QikV1z&#10;1x1/WyUvStrJcmS97pbc5RFCcIW6os0OZN/UX6+fYhtmuyzofFA3ZRynoKBAw97e3sXS0lLcvn37&#10;VQAOl5eXIyAgwB9A9K1btzrcvXvXKDQ0dDCAsv79+++6efMm+Hz+RVVV1V8fPXr0P/sMCgrqO2jQ&#10;oC3Dhg1bdubMmTbjx49fCyDvxo0bbWbNmuWlpaV17tmzZy1mEGkD2gNg0Ofs2bM8Doezl8PhyAIC&#10;Aoa+6/YZGRmqAKQLFiyYRfe5/JNEIunJ4XAOczicuPDw8J50x8NoGfz9/c0AXPD19bWmO5Z3EZ4a&#10;3rbHhh7B8MJTeIDAG1VW2612i2XiQYpa5byzzcrKatWQocvLy8sFwJlTp04Jzp8/j1GjRi0AQDZv&#10;3jw0JCTEEABxcXGZ8M8nXLFYPAqAwtjYOE5LS+sSgJhu3bpd7NatW0BtbS38/Pzs7Ozsvv1Qb4Ia&#10;g/YAGMqRlpbW5vnz5++8Xf3T41h9ff0jQqFwdkJCQrd3GVARGBjYS1dXd09mZmaTloR7GwqFApcu&#10;XTJwc3ObqqGh8Yu9vf23TNIOhrKIxeKhAM6uWrVqKt2xvI8KRQVis2L5jvscJ5lvMz8KER5PPDhx&#10;af3FmHUu71z39KfpfGUcKz09nW1pabmrXbt28RwOJxzAQxaL9SQjI4M9c+ZMXwCPMzIy/jbDIyIi&#10;QhfAIyMjo8Pl5eW4f/8+TExMjgF4ER0dbfz48WNWSEhInxcvXqAlpqWlPQBG4+Xk5KhqamrGmJqa&#10;HgwKCuryPvsoLCxsJRKJPjcwMNjbt2/fzXK5/K2nG3h6eo7V0tLaRmcFF7lc3qpv374bDQwMokUi&#10;0cSmSg3K+DT5+vpO79ix46aUlJRGDX78UChqFUihUnj3Su61IoQgNCVUDwtQahNhs5kQguraaiTf&#10;T27UMSorK3H//n1tiqI6Lly4cOSoUaOWPX36lK2ionJp2rRp4n+uP27cOD82m/0sMzOT0/DZqlWr&#10;Furr6+8nhCAkJGQ4gGNPnjxR2blz50Bra+vPY2Nj+UlJSW1awusn2gNgNJ6Li8tsAKRemYODg8/7&#10;PhFmZWW16dmzpxeHwznj6+vr+DZZvJ4+farC4/FinJycFjb3uVMUBS8vr3EcDudMz549fbKystrS&#10;/XswWg65XI7BgwcvBnAhPj6+A93xNJXMwsw2Xqe8RgQnBg8khKCoogiQYKMwVLhNclbyWdrjNKUM&#10;1CwrK2MPGTJk+Z49e/4nQ5mNjc0uVVXVhIau65qaGujr628PCAhwI4SgU6dO22bOnBlICEHPnj1X&#10;A6AAFAK4npKSwlVGfHSiPQBG4+zYsUMfwD0Apf3791+mr69/CQAxMDDYHxsba/o+71YqKirg7e09&#10;hsPhnOLz+QFv03W9b9++riwW68KGDRuEzXHe9ZWrevP5/CADA4OTvr6+I1vieyQGfcrLyzFw4EA3&#10;Q0PD34OCgpQ6RehDV1ZVpmL1k9V++KEYS0EQiCuOex2/jsmK6aGsd8z/NHbsWH8A969cucJRKBRY&#10;u3atKYD7x44ds6IoqhWAzO3bt49++PChqoqKStaAAQP2LF++/Ivu3btvPnPmTDd/f//plpaWvr6+&#10;vqPT0tJof232rmgPgNE4VlZWkQDIzJkzF9bU1ODBgweIi4szb9u27RUAlQMGDAjJzMx8r6dkiqIQ&#10;Gho62MDAIMrY2Hj/1q1b31hGcd26daYAwpWdDvCfAgMDBxsYGBzncDg/hoaG9mMuwgxly8nJUTM2&#10;Nt7u6urqVl5e/kmOO6iuqcb1B9c7xmbGDhq6e+gKLMUTvQ16P5ZWlUJRq8DaP9Z2PnrnaEclDgBr&#10;37Vr1ygWi5VtbGwcq6amRrVu3Trn6dOnKq6urt+oqqqW37x5s83cuXNnstnsqgsXLugSQpCcnAwu&#10;l5toZGS07fDhw6M6duy4Q11dPWX//v0fVU8G7QEw3l9UVBQHQKG6unpiVlbW37JIJScn81q1apUE&#10;gHz33XdfNuY4WVlZbQYPHuzGZrPP+Pr6jnpT1/U333zjKhAI3JriHU5WVpb64MGDF/F4vFgvL68v&#10;mqqGM+PTJpfLNfl8/rEOHTpsKyoqYrKz1ZPlynTuP7uvSwhBcUWxCnyQqh6kHlNaVarMtsfw4cPH&#10;DhgwwBlAQq9evdY/efIErVu3vqqhoXGUoihoaGgktGrVKrasrAw1NTWYPXv2NADyHTt2mDx//hyP&#10;Hz8GgJxp06Z5EUJQUFDQytfXd4KVldVsqVT6tx4OPz+/fgsXLpxKCGHXJyqhrX1p/4EZ76ewsBBG&#10;RkZBAMiUKVMm1tTU/M86CxcunASA2NvbbyPkZbfbuXPnusjlcs77TJoPDw/vw+FwYjgcTnBgYGD/&#10;141ovH79um7r1q1lvr6+SqtlSlGUqpeX1ygDA4O9xsbGexISEpikHYwmceXKlXY6Ojo7e/XqtVIu&#10;l9Mez4eqrKpMZWjk0MAZv8wQEfJyQJh7rPuY5fHLXRPyEkzvP7vf6AGUMpmsY35+vtZvv/3Wgc1m&#10;5yxYsODzqKiobmw2m8yaNWt6TU0NSkpKWG3atNnXrl27TB0dnfPa2tr7ly1bNklbW/tPQ0PDH7du&#10;3crT19c/A+A+h8O5AuCGv7+/86NHj1QyMjJ0AFwdOXLkDkIIQkJC+rHZ7Mjnz5/TUred9h+V8X7c&#10;3NymAagDQNTV1Qv69eu3IyEh4W//AfTv3381ADJ16tQfCCFwd3f/DECxp6fn6PfNYENRFI4fP25h&#10;Zma20sjIaO+qVatM/rnOpk2bugA4v3HjRofGnKNcLmcPHTrUlcPhnJo1a5brpUuXujB5bBlNZdWq&#10;Vf1YLFa8SCQaxrz6eDvFL4pByMvKUtYR1nMgQiE8Uae1RuveoO2DwsRnxLaZhZmNurgVFxerpaSk&#10;8B88eAB/f39nADF37txpXf8dC4DM09NzypMnTzgnT54cNGzYsEUALixZsmTsiBEjdgNIunjxohZF&#10;UXB2dh4DoG7YsGFf9OjR4xQAYm1tHUQIQUZGRrvFixcPqqqqoiWrIO0/JuPdRUZGagHIVVNTI2PH&#10;jp2pr68fB4B06NDh6ueffz4hNjZWMHv27OkAagDUrV692vLx48dgsVgX1NTUHv3555+NHnFcWFjI&#10;srKyWgzgytSpUz3+2WXs7e09vG3bttHve9GPi4vT4/P5+zgczq++vr4WzB9HRlPy9/d3AHDDz89v&#10;Et2xfMykcinfca/jLJ01OjFYCgJv5KcWpLYhhCC3OBd5JXmN2n9dXR2Sk5P/enVQVlYGQ0PDYGNj&#10;4+0FBS9TfXp4ePR1d3c3TE1NbaOqqnp15syZoxrWj46OVrOzs1spkUhMeTxeNIvFyu/Xr98PISEh&#10;HUaMGCGKjo6mrYQq7T8e492NGTPGDwDR0tKKapgc7+joOFNFRSW3fnrT8/r/LbS0tBTdvXsXc+bM&#10;cQVArKys1iszFqlUqt+9e/ctOjo6a3755ZfBDaUV6+rqYGpq6uHj4zP2XfZ38eLFLkKh0JXNZh/1&#10;9fX9mnkvzGhKCoUCu3fvHgzgzIoVK2zpjqeloJ5TCDgdYD18z/DRVTVVUNQqMCZ6jKe6WP3shXsX&#10;tAgheF75HHWk8WNL5HK5Vtu2bU9zudwoS0vLtQDkQ4cOdXry5Imqqqrq5W3btv3Pa63r16+3Y7PZ&#10;RV9//fXSwsJCTJky5UsAJDw8vFdNTQ2uXbsmkMlkfSiKat/Y+N4W7T8a493cvn1bt127dk9UVVWv&#10;JCcn/+0JNy0trX1sbOzAESNGzBwxYsSk2NhYw6qqKkilUiMAL9TU1K5ev35d6fPx6qcZDRAKhX4C&#10;geDAypUrexFC8PDhQw4AqZ+f3+f/tQ+pVKppb2+/olu3buEikWhkWloaj+62ZrRscrkc5ubmHpqa&#10;mrtTUlK06I6nJVPUKuB/1t/Gepf16nsl99oRQrD+wvqBAzYOWC2RSfon3Utq1P7T0tI04uLiPjtx&#10;4sSIa9eudVEoFHj+/HlrFot12d3dfSQhBOfPn9cYOnTo6ujoaN1t27YNB3BXLpdzi4qKWKqqqn+a&#10;mZlFPnr0CNbW1vsBZAGI4XK510eMGCHKzMxs8jai/UdivBtPT08HAOUuLi4j3nabr7/++rv6XLBv&#10;vc378vLyGgUgxdraesWtW7farV+/vh+Aq7t3735thajCwkJYWVnNBnCBz+f/+Gr2HQajqRQVFUFP&#10;Ty9YU1Pz9JYtWzrSHc+nplJRiaG7h7rCDQQiEPjgukOUw9exGbE6OUXKyeSnUChgZ2fnA+CppaXl&#10;Oi6XewRA/sGDB/lr1qxZZmBgEEYIQXx8fFcANSEhIZ/t2bPHHkCdj4/POJlMxl6+fLkTgNpFixaN&#10;r6urg4+Pj+m6dev+J2GJMtD+ozDejVwuZy1atKj/nTt33mruY3JyspaKikpOly5donNyckBRVBuJ&#10;RGI7ePDgQFtbW4+4uLh+FEUpdfSgVCoV9OzZczufz484ceJEfx0dHU9ra+sfysvL/1qnfiCYpZmZ&#10;WaCRkdFBsVjcn+mSZjSH8vJyuLq6zjU2Nt6Tk5PDZGyjSW5xrqrkrMTObLNZpM5anXSIUIfvkBd0&#10;PsiYEIIXihegnjfubwJFURCLxeMtLS1/sbKy2rt69Wp9Qgh0dXUjFi9ePFehUGDz5s2TANy+fPky&#10;evbs+YOxsfHGV/ehqqp6ZuTIkbsoigKAGDabfdnS0nKFvb295x9//NFZWdM4af9BGE0nJycHXC43&#10;plWrVo8yMjI4hBCsX79+EIAaLS2tZGNj42gARXp6eje3bNkyTJnHVigUSEpK6qKnp+etqqp6FECC&#10;u7u7IyEEu3btGsjhcGJ0dXVXxsTEvHaKFIPRFKRSqaaJickRCwsL31dvDhn0qaqpQl5JnsqprFO9&#10;JhyYMKLgeUFrRa0Cc47Pmai3Wu/WxfsXzZR5vNLSUpibm7sByFm5cmXXnj17bnJ2dvasqakBgKMr&#10;Vqz463gZGRlQUVG57OTktPHHH380BlBna2u7+ciRI0P09PTWtmrV6urz5881lBEX7T8Eo+m4uLg4&#10;ASADBgzY2fBZSUkJnJ2dLfLz81UUCgX8/PyGAHigpaWVkZ6e3lrZMVAUhYCAgH4CgSAOwEOhULiC&#10;y+X+4ufnZ8s8CTOa05kzZ7gAznbs2DGQmUP8YSutKsWQiCFT4YWbR+8c7UYIwbUH19oEnwu2TbqX&#10;1OgMf+Xl5azly5cLxWKxtoqKyq6oqKiutbW1ALDn1YF8Li4ulgDI/PnzxwmFQjGAx1FRURqEEMTF&#10;xbVq3759WmFhoa4yzpn2Rmc0jaioqHYAMgHUbtmypR8hBElJSe0TExMHXb58mfvkyZO/1l24cKED&#10;ACISiT5rqnjkcnnrrl277gBAJk6cOJfu9mF8WrKzs1V0dXXX29nZLWQuxB+PxLuJrKflT1mEEHjG&#10;ew7GQhAsR97AsIGbwy+Hd6dKG39Dn5ycrE4IYdXU1OCrr75azOPxLvv4+Jhv3bq1F4BMNTW1P+Pi&#10;4tpqaGjkdevWbWNVVRUIIVixYkUvANeLi4uVUiGO9sZmKJ9CoYCNjc0mAMTR0XHRixcvMHv2bC8A&#10;OQCeALjN5XJPz5gxI2D//v2W48aNm89iscrDw8NNCSGgKEpFJpN9JpPJBqSlpSktLy9FUdi3b1/f&#10;kSNHepubm3/v4+Mz4d69e7S3F6Nli4iI+ExLSyts3rx58+mOhfH+souydcVnxLOHRQ0L5wZzL8MN&#10;jzkSTmJYapgFIS9HbD8uf9yoY6Snp7f98ssvfSwtLXcNHDhw99ChQ0MOHTrU6ZdffukLoCQyMrJ3&#10;w7pDhw4NMTAwOFVZWamUlKm0NzBD+RQKBQYPHuwPIIqiKJw5c8YAAFFRUcn+/vvve/3www/9Bg4c&#10;GAggHUAlgBp9ff0EhUKBrKwstpGR0ZaGkowqKipnlF2xpry8HCKRaBCHwzmpp6e3WyqVNttcPsan&#10;JSwsrB+Ay15eXjZ0x8JQHuo5BclZyTCrH612hqWGGRBCsO3yto6GKwzDfrr6U3dlH8/Dw2MJgKMN&#10;4wzq6wI8mzRpkreyjkF7ozKaxv379yGTyUAIwcmTJ3sDIBwOJ/TVdU6cOIE2bdrEACCTJk1aRgiB&#10;r6/v1Ponalc7O7upHTp0uAUgWyKRvLFi0/ugKArffPPNAgCJ7u7uUymK+iSr4zCaho+PT3cARwID&#10;A/vQHQuj6YniRfaYCxJ0Pqgh0ZBKcn6yUkbLX716VT84OLibQqGAQqHApEmTZgAgERERPZUVP+0N&#10;yGh6d+7caWNgYHAIQOnixYsXymQyrXPnznFXrVr1JYBKfX39U0W/gVYAACAASURBVDKZTIMQghkz&#10;ZvgAqDtw4ICAEILU1NQOampqjwFcvnr1qtIHeFVUVGDv3r3CMWPGrODxeEHBwcFTmIFdjMaoqKhg&#10;TZ8+fYGWllZESEhIk8+tZ3wY5MVytcjUyJ4ZTzPaEUJw9M5RHkS4bLndUjrz6MzgbSnbJiTdS2p0&#10;HgOFQgEXF5fRI0aM8G54f6wMtDcgo3nI5XIMGzZMBKAQwCMAVH1XdFFUVJRBw3q7du0SALgLIC0o&#10;KEiPEAI2m30CALl27RqXEAJfX18rX19fS2XHGBMTo8Pn8yO4XO7vYrF4IJOPmvE+5s6d69K+ffvo&#10;7OxsJoHMJyyzMFPN9VfXCdzvucewFMXwBIEf7tlH2bsqs+yjstAeAKN5SaVSPUdHxy8EAsE0AKV9&#10;+vTZQAjBjh07+nt5eVkRQuDu7j65/kKdsnHjRu3k5GSDyZMnj66rq2NnZ2e3AZAH4MSJEyfaJyU1&#10;Lo3dP1EUBZFINBPABRcXl7lM1zXjXXh6en4N4Nfs7OxWdMfC+DBQzynEZsR2dIhymAsP3Jl0aJKL&#10;olaBZ5XPVCYenDgy8W5iN7pjJIS5GH+yEhIS0L179x8CAgJ6EkIgEolWAUgnhODFixdsFxcXTwCK&#10;Ll26HH/w4AEIIXj06BHbyMhoW/2F+g6AXwFcnThxos/du3eVGl9SUpLW1KlTRTwe7/vp06e7UxTF&#10;ZEpi/Ktr1661t7CwCNbU1Nx09OhRQ7rjYXyYZLky1fvP7qsRQnAq65QmFiNt+J7h6wl5ORr7ZMZJ&#10;PVmurNHzmN8H7Y3DoE9JSQlyc3NBCIG/v/8SAM8kEslfI6cXLlzoVj//uBshBD///POA+gtxdkBA&#10;gJVMJtN3cHDwAkBmzpzZJKXnYmJieEKhMIDH4x0Vi8UDmffJjH/Kzs5m6ejobFyyZMl85t8H420p&#10;ahWQ5co4d0vu8gghKK4oZsMfp+GLbOud1mLJGUnPxqbjfBe0NwjjwxAdHd0DgALAjYCAgAHnzp1j&#10;m5mZra4fMdiJEIIePXqIARCJRDL41W3bt2+f1rZt2wOurq42Tk5Ok5KSkjSVHd/MmTO/AHCJz+dv&#10;zMzMVHrlKcbHKScnpy2Xy903aNCgTXTHwvi4lVWVsR33ObrBD/fgCYKlILprdH913Oc4urSqVClz&#10;id+E9gZgfBhKSkoQHh5uZW1tvQfANQC3ARQNHDhwLSEEK1euHAyg1N7e3u3V7SQSSS8VFZUiADcs&#10;LCx+6tq1ayKAXBcXF1Fubq5SC1AkJCRo+fj4LOzWrdvqadOmeSQmJnaiu90Y9Dly5IiptrZ2WP1r&#10;DDW642G0DEn3kjj7buyzc/7VeTl3FTdJd51ucFlVGau6phorz620jbgWMURRq1D6cWk/ccaHJykp&#10;SU8mkznKZLLuBQUFkMvl6gAydHR0MnNy/r+8WUZGBovFYp0DUCSRSDoTQvD06VO0bdv2DADi6+v7&#10;n3WM38fFixe1hUJhIIAUb2/vUUzX5KcnMDDQGMBRHx8fpRYRYDBelVeSh9ziXBBCUFxRrAIv5HQN&#10;6Xqh4WL8qOyR0o5F+8kyPmxVVVUQCASBAIiTk9P3r37n4uIypb4QRVjDZ+Xl5dDU1AysvxjPacrY&#10;goKCTAGc5PP5ITExMcxT8ifCx8dnEICrgYGBU+mOhfHpUNQqWL5nfAcviVliU///Me3ItMX9Nvbb&#10;LzkrGZH2OK1ReRhYhBAwC7P821JTU4N58+YtPnv2rEVoaKjXmDFjHgHAmTNn9IYPH34ZQNXPP//s&#10;6OTklA0A2dnZvN69e6dUV1e3On36tHX37t3vyWSyvtnZ2dYA6oyNja+PHDnykkAgUEp8N2/e1Dp4&#10;8OC0sLAwAzs7u6fu7u6HhwwZkq+UnTPLB7d8//33ozds2DBxw4YN+2bPnn2e7niY5dNdaupqMO/E&#10;vK+Oph39ruRpSQ9wUOhg7CCz4FtcHNF9xL7hRsMV77RDuu82GB+Hx48fQ6H4//ckLi4uCwEQFxeX&#10;v3VFu7u7fwWAzJ4925kQAhsbGzvU57kGUAKAdO3aNVzZlXMoioKTk9NSAFdsbGzcioqKaG8zhnJ/&#10;X29vb1e8nEPchu54GIwG9fOYuwzdPVQET9yHFy6nFqSqEUJw/9l9HVmuTP9t3jHTfiKMj09qaqoG&#10;gFwAv2dkZPz1eUZGBlgs1kUAyRkZGSxCCPLz81v36tXLXywWfy6TyfQcHByWAKgwMjLanp6ezlZ2&#10;bKtWrTLmcrnRJiYmW2JiYjrT3VaMxisqKgKfz18O4EJISIjSc6QzGMqSeDexXeLdRH1CXtZk1l2r&#10;uxPeuFlcUfyfg1lVJBKJsp7ameUTWZ4/f85WVVV9MG/evLDhw4eXAEBBQQFcXFwkd+/enbpy5cqx&#10;kyZNenz8+HE9mUzWf+zYscnDhw+/NHDgwLJZs2ZdevHiRf7JkyeD2rdv/6eDg8MdZcZma2tbNGvW&#10;rF8AaC9fvnz0oUOH7LW1te/37t27SJnHYZbmWSiKUvnqq6+WGBoa6q5atWrxnDlzCuiOiVmY5d8W&#10;A65BtQHXoBQA6kgdqmura0aajrxhY2hzTZWtip+u/jTa43ePxelF6VpUCfWC345f1L51+5cb030n&#10;wfj4KRQKfPnllyMAkM8+++wQIQRBQUFDAOSjvotaTU3tvEQiGZ6SksLevn37cLwc4PX1m/Z77949&#10;/P77770mTJjgGB8f/84FvOtTazqy2ewzNjY2S+VyOTP95SMil8vVdXV1D1pYWGygOxYGo7EqFZUY&#10;Gz12CtzxGJ4g8ES1YI3gp5UJKx1XJqx0pD1AxsevtLQUXbp02QSAeHl5OWRlZamwWKyrKioqz4cM&#10;GeJsZ2e3uEOHDlfrL8ypHTt2TANwPzw8XOdN+3VzcxsFoLp+u2sikUj46nvrt7V169YuXC43msPh&#10;SMPCwphyeh+BnJycNjo6OicFAsEmuVzO5CdntAglL0oQmxXLc9zrOF6wXvArPEHgXo/u4BgtQ15e&#10;nkZwcPBnDx48wK5du7QAkN69e//c8D1FUSrBwcFCVVXVMwDInDlzJrxuPxkZGSqurq7fLlu2zJnH&#10;491o3br1DX9//3l9+vQ5PHHixHnvczGuPz5CQ0OH8Xg8ibm5+fehoaEOTFWoD1NERERXbW3tjdOn&#10;T5/FzCFntFTUcwoRVyIGrDi3YvyKcyvG0x4Qo+WprKxkd+/efQ+ApxKJxIgQgtraWgQHB/dVUVF5&#10;KhAIEuvq6l67bVhYmIqOjs6uhu7tzz//3JqQl8lElBFbfdf1CA6Hc7pPnz7eTNf1h0UsFgsBXPfx&#10;8XGiOxYGoznRHgCjZcrJyeF07dr1GIAyCwuL6G7duu0EUAyATJ482f1N265fv54L4HH9BfmutbX1&#10;hH+7eL8vuVyupqent4XD4ZwViUQjy8vLaW+zT11sbGxvAKkBAQGj6I6FwWhuTNIPZmmy5d69e+p7&#10;9uyZ/Pz5c6OsrCzBsWPHvgWQGBcX9/nIkSPLX7dNVlZW63Hjxh3IyMiYsHjx4ulPnz41MjU1vTx7&#10;9uyzcrlcxcTEpFZZCUMKCgpw7Ngxh7CwMPuysrLaZcuWJUycOPGssvbPLG+33L9/H7t27Zp04MCB&#10;4SKRaOfcuXNv0B0TszBLsy903w0wPg2pqanaAG44Ozu7vGm9SZMmzQdATE1NdzR8lpCQoG1kZHQY&#10;QKaent4piUQySNnvEv39/W05HM5ZLpe7PyEhQelVpxivV1RUhE6dOvkCSFy3bl1XuuNhMOhCewCM&#10;T0NdXR1kMlm7+/fv/+uFrq6uDnp6eokAnkdFRQkIeTlSWyAQBAGo1dXVlQJIA1DVtWtXH2Vn8ZLL&#10;5ao2NjZLeDxejEgkGskMHmp6rq6u03g83nGpVMrcADE+abQHwGA0EIvF4wBUubq6/q0AwMOHD9WO&#10;Hj1qVFBQgEuXLrG//vrr5QDqjIyM9hUUFDQqOfvr/F979x7U1J23AfxJAsjNhEgIchEhGkCxiFpA&#10;UCtbVLY6W12lXmvp6mtfa7uC5UU0KISQFlysC7WAtuwIWi3bFl2LSwVRwm2tF9DaVpRLaNWgi0os&#10;AhWC/N4/BIde3LVt8CB+n5nPjHM4Jz7nZPTwO9f33ntv8vjx49+0tbVVp6WlzaadsvHpdDqrF154&#10;IdbNze3Nb775xorrPoRwjfMChDDGkJ2dLQVww9PTc1fvxVppaWkjg4KC1s+aNeutrVu3+vW9oloo&#10;FOYDYAcPHhzZX53y8/NHSKXSHJFI9KFarZZzvY0Gi5KSEkuJRPKZnZ1dMt1DTMg9nBcgpOdQdDwA&#10;lpKSEswYw4ULF0zEYvEp3LuiuhsAEwqFp2bOnLkmMjJSLhAIGgC0VlRUiPuzm1arNZs2bVo4gFOh&#10;oaFv0Cj5t6mvr4dEInnL0dFxvbFPMxDyOOM/6gvGKJQfx9zcHAkJCR8oFIo/Pf/8858DwO7du5/R&#10;6/UTZ8yYsbq4uHhMRkbGvOeee6701q1bc95+++3P7t696zpjxoz1gYGB+o8++kj+4osvqidPnlzq&#10;6+tbPGXKlIzs7OzRP/57NBrNiHXr1i28ePGi+cN2c3Nz6ywtLU0tKyubxxhj3t7eb0VFRb167tw5&#10;sTG3wZOQrKwsH19f3x3z58+/eurUqb+4ublxXYlCGTjh+rcBQn5OTExMCADD1q1bnftO1+l0sLCw&#10;uAkg/9KlS9ixY8d4AFcBMBcXl7Snn376DaFQeBLAt9nZ2fevzu0ZfWcDuJ6Wljb01/bKz8938vf3&#10;38bj8f6pUqk8ud5Oj4sjR46MBVAZHR1N9xAT8jM4L0DIz/nyyy/NAdRJJJIvFApFYHFxMe/w4cMO&#10;MpksC4AhISFhLGMMkyZN+jsAJpPJ1vW+w1ir1QqkUmmtm5vbh7dv3+b1fqZCofBfs2bNc8boFxMT&#10;MwvASX9/f+Xx48eHcb29BrLNmzc7i8Xiv8fExDzNdRdCBirOCxDyIFlZWT6BgYE7hUJhIYD3AZQA&#10;YDNnzlQzxqDRaFwBtE+bNi3lx+dyn3nmmYMAmjs7O000Go3LsmXL1ufk5HgY80lbZWVlTosWLXpj&#10;1KhRb23cuHFNSUkJ7ZT70Ol0WLJkyUqxWLwrPDx8Dtd9CBnIOC9AyH+j0+mQl5cnBfAOALZ///5x&#10;jDEsX758PZ/Pv7l79+6f3Brz+uuvLxYIBKmtra0ICQnZBoCFhoauMfZjNRljqKmpEUql0rcBnFi+&#10;fPl8rrfXQOHn5xcvEokO1dfX23LdhZCBjvMChDwslUrlP3LkyH8cP37crqOjAwAyrK2tSx80/5kz&#10;Z/Dll1/C1NT0MoCquro6U8YYgoODV8bHxxv1kKlOp0NcXNwkW1vbA/7+/nH5+fn/8fWQg11kZORC&#10;W1vbnXV1dUa/D5yQwYjzAoT8Ek1NTejs7OR3dXVh2bJlywBcyszMdOz9eW1trWjPnj2ujDHo9XpM&#10;nz59M4Dm+Ph4H8YYVCrVPNy7XUqzfv36P6nV6t9rNBpzY/XT6XRWixcvjrC1tX1z4cKFUeXl5U/U&#10;oeuCggL72bNnJ4pEom1VVVU0IibkIXFegJBfq76+3kQsFl8EUKNWq59NSkqa7ODgUAFAf+bMmWGv&#10;vvrqBABsxYoVUb3LSKXSkp6d8WUA3/b8uayoqEhqzG46nY4fFhb2PwD+FRUV9US8l7eurg5mZmY5&#10;fn5+kXQPMSG/DOcFCPktUlJSpgOo7dmpMgB3vby8kjUajYmVldVRACw3N9eLMQalUjmu58rrjwoL&#10;C+0LCwstZTLZegAsLCzs/wwGg1G7tbe3Iy4ubpJIJDoklUp35efn23G9vfpLfX39kKFDh6avWrXq&#10;z1x3IeRxxHkBQn4rjUZjnZCQMEuhUIRmZWWNa2xsxJIlS9b07HiTb926xSstLbUBcHLEiBGFJSUl&#10;lr3LNjQ0wMLCopzH4x3W6/X90k+n0yExMTHU1tZWPWfOHFVOTs54rreZMR04cCBQJBJlLl68OLK9&#10;vd2E6z6EPI44L0CIsbW2tprxeLyrJiYm5+rq6gSMMbi7u78DgKWmpj7Td94PP/xQKBAImjw8PN5p&#10;bW0FY/d2nsXFxUOLi4vN29vbjdZLp9PxIyIiFgI4EhUVtXwwHLpOSEgYKRAIDkZHR9M9xIT8BpwX&#10;IMTYWltbTezt7f+6cOHC5xhjSE1NnQigSyAQXLhy5cr9UXFnZyfc3d0je3bScxlj0Gq1Q0aOHPk+&#10;gCsAGiZMmBBh7POfu3btchSJRJ8KhcI8pVLpzfX2+rU2bdrkBaDitddem8J1F0Ied5wXIKQ/NDQ0&#10;4JtvvoHBYIBcLv8AAAsPD3++733GO3bsGAXgJoDL58+fF2ZmZkodHR3z+Hz+9xMnTiz18fEpBNDq&#10;5uaWeuLECX5LS4vR+ul0OmzcuPFlS0vL3IiIiIVVVVVOxj5n3Z/i4uKmATgaFxe31JgPUiHkScV5&#10;AUL6k8FgQGxs7IygoKAXb968+YOfBQQEfAyAbdu2zffjjz8WWllZnQfA0tPTA7u7u2EwGKBWq6cC&#10;uGNqaprj4+OTdfv2bTNj9qurq7OOiIh4AUDu7Nmz33wcDl0rFIoXhg8fnnry5ElnrrsQMlhwXoAQ&#10;LmRnZzsCMHh6emYwxhAaGhrec8HX9r7vTWaMwcbGphQAs7Gx+fz27dv98v7dwsJC8ZgxYxKFQuFB&#10;hULx9EDcKWu1WkydOnUNgOOFhYUOXPchZDDhvAAhj1rPG5ySATTt2bPHnjGG4ODgPTwer2P37t0e&#10;feetrq42tbKy+qLnfuUV/dmrubkZ06dPf0koFB6ZOHHiGwPp0HVbWxv8/PxeFwqF+SqVagTXfQgZ&#10;bDgvQMijZjAY8Mknn4xLTk4e2zstODj4oImJScOP542IiHipZ8Scfv36dd6j6KfT6UxSU1ODAXzs&#10;5eWVfvr06eFcbq/6+nqT0aNHv7ty5cp1V65coVuXCOkHnBcgZCAICgraCYAplUqv3mlarRb29vYn&#10;AdzIzs7+jw/sKCsrQ1lZmVE7FRYWigMCAuL5fH6BQqHw5+LQtVarFUml0v329vY7m5ub+Vx/T4QM&#10;VpwXIIQrBoMBCoXiqfj4eM8tW7YEAmgEUJeenj776NGjU2QyWSqAbj8/v5UdHR0/+xm3bt1CTEzM&#10;UgBfAahasmRJ1FdffSU0Zs+4uLgpQqGwQCqVKgoKCrzu3LnzSLbP6dOnrSQSScbYsWPfpMdbEtK/&#10;OC9ACFf0ej14PN4/AVw/f/48v7y83CEkJGSDiYlJCYBTAJhcLs/48VXYfW3ZsmUJgDtbtmx5MSkp&#10;6fc2NjZHzM3N69Rq9SRjdtXpdCaffvppgJOT09seHh5pRUVFjsb8/B9LSEh4isfjFURFRc0w5oNP&#10;CCE/j/MChHBFr9eDz+dnAGAajcapd3peXh7Mzc33AWApKSlTH7T8nTt3MH369EQzM7Ou3kPIR48e&#10;teXxeO0ATlZVVZkau3N9ff2QwMDAOACnlyxZ8qf+2C5bt26dAuCLmJiYhVx/R4Q8KTgvQAhXeu4j&#10;HmVhYXHB2dk5t6CgwLe4uHjkrFmz1gNgYrE479q1a//xgqXk5GR/AC0ymWzH2bNnrRljMDExyQPA&#10;MjIybBhj0Gg0zmfPnjXqPbkqlcpdJpP9zd/fX5GXlzfJGOeTDQYDysvLPWxsbD6KjY2dwfX3Q8iT&#10;hPMChHCtsrJS5OzsnN7zCMxWAHqZTBZXWVlp8aBlMjMzg4KCgv6o1+uxdu3aeQCYlZXVye3bt7uV&#10;lpa6LliwYApjjP/BBx8MB3Bp5MiRB4x9rretrQ25ubmT7ezs3hQKhfnvv//+uF/7WVqtFj4+PmsB&#10;HNq3b58r198JIU8azgsQMhD0vBzCNTExMfjAgQOy/zbSjIqKeguAljGGlpYWyGSyJABMKpV+3DtP&#10;Z2cnPDw83gXA5s6du64/uysUihA+n18UEBAQUVtba/5LP8PPzy9SJBJpVCpVv56LJoT8PM4LEPI4&#10;io6OjgZw+cSJE9aMMTQ1NcHb2zsLQEd6ero9YwxFRUVuAO7a2NhU1tTUWPUu29zcjLlz5/qeOHFi&#10;lDE7vfvuu66jR4/+wMXFJTstLS3wYQ5dt7W1ITIycp6Tk9OOuro6o14FTgh5eJwXIORx9Nlnn40C&#10;oLewsKhWqVQzKyoqJN7e3qkAunbu3DmcsfuvbbydkpLi1nfZQ4cO+QBg5ubmmb2vbTQWg8GAkpIS&#10;mVQq3SQUCg9v2LDhDw+6GrqystJm7NixORKJ5C86nc7SmD0IIb8M5wUIeVwplcqJACoBsJ63PzE7&#10;O7tcxhj27t0rB3DX3d09squr6/4yXV1d8PDwiAfQHRsb+5TBYEBMTIxPdHT0zAeNZJuamn5xt55D&#10;1zOFQmHRmDFjNvz40LVWq4Wpqelue3t7uoeYkAGA8wKEPM6KiorMQ0JCXgwKCsoKCQl5o6qqStLe&#10;3g65XJ7J5/P12dnZPzj0m5KS4gagRS6XqxljuHnzphmA4wD0S5cufaa4uNijdyTb3NyMkJCQPw4f&#10;Pvxf48eP36lUKn2ampp+0VujtFqtmbe3d6qLi8sHUVFRs+vq6kxOnTplI5FI4n19fd+gHTEhAwPn&#10;BQgZbPR6/RA+n/9vT0/Pwr7T9+3bZ2VpaXlWKpXW1NfXmzLGEB4ePrdnZN3WczW3YezYsXs3bNgw&#10;esqUKX8GwBwcHE5IJJLjAK7t27fP7Zf26Tl0Pcrf3/8lCwuLgwCORUVFvdD33c6EEG5xXoCQwUav&#10;1/MFAsE/ADQrlUpHxu49NlMmk6UBYAsWLFAxxlBTUwOBQHAEwHezZ89ekJKSMgZAMYAzAJoAtJmY&#10;mNQcOnTI6tKlS7zExMRxv3UHGhUV9Ux0dPRkrrcRIeSHOC9AyGBjMBiQkJDgKhaLTwG4MmnSpPe8&#10;vLyye0bADVlZWQ6MMYSFhS0HwMLDw//Yu2x5eblZQUGBhbW19d965q+Nj49/4FPACCGDA48xBgqF&#10;YvxotVqLCxcuTN6+fbvVt99+O6+6unplfHy8f2xs7EmVSjUxLi6uYtKkSUWlpaV/sLS0vL/c/v37&#10;pYsWLTo5fPjwg66url/r9Xr5V199FcXhqlAolP4O178NEPIkeOWVV+aOGDFCzRjD1atX+Twe7wju&#10;jYp/33e+7u5uuLu7vw+gY/fu3WLGGC5evIiioiKX3/3ud4uXL18+r7y8/IFPBiOEPJ44L0DIk+DW&#10;rVu4cuUKGGPIysoKxL1nX39YU1Nzf57u7m4olcppAFhAQMC+3ul79+71BKAHYODxeNcBnH/22WdX&#10;ff311/SQDkIGCT6Hg3IK5YmJSCSCk5MTAMDe3r7R3d39rYMHD74ml8vvz1NVVSVRKpU5AK6HhYVt&#10;7J0+ffr0y0uXLl1dWFj4VHV1tXdMTMzWY8eOvTNjxozcixcvCh75ylAoFKOHzhlTKBzk+vXrkEgk&#10;4PF496etW7dufkpKSq5cLn+9uro6TSAQoKKiAgCcra2tr4wfP/7+vKtXr160c+fOnOjo6AlJSUln&#10;H/0aUCgUY4ZGxhQKB7Gzs/vBjriqqsosJSVlrUgkqjx8+HCmwWBAbGzss1OnTv3X1KlTv/Dx8ame&#10;MGFCkkql8r969eoQsVh8E0Cnra0t/RumUAZBaGRMoQyA1NbWmmVmZi6RSqWlkZGRDceOHXMMDg6u&#10;FQgEbSqVKkwgEPBzcnJCz549O83BwaGjtbV1mIWFhe7cuXMB9vb2hqNHj9olJydv6ujoGA/gzMsv&#10;v/yXsLCwq1yvF4VCechwfdKaEPJTeXl53gCYUChM7Ttdo9EMMzMzOwaAhYaGbmKMIT4+3htADXru&#10;Y8a9dzJfVCqV3lyvByHk4dAhLgplAGbYsGGXAdS1tLTMS0xMHNfY2Iimpia0tbVJu7u7fSwtLeuX&#10;LVuWvmvXLue4uLhcALLIyMgXiouLxxw+fHiMi4tLs1KpPJCZmWnP9bpQKJSHCNe/DRBCfqq7uxtF&#10;RUXD3dzcUgFcEQqFVWKx+LS5ufm/AbRnZGSMb21txbBhw04AYMuXL/9D30dlbt68eQ4AFhMTE8n1&#10;uhBC/jsaGVMoAzA8Hg/BwcHXysvLw997773nx40b9+Ho0aNz79y5I/Ly8tqzevXqL8rLyz2bm5v9&#10;TE1ND23atCmv7wVh3d3dtwG08vn3/ok3NjZCo9G4ajQa+8bGRo7WikKhPCgmXBegUCgPjqOjI1at&#10;WlW1atWqquPHj5vNmjVrzvz587MAgDHmDAArVqzIcXd3/8Fyr7zySllXV5efg4ND45YtW2Zs3bo1&#10;/saNGx4A2iQSSfnatWuT169ff3bIkCGPfJ0oFMpPQyNjCuUxSUBAQOepU6dmrlix4iQA3L17t73n&#10;R+Z957t+/TpcXFxYUlJSdUNDQ8CGDRsOWVtb65OSkhYUFxcvNTc3b4+NjT2ZlZU145GvBIVC+flw&#10;fZycEPLrVFRUiAA0AmiIj493Z4yhqKhIJJfL04uKip765JNPLAFcAtC1atUqv++++w6MMdTW1oLP&#10;5+fL5fLs1tZWzteDEELPpibksdXd3Q21Wh1sYWFRB6DRy8srF8C3AO4mJiY+6+fn978A2NChQ+sA&#10;/NvZ2Xnb559/7sgYw+rVq18C8IVerxdwvR6EEHqFIoXy2Ofrr7+2vnz58ni1Wu1nYWFxc+PGjZ+P&#10;Gzeu1tXV9WRnZ+e4goKC0ZWVlQ7JycmKGzduBPj6+u5taWlx1Gq1Tk1NTUE2Njb0nwCFwnFoZ0yh&#10;DMK0tLQI7OzsKgUCgVyn0w0Ti8UdjY2NWLZs2QaNRqMGIPD09Nx8+vRptZWVFdd1KZQnPnQBF4Uy&#10;CCMQCO66uLgc+f777y33798/Frh3Zfb27duTNm7c6OXr67s7IiKijHbEFMrACI2MKZRBGq1WazVz&#10;5sztOp1udkBAwLsAaq9du/aalZXVpRUrVry8cuXKLrq1iUIZGKGdMYUyiNPQ0MAPCgracenSpZW4&#10;dySsw8HBIf3IkSNxXl5et7nuR6FQ7oV2xhTKIE9jYyNqfwaZ/wAAAB9JREFUamrcNRqNk62t7eUF&#10;CxbUOTo6cl2LQqH0yf8DijHxtuSsNEwAAAAASUVORK5CYIJQSwMECgAAAAAAAAAhAGEwOyYpowAA&#10;KaMAABQAAABkcnMvbWVkaWEvaW1hZ2UyLnBuZ4lQTkcNChoKAAAADUlIRFIAAAIaAAABaggGAAAA&#10;XHPzegAAAAZiS0dEAP8A/wD/oL2nkwAAAAlwSFlzAAAOxAAADsQBlSsOGwAAIABJREFUeJzs3Xtc&#10;k3X7B/DPYOMgMBXP8wQehgo6VBD0Bh1yxix7UDOjTEXt8RCZmoehTGWaYRlPeEixsjQrtRKNMw5x&#10;U/EICqF4AA9MxRQ5KbDB/fvD+fysxwx1Y2Ne79frer10477v68a5XfseOSzLghDydMuXLxdJpdKv&#10;wsPD39iyZctFQ+dDCCHNhZmhEyCkmagH0DI+Pn7nRx99FKZSqQydDyGENAtUaBDSCBqNxtrKykqx&#10;aNGiSVu2bAnz8PDYkpGR0crQeRFCiLGjQoOQRmBZFjU1NVarV6/+PTc3dzSAUj8/v8TY2Nghhs6N&#10;EEKMGRUahDyDe/fuoVu3burs7GyJRCKRffjhhytWrlzpZui8CCHEWFGhQUjjcACAw+EAAAQCAaKj&#10;o39bv379omXLlm309vaeXVRUZNAECSHEGFGhQUjj/c8Urffeey8nOjr6X2fPnvX39PTcmZGR0cEQ&#10;iRFCiLGiQoOQFySRSK6dPn16jJOTU66fn9/+yMjIUTQrhRBCHqJCg5DG4TztSUdHRzYrK+vjqKio&#10;CJlMttjDw2NNUVGRZVMlRwghxooKDUJ0SCqVHk5PTw8B0NLV1TVxxYoVrobOiRBCDIkKDUIar1HL&#10;6Pr6+lZkZ2e/N3v27K3Lly9fO3To0OknT57sqO/kCCHEGFGhQUjjPLXr5K8EAgFkMtn3Z86cGePp&#10;6XnXzc3tqylTpszQV3KEEGKsqNAgRI+cnZ2r1q1btzs5OXlaYmLicC8vr1k0DZYQ8jKhQoOQJhAY&#10;GFjy008//TsvL8/fw8NjR0ZGRjtD50QIIU2BCg1CGoeDRo7R+DvDhw+vOH369L/69Onzu5+f32+R&#10;kZHBNA2WEGLqqNAgpAk5Ojo2ZGVlyaKioubLZLJIDw+PVUVFRRaGzosQQvSFCg1CDEAqlWZpp8G2&#10;Gzhw4G8ymayfoXMihBB9oEKDkMZ5plknjeHr61uenZ09bfr06d9GRkZuHz58+HQaKEoIMTVUaBBi&#10;QAKBAJ988sl30dHRY8+cOfOap6fn9oyMjLaGzosQQnSFCg1CGu+FBoM+jUQiuXz69OlXnZyczvv5&#10;+SVGRUV56+tahBDSlKjQIKRxdN518leOjo71WVlZK5ctW7Z4xYoVS+bPn++j72sSQoi+UaFBiJFZ&#10;vnx5xu7du/996NChoCFDhqyJj48fRtNgCSHNFRUahBih0NDQ4uzs7IVisTh92rRpn3p4eKwsKiri&#10;GTovQgh5VlRoENI4eu86eZJPPvkkLT09PQQWFp1dvbx+XS6T9TJEHoQQ8ryo0CCk8fQ2GPRpfH19&#10;y7Li46cMvnkzfU1kZPLwESMm0zRYQkhzQYUGIc2AY0aG84GGhvDd1taZZ06cCPL29v4mIyOjjaHz&#10;IoSQf0KFBiHNwZtvqmBl1T3E1rbX6ZMnJ3C43Mt+fn6JkZGRfjRQlBBizKjQIKRxDDJG478cHcvA&#10;4ezDnTvDHfPzu2YfPbpCIpEskclkq8aPHx9h0NwIIeQpqNAgpDmwsADGj09DQwMHCQm+go4dER0d&#10;nZGWlhZ89erVQV5eXvNp3AYhxBhRoUFI4xlkMCgAgMsFRo6Uw9y8Abt2+eP+fQCAn5/fne3bt8/M&#10;y8vzGDhw4B6ZTCYwWI6EEPIEVGgQ0jiG7ToBgLFji8HlngTL+uPqVZtHDw8fPrz69OnT4wYMGKCM&#10;jIzc99FHH4XSuA1CiLGgQoOQ5oJlWXTvvg81NW2xadOwx59ydHREVlbWZytWrHhv8+bNUwcOHCjd&#10;t29fnwcPHhgqW0IIAUCFBiGNZfgWDRsbQCLZoe0+mYy6uv/5kaVLlx7//fffQ6ZNm5YRFhYmGTJk&#10;yOaMjIzWBsiWEEIAUKFByLMw3BiNR8aOvQwLi2yoVEH49lv+k35EIBAgOjr6UE5OzvQ7d+6U+vn5&#10;JUqlUtqgjRBiEFRoENKcsCzQo0cKgNYoKfF42o86Ojo+OHHiRKREIolavnz5muHDhy8rKiriNlGm&#10;hBACgAoNQhrL8F0nwMPuk3Hj0gEAu3f7P6n75HHa1o3U9PT0kIKCgj5Dhw79kqbBEkKaEhUahDQ3&#10;Y8eegrX1DZw7F4jCQvPGHOLr6/vHsWPHJrZp0+b8kCFDdqWnp3fUd5qEEAJQoUHIszD8GA0AcHR8&#10;AA4nGRrNAOzZ0+jdXB0dHaFQKD7p27dvtr+///7IyMjXaBosIUTfqNAgpLmxsPj/7pPr132h0TT6&#10;0NatWyMrK2ttVFTUbJlMtsDDw+PToqIia32lSgghVGgQ0jjGMUYDeLRK6EGYm2uwY8c/jtN4EqlU&#10;ejQ9PT0YgPXAgQMTZTKZq+4TJYQQKjQIaZ7Gji2BhYUSdXUjsXNnq+c5ha+vb2V2dvbM6dOnfxkZ&#10;GfnV8OHD59BAUUKIrlGhQUhzxLKAg0Mq6uv5uHqVed7TCAQCfPLJJz9ER0ePOXPmjL+np+ePqamp&#10;nXWZKiHk5UaFBiGNYzxdJ8DDaa4zZqQAAM6fH/Gip5NIJFdPnz79mrOz8+ng4OAtc+fOHXfp0iWb&#10;fz6SEEKejgoNQhrPOGadPDJ27EmYmx9FZqYHqqtf+HSOjo7sgQMHPj527NiUw4cPtx08ePCWtLS0&#10;rjrIlBDyEqNCg5DGMa4WDQCwtwd69foNZWW9wOFY6Oq0gwcPvpmdnb1x1qxZ3wUEBOyJjIwcTdNg&#10;CSHPiwoNQpora2tgwoRU1NXZYffuLro+vUwmS4qKipork8kWe3h4fFJUVGSp62sQQkwfFRqENGfj&#10;xuUC+ANpaX7Psp5GY0mlUmV6enoQgJYDBw5Mkslk/XV+EUKISaNCg5DG4cDYxmgAQO/etXByUmDn&#10;zpDnWU+jMXx9fSuys7NnTJ8+fWtkZOS3w4cPn0nTYAkhjUWFBiHNmYUFMGHCCdTXe6GoyFZfl9FO&#10;g90RHR39+pkzZ0I8PT13ZmRktNfX9QghpoMKDUKau5YtLwJog127huj7UhKJpPj06dOvOjk55fn5&#10;+f0WGRkZQgNFCSFPQ4UGIY1jfLNOHunb9zIA4Kef/HQxzfWfODo6NmRlZcmioqLmyWSypR4eHrKy&#10;sjLj/f0QQgyKCg1Cmjtn56uwsirF5csB4HCa7ANfKpVmpaenBzU0NHTy8vJaWVRURO8nhJD/QW8M&#10;hDSe8Q0GBYBWre6Dw0mHRjMIu3c7NuWlfX19y48fPz7FxsbGztXVdV9UVFSjt60nhLwcqNAgpHGM&#10;t2vA2hoYP/4H1Ndz8O23Y5v68gKBAHv27ImYNWvWtvXr188cNWpU9I8//ihs6jwIIcaJCg1Cmjsu&#10;F1iyJA3W1jdx8OBE5OU1+f/rrl27YtWqVT+dOXPmQ6FQeGnChAk/DR8+fAZNgyWEUKFBiCno0qUG&#10;HE4qNBoR9uzpaag0BAIB1q1b93V0dHTomTNnxnh6em7PyMhoa6h8CCGGR4UGIY1jnAt2PWJhAYwb&#10;lwYAuH7dVx+rhD4LiURy6fTp0684OTkV+vn5JUVGRgbSNFhCXk5UaBBiCrhcYOTITJib12PHDn99&#10;rRL6LBwdHeuzsrJWREVFfSSTyZZ7eHhEFxUV6WzzN0JI80CFBiGmYuzY67CwOIK6Ol/s3NnS0Ok8&#10;IpVK5enp6cEsy3YeOHDg3qysrDaGzokQ0nSo0CCkcYx31skjLAv06JGC+vqWuH59mKHTeZyvr2/Z&#10;oUOHJg8YMGD366+/vmnlypXdDJ0TIaRpUKFBiKmwsQHGjUsHAOze7WcM3SePc3R0RFZW1taQkJDE&#10;ZcuWJURGRo6jcRuEmD4qNAgxJWPH5sDa+jrOnQtCYSHX0Ok8yXffffd1VFTUVJlMNsfDw2NdRkYG&#10;X2PgwauEEP2hQoOQxjHuWSePODrWgMNJgUbTD3v2GO2iWVKp9GR6enqQmZlZdz8/vw+rqqoMnRIh&#10;RE+o0CDElDyc5poEALh+PdDA2TyVr6/v/alTp/4CgN+EW7QQQpoYFRqENE7z+CR8uEpoEqytr+Kb&#10;b6YiL88ou08eqaurswJA/SaEmDAqNAgxNV263AeHkwSNxhl79vQ1dDr/oHl0SRFCnhsVGoQ0XvP4&#10;QHzYffJw9okRrBL6D5pHSxEh5LlRoUF0rrq6mjdq1CiJj4/PzKSkpMH5+fmm8DprPh+ID1cJzYK5&#10;eS127AgwtmmuT9A8CjhCyHMxhQ8AYmTUarVZUlLSK6dOnXILCQlZ6eLikuDl5TVv3759w5RKpbWh&#10;83spjB1bCguLLNTVibFzpzFvatZ8CjhCyHOhQoPoHIfD4bAse+/999//IDs7O2TTpk3LamtrW4aF&#10;hUm8vLx+cXV13ebt7f12cnJyP1qwSU8sLIC33kpFfb01rl/3NnQ6T0GFBiEmjgoNog+PmsL5Q4YM&#10;wYwZM04dP358WUFBwaikpKT37ezsEisrK8XBwcGf9e3bN8nd3X2NRCIJyszM7GjEhUfzGrTI5QJd&#10;ujzczXX3bqPYZO1vNK/fKyHkmVGhQfSFZVn2T99WBQIBgoKCCg8dOvRjTk7OVIVC8er27dujLC0t&#10;r8XFxYX7+Ph81bdv3+0fffRRaGZmpqMRFx3NQ2jo7+ByL2pXCTXKXVM52gU0WJZqDUJMlVHPsSfN&#10;FquNpxayDMPUATg2evToYyqVKq6wsLB9WlrasN9++21cTExMOJ/P1wiFwqMBAQGKkJCQHIZhypsk&#10;e1MhFKrRp08y8vJmY88eF7i4nDJ0Sn9VXV2N0NBQ1tbW1tCpEEL0hFo0iL6weIb+d4FAALFYXCqT&#10;yX7Nycl5S6FQvDF79uwYAA1xcXHzvLy8fnB1df3B29s7PCEhYaBcLufpL/Unan5jCSwsgLFj/3+a&#10;qxG2Gmg0Go6DgwO4XPrOQ4ipov/dRF+eqdD4K4ZhKhiGyZLJZFkqlQqFhYXdExMTB6anp/u+++67&#10;YxoaGv7o16/fqXnz5p1p0aLFHWdn51uWlpalHTp00OEtmIDOnQ8BqMC3374CqTQGnTsbOqM/4XA4&#10;HLVabeg0CCF6RIUG0YdGdZ00lkAggEAguCIWi68A+PXWrVuora1tn5+f3/nAgQMdDhw4EHTp0qV+&#10;ZmZm7RwcHC77+fllhISE5AiFwisCgUAXKTxifE0C/+Sdd+7i88+3Iz9/JnbvHoyIiJOGTukJmt/v&#10;lRDSaFRoEH3RWaHxV9pWi9Ju3bqVBgcHA0CyXC7nVVZW9o+JiRmUmpr6ZkxMzAztGI/DAQEBhydO&#10;nHjS2dm5+gUu2/y6ToBHq4QmIj9/Jr78MgDh4SdhY2PorB7XPH+vhJBGo0KD6MOjFo0m+xDx8fFR&#10;Azj16quvngIQr1QqWyUmJopSU1O94+LiPlq1ahXPzc3tREBAQKa/v3+OUCi8rePWDuPVpcthmJtX&#10;obg4ABzOakOn8wTUokGICaPBoERf9Nai0RgMw9yTyWQHjx8/Hl1QUPDK/v3737e0tLwdFxc308fH&#10;Z1vfvn13e3l5zdq3b98QpVLZ1ANLm9abb5bBwuIA6uq88NNPxlZdUYsGISaOCg2iD4++oRrFh4hA&#10;IMCoUaPOKxSKzwsKCl6Xy+VTZ8+evbW2trZ7WFjYci8vr/2urq7x3t7ebyQnJwv/Zv0Oo7iX5/Jw&#10;ldA01NdzceqUj6HT+QtasIsQE0ddJ0RfDNqi8Xe0A0tviMXiGzKZLEmlUuHMmTPOMplsUGVl5ajg&#10;4OB3+Xz+/QEDBuyXSCQn7ezszjAMA0tLyxoALI/XDBs/Hq4SmgEAKCx0B7DDsAkRQl4mVGgQfWjy&#10;MRrPS1t45AcFBeUD+E6pVFrn5uYO3bx589jg4OAJAFg3N7dclUoFKysrlJSUoHfv3oZO+9mFhhZC&#10;Kj2Pe/eE0GgeFh/GwehfI4SQF2N03ziJyTDKFo1/wjDMg5kzZx7IycmZqVAoQpKSkiSWlpaX6+rq&#10;htXU1Ix2d3f/2d3dfb5EImGUSqVRTd94KqGwHk5OKTh1ygl1dUZTZWhR1wkhJqzZfRCQZqHZtGg8&#10;DcMw9UFBQScVCsWX69atmxwYGCidOnXq5wBs4uLilnh5ee12dXX9UiKR+GZmZrYx6r1ZLCyACRNS&#10;oVa3xc6d9oZO5zHN+jVCCPlnxvbNhpiOZtmi8XfCwsIuhoWFXdT+NUs7tqOXTCbzjouLm7Nq1SoL&#10;Pp9f3b9//4y5c+eetLW1/T0wMPBF1u3Qva5dlQBqce3aMAC/Gjqdx1CLBiEmjAoNog8m0aLxNNqx&#10;HReDgoIuqlSqrwsLCztfuHBhQG5ubo+1a9f6ajQa78jISDg4OFh27969XCgUXnZ2dj7JMMxtgyX9&#10;9tv38PHH6dix420sWfIrLIxiQ1eTfY0QQh6iQoPoi0m1aGzdunXg9u3b++7fv/97m7+srKktOkrE&#10;YnHJ44+npKTYVlVV9Vu3bp3bli1bplVUVMwViURFAQEBaSEhIaeFQuHlJl00zMICeOcdOZYti8W3&#10;37ZFePgfTXfxv0WFBiEmzmQ+CIjRMalC4+zZs46ZmZnez7IBWGBgYFVoaOgxhUKxoaCgIDQpKWmq&#10;nZ1ddmpq6r98fHzW9+3bd7+7u/tSiUQiViqVrfWY/v9zcroMwBrXrg1vkus1DnWdEGLCTOaDgBgd&#10;k+o6iYiISJXL5VJbW9vnOl4gECAoKOj6oUOHvs7JyXlLoVCMnz179hoAdXFxcXO9vLx2uLq6/ujt&#10;7T09OTl5UH5+vn5+d3z+ZQDArl0jUVenl0s8Byo0CDFh1HVC9MWkWjQcHR2rHB0dq3R1PoZhKhmG&#10;OSSTyQ6pVCoUFhZ2TUxMHJiamjoyODg4FEAdwzDyhQsXHrG3t89hGOaBTi7cr58KXO5lXLgQhMJC&#10;C7i4GLraMJlilBDyZCbzQUCMjkm1aOiTQCCAWCy+9sknnyTk5OR8oFAoAjdt2rS8trbWPiwsbKmX&#10;l9cvrq6u33h7e7+VnJzc94Wm0bZrV4s+fZKh0fTEnj3OuruL50avEUJMHBUaRF9MqkVj69atg3x8&#10;fN6srtb/jFWGYTBjxowTx48fjywoKAhJSkqKsLOzS6msrPQNDg7+vG/fvknu7u6rJRJJYGZmZsdn&#10;KjysrYGxY9MBANev+0Kj0dNdPBPqOiHEhJnMBwExOibVoqEdDMo8y2BQXdCO7Th/6NChnTk5OVMU&#10;CsWr27dvl1paWt6Ii4ub7uPj83Xfvn2/++ijj/6VmZnZvVFFR5cuh2Bu/gA7dgQYwTgNk3mNEEKe&#10;jMZoEH0ymQ+RiIiIlDFjxhx63sGgusIwTC2A7NGjR2erVKr/FBYWdkhLS2N+++23cTExMdP4fL5G&#10;KBQeDggIUIaEhOQwDFPxPyd5880/MGfOQdTV+WD37g54551bTX8nf0ItGoSYMGrRIPpiUi0ajo6O&#10;VWKxuJRrPJuRPRrbcUsmk/2ck5PzpkKhmDB79uy1AMzi4uIWeHl5/ejq6rrT29t7akJCgqtcLn+4&#10;9WyLFsDkyftQX2+JAweGG7j7xGReI4SQJzOed01iakxqjEZlZSW3srKS27FjxxozM+O8LYZhyhmG&#10;OSiTyQ5qZ7I4JCYmDkxPT/d79913X29oaLjdr1+/U/MkkjP8ioo/+gPouGtXMOLjdxk6d0KI6aJC&#10;g+hLA0yo0Pj888+D1q5dO+zatWtL+Hy+odP5R9rVSovFYnExgF9u3bqF2traDvn5+Z0zDhzocPT8&#10;+e6dgatVdXVvlIrF98TDhslHBQfnCp2crjbpaqUPWzSo64QQE0aFBtEXk2rR6NChwy0XF5d8Y23N&#10;+CcdOnQAgFvdunW7FRwcDABJVdOmVf0eH79hu1LZJe3evfFrY2Jm8vn8Ou0Yj8MTJ0486ezsfF/P&#10;qVHXCSEmrnm+a5LmwKTGaEyfPv24UqncYejBoLpk26VL1hAA/7G3v5mTm/u2QqmcOHv27HUALOPi&#10;4ha5uLj87O7uHi2RSPwyMzPbvtD6HU9HLRqEmDAqNIg+0evLmIWGngOXm48HD17H+fNWzLBhZTKZ&#10;LPP48eMrCgoKRu3fv/8DS0vLu3FxcbN9fHy+69u37y5vb++ZycnJ7kqlkqejLEymGCWEPBl9EBB9&#10;MakWjaKiIrvMzMz2GuNY4Eo3hMJ69OmTjAcPumDXLtfHnxIIBBg1atQ5hULxWUFBwRi5XD519uzZ&#10;X1dWVvYIDg5e6eXltd/V1XWzt7f3+OTk5F4PHrzQCunUokGICaNCg+iLSY3RiI2NDfHx8ZFUVels&#10;uxPDs7D4/1VCd+3yw9+seqqdRquSyWSJOTk58xUKRVBSUtI8Ozs7ZWVl5ejg4OC4Pn36bPf29p6U&#10;nJzsolQqnyULkylGCSFPRoNBib6YVItG//79L4nFYg6Pp6seAyPRufMRAA+Qn/8vqNWrAdT/0yEM&#10;wwBAXlBQUB6AbUql0nbjxo2+eXl5IcHBwRMBsCKRKH/UqFFyf3//00KhsKSJZ7IQQowIFRpEX0yq&#10;0Jg6deqJqVOnnjB0Hjr3zjvl+PnnBWDZcjxnEcUwTBXDMHsB7FUqldzKykpXmUzmHhcX9+6qVatm&#10;8fn8WqFQeCggIOBoSEjIaYZh/juThcPhWLAsa0L9UYSQv6JCg+iLSXWdmCwLCyAxcb2uTscwjAbA&#10;iaCgoBMqlWpjYWFhm7S0NNfU1NThcXFxklWrVpmJRKLcUaNGJb/22ms5LMuesbCwMNfV9QkhxofD&#10;sjQOi+hWeXk5WrVqtUEikaRGR0f/auh8dKGoqKjllStXrL28vG4a0zLkzYlKpcKZM2d6y2SyUWfO&#10;nPGtqKgwb9269b2OHTt+fvz48WM2NjaGTpEQogf0jZPoi0m1aMTGxo7w8fGZZVKDQR/RaIApU0bD&#10;x2cDsrI66usy2p1oLxw6dOjzgoKC0QcOHJgRGBhYXlBQMLGpd8UlhDQdk/kgIEbHpAqNiIiIg3K5&#10;fIMpLdj1JxUVjsjM/De2bg1uik3WBAIBfHx8rvXt2/cWAHMOx2SG8xBC/sJkPgiI0TGpQsPR0bFc&#10;LBbfMMluEy4XePXV32BuzmLXLj/U1TXZpevq6ixA62gQYtJM5oOAGB2TmnVi8saOvQwu9yRY1h9F&#10;RU05WKIYgL73UyGEGJBZ8b1is8wLmT1UlXrbx4C8nEyqRWPr1q1DfHx83qj+m0Wtmj2WZdGrVzJq&#10;atph9273JryyGahFgxCTZrb++PohPrE+v7tvdj8StCNodkphihMVHUQHTKpF4+zZs70yMzOHmeyg&#10;RRsbYPz4NADAN9+MQRMNeuVwOGbAwzqHEGKazFzau1QKugj2q26q+qbkpHwRtCXod/fN7vKg74Jm&#10;nP/jfAdDJ0iaLZMqNCIiIvbL5XKZyQ4GBYDRo0+jV6+v0KtXVlNdsrq6untoaKiVSf9eCXnJcSeJ&#10;JuX79/Qfe1Z1VrDu+LrhZ2+efUN1U+WvuqwSx3eMPxfjH3NLXa/GqRun4NHFw9D5kubDpLpOHB0d&#10;KxwdHSsMnYde9e9ficOHp6Jduya7pEajYR0cHGCSg2wJIQC0K4MKbAUQCAWqQGHgD6pK1Q85qpxu&#10;m09uHjTZdXI2AFTWVWLo1qFfeHXzOpv4VuJmWwv69kH+kUm1aLwUuFw0ZZEBABwO55paraaNUAgx&#10;Yf/zjVNgJ0CIU8jVXyf++mu/dv1qAMDS3NK8vU37LnaWdnVWXCsAwNbTW7ssSlnkqbympA8T8ndM&#10;5rWhHQw63mQHgz6i0QDLlw+Cn58/6uqa4t/PZF4jhJAna1R7pY2FTf3R8KOhAMy4ZlxU1VVhmXzZ&#10;h6qrqrlr5GvOMT2YX/yF/rv9evqdYroyek6ZNBMm1XVy9uzZ3pmZme5qtfonQ+eiV1VVgFT6BQBX&#10;7NjRAZMn63tUKM06IcTENfqDwKGVQ4NDKwcNAFhxrSAbKftu4SsL54zoM+K48pIyRLpfmukV55U/&#10;In5EXEZRhqX+UibNhEkVGhEREfvkcvlqkx+0aGsLjBz5E4AWOH06pAmu2BUAbXJCiAl7rhFYXDMu&#10;3nV99zSA0wCgvKZE+qX0ASkFKROyrmdZD+44WF3P1kOWJfOVX5K7bnp107dObZ1u6zRzYuxMqtB4&#10;KQaDAg/HaUyatBty+Wc4f94fgL5bcMoAmHj1RsjLTScfBExXBlHiqDOH/314ydHwo3NtLW0bqmqr&#10;EJURFZp5PHNt/On4LgCgadAgszjTuqSiRBeXJcbNpAaDFhUV8TMzM9tpmmAfEIMbO7YE5uYncPZs&#10;b+h/TEoVABNdnIQQAujhG6dHFw9wzbiwsbBByqSUVa95v+Y/2XXyWQCoqq0y8/nK5yv3L92VQTuC&#10;pqQUpjjS4mAmy6QKjdjY2DE+Pj4Sk9y99a9YFujVKxU3boigVlvr+Woc0BgNQkya3iavc824COgZ&#10;cD2gZ8D1R4+dvHnSvDu/e/2VW1dcb5Te2JqSk1IraCf4Zbr79C8mDZyU49DKgfY8MAHaVR7ZR6s+&#10;moL+/ftfFIvFah6PZ+hU9M/GBnj99URs2dIdJ0+y8PXV59X4ACz0eQFCiGE16QeBr6Ov+vCMw2HJ&#10;05L7BboGThZ0FGSqbqvekO6WKtcfX+8IAOp6NbKvZzdlWkTHbG1tERoaylZXV5tMi8bUqVMPy+Xy&#10;nTY2hhm3qNFokJGRYTNy5Mi33d3df/rmm2+6FxUVtU5NTfVQKpW6H+MwefIRnDjxDnx9a3R+7j9r&#10;D6CFnq9BCDGgJl+OT2AngMBOcCVQGPiNqlL1zf5z+0U/F/wcMGXglCIAqKqr4vh867PataVrw5Sh&#10;U5aFDwp/CTrFTQuXy4WDgwPq6upMpkXDkG7fvo3c3Fy+v7//Vjs7u4YZM2Z8O2LEiJsHDx50ioiI&#10;kFRUVFh7e3t/vXfv3u9zc3NdANwVCoUqgeAF1sHq3Vtn+f+DWwBolhohJsyg6/4K7ASY7j49d7r7&#10;9NxHjx0rOWb1oPLB6CMVR+ri/hW3TPsw5+CVgw5trNsUubR3MVC25Fmo1WqWwzGZBg0UFRXxr1y5&#10;Yunl5XW7KZbLvnfvHrKzs50WLVo08+7du7/n5+dvlcvlH/UmfCYQAAAgAElEQVTu3buoc+fOAABH&#10;R8czAQEBrxYWFgrVanU9ALO333572vXr13vx+XyzTz/9dF14eHjqgQMHnC0sLK55eXk926yZy5dt&#10;8dNPrggKOgFXV321bNyHCc1OIoT8L6PbYMC3h++DrPeyxBwOx2pQp0EaANhwfEPPWd/PyrVqY3V8&#10;hMOItQuYBQpfR997hs6VPJXJDQaNjY0dUFZWNr9Vq1Z6vVZZWRk2b97ssWjRohhPT8/0jRs3plhZ&#10;WWnEYnHRX39WIBBAIBAUPvr70aNHIy5cuNCmtLS0n5mZ2ZUjR45Yjh07dmFZWVkbkUhUO3369OUD&#10;Bgy4odFozIVC4Y2ntnrs2jUUixenoqZGDFfXg/q5WxoMSoipM7pCg2vGhXd37z+tuWFhblEnaC/4&#10;WXVPNTolN2Vfyu8pN4Z2G5o8ynnUzoXMwgyuGbfBUPmSv2VShYZ2MGiNvgaDXrt2DTk5Ob2XLVs2&#10;taKi4szevXuTPTw8XhOLxWXPcp7OnTujc+fOdwAcevRYXl7eO4WFhd1/+eUXYVlZ2Y1p06a9cu7c&#10;uXF8Pp8dPHjwrz///PPmU6dOdWJZ9oGv72MF/NChVwAAP/00EgsXHoS1Xiag2AEw18eJCSHGwegK&#10;jScJHxR+NUQY8nbiucTO35799t0r966MOXL9yJgj14/0nuU2S97KulXDvZp7nNzS3O7d+N3Kurfs&#10;Xm5mOhMemiuTKjSmTp16eOrUqTo9Z01NDW7evNm2ffv2f4waNWr85cuX33V1dT0uk8kOu7i43NXV&#10;dbStHlfEYvEVAHj33Xe/unDhwv579+45x8fH11VWVmLKlClvVVVVDRwwYMCthoaGX37eu/fQyStX&#10;bNyAutYXLgQ33LmzwqxLl3pd5fSYlgD0cV5CiJFoFoUG8HCH2XC38JJwt3DZ7erbMlWVqkN5TXmD&#10;raWtBgDWH18/OPKHyEOMG7MmLSxNyjXj0tb2htUA6nt/ogsXLrT4+uuvg3fu3PlO27Ztr6xZs2bB&#10;9u3bM1q3br2va9euD/R9fW2rRymA0jFjxoBlWRw9enQtgJZFRUUdysvLq9DQgOXffddmvoPDqTHF&#10;xZ5ISxu8ycrq/tbPPhu2bNmyPHt7+0JPT88/zM1fuDHiNprR+xAh5Nk1y//g7WzaoZ1Nu1uPP/Z6&#10;n9eL013T33/b9e2z1jxrlD0oM/f51mfLQPuBFQF9An7w6+l3gunK0AwW8ly2bt06dPv27Z3379+/&#10;+3mnuF65csVCrVbz09LSWm7evPn18PDwLe+9916ag4NDLYBa3WbceBwOBx07dgSA8o4dO5Y/elyR&#10;mpqOFSvqEBV10Oyzz0LNp0/fAMDprbfe+ldlZeXl8vLy2WvWrPFIS0tzXLly5REnJ6diBweHZxpv&#10;wePxNHV1dTq+I0KIMWmWhcaT9GvX7w/5NPmWR38vqSyxeVD7wPXwxcMDD186HCG1kp5jujK7/YX+&#10;v/r28M337OJZwzUzmds3RibVdXL27FlhZmbmALVavftZjy0uLm4RHx/v/9lnn4UPGDDgy6ysrP3j&#10;xo0La9eunT5S1a3XXz+NFSsOo3Xr+9OmT78ybc6ceSUlJbhw4ULLhoaGhiNHjpjX1dUFBgUFhUml&#10;0sjevXufW7du3b+WLVt20c7O7lz37t3vOTo6PvHUGo0GxcXF5t26dTOZ1wkh5H9xtKs4mhxNgwZH&#10;rx+1ybic4Z5WmDZWeU35KmrQFSwAW0SVLSxb0cpav7MHXmYRERHLAFTHxsZ+auhcdKGoqKildnpr&#10;aWOnt2ZmZrbs1asXYmNju61fv375hx9+uGnatGmp3bt313O2OpadbQ4Pj6eOo8jMzLTt1auXJj09&#10;vcX69eulhYWFwoqKiroVK1ZEdO3ateLkyZPeoaGhl3g8XiHDMLXAw0KDx+N9KpFI1NHR0Yua5mYI&#10;IU2OZdmXIhRXFXZSuTRgSOyQrVP2ThmtrleDZVlsy9nmPuLrEbOqaqvMDZ2jKcX777+/9P33359v&#10;6DyaOjQaDdLS0np4enpGAji4aNEin6KiIhQXFxs8t6aMkpISyOXyztevX+d9/fXXjiKR6BsAyQB+&#10;3Ldvn31oaKj39u3bB3M4nM0rVqxYZuh8KSgo9Bcm26LxNKXVpWhv0x5VdVXoEdsj+vbd2/8uW1bW&#10;uZV1qxoAyC7Jtvbo7KH3QXmmLCIiIhJAbWxsbIyhc2kK2u6ENv369Svr0KHDWjc3N050dPRmJyen&#10;AgcHB0On92I0GuDIEXtwOG3g5XURz7nuhUKhMNNoNA7du3e/Nm3atCUnTpxwLy8v79G5c+eaTp06&#10;/ezj43M6JCTkUasHTVknxES8lIXGI5oGDfYX7hdkFmd2jPGPyeGZ8xo2HN/gPGvPrL3DHIcdCHAK&#10;+NGvp18205V5Cbbs1K2IiAgJAHVsbOwnhs5FF7Zu3cps3769018Hg967d888JiZm+BdffDGnsrKy&#10;+NatW/OLi4s5Q4YMMZ0pm/fucdC69U4AYmzZ4oTw8PJ/PKYRbty4AYlEEr1///4u3bt3z1ar1d65&#10;ubl8AByRSHSXx+Nlh4eHH3VxccljGEbfe64QQvTkpR4NyTXjYkyfMaoxfcb8d696DofTCg2oPXzx&#10;8LTDFw9Pk1pJrzBdmb3+vf33TBo46bRDK4dKQ+bcjJjaYNA+mZmZfTkczm7gYQvGpUuXbFQqVZf1&#10;69dHDB48eE9kZOTeNm3aNLRv397Q6eoWj8fC2bkY+fkdUFLiDiBdF6ft1KkTHjx4cH/y5Mm5a9as&#10;2Qhgo1Kp5KnVamFiYmJPuVzu/t577y0FYCYSiR7weLxTj7V6XGQYRhdpEEL07KVu0fg7ymtKs/RL&#10;6YPSCtNeU15TjkMNnHAfmD9m/sgY/xi5pkGDspoytGvRDGYNGEhERMRiAGxsbOzHhs5FF27fvs2/&#10;cOGCVYcOHe58/fXXQ//zn//MqaysPFdQULCyZcuWmk6dOhk6Rf1avtwbUmkWXFw+wcmTC2Hx4ju7&#10;37t3D61bt/5PZGRk5cqVKyVP+pn8/Hzcvn27p7bwEKnV6sG5ubk2eFh83La1tT26cOHC3+3s7Ao9&#10;PDxuWutn9VJCyAt4qVs0/g7TlWlgujInosRRJ5TXlMtTLqZ4HCo6JA4fGJ4DAOuPr+8ZnRIdO7DH&#10;wC9+Hv9ziq2F7nfpNgEm1aKRn59f27Nnz4rp06f7nThxYr67u/uuJUuW/NKnT5+XY22W0NATiI4u&#10;xblzgSgsXAQXF11+Q/nbczk7OwPAJbFYfAlAKgAolUpLtVrtlJiY2Esul7uFhYUFVlRUcLt161bd&#10;vn3742KxOHfEiBHFPB7vSmBgoFqHeRJCngMVGv+A6cpomK6MEj5QPnrMxsKG37lFZ669tb2dFdcK&#10;mgYNfsj7YdDZW2dFfdv1zendpvdpputL36zLopmvDHru3DmL+Pj4sXK5XHjp0qXymTNn7jh37lz/&#10;8PDwZatXrz5m6PyalFD4AH36fI+8vA/www/DER39wpus2draIjQ09HZ1dfUzjb/QTo89IxaLzwD4&#10;WaVSobCwsM25c+dcz58/76BWqwfJZLIBGo1GExkZCS6Xy/Pw8DDncDi3e/XqVeLs7HxJKBReeuqG&#10;coQQnaFC4zmEDww/HT4wPKi0uhRcMy7uPbiHt3e/PR7VWAguAEvkMF2YH7XjOi44tHIwdMqG0Gxb&#10;NBISEgQ5OTndQkNDzxw8eLCjWCzet3///pOdOnVCTU2NaseOHc4SieSYre1L1JJlYQGEhv6AvLxX&#10;ceSII2prD8LS8oVOyeVy0bt3b1RXV7/QDBPtXi53xGJxxl+fS0lJsVSr1d0PHjzomJmZ6SqXy4Nz&#10;c3Ot+Xy+WigU5vn4+JwKCQm5yOPxzjMMQ60fhOgBjdHQAe3iYG0yLme4bT62ebzqrioE9eiIemhG&#10;uo6cmjgx8VtL7ou9KTc3ERERCwBYxsbGRhs6l8bKy8uzDg8Pn5GdnT122LBhm+Ry+XaLJ4xFKC0t&#10;hckN+GyM4mJzFBfz4eBQBh1M2a2urkafPn0+DgsLK1+9evXqF0+wcZRKpVViYuLg1NRUV7Va7ZGb&#10;m9sGACsSiSp5PN5xHx+f3JCQkEtCobCYWj0IeXHUoqEDXDMuvLp53fHq5pUybfC0lLM3ztqvO77O&#10;61TRqUmDOw0ue1RkbD29td+Fmxcc3hv6nsKhlUOFgdPWt2bRoqFSqZCdne2Sl5fH+de//nWtoaGh&#10;zfLly2csW7Ys/++OeVRkfPHFFx2ysrKCf/jhh2/Nzc1Nf90HB4d6ODg807b1T6NWq3H9+nV7Lpfb&#10;pL87hmFqGIZRymQyJYD1SqWS89hMl4Gpqan/jomJseTz+RyhUKjy8fFJDQkJyePxeBcYhjGdacuE&#10;NBEqNHRMYCeAwE5wN1AYmHCl/EpCXf3DDaOq6qqwTL5sruq8KryeWz84xj/mlLpebeo7zBp1obF4&#10;8eL+GzZsmFtRUSFkGOY/CxcuPHvs2LGljT1++PDh95cvX95x3759rceMGXNHn7kajYeLd9kAsMLQ&#10;oXfQyOXYn4TH46FLly53NRqNQYtuhmFYAOfFYvF5AIkAoFQqbe7eveu0Zs0aYWpqakhMTMy7eLi+&#10;RxmPx8sOCAjI8/f3vygUCq9RqwchT0eFhh51b/n/e1pYca0wZeCU9YpWijPhA8MLAKCqrorj861P&#10;zED7gS0ChAFbp7lPOymwM5k3LaNs0VCpVNyvvvrKbejQoSePHj06aODAgWeXLl36oa+v771nPZdI&#10;JKosKCj42NbW1ujuU2/S0+0QHHwQZmYXUFn5xosUGjY2NnjjjTdqn3UwaFNgGKYawKnRo0efAvCD&#10;Uqnkals9esnl8kFxcXGzV61aZaFt9bhqaWl5dOHCheft7e1PMwxD29ES8hgqNJoI14yLlT4rc+CD&#10;nEePHSs5ZvGg+sGgw3cP+xy+ePjfm09vTurfsf8Pc93nZjq1d7razAeRGlWhUVJSYhkWFvbmqVOn&#10;3gag+vTTT9+Ty+XbXvS82h1Y2YqKCoSFhfnNnj07f+TIkTcau/Fas+PpWQ1r61rU1Y3Gzp32mDr1&#10;rqFTagoMw2gA/C4Wi38HkKCd6cKvrKx0WrNmjbC2ttYjLCxsXEVFhZlIJPrj8fU9hELhDWr1IC8z&#10;E303bB58e/jWHppxaFTG5YyBP535Kex31e9TVDdVwSnZKZUfvfrR0DV+a/52nEAzYBSjjEtKSsy+&#10;++47FwcHhz/y8vIGz5w5M2rOnDkKXb/xm5mZ4ejRo0P37ds3vqysbEarVq2M4v51jsdrQI8ee5Gf&#10;74nr170AJDzvqaqrq/Hjjz/ahIWFVeswwyahnelSAeD46NGjjwPYoS0++iQmJvaTy+WDw8LCAioq&#10;Ksy1rR6XLS0tjy1cuLDQzs7uvFAorKDig7wsqNAwIO0g0gde3bwOf8R8dDjrStbaT498GlB0p4iZ&#10;4DzhOgDU1dfh9R9fn6quU9d8FvLZjy7tXZrLAlEGbdHIy8uze//9918/ceLEJDMzs6s7duyYUVBQ&#10;MKdt27Z6uZ6trS1OnTq18uLFix1sbW1Ns8gAABsbYNy4NOTnr8bu3b5YvDjheVcJ1Q4Gbc3lcu/r&#10;OEuD0BYf58Ri8Tn8//oerbWtHk61tbVeYWFhEyoqKsDn8+v69+8vX7hwYY621aOUCg9iqqjQMBLW&#10;PGsE9gq8HNgrcNPt+7c3tbZqDQDIK82zSMxNXA6ArQus2wUAZTVl3Pzb+Rqvrl6GTPmfGKTQyMzM&#10;FHTu3FmdlZXV9syZM75z5syRzZo160BTvIl36dIFXbp0uQUAf/zxh3l8fLxDWFjYpS5duuj92k0q&#10;NPQsoqOLce5cEAoLeXBxea71J4xlMKi+aAuPMgBHR48efRTANm3x0TUtLa1XamqqT1hY2IKKigoO&#10;n89nhULhBSsrq2MSieSinZ3dee04EUKaP0PvU0/x9Ci8U8j5reC3QWN/GjvkgfoBWJbFyqyVQYhA&#10;7rBNw5ZJM6T9SypKDJ7nX+P9h1Y2xbXUajV+/fVXZw8Pj7UA5OvXr/dlWRalpaWNOr6kpATJycl9&#10;AwMDx4vF4onR0dHCF80pKSnJAsDuDh06vF9ZWWnwfw+dRm0tWKHwSxZg2QUL3F/kXIsWLYqeM2fO&#10;HIPfk4GipKQEcrm8XUJCAsMwzFSRSLQFwH4A+0Qi0S43NzfJ/PnzQ/bt29elsLDQ4PlSUDxP0IJd&#10;zdDu33cP+PzQ54uVl5UiqNGlZfuWFwd3GnzGx9EnawGz4BtLc0uDr+kQERExB0CH2NjYSH1dY8+e&#10;Pc65ubkus2fP3vXWW2+9MWDAANvXXnstafjw4dcbc/y1a9ewdetW36+++mrWtWvXAgA82v+9gmGY&#10;+GnTpsVMmjTp5vPkptFoIJfL2924caPDxIkT80xucOjhw/2xd68bgoOTIRbfeJ5TaDQaTJgwYXW3&#10;bt1Un3322Re6TrG5UiqVUKvVDvn5+b0uXrzYmWXZ9tnZ2ZquXbtqrl27ZgbAYsiQIfUtWrQo8fb2&#10;vt6iRYtCoVB4m7peiNEydKVD8fyhuKqANFPq5r7BfQ3m4zIi8VvZ/TIzlmVx78E9s4+VHw/MuZHD&#10;N0Ruc+bMmT1v3jyZPs5dVVXF8fT0lAKQL1y4MFStVnOe5zyTJk3yBVCHh908T4rj27Zt08nv79ix&#10;Y22mTZs26nlzNcUoKysDgC2RkZESQ+fSXCI5ObnV7t27BzEMM97NzW0tn8/fCyCBz+fvdXNzi/Hy&#10;8hqflJTUs6TE+Fo5KV7eMHgCFLqJQ1cOWWYVZ7VR16vBsizWH1svwkyww+KHNUn3xV9j7ty5s0JD&#10;Q1ep1WqdnK+kpAQLFy4MGjp06OSSkhKzwMBAv+zs7I7Pe75t27bZASh4rKi46eXlNcnLy2ssgPOP&#10;Hndycoqura194fxzcnLs2rRps/qXX35pa+jXik5DLjdjr12zfJ5j7927BwCbJRLJYoPfRzMNbddL&#10;+4SEBC+GYcJFItFWAL/x+fz9bm5uGxmGmZSQkOApl8vtqfigMFQYPAEK/cSWk1u6DPl0yLoPkj94&#10;lWVZ1GpqOSE7Qub7f+s/Ofl8cmd9j+uIjIz8N4DVZWVlL3yuzZs3D+bz+Yl8Pj9VLBaPqaqqeqHz&#10;qdVqTJo06c3HioxqqVTq/ej5Dz744JXHnlNt27atlS5+J6Wlpbh//76ZoV8bOosNG1xY4DT79tuz&#10;2OcoKLWFxmqJRDLT4PdiQqFQKFokJCS4MwzzlpubWyyfz9+nbfX4xc3NbdWCBQtel8vlAxQKxXMV&#10;iBQUzxoGT4BCv6GqVIFlWaw/tt4OEbiG+WAxH+WCtYI9gdsDxyefT+6kj6JDIpG8B+Dje/fuPdfx&#10;6enp7dzd3d/75ptvum7evLn/3LlzR+nqG1l1dTVatGiR8KiYcHFx+aqhoeG/z584cYIP4Maj5ydN&#10;mvS2rlpmWPZhobN8+XLXs2fPGqRbS2excWMn1tycZa2t09mKimc+XltofCyRSP5t8Hsx4dC2enRK&#10;SEgYwTDMeyKR6GsAvwHYLxKJNjIMMzEhIWGIXC7nU6sHhT7C4AlQNE0U3ik0SzqXJAzcHvieYK3g&#10;IOajAfPBYh7uOsY6zq2s1e3MCIlEMgPAmmctNG7evGnm4eGxDECWSCTasHnzZp13NcTHx/fmcrnV&#10;2kKiQSqVjnz8+fv378PFxeXLR4VGixYt9ldXV+usJaKyshL29vYr7e3ttzTrGSnV1WCtrBJZc/Ma&#10;9uhR+2c9XltofCKRSN4z+L28ZKFQKCCXy3tPmDDhTTc3tw2PtXrscXNzky5YsOBVuVzurFAouIbO&#10;laL5h4kNhSd/p7d974be9r0Lg5yCClWVqk1nb5x1Wnd8XeCpK6feHtRpULkV1woP1A84o3eODvDu&#10;5l0qGS45zTV7oZdHA55hHY2MjAz7qKioV7y9vTPbt29/NTk5eXJgYOClF0ng7xQVFQ3UaDQtAMDG&#10;xqZg7Nixiseft7a2xptvvvmzRCKZBoDD4XAGFxUVtXB2dq7SxfVtbW1x8OBB6c8//9zTyspKF6c0&#10;DAsLYOLEdHz1VTCKihzh4fE8y5G3B/CHrlMjT8cwDABcEIvFFwDs1K7v0UW7vodLamrquJiYmNYA&#10;IBKJynk83vHJkycfFolE+bS+B3lWVGi8hLQ7zJ4PFAaev1J+5T8sy5pzzbg4fO2wXcaZjKSMwoxj&#10;ER4RQ1tZt2I1DRqU1ZShXYt2z3qZRi3YlZeXZxkeHr4gOzs7kM/n/z5lypS9q1ev/uZ57quxWrRo&#10;0enRn3k83llnZ+f/2QSLw+GcBHAfgE11dTV/586d9tHR0TopNADAxcWl3sXFpRAA1Go159SpU209&#10;PDxu6+r8TYLLBbp1ywDA4uLFngBOPueZDD4d+2WnXVzsulgsvi6TyTIBxCmVSjPtRnI95XL54MWL&#10;Fy+uqKgwF4lEdTweL8fHx+dUSEjIJR6Pd4FhGPo3JH+LCo2XnHaH2XoA6NG6R43/AP93uObccp45&#10;jwWALae2OKxJX7OpT9c+++e6z03p36n/hUbuMPu3LRoqlQqxsbFDNRoNO2XKlLN2dnaVv/322zRX&#10;V9dz+l4LoLq6Gt9///1/L1JVVeXj7e2t4HK5f1pQpri4mAvAWvtXSx6PJwBwVR85VVZWcj09Pf/j&#10;4eGRlZ6evtHW1lYfl9GP0NDfIZWqcPasKzSan55jN9fbAMr1kBl5Qdri4dGS6r9pWz0ctIXHgNTU&#10;1LCYmBg+AI5IJLrD4/GyAwIC8v39/S94eHiUWFtb/8MVyMuCCg3yX134XepS30nd/vhjxfeKe15R&#10;XRl65c6VwJTTKfXt2rdTDBIM+mHBsAWJIxxGXH1K9woLgGNubv6nBxcvXuy+YcOGjyoqKjoyDBOz&#10;evXq6rS0tFj93NH/UqvVKCoq6vjo7xqNhqdQKBwBPJ7oo6KjDoCV9rlO0BM+n69evHjxkvv37zs2&#10;u64UoVANJ6f/4Nq1EtTUAM9XJNG34WZA2+pRLBaLiwFkAIBSqeRpWz16yeXyQXFxcb6rVq3iduvW&#10;7UH79u1PisXiXH9//8tcLvfyyJEj6w17B8RQqNAgT/Vvt39njOw2st+64+vEqgrV+KvlVwek5KRs&#10;SClMOVG2uMyrlXWrusraStytucvrYNNBbcX97wdlvZmZGerq6nDkyJHuS5cu7RUbG3uwtra229Sp&#10;U5NCQ0N3MAxTa6Dbqnn0Bxsbm60//vjjShsbmz8VGrdu3bJ69913D9XU1PTCw8Kj5n/OoiNcLher&#10;Vq0qAlAEALdu3bK8dOmS/dChQ29wOAbbl65xLCyArKxP0L79856BB8BMhxmRJsQwjBpAvlgszgew&#10;V9vq0TI5OXlQRkaGW0ZGxuT4+Hgul8u9N2DAgOLa2tqCuXPn3rG0tKxu27ZtWdeuXe+0bdu2zNLS&#10;0tC3QvSICg3yVA6tHODQyqEkUBi4o66+bseNqhvWxfeKu6kqVdZcc64GANYfX+/+cfrH3/fu0js2&#10;Ozw7zgxmaGHdQg3g/vDhw98qvVU6ctK7k7ZZWFjgs88+22PI+7G1tcXEiRMvxsfHAwB4PJ5g1KhR&#10;/7Op18aNGzvU1NR00P61Vq1WX2iqHGtqaszeeeedqV9++eV6X1/fsqa67nN7VGRkZwODBgE83rMc&#10;3QnANT1kRQxA2+pRLhaL5QDkAHDz5k0Oy7Ltrly50vqPP/5offDgQevMzEwhn8/vm5OTI2jZsmXL&#10;Nm3anPfx8TkREhJykcfjnTfglxCiB1RokEazMLdA95bdH3Rv2f384493sO3AtbO2U/Xu0Dv/aNZR&#10;u6XLl467dPnSQh6Xd8FvhJ8y+LXgmYEBgUbxxsHlcuHo6PjfvTnUarVTfn6+mbOz85+a7+/cuSME&#10;8GhmSvWbb75Z2lQ5du/e/UFqaurqgoKCzmq1uoLH4xl3k3NtLTBhwgrs398OZWX/fsZCowxApZ4y&#10;I0agY8eOLIDSTp06lQLAK6+88t/n5HK5dXl5uWjt2rWi1NTUV2JiYtoDYEUiUTWPxzvp4+OTqx1w&#10;ekk7U4Y0R4aeX0thGvHVz1917ODUYSGAg9Z21pswDkkIAIuuYHs69dwvXSYNURxWtDR0nizLQiKR&#10;uAJQ42GXSJ1UKh38+PPadTQ+xv+vo5FVXV1t/tfzHD16tDXLsrh9+zZ0uaBXenp62759+84SCASL&#10;amtruStXrnQ8e/ashaF/b08NhtnNAnVsfHyjV1HVrqPxmUQiecfg+VMYRWjX9+i1YMGCQDc3t4Ui&#10;kehHAPvwcHGxrQsWLHhDu74Hz9C5UjQ+DJ4ARfONkpISREVF9Xd1dY0FkDmcGb42MSmx35VrV/DJ&#10;iU+6MV8z8xCFwxgPFo5gYYcr7oPcv168eHGAQqGwMVTeZ8+eNbOwsMjC/68MGvP4yqDXr1+3srCw&#10;uIj/Xxn0/b8WEvHx8QMAbL5x4wYcHR0Xfvrppz4vmtelS5csPD09wwBsmDdv3msqlQo1NTWwt7df&#10;bW9vv7GystJ4ly8fN24RC7CsVDqqscdoC411EonkbYPnT2G0oVAorJKSkkReXl5jRSLRZjxc1XSf&#10;SCT63s3Nbe6CBQt85XK5A61qarxh8AQommfEx8f35PP52wEc8vT0XJCeni540s8priogVUg9BZ8J&#10;tmEWbrYNaPtlm1ZtdgBIYdyZT6TLpN6KI4oWTZ3/pEmTZuL/9zO5JZVKez56LjY2dhgezoRgAZRv&#10;27at8+PHqtVqvPHGGwt69Ojx8blz5zgAFF988UWPF8ln6dKlbq1bt/7C09Nzdnp6+p9aBQoLC1sE&#10;Bwd7lpeXG2+hsXTpEBZgWReXz9lGbkKnLTTiJRJJuMHzp2g2oVAozORyudOCBQtC3NzcJCKRaBce&#10;rmq6z83N7UuGYSYnJCQMUygUVobOleJhGDwBiuYTJSUlSEpK6uvp6bnWzMzsgI+Pz5T09HTbRh1b&#10;UQL5JXm70vpSTunNUuxL3NcbnjgEAVgAh0Qi0SdLlsnGq3gAACAASURBVCxh8vLymmQb9W3btnUA&#10;cPOxYuNkdHT00I8//rh/165dDzx63MnJKf6vu7dWV1cDwI+rV68efvTo0d4tWrTYWfEce32wLItL&#10;ly7Zenp6fti6detPly5d2vOffr6urg5Hjx5t8sLsHyMvz5K1ti5mudxz7NmzjVq2Wlto7JNIJB8Y&#10;PH+KZh0KhcImISFhEMMwb7i5uX3K5/P3als9vnNzc5u9ZMkSsVwu70KtHoYJgydAYfxRUlKCJUuW&#10;MHw+fxuALE9PT8mJEyc6veh5Q3aF+Ak3CLfs2LfDfcTwEbPbtmmbaG1tnR4YEvhm8m/JnfX5plBb&#10;WwuhUPjuY4UGC0CDh9NYH/392rZt27r+9dhNmzZ1AnDwypUr3NWrV78yfvz42c8zRmPp0qUurVu3&#10;3vjBBx+83dh7vXPnDg/AtoiIiEm6HBfywlFdDdbGZjMLsOyCBe6NOUZbaGyRSCTvGjx/CpMK7UZy&#10;vRYsWPCqm5ublM/n73ms1WM9wzDvJCQkeMjl8tZUfOg/DJ4AhfGGQqHgLlmy5F98Pj+Bz+dn+Pj4&#10;TE9PT9fpgM7S6tL//jk5N5mDCbgAJ7CwRpmgo2CXdLn0dcVRRQd93N+lS5fQo0cP6V+KjUdxQyqV&#10;Mk86TiKRhAHYwrIsPvzww7A5c+YMfpbrlpSUYMGCBW+2bt16/dKlS4XPcqxarUZUVJTI09Mz1Kg2&#10;ZFOrwU6YMJpt1y6d/eabZyk0YiUSyZsGz5/CpENbePATEhLcGYZ5y83N7T/aVo+9fD7/Z4ZhPkhI&#10;SBgul8s7UeGh+zB4AhTGF+np6a29vb1nAjjA5/N/WbJkyaslJSV6Hx9QVFGELTlb+jDfMWvxES7g&#10;NbDoARatcFvkKtq+ZPGSVxUKRWtdXvPy5cvw9fUNBaDEw829yqytrVOjo6P7POnna2tr0b17940T&#10;J06czLIsBg8ePOv48eONLoQuX75s07Zt22Vt27ZdcunSpRfuAlGr1SgtLX2hc+gsiorAFhc3+ue1&#10;hcZ/JBLJBIPnTvHShbb46JSQkDCCYZilfD7/V22rx143N7fPGYaZmJCQ4CaXy+2o+HixMHgCFMYT&#10;586da+vh4REFIKtly5ZfRUVFeRjqP5jiuqKFVCn1Gfb1sI2YjyNugW5TW7ZsuV07iPTbqGVRr544&#10;eaKNzq73cFqdo1wu75WXl/c/U1kfxYkTJ/gAjnz//feC33//nd+hQ4fY+/fvN2rQ2fnz5/l8Pj92&#10;3rx543X1e/3ss8/atmnTRnLmzJlmN/BNW2hso64TCmMIbeFhn5CQ4MkwzCQ3N7eNfD5/n7b42OPm&#10;5hY1f/780fv27etWWFho8HybU3BY9k97SZGXzMGDB9vt378/4ODBg0IOh1M3fPjwu0FBQQf69u17&#10;Xt8bnDVW9o1sc49OHvU3btzAr8pfe838ZuZ23Ia1qF60rQW3hYW3l/fdfi79Cnr16XWc8WT0tlQ4&#10;AGzatKnzjz/+OEoul29ev369Y35+vnjDhg1f/9NxGzduFMXExHjPmzdPOWvWrNO6yqewsJAbGxvr&#10;GxIScuRJK5w2ufT0tkhICINAkIP58zOftslaeXk5WrVq9YtEIkmKjo7e3IRZEtIo2iXVuxYWFvYq&#10;KCjozLJsx+zs7Ppu3bqp7969qwFg079/f01wcPA2f3//e4bO12gZutKhaPrQzh7p5enpGQ3goEgk&#10;+nL+/PluRUVFBs+tMXHoxiHO4dLDdnfv3cUPe35wgg9OozNYWKOQGcask0qlwxRHjGdBn3nz5vnw&#10;+fyNhw8f7qLP66jVaqSkpLS7fv264e53w4bOLMCy5uYZbHX1U39W26KxXiKRjDP0vxEFxbOGt7e3&#10;I4DL7du3/7Q5tig2ZRg8AYqmC+0CW+4tW7aMB3DQ09NzeXp6+gut/2AM8cruV0YI1gm+xwzcwQiw&#10;EICFFfKHDRv2mSRS4qlQKAyW27x58/zs7OzWX7x4UadjS54UlZWVsLe3X2lvb/95ZWXl33b/6DWq&#10;q8FaWyez5uYP2Pj49k/7WW2hsUEikYQa+jVEQfEsIZVKewJQ9ujRY87ly5cNno+xh8EToNB/lJSU&#10;cJYsWTJKO8VL7u3tPTs9PV1n4xuMIUoqS5B8MblT4E+B4wXrBLswDVXwhsra1vpXAMlvjn/zQ8Ux&#10;xQtPyX2WmDdvnr+dnd0XFy9ebPSy3C8ahYWFrYODg0eVl5cbptBQq8GGh3+oXSX0qQWEttDYRIUG&#10;RXOKdevWDQRwSiKRvEODRBsXBk+AQn9RUlKCyMjIkXw+P5XP5+9fsmTJuJdhj4CSyhL8UvCLY2xu&#10;bI8r164gKSlpcIf+HX5AS5SJXEXf6WP2yl9j0aJFw/h8/vqLFy8abH8X7eJeTX9tqXSAdpXQDU9b&#10;JVRbaPwmkUimGPo1Q0HRmLh48aItgL2LFy9+1dC5NKcweAIUug/tAlt+fD5/F4CEJUuWjHzZK+9v&#10;Cr4ZhhlIdPN0e7dly5Y7ACQzQ5mvpKul/8fevcc1Xf1/AH9tw+EFNoQx5SOCQIqCt1QUHVMu6tL6&#10;ZmWl5QXT6KKWlqKywTZgmnm3RFO8gZe0zEumon50CtNURFO05DZQHCqloCCCA87vD4Y/u9hFgQ+X&#10;8348no8HjrG99pnOw+ecz/sMN5w11OgZh/Dw8E4A1ly5cqVW+n/8W7dv37YCsGLatGlv1mlzr9RU&#10;K2JllUGsrG6Rc+eeeAmvZaDxA73qhGoIWJYVOzg47AoJCXmd6ywNDecBqJrDsmzLgICAsSKRKEEk&#10;EiUEBASMSUlJoYuULE7dqPrtPi8vD28tecsL8qrdZWGHXNlA2TrtZ9ogQ7LhX7VUf5IrV644AFgd&#10;Hh7ehevXa2nuJff19Z1Up829yspAOnaMIkAyWbmy7ZPuZxlorFapVCO4PlYU9Xc0Gg0D4Jizs7P6&#10;zp07nOdpaDgPQD07lmXb+vr6zgCQKBKJtimVyqCmfgbjn5hKTTxtktZftl62Eh/jGgIsgw4RjAMH&#10;D1y6/8B+9/96DDMzMwUSiWThnDlzBnH9+v5KnTb3ys21Jnr9397HMtBYo1Kp6Gloqt5Sq9VeAM4E&#10;BgZ+SBd+Ph3OA1BPx3KJamdfX9/PARzv2bPnCo1G04MOMP47g8kg1p7QvsAsZtbhA9xoKWt5BMBe&#10;SWvJNsVgxesJBxM8THn/fFyHDx/+zvDhwz/k+vU8yYIFC1r36tVrckZGhpDrLIT8bvdWOtCg6iW1&#10;Wi0D8JNarX6T6ywNGecBqP9uzZo1biKRaCOqNjiLYFnWletMjYHpngn6bL3D1eKrzU6fPG3z+uTX&#10;34YTCKxwWyQWxctkstEHDxz8y6mAlStXeonF4i8zMzPrxX/ifyU1NdW6bdu2k5csWVI3V99kZ1sR&#10;vb4DMZn+cp1GYWEhD8BBlUo1lutjQ1F/pFKpXrEMMoK4ztLQPbltH616U+Xl5bh06ZLEaDR6Lly4&#10;sG96errf888/fyQiImJ6UFAQ7UZXQ8XYMmBsmdsA4NLfxfyaw2tbb/S60blZRbOSXlm9ziceSXxr&#10;2JvD3ukt601eHPxiXECfgMueXTyNPB6vOCYmZuiaNWtWenh4POT6dTypunbtWnbx4sWVrVu3BgCU&#10;lJQIAFS0bNmydp5w5cphWLhwI8aP/wTr1sU/oUsoAVBROwFo0frvdfnyZeu1a9dOWL58+ZvR0dHv&#10;hIeH11gn3yZbXI90qCezXD0y0MPDYzOAb/r16/f+zp07fa9fv96K62xNyUPy8NHXK46t6Cb+WHwQ&#10;r+E+/EDa9GtzrZNXp29eefuV4DPJZ555k7S6UlRUBE9Pz9menp6Rtdbca+1aJyIQlJAWLfR/1SX0&#10;samTYVwfD4oihCA6OroLj8c75Ovr+/HZs2fp52wN4TwA9WcGg0GoVCrfFIlEP4hEosMDBw6ceOjQ&#10;oTpr+kT9PVOJCQnGBBfFN4p3JFGSRLwAAhcUAtjfo0ePFcrZykDD+We7eqW2mc1m7N6923n48OET&#10;7t69a1Urz1PVJfQ7IhCUk7i4P7Vff2yg8QLXx4Oi1Gr1AADnVSrV21xnaWw4D0D9P5ZlJXK5/CMA&#10;x0Qi0Q6lUjmcLu6s30zFJsw+NntI2JGwfnpW7+rn5xci7iA+gdbI9unrszZMGTbQYDDU23Ubj7t1&#10;61bNPmZVl9APCEBIcPAY8odeHpY1GjvoYlCKa0uXLh0K4KJarR7MdZbGiPMAFIHBYBCEhoZOBJAk&#10;FotjNRpNbzrAaLjiLsfJ8S5yHIIc4hzsHLYDOCTzkUVpl2p7mQrr5/taVFTEb9Omzdzp06e/UKPN&#10;vbTajgQgpGXLb0hBwe++V1hYKABwkv4GSXHp8OHDjEAg+D4sLKwv11kaK84DNGUsy9rJ5fIPAByT&#10;SqUbDxw40JEOMBoHfa7e9lbFLeTfzMfeH/Z2RU8kQQLCdGMOKsYrxrGn2A5cZ3yc2WzG9OnTX27T&#10;pk1ojTb3Sk3lE+AY4fF+IAUFv2t/bzmj8Y1KpRrO9eunmiaNRuMG4PiUKVMCuM7SmHEeoCliWdbV&#10;19c3AkCiWCzeqNFo+tMBRuP20ncv9WYWMtvxMgg8QNAW92X+su+1i7RjDAaDhOt81Wp8+oQQkKQk&#10;B5KYKPyLqRMA2KBSqejlg1SdU6vVPQGkBAYGTqTdPmsX5wGaCssW7T169uy5AlVbtH9+4MCBznSA&#10;0XSYikzQJmm7yTbIlJiB83gRBM1xDsD+nj17rtWoNMMNPxn+dmv1unLmzBlRSEjIm2azudZ2gbUM&#10;NDbSgQZV19RqdSCAC2q1mra/rwOcB2jsLJeoBolEom2oarA1g2XZJ+7/QDUNhusG3uyk2b3Ddoe1&#10;1B/WO/kO8B0LexghxW89nu+xXhmmlHE5CP3pp5+aOzg4zNm1a1f7GnnM3FwQvd6BEMKrvs0ydbKL&#10;Xt5K1SW1Wv0Gqhpx+XGdpangPEBjZdmiXSYSifaLRKKDAQEBY1mWbTB9Fqi6N3T70HcwFYY+gX2m&#10;2ontvnWSOO1WjFd8lHAsoSsXi0jz8/NRUlLCe+bHKioCcXUNI4CRxMW5Vt9eWFjYDMBplUpFd8Ok&#10;ap3RaERgYOAHAJLVarU313maEs4DNDa5ubmYNWvWQJFItBXAfqVSOYxOj1D/VvUOs9dyr6H3zN4L&#10;4QkCOxDHLo4/KiYpPk5ITOhiulu3f5/MZjOioqIG7Nixw/Wprkgxm0Heemuq5TLX4Oq1GpYzGjtV&#10;KtUQro871bgZjUY4OTlpARzXaDTtuM7T1HAeoDEwmUy8w4cPd505c+YrLi4uKz08PPYHBARMSklJ&#10;qddNm6j6jb3OShTfKEK6Le92UPyu+Bq6oBISVIgGiE7IhsvG7/hmR98zZ8443Su5V6s5ioqK4O3t&#10;/V7r1q3XHjx48Ol6gsTFdSACwUPSosW35F5VXssajXiVSjWI62NNNV5nz551kkgkC7y8vLazLCvm&#10;Ok9TxHmAhoxl2XYDBgyYLRKJDtjZ2X02c+bMIWfOnPGo0T4EVJNXVlGGnPs5Nok3Ej0jjkS8Ilso&#10;W7B5++bAgfKB73T06Ljes6vnEcWniolsIltrV688ePAA169fb1VRUfF0Uyn374M0b76DCAQPyalT&#10;bQh5NNDYolKpBnJ9jKnGKTo6eiSPxzsSGhr6v5KSEs7zNFWcB2hoSkpKoNFovHv27LkYVduzL1Mq&#10;ld3p9AjFhYi9EbYYjiuwxqnHrl550XDRwNTWcxYVFaF///4zlErlgH89qDabQcaNm0gAQr7+eiAh&#10;BIWFhUIABtpHg6oNEydOHAMgRaVS9eA6S1PHeYCGhGXZtp6enmoASb6+vmEsy/5p/waKqkvZ97Lx&#10;xfkv2kb+ECnQH9YzvgN8x8EBN9EGBbIhsm+1X2hfMVyq2UtmzWYzpkyZEiyVSuf+p+ZecXHPEaCA&#10;zJr1MiGPBhpJdK8Tqqap1WpvAN+p1eoOXGeh6EDjH5lMJhw4cMDT19f3MwCJAwYMWEDn+aj6TLFd&#10;EYyPcBFBIHAGQVvky16QbdF+oX3x0uVLzWvqeZ6iuRef6PWdiNFoTcijqZOvVSqVjOtjRjUeERER&#10;/QAkr1mz5nmus1BVOA9QX1kabPmKxeINlv4XapatX22jKepJDCYDT3tC20e2XhaNqfgF/iCwhxnA&#10;bj8/v0kHDh5wMxXXzHTfjz/+aBsdHf18eXn5f/q5woKC6oHGAK6PF9U4qNXqFyyNuOhZsnqE8wD1&#10;jclk4iuVypdFItFuAEflcvlklmVbc52Lop6WwWRoFnEiImjwlsEBy2KWdX2+1/NfoSUymF5MknyY&#10;/L0D+w60e5Y1RufPn7fh8/mr9uzZ8++mEs+d45Fr1wSF9+8DwHaVStWf62NENWwmkwkqlWosgPNq&#10;tZpujlbPcB6gvmBZVhwQEPC+SCQ6IhKJvlcqla8ZDAYrrnNRVG3ouLDjcryEHO8e3nEAEiStJfGK&#10;dxWvJpxN8DCV/vdBR1pamk1paek//3spLrYm1tY/kLFjRxaWlgI83o8qlYpuzU09NaPRCGdn5+kA&#10;Tmk0mo5c56H+jPMAXDOZTAgNDR0DIEkkEsUpldy2fqaoupBblItjecfsCSE4ceKE4+uTX58ACQjs&#10;Ucb0Yw4oZijGspdZp//6uGazGZGRkZ1TU1P/+ixgQYEVEQqNpFWruMLr1wEe7wTd64R6WpZBxjyJ&#10;RHJEp9PVi32CqD/jPABXWJa1CQgImCASiVipVLr5wIED3nSAQTVVxmIjFF8rJjNRjAEvgMAVBO1w&#10;WzZa9rl2g7brv/23UVRUBIlEMs3W1nbH4cOH/9zcy2wG6d37O9K8eV6hwdACzZptValUPly/fqrh&#10;MRqNVgzDrGYYZqfRaKTNEesxzgPUtT179rj269dvluUMxhalUulPBxgUVcV03wRtktZLtlH2Kabg&#10;ErqCADgqEol2BQwM+CDhcEJ3U6Hpb3d0TU9Px7Bhw7zv3r3711Mpo0d/RgBSOH26L+zsNqpUqj5c&#10;v26qYcnKymotkUh2MAyz1mg0NuM6D/X3eIQQNObKy8vD4cOHe509e3bQmTNnbAGgb9++BX369Dk2&#10;ZMiQVIZhuI5Ii1a9rGPXj7U4lXvK3bfcNysnPafvwj0LB/yc/XO4SCpK8irxOtq7d++iHt16XPQK&#10;9Loo6ygr/qvHKC0thVarfblLly5pY8aMSbOysgLU6v6Ijj5x19l5td3Nm44qlWqBTqs9U9evj1bD&#10;q7y8PMyZM+eN/fv3vzB06NAzixYtWk0/wxtAcT3SqS35+flWSqVyKMMw8QAS5HL5tD179tDNdCjq&#10;KZlKTZitny2fsXfGwL2793aWyWQfi9uLf4QEV4M+DApLOJ3gZXrw+7ODRUVF6Nev34cAlt2+fZtP&#10;CAFJTeUR4GIhcA3ALyqtVs71a6MaBl9f309tbW2PqdXq9lxnof49zgPUlpMnT1qJRKLVAEoGDhz4&#10;yu3btznPRFGNTdzFuD4IRjq8QeAAwvRljitmKN5jf2I7PX6/c8nnhA8fPvz/n33zzS6F33zjDR4v&#10;QRUeTqdOqH80Z84cfwcHh02ZmZkirrNQ/w3nAWqTyWSCVqv1d3JyYu3s7DbrdLrnuM5EUY2NIc9g&#10;PenApNFMFJOAF1EGdxDYobDH8z1ilUrly8eOHbMrJIUghODixYvWc+fN8yCEoLC8HAC+o3tRUP8k&#10;PDz8FQAphw8fpp/hDRDnAeqC0WgUyuXyTwCckcvlkSzL0hExRdUwU7EJCdkJHoodio8GfT7oPR9f&#10;n1dFItHXAI4wA5gDw1XDxyz5cokEwNL4DfESQggA7AhTqbpxnZ2qn4xGIwIDAycBSNFoND25zkM9&#10;Hc4D1CWWZRmpVLoCwMnQ0NC36dUmFFW7TCYT3l769lgMAUEzXAKw19ZGvODLFQt63xw1/K2uwM14&#10;7Vw6dUL9iaVHxhwABo1G48p1HurpNfqrTv5YeXl5WLNmTb9ly5ZFAKiYPn161HvvvZdCVy7TolU7&#10;lVeWxztz/Yxnelb69T68Po6TlJOm5OTlfNr+LszF99Fs7KwJY+ZEzP2asaH/BmlVVXZ2Nvz8/BYD&#10;8I6Pj387KCjoDteZaD19NbmBRnVlZ2cjODg4OCkpaYqPj88Pu3fvjqKDDVq0ar++zvi6+cxtM7/K&#10;+zlvCC6CwQCA6cqc7Cbptm1av2l7h7gPybHiW3EdkxZHlZ2dLfTz81sDoLnBYHjHzc3tAdeZaD1b&#10;NdmBRnUdOXLEfvr06RG5ubnOM2fOVIeHh//CdSZatBp75d3PQ2p+qnTp6aV+qabUUXk38xQohXik&#10;fOTMba9vW2zFt4KpyASbZjYQNxdzHZdWHVV2drbIz89vM4DrBoNhqpubWyXXmWjVQHE9d1Mf3Llz&#10;B3K5/AMAZ/r37z/v0KFDjlxnoqimwlRkQkJaAuO/zn/UpgubXAghMFeY8dq216Z0WNphcVFZEecZ&#10;qdoXGRnZXiQS6Z2dnSONRiPneaiaw+d6oFMfqnXr1khMTPyKZdn/FRUVtRg6dGisr6/v2KSkJPfy&#10;qkvwaNGiVUvF2DBQdFLk6Sfqt4/tPvYaAJSWlyLjToZrK2Griur7/XTzJ4f5ifMDk64meVy9e9X6&#10;YcVD7kLTqrF68OABZs+eLddqtWt69+69IzExUePm5sZ1LFo1WE1+6uSPVV5ejkuXLkm3bt3ab/v2&#10;7W8IhUL+hAkTolUqVRrX2WjRakpVYi4BALRs1hJl5WUYvGnwq4bzhi1oDiuxvTjXRexynhEx2z/x&#10;+STJU+p5s4NdB24D03qqUigU2tOnT7scOXJE17t3byPXeWjVfNGBxt9UZmZm8/Hjx4f8+OOP4+Ry&#10;+SGNRrMoKCiokOtctGg1xcopzOGn5ac9tzR56QvnTOdG/Zr/6wDwAZhxO/TF0MAFgxdc5Dojrf9W&#10;YWFhb69evdovOTn5Ew8PjzKu89CqpeJ67qYhYFm2rVQqXQ7gtFKpfIXrPBTV1JnumZCQltB50IZB&#10;MwQawc6LNy+2JoRgy8UtHfxX+H+q1qvdzBVmznNSf81oNCIgIGAygJOHDx9uw3UeqnZxHqChMJlM&#10;0Gg0fR0cHHbL5fJwlmVbcZ2JoiiCU9dPgZCqBaQjt498FyEgI7ePDKkeaGQXZFvlFOZwnpOqYmnE&#10;pQVwXKvV0o0umwA6dfIfy2g02vTv339xfn6+d2ho6NLp06d/R/tv0KLFfZVXluOw8bB0QeKC/pP6&#10;TDKM7T72dvHDYnSO6Tzn4cOHI3s591r/ic8nbDenbhmMLf03y0VlZ2fz/fz8vgDgGh8fPzYoKOgu&#10;15lo1X7RgcZTlKW76KBly5apANwLDQ2NVKlUqVznokWL1u+r+GExun/VPTr7WvY08GALoIJxZPTv&#10;9Xvvi4GuA4/LXeT3aHOwuqns7OwWfn5+6wE8NBgM77m5udE1GU2k6EDjGSo7O5sfHBwckpSUNMnX&#10;11ev0+kWBAUF3eY6Fy1atP6/8orykHoj1Xlp8tJBqTdTR+fdzAtCKVqMlI8cs+31bVut+FbIv58P&#10;aSsp11EbbR05cqT1+PHjtwK4YjAYPqGXrzax4nrupjFgWVbi6+u7EMBpuVz+rtFo5HGdiaKoP7Ms&#10;InX1X+ev3HRhkzshVWs7Ju6Z+I7PEp8lsSmxrbnO2NhoNBpXAAZnZ+cw2oiraeI8QGOi0+m6i8Xi&#10;78RicYJGo5HT3WEpqv4rKCkANPgaH6M85kwMU3170tWkNklXk6y4zteQqdXqHgBSAgMDQ+ggo+ni&#10;PEBjYzKZEBoa+gaAk3369PnMZDIJuM5EUdSTmSvMSMxJtF94YqFX4YNCHiEEKXkp1piNFMxGWlBc&#10;0DsJaQkS0z36i8N/oVKpggBcUKvVr3KdheIWXaNRS3XkyBHbOXPmzMrMzHQMCQn5Njg4ONnb2/se&#10;17lo0aL1z7X23NqW8Wfil2SWZA68cfNGJ5TjjqStRN+7be9ti15YlNBV2pXuKPqEKisrQ1RU1Kvz&#10;5s2bFh0drQ4PD0/kOhMtbosONGqxCCHYv39/l+jo6EHJyckvDxo06JRKpVoSFBRUzHU2WrRo/XPl&#10;FeXxL+Vf6rjk1JLnz+aeHXf7zu3WKZ+kvNDLqde90vJSjN051j+kV8hvQe5Bl+jVK0B2djZGjBjx&#10;yW+//Sb5/vvvF/Xp06eA60y0uC860KijOnTokOu4cePC8vPzu4WGhn4xffr07bT/Bi1aDadM90zI&#10;uJPR3L+DfykArExeaTdl05TbECO5QFkwwK6FXeWN4htwsnHiOionlZ2dDblcPr+kpOT53bt3vzZw&#10;4MD7XGeiVT9KoNVquc7QJMrDw+PumDFjfrC1tU2LiYn5OCYm5vXS0tK0Tp063bS1teU6Hi1atP6h&#10;RNYidLDr8Gg75xbNWvAyizNzPNt46t/q9tblZoJmmLh74pTFRxcH5z3IK2wmaHbLRexS8XeP2Vgq&#10;Ozvbys/Pbw2AdqdPn36rZ8+edJBB61HRMxocVHZ2NoKDgycmJSW9L5VKDVu3bp0fFBT0K9e5aNGi&#10;9Wzlt95v2YkLJ6ZBCKA5MmTtZd8N6TRkd5B70AVfZ9/Sxji9kp2dbePn5xcHoMBgMHzg5uZW/o8/&#10;RKtJFR1ocFhHjhyxj4yMnJWUlDR47Nixizdt2vQ115lo0aL19HXx1sVWu37e1etwxuHXTuSeGIFS&#10;uIEAsMH2gtkFY+xa2DWqMxxz586VLlu2bGvz5s2TExMTw2gjLlp/WVxf9kIRREVFdbO3t/9WLpfP&#10;Y1nWjus8FEU9O8M1Q0utXhvQN6bvOq8Yr9nFZcUghGD9+fUO/iv9Pz2YebBB71qq0WieA3DK2dn5&#10;U9ojg/o7nAegqmRlZbWQSqXLAJwKDQ0dR5t9UVTjcav41qOvZxya8T9MAtEl6oZV36bP1ltdv3ud&#10;85z/llqt9gFwXqVSjaefVdQ/oYtB60m1bt26fMyYMQm2trYXYmJiPoyJiXm7tLQ0q1OnTia6WJQW&#10;rYZdrYStHn3d0aHjb3YSu2OB7oHJLmKXB+dvcIpVowAAIABJREFUnLcZsHpAwtcXvg4qLi9+0EzQ&#10;7FcXsUu93XBMo9G8EBUVtUKtViujo6N30M8nWv9UdI1GPay8vDwsW7Zs7MKFC6dIpdLkrVu3fhYU&#10;FHSD61y0aNGq+Vp1dlW7yd9M/g589EMFgOYwydrL9g7xHLJjoOvAFLmLvLA+LCLNy8vDypUrx8yd&#10;OzdUrVa/HxkZeZrrTLQaSHF9SoV6MpZlxXK5PBrAmX79+k27cuWKLdeZKIqqeYZrBmj12p6y1TI1&#10;wpGKmSCYDsIsZqYXlRXBXGFG/v18TjP6+vpOApCs0Wg8a+oxV61a5erj4zPlwIED7nQKpvGiZzQa&#10;QG3fvr3Ttm3bRl6/fr2Vs7Pzw9GjR28fNWpUGte5aNGiVfN1IvcEP+N2Rq9fbv3SbYTXCMOA9gMy&#10;vvv5O8cPdn+wvmf7nkd3jdq11EZoU2d5TCYTpk+fPuXWrVvtJ0+evHT06NG3auqx9+/f76ZUKnUX&#10;Llywc3JyKvH29s7u3bv3L126dDkzZMiQy7SpYSMprkc61L935coV6379+k0EcDQ0NHQk/Q2AopqG&#10;2HOx9j0W9lg3aseoD80VZhBCsPGnja7+Mf5arV7ra7hmqJXNG41Go7WTk1O8RCLZeufOnVrbyfbo&#10;0aMthELhCQAPAWQCKLOzszvz/vvvDyktLeX8+FPPhvMA1H+3YcMGd7FYfEgsFm/X6XRduM5DUVTd&#10;ePzqlZmHZo7GZBDMBEE4LstWy7TaI9qeNbXLLMuyYoZh9jIME2M0Gvm1+bp27NhhZ2Vlda9z587z&#10;9Hq9MCoqKqhnz57rwsLChnN9zKlnx3kA6ukYjUaBXC6fDOCMpf9Ga64zURRVd7ILssXao9pA2WrZ&#10;SoQjFzNBMAPEbbnb/KKyomd6bI1GwwA47uzsrK3tHhlmsxnBwcFjAZDIyMg+j3/v+vWGc8kv9WSc&#10;B6CeDcuyUqlUugTAKblc/g5tnENRTY/hmkGk1WsVjnMdt7Vb0i6seqCx6cIme/91/sP2Z+yXVE+5&#10;/BO1Wu0FIDkwMHByXXye3L9/H9bW1nsFAsGV1NTUWpkCorjFeQDq2ZlMJmg0ml5isXi3WCzer9Fo&#10;+tP1GxTV9OQU5iC7IJtPCIG5woyR20e+ixCQkdtHTqoeaDw+/fJHarVaBuCCWq0eVVeZN2zY4CQQ&#10;CMze3t6asrKy332PZVlrhULxZv/+/ef7+/u/bzQam3N9jKn/jvMAVM0xmUwIDQ0dDeCEVCpdybJs&#10;O64zURTFDXOFGWq92sN/hf/sLRe3uFXfNnHPxHf6Lu8bqz2i9X98PYdarR4B4KJarQ6qy5wfffRR&#10;CACi1Wq7PX57XFxcKwAJAMwODg4HHRwcLrm4uGwxGo3NuD621H/DeQCq5rEsayuXyzUAzr711lsT&#10;6dkNiqIIISgoKQA0iMEMEHwK4rTIKemVna+MmTF/RgiAU+oIda+6zjR48ODNAC6mpqbyqm8rKytD&#10;p06ddACISqWS5efnIzc3l2dnZ5fi5uYWWlJSgocPHwpGjBgxKD09vQXXx5X6e5wHoGqPTqfrKBaL&#10;t0il0mUsyzpynYeiKG6ZK8xIuprUQqvX9vNb4zcfc3EDShC8C9I1rOvUSlJZp3nKysr4Uqn0bIcO&#10;HcIfnzZJTU1tIRAIfu3Spcvyx+8/dOjQLwH8WFFRgS1btngCuGdvb7+of//+uxQKxaTU1NS/vQTX&#10;bDYjP5/bxmdNEb9Om3bQqtNSqVQZ58+ff8fT07N08ODB+wYMGPBBZmamkOtctGjR4qas+Fbwc/F7&#10;oPHXnE4KSZrjdsBti8tFl7NMZ+a7l4e9rOeBh/LKckToIxT+6/zfvZR/SVybeVJTU+3z8/PbRERE&#10;7BIK//+jacuWLR0rKirsgoODd//hR/g8Ho9XUFCAzz777EUAttbW1s+npaU5Hjx4cNKZM2fKT548&#10;aXP48OE+SUlJDn98vpSUFOs+ffrET5o06X9lZfV2O5lGV9w30KdVq+Xm5vYwMTFxzty5c703btwY&#10;HhQU1G/UqFHfBgcHn/H29v6N63y0aNGq+yopKYFGrXkT2bAyHDUMEjgLSu6X3q/6nrkE686ve+3G&#10;1RtvH+9+nO0q7XoXAO/H6z+2cbJxusPYMg+Fgpr5fUUgEDwYMWLEjLfffjv98dvt7e35AHi//fZb&#10;efVtDx48wK+//tq9U6dOx00mEzIyMsaJxeITZ86cUVhbW5cbDAa7mJiY4CNHjoTa2Ng8LC4uLg4M&#10;DPw6NjZ2nbu7+0MAyMzMbAagQ8eOHfnW1tY18hpo/Yvi+pQKVXfMZjMSExOf69evXzCfz//ez89v&#10;AcuyDlznoiiq7rAsa+/l5fWdRCKZazKZ/rS+obKyErl3c1ufyD3hXH3b2byzdghDlsN8h8xuK7tt&#10;VmxW/C8hLcHBVFQ7679u3rzJd3d3XyMQCK5GRka+pNfrvXr16jUfwE/bt28XffTRRy/x+XyyfPly&#10;b0Kq1nQEBAR8AKAyPDx8ZG5urujo0aOeAC57eHisLCkpQXl5ORQKxSsTJkzodPv27T89p9lshlar&#10;fTUoKOjj4uJiXm28rqaK8wAUNw4ePNi2X79+CwGclsvl7xqNRvoPi6IaOY1G0wHACScnJ+V/6ZGR&#10;eivVOnB94EcIQwpCLd1IZ+MGM49ZH5sSK6mNrEaj0drf3z8aQBYAE4C8mTNnDiSEQCgU7hYKhace&#10;PHgAQgju378vAHDF09Nz6+OPERISMhvAjYqKCv6WLVtaAzCPGjVqRvX3k5KSmun1etuSkhJYplLO&#10;AthfUFBAPw9rEOcBKG7pdLruYrH4O7FYfFCn0/XmOg9FUbVDrVb3BJASGBg46WkbcVl2me0mWy0L&#10;gwqXoURuSl6KAyEEhQ8KsfDEQvfEnET7f9sc7F89p8Fgr9frvfV6vV1JSQnWrFnTDgAZP378NLO5&#10;6nlWrVolBVD6+eefj63+uYcPH6Jbt27zWrRokV1aWsqbOHHiGD6fb96+fXv7vLw8BAUFTUXVvirX&#10;g4KCxq1evbo9n8+vGD9+/GvVj0vVDM4DUNyz9N8YBYANDQ0dSy+HpajGRa1WB6KqR8YrNfWYSVeT&#10;BElXk9pX/zklL8UWs3ALEWALSgpqbQO2NWvWdHJxcdkZGxvrVn3bqlWrJAKBoOTdd999q/q2K1eu&#10;CAQCQVqrVq02X7t2DS1bttzfvHnzo3fv3oW3t/dkAMTb23vunDlzXrCzszvo6Oj4AwBTXFyc7T9l&#10;oFev/DecB6Dqjw0bNrQTi8V7xWLxHo1G04sOOCiq4VOr1W+gqtunvDafJzYltqXPFz7LvWK8QkvM&#10;JSgxl2DY5mEjh8QPeS8hLcG1pjZ7I4QgPz8fj591uH//Po/P5+/l8/lnDh06JCaEYPDgwdMAkI8+&#10;+sj322+/tRcIBKVTp06dsHnz5lYAit3d3b+sPrMzc+bMYACka9euX5WVlcFkMkGv13fQ6/WD9Hq9&#10;+x8/C8+dO9fS1dU1ft26df5cv78NAecBqPrFaDRCLpcHAzgllUqXsizbhutMFEX9d0ajEYGBgR8C&#10;OKtWq7vW1fNWtzgvKCngIQIJ+BQEM3GfWcTsVWxWjElIS3CuyUEHIVVnGDQaTTsASQByvL29jwIo&#10;9vDw0OTn5yMkJOQ9Pp9funfvXtHnn3/+JoDK+Ph4j+qfnzdvXgAAEh0d/QIhBM7OzlMA3AWQDSBb&#10;IpF8q9PpPKvvHxkZGQiAhIaGDuL6fW4IOA9A1U8sy7aWy+VzUbU77BSj0Ug3O6KoBsJoNMLZ2VkN&#10;IFGj0ThzkcFcYQabxXooNikmMYsYFjNhtuwwe89tudvyorKiGl9wybKsYOjQoa/5+PioNRpNUF5e&#10;HiorK/nNmjU7IRQKDxBCoNFodACums1mfvXPffLJJ9MA3Pj5559bEEIwdOjQiJ49e85KTk5uHRUV&#10;1Z1hmAMA8tevX+9KCEGXLl1WCwSCdLoJ3L/DeQCqftPpdJ3FYvE2sVjMajSaIDqdQlH1m9FotGIY&#10;5guGYfaxLCvmOg8hBKZ7JiSkJTyn2Kx433G+Y3K7Je2WVe8w+7nh856zD8z2Tb+dXivrOmJiYiQA&#10;bowbN248IQRz5sz5BMCv6enpwur79OjRY6ebm9v6yspKmEwmHD9+vMU333zT8qeffgIhBIsXL+4A&#10;gERERPzv+vXrfIFAkN+lS5foP24C9yS3bj15I7umgPMAVP1nWSz6MoDjYrF4g06nc+M6E0VRf61v&#10;376LHR0dtxqNRmuus/wVyw6zj7L5rPHZicmoiDkT07r6tlPXT9XY86Wnpwss6yxaEkIQGxvrCuC2&#10;u7v7l3q93iMiIuIFALfnzp0bYDKZ+O7u7gsB5AG4BuCcj4/PJjc3t81WVlb3du7c6bRw4cLBqNoE&#10;rse/ef7S0lJ4enqG9e/ff0ZRURHnx58LnAegGg6WZZvL5fJQAGfffPPNqfTsBkXVH5ZfCN6VSCTL&#10;MzMz+Vzn+bc+Tfg0KCg+6OOy8jI+IQTnb5xvjnBsHLRhkDIhLcGrptdzEEKg1Wr9AVywuMzj8S6b&#10;TCZeVFTUKACkW7duU/bt2zdoxIgRY2UymRJAQatWrfRlZWV46623vgTw8+ObwP3xfWBZ1u3gwYMd&#10;Hz58iPT0dGs+n1/Yvn37hWazGRERES/J5XJlUVFRk5l24TwA1fCwLOvasWPHVRKJRLd3795+JpOp&#10;wXyoUVRjdPbsWVtHR8cZAPYfP368QXf7nW+Y7+wQ7XABs/AAn6BMPE98SrFJMSMhPcHHdK/qrERN&#10;MBgMAr1e76ZSqbr7+fmNI4QgPDz8EwBkzpw5nYqLi1FQUIAFCxb0FggEDyZMmPAhIQQSiSSxQ4cO&#10;qr+aNklJSZE6OztvBPCTSCQ6GRAQMD4kJORVAGUrVqzoQgjBc889F+Hi4vLD3bt36UCDavyeZd6w&#10;pKQE33//fR+pVBouEokOzpkzZxw9w0FRdS86Orofj8fTh4aGTrp06ZKQ6zzPqqisCDmFOc0ScxJd&#10;tce0cp+VPosQikx8AvO21G2+1ffTZ+tFuXdza/S5r1y50iooKGi2UChMbN269VEbG5vvAFxt1arV&#10;rRs3bths3brVAUDylStX/rQb9pYtW8QtWrTIcHZ2Pnj27FkPk8nUJiAgYE2LFi0KPT09NxYWFmL9&#10;+vXtx40bN+D48ePNuD7OdYnzABQ3ysrK0Llz5+kymSyUZdmnnss1mUxQKpV9RSLR92Kx+AeNRtOX&#10;Djgoqm6o1eoXAFxUqVQvcZ2lNiVdTWqm0Wt8j+ccFxFCkJKXYo9ZSG+/pP2X1YtKa9Lx48cdDx48&#10;OGDnzp2dAXzO5/MPlpeXY8yYMe+5urqu++PZDLPZjHHjxgUDIPHx8Y8ug50/f36w5bJZBSEEHh4e&#10;ywBkG41Gwe7du1vt2rXLsyl8XnIegOJGXFycB4AiAARAskqleuFZ/sJb5ofHAPhRKpV+ybKsE9ev&#10;kaIaK5PJBJVKNRbAT2q1uh/XeepabEpsO8coxxPtlrTTVA801p1bZ++/zv/1hLQEpibXdSQlJbVM&#10;Skpyzc/PB4AVKpXqoz/ep6CgAEKhMNbGxubi/fv3H93+ySefzAKQn5GR0SIjI8NKIBBc9fLyWkYI&#10;wTvvvPMOgCuOjo6TBw4cOPfgwYONtmcR5wGoupeVlQV3d/ctlkHGGQAPABB3d/eYZ+2XwbKsWC6X&#10;R1n6b3xsNBqb1ClCiqptlh4Z0wGc1mg0nbjOwxXL1SuPPq9mHpr5NiaDYCYKmc+ZbVq91s9wzVBj&#10;z1deXg69Xm9vNBr/dMmwZaCx0cbG5vjDhw8f3d6jR49t7u7uGwkhiI6OHgiA6HS6foQQtGzZcieA&#10;SrFYfAZA/uLFi18lhMBgMNjo9XrbxnSmg/MAVN0LDg4OBFAJ4KpOpxPPnz+/C8MwuwEQhmEO6HS6&#10;zs/6HDqdrqNYLN4iEon0arXaj+vXTFGNgWWQMU8ikRzR6XRSrvPUJ1d+veKsiFdMZRYxSZgJglkg&#10;CMe5gLiAd2tjeuVxlqmTsQDKo6KiuhFCcPDgQQcAWVqtVkEIQZcuXVYKBILMnJwc3rZt26QCgeCh&#10;u7v7+pycHCxevNhh2bJl7V566aWVAIwA0iQSydc6nc6F6+NaEzgPQNWttLS0ZkKh8DQAEhwcPKH6&#10;dqPRiF69en1gOcuRr9Vq+z7rc1nWb/zPwcHhoFwuD6Fb0VPU07M04lrDMMwuo9Fow3We+srSHKyL&#10;+3L35fgU+e2WtPuieqBhumdqrk/Xe2YXZNd4c7CsrCwrNze3eAD53t7eewBctra2vpKRkdEsIyPD&#10;WiAQ3PTy8ppHCMGECRPe5/P55vj4eNfqn+/du3cMgLwlS5a89vnnnw90dHT8DkBmXFxcg59S4TwA&#10;VXfKysrg6en5HgAiFAoT09LSfjdNUlJSgjFjxgQDIDwe73xqamrzmnje48ePO4rF4h1isThBo9H4&#10;NaZTghRVF4xGoy3DMDsYhllHpyP/HdM9E/TpekfTPZM9IVUt0UduHzkKH6IyMC5wQqm5tDbeJwwd&#10;OvQFHx+fDyUSSYSbm5uWEILo6OhhlmmTnoQQCIXC40KhcH/1eo7U1NQWAG4EBAREJycngxCCvLw8&#10;CASCjDFjxoRWVFSAEAKDweCg1+uH6PX6Lo9/jprNZmi12m5BQUEfFxcXWxNCkJ2djezsbM7fB0Lo&#10;QKNJiYuLcwRgAlAxefLk/n91n+zsbNjY2CQDICqVqmf17Xq9Xpqbm/vU6zcsi0XfAGCQSqWrWZZt&#10;/7SPRVFNidFoBMMw6xiGWVy92yj13xWVFWHopqF9HaMct4ceCvUhpGrwoTqiGjr70OzRhmuGGuvR&#10;QQhBTk6OVXZ2trioqAjt27dfBeCXq1evYtu2bS58Pr98/Pjx46t3oFWpVM8DyALwM4D0vn37rlAq&#10;lTJ7e/uTfD7/q9LSUuh0uiGWz+87AK66ubktz8zMtCakaqBhWW+3/969e7ySkhK0bdv2y7Zt2y6q&#10;D91IOQ9A1Y3Kykp4enoutkyNkI4dO36r1Wq7//HsgmWgcdEy0OhFCEFcXJwtgNQ2bdp8e/jw4Wc6&#10;5ciybCu5XB5hWSwayrJsjZw1oajGyDLICGcYRksHGTUjpzAH6bfTQQhBQUkBEIEN+BQE4TDKVsuW&#10;WBaR1lg/ErPZjL1793YcOXKkFyEEb7zxxgwAD+Pi4iTV9wkPD58IYMHx48dtIiMjX7Gzs9tmWatB&#10;Pv7448nffPONPYB77u7uu/V6fVu1Wt0bwP1evXp9unTpUjeZTLZJIBBUKBSKt6sf87nnnlvl5OQU&#10;SgcaVJ3RarXdAJRaWVndcXR03FU94HBzc1uakJDgfOvWLZjNZowZM2a8Zeok65dffmlJCIGnp6fK&#10;ct/YoqKiGukCqtPp3MVi8UYAx6dPn/6KyWSi6zco6jFZWVlWEonkC4Zh9hmNRjogrwWWHWZdguKC&#10;IqBCOmaCWHaYNY7bOe7Fmp5eMZvN+P777zuNHDly2IMHDx7dPmvWrEEAdlb/4vfrr78iMjLSITAw&#10;8PV169Y59enTJwJASVxcnH314wCIadmypWHBggUOAI5aPtMvrVq1yufUqVOt1q1b1zwjI4PzY0wI&#10;HWg0CSzLOgA4BaBSoVCMvnr1KtatW+cnk8mWAbgO4F6bNm329+zZ8zvLX9ar77777hBCCKKiogIs&#10;l7+eZFm2dU3mMplM2LRpk99LL70U5eDgoBs9evQnly5dasv18aIorq1fv36Qvb197OjRo5XVm4FR&#10;tctwzSDceH5j/9mHZ38waM2g1avPru5BSNVgZNyuca+/8fUbGn22vlbau2dmZjZzcXHZJBaLt86c&#10;OXPyG2+8EQXgyNSpU7veu3cPAoHgYrdu3b56/NLZ06dPS3fs2NF1//79zZs1a3YhMDBw5bp163wX&#10;LlxoZ21t/b2Hh8fS6vsnJSUhKSmJs2PL+ZtL1a6SkhJ4enrGWPpkfJWZmfm777Msa6tQKD6QSCQn&#10;AWQyDPOVTqdjCCGIj4+3A5ANwKzVar1qM+f+/fsd+/XrF8nn8w/R7qJUU2U0GhEYGDgJwLmwsLBn&#10;vvKLenZFZUVwWuwUiynIizkT40gIwdpza0WzE2Z3r8k+HSkpKc0CAgLG9enTZ4uPj89WtVr9WkZG&#10;hqC4uJjP5/PTu3XrFl1936tXrwp/++03EEIwfvz41/l8PomPj/cghGDevHndLd1I/0cIwaRJk2Za&#10;1n78LJfLv2RZts6vYuH8TaRq1/Hjxz0sZylux8XFtXvS/UwmE/R6fbPq/+AfPnwIT0/PSADE09Pz&#10;88rKyjrJGx4eLrN0F13Msuyf9hOgqMbK0iNjDoCTGo2mA9d5qP+XezeXr8/WtyHk0dUrUzENBBE4&#10;K1stm6k9ovWujV1mCSEoKipCx44dNQB+DQ8P76rX69G3b9+1Eolk7W+//YYWLVp8KxQKT5WWlqK8&#10;vBxdunTRCQSCW5mZmVbz5s0bBOCOTCabPWjQoJF2dnaJANLi4uIenTk+depUrR8/zt9AqnadPHnS&#10;TiKRrHV1df34r3YbfJK4uLjnABQDyI2Li3t0utBgMDTT6/VtL126VGtrKliWtZfL5fMtC0bfNxqN&#10;dHdYqlGzLPpcwjDMQZZl7bnOQz2Z5eoVH2YRswmz8Wv1ug5mMXNSEaeYnnor9U+dQ59VVlZWMzc3&#10;t9WWqe6fARijoqIG/fLLLy2trKwK3nvvvQ8JIbh06ZKVQCDI6Nmz58oLFy4AwKlx48bNrn6c9PR0&#10;6+bNm+d6eHjMJYQgPj6+DYDvlEqll16v71hbO3Fz/qZRtS8nJ+c/XU9taVH+taWp1zuEEKSmploF&#10;BgYGA0gFUCAQCE5rtdqhtTnFodPpvMVi8bdisfiQRqPxp9MpVGNkNBqFDMPEMQyz3Wg00vUYDYSl&#10;MZijYrPiVWYR8zVm4i6mwRxzJoax3Id/ynSqxnqemEwm7Nu3r/uIESNeP3ToEEMIwezZs30BkJCQ&#10;kLfz8vKg0+n6ASBffPHFgEWLFjkBuLdr167e1Y9hNpthY2OzTSgUHnrw4AEmTZr0luWM9zkAv7Rp&#10;02afTqdrX33ZbU3h/M2i6p/g4OAgS1Ovk2lpaVaEEMTExEgt13k/8Pf3X9e2bdtjlnUfa2uzS6Gl&#10;/8arABKlUuk6lmVduT4+FFVTjEajiGGY7xmGWUXP3DVcpnsm7PtlX7vXv3m97wPzAx4hBGdNZ8WY&#10;jZNfnv7yhdp63o0bN7ZmGOYggMKPPvrI1c/Pb7FAIDBdv36dN3fu3OEAiqsHJYQQpKWloXnz5uda&#10;tWq14dq1axCJRLsA3FGr1cP0en1HOzu7EwBOFxQU1GjnVM7fIKp+sbQoT7aczZA//r158+a1nTt3&#10;bmdCCLKzs3nu7u4LLIONb69cuVLjLX0fx7JsC7lcHmaZTgljWZb+5kc1aDExMYxEIjnm7OwcRXtk&#10;ND5rUtY42MyxOfbl6S97EfKoOZjP7EOzBxuuGWryTIcgLCys79y5c8VWVlZ73dzcPiOEQKVS9QVQ&#10;cuzYMdfq+wYHB/ex9OYY+e2334oEAkFZp06dPq3+/sSJE2fweLyKwsJCUU0eC87fDKr+sFyh8r5l&#10;8BBX/eFnMBhsjx071js5Odn9/Pnzj+6fk5MDGxubwwCIUqn0qYuMLMu6SqXStQAMSqVyCNfHjKKe&#10;htFohFAo3M4wzHQ6yGi80m6n8Ssqq9qHF5QU8BCBI5bmYGmy1bK5Wr22j+GaocbOZB09erRVbm5u&#10;K0IILl682AzAkZ49ey7U6/UOERER3QFc4fP5P1+9elXw3nvvTeTz+aWPLwwdOnToCgAXCwoKnmkX&#10;7z/i/I2g6o8TJ05IANwAUFi92Y9Wq30JQHp1gy8APwUFBU0zGAxtsrKyYGNjs/+P7cprm8lkgkaj&#10;CXRwcNgvl8un070fqIYkKyuLL5FIVoaEhHxM1x01HeYKM0+XqOsv+0q2HOHIedQcTIWLis2K6cVl&#10;xTW+wF6n07Xj8XgnAVwFcBfAWZ1O511ZWQmhUKh/fL8VQgh69ep1xN3dfW5xcXGN5uD84FP1R0xM&#10;zABLe/JwQgjWr18vAXATAHF2dl7h7++vtvTTJwBuSaXSdQAqBALBj5cuXRISQqDT6TrL5fK1/fv3&#10;PzlgwIBFWq22S219mB4/ftxOLBZvFolER5RK5Qv0Q5uq74xGo41UKv2GYZgNd+7cqdHfGqmGw3DN&#10;YKPVa4Nkq2VfQYlbCMf2wgeFvPLKciRdTXLWZ+rbVbdJf1aXLl2y0ev1A/V6fT+Doaq1+ldffdUJ&#10;AHl8v5Wff/7ZGsCF8PDwXjX9ejk/4FT9kZeX18zf339ofHy8mBCC0NDQIQCIjY3N13l5eSCEwGAw&#10;QKvVdu3atet8y4DDPG3atCGEEKxdu7YzgKtCofCOvb19cqtWrYwAigYOHDi1sLCwVjKbTCbMmTPn&#10;RZFItF8sFs8PDQ0dcP36dWuujyVFPa6kpAQHDhzoIpFItnl5eS2g0yVUtaSrSZLEnERpeWU5Ch8U&#10;AuH4Bh8hO+ZMzKPLnE33TM0emB/U2HOuWbPm+R49euzYuHGjtPq2kJCQQFtb24NXrlyp8QEw5weZ&#10;qr9iY2MlADKtrKxy582b1/Xx73366advWdZyfFJQUICHDx8iMDBQC4CMGjVqakFBAXJzc60jIiJe&#10;BXDv888/H1qbWU0mE/bu3fu8r6/vDHt7+0ODBg2aajQaa3WBKkX9G0ajEV27do0AsCs0NLRXSUkJ&#10;55mo+slcYUZCRkLXkdtH9n9gfsAnhOD8jfPidgvbne66oqtBsUnxYUJGQseSh8/+d+jxdualpaVw&#10;c3P76N13351QG6+L8wNL1W9ardYHQAaAUh8fn/X+/v5TZTLZKgD3hELhuerLXwkhUCqVCsuGbJfn&#10;zp3rQghBeXk5AFz29/f/orS0aoOi7Oxs5OTk1FpmtVrtLRKJtonFYlaj0QymUyoUV4xGI59hmJg2&#10;bdr8QBtxUU9jTcoaR0m0ZAdm4C5mgmDY0GXHAAAgAElEQVQ2yr2We63VHNEMTL+dXmO7zGZlZSEr&#10;K6tWXgPnB5Gq/1iWlSgUijCxWHwKwE+WhUVkwoQJLxFCoNfrRbm5ubhy5Qrc3d2XWKZUzkZHR0sJ&#10;IfD09IyeNWvWJEKqtqt3dXUNZxjms9o8fWzpv/E/AMfFYvHGFStWtOf6OFJNi9FobMEwzNcMw2wy&#10;Go10Oo96aqYiExLSEtopNiveYhYxezADBNNQEHMm5lEPo1PXa7+V+NPiPADVcFimJwBgFp/PLzQa&#10;jVYPHjzgATjo5ua2try8HDk5OQJ3d/e1lsHGsS1btohKS0uRnZ3NJ4RAq9V2BmBu1arVxWHDhgWF&#10;hYUFGQwGSW1lZlm2uVwun8Pn81mNRjOInt2g6gLLsq0ZhjnAMMwyuh6DqkmmeyZEHI7wHRw/+LWy&#10;8qptJVLyUmwEasHBgRsGhhaVFXGe8Y84D0A1PJGRkZ3c3d0/KioqEhQXF7do1apVkVAoPF8952c0&#10;Gq3c3d13WNZwbMrMzOQRUtWVjsfjfWsZhBQBKLB8nRcUFDS2tk7bEULw1Vdf9QJgcHR0XMmy7BM3&#10;l6OoZ6XVal0BnHB2dlbSQQZVF1Ymr3TDdOQyi5mV1QON8zfON//s6Gc9amuzt/+C8wBUw3Tr1i08&#10;ePAAhYWFghYtWpwUCAR3tFrto8YvJpOpuY2NTToAEhoa6kYIQXBwsMIysPhVpVK9odfrO6hUqiBL&#10;n47K4ODgwNrMzLKsrVwu11i6i35qNBprbH6TogghWLp0aTcA5wIDA0PoIIOqS/psvW3u3Vy76j/P&#10;PDRzJD4AcVrk9INis+LVhLQER64GHZwfHKphM5vNGD9+fBCAcgDJKpWqt16vR2RkZAcrK6scAGWb&#10;Nm1qk5eXZyUUCs9bWpu/+PhjTJ48eaRlb5XFe/fu9dDr9T0MBkOt7Q6r0+k8xGJxvEgk0iuVyuF0&#10;OoWqCZmZmS0B7AkLC3uD6ywUtfGnjV6yVbJYhKHMsoj0V2YREzd001D/up5e4fxgUA2fyWSCSqUa&#10;BsBkOWNx2TI1Qry8vCLLysrg5eU11TKVsv6PUySTJ0+e+th0ys3q9R1arbZbbWZWKpUKkUh0VCwW&#10;b9HpdB25Po5Uw5WVlWXj4ODwXUhIyNtcZ6Gox+kSdR6yr2QzEYFkfArCLGa2VA80jHeMAn2OvtY2&#10;xazG+UGgGg+WZaUKhWKav7//IX9///0KhWL89evX+efOnWsN4BaAO3Fxcb+7+iMtLc1GKBReBkCe&#10;e+65Fbt37/Z57rnnpgGoBJATGxvbtjYzG43GZnK5/GPLdEoUy7I1upkQ1fjpdDqpg4PDUWdn53l3&#10;7tzhPA9F/RXDNQNmJ8z2WXturUf1bTMOzVBgGq5O+n7SG6Xm0lp7bs5fPNX4LVu27A1La/PQsrKy&#10;R7dXVlbC09Nzzh83cbt+/Tq6d+++2LKHyoS6yMiyrJNUKv0SwKnQ0NBXuT5mVMOgVCq9AZx2dnb+&#10;hK7JoBqSUnMpJn0/6UVMw+UZh2YEEULw082frEdsHvHGviv7Otbkeg4r0KJVi1VcXIzPPvtsmIuL&#10;y8GEhIQvhELho+9FRUX5p6WlqQGcio2Nne7m5gYAIITwAHhUfUmyq+9/4sQJG7PZ7AqgsFOnTiaG&#10;YWosZ1BQ0I3z589/dPTo0V47duwY7uPj4zNkyJCzH3744a727duTGnsiWo2i8vLyrGbMmDHt8OHD&#10;XWJjY7XDhw8/UJN/H2nRqu2ytrLG2v+t3Te2+9gDriJXAgAnrp2Q7kneo96TssdFLBX/3Ifpc6EP&#10;0ye5i2OXSy5il0tyF/l9K/5TDBu4HlVRjZvZbMaiRYuYTZs2/a4rYlxcnAhAFoByrVb7qL15ZWUl&#10;goODR6Kqw+jO9PR0XL58mSeXy8ehqkMpAXDPyclpv06n611bucPCwnqJRKLvxGJxgkajkdMFo1Q1&#10;o9FowzDMTolEsj4rK6sF13koqiYZrhmaa49p/X1W+qzCLMsus1NBRm4f+ba5wvxUj8n5i6KanuLi&#10;YnTq1CkaAPH09FxYWVn56Hs//vhjSwBXAJRVLwZNTU3lOTo6bgZQ5OfnN8/Pz28uqhae3tNqtX1r&#10;K6elu+gbAAxSqXQ1y7K0u2gTp9PppBKJ5Iizs/N8OlVCNXaGa4YWWr02wH+F/6ItF7d0IqRqP5bI&#10;Y5Fj5OvlY//t1SucvxCq6Tlw4IAtgEwAN+Pi4n7XFXT58uUBAEinTp0WP357dnY2vvzyS6b6zyzL&#10;ip977rm9APJjY2NdajMvy7Kt5HJ5OIDTcrk8lGXZ5lwfQ6ruaTSajqhajzGDDjKopqqgpACYg92O&#10;CxzXVw80TPdM1vp0vf2T1nVwHppqesxmM8LCwjyVSmX/x2+vrKxE586d1wC4HR8f70gIAcuy9v7+&#10;/kOjo6P9k5OTHaq3qyeEYNWqVYEAiFKpnFoXuXU6nZtYLN4A4HhoaOjLdDql6VCr1T4AflKpVOPp&#10;+041ZeYKM/Zn7G/7Y+6Pbar/PPKbkWMwDTeZz5mNWr12mOGawe7xn+E8NEURUjX40Gg0PqjqEPoB&#10;IQSRkZHyx9ZlEAB3nZyctmq12sDTp0/zv/jiixcsA41x//T4hYWF2LdvX+cRI0YM2bdvX/un/c/C&#10;ZDJBo9EEicXiw2KxePuKFSvcuT52VO1aunRpAIBLarX6Ra6zUFR9U1RWhIC4gBEIx3nMAsFMEITD&#10;JFstWx15LHJw5LHIwZyHpChCCAoKCgBgNYDfcnJyhBkZGQIej3caAGnXrt0yf3//ETKZLBZAnmXQ&#10;ccHJyekigGuxsbH/uCnbjh07ugC4Vz1gcXd3D0tNTX3qnhlGo1Egl8s/5vP5RzQajYL+lts4HT58&#10;uI1AIPghLCzMj+ssFFWfGa4ZoNVre8hWyyIQjlTMsAw6ZoL7cBRFSNUZjR9++MFp2rRpAwkhmD17&#10;thQAsbGxOf/4f+Isy4qGDRumEAgE31sWk374eG+OP1qyZInn119/3drT03MZALO/v/8yhmGSARTH&#10;xMR4PGvur776yhvAMbFYvEGn07lxfRypmqPRaNoD0E+ZMmUo11koqiExXDPwI45EyBRbFGMVWxRj&#10;OQ9EUX8lNTW1BY/Hy7Kysro5b9486ePfM5lMaNmy5X5ra+u8tLS0lk96jJiYmGYAUiwLT+/36tXr&#10;PUIIfvnllxafffZZl5rKatmKfpZlsWg4y7KtuD5+1LNRq9VdAZwNDAz8kHb7pKhnw3kAinoSrVb7&#10;IoASAL+oVKpX9Xq9q1ar7d6uXbt1AEi/fv3W/d3PZ2RkICQkpC+A2wBIt27dZu/fv791beVlWba9&#10;VCpdDcAQGhr6Op1OaZjUarUcwEW1Wv0m11koqjHgPABF/R2dTufr5OR0FMB9AL8BuGtZZ1H+8ccf&#10;y/7p5ydPnhwAoAJAGgBzu3btlI/37ahplsWicrFYnCASib4LCwvrxfUxpP69sLCwNyyDjCCus1BU&#10;Y8EjhHZXplW/Ky8vD+np6R0BtImNjfXcunXrWnd393UJCQnvduzY8Yk/t3btWo+QkJDDAJrFxsYO&#10;FgqFfE9Pz/zy8nLbo0ePegGo7N+//y9eXl5Xa7p9dG5uLm/VqlWvsizbGwAGDx6cMXr06G+6d+9e&#10;UqNPRKtGauPGjW2WL1/+6bVr11ouWrRoxTvvvJPGdSZatBpNcT3Soaj/wmg0Cv39/d/btGlTv7+7&#10;X1paGng83j4AJDg4+NEmaYGBgWNQdXak+pLZEoZhVuh0OmltZd6zZ09HiUSyXiAQ7GRZ1pnrY0j9&#10;nlqt9gKQ7OvrOy0rK4vzPBTV2HAegKJqQ3Bw8Cuo2i/lQFpaGgipurJlxowZrwFIGT58+IQ5c+b0&#10;ZxhmsWXAkaXVap+vrTwmkwlz5sx5A1Xb0U8zGo3NuD5GFIFarfYDcEGtVo/mOgtFNVacB6CompaW&#10;ltZKKBT+DMCs1Wp7/vH7ly5devS1yWRCeHi4QiAQmHk83i+pqam2tZlNp9N1FIvFW8Ri8VHaf4Nb&#10;arX6ZQCparV6MNdZKOr/2rv/uKjKfA/gn2GGwZ+MP2CUgS4wyIxr/qg2ycSpUeSO6Jat2fqjBHOl&#10;9uoaVk7qDM2MOCSr1tp2cW/C6g66t7baatUM5UyIQj+M/EUpg8wZfzCwaoUKWDDic//g4EVqK43h&#10;CHw/r9f75cuZc87re868XvX4PM95nu5M9AII6UiNjY3QarXPoWWNjZdbJ34WFRUp9Hr9cxMnTlw3&#10;Y8aMmU6n87pFvgYMGLALAHvuuedG+7tGYbO2qQAKFQpFnt1u/9nreZAbY7FYfiP0ZNBkXUL8TPQC&#10;COlI2dnZSmEOxnmHwzGEMYby8nKJWq1+XRgiaRb+/DI+Pv7VrKyssZmZmf8hk8k8AC7l5OSEdlat&#10;HMcF6XS6Z4ThFCvHcX7tTSEtLBbLcADvWiyWWLFrIaQnEL0AQjpSWVlZ78TExAVTp06d07piqMlk&#10;GgeADR8+PLOwsFCTkZExOT4+fjOAs0Kjwyv0gKxtampCQ0MDbDabQa/XO/R6vVOv16+z2Wxjvm+Y&#10;w+PxyNesWaOtqqq66Zo5jgtXKpUbAZQYjcbZNJziPxaL5ZcAPrVYLGPFroWQnkL0AgjxN7PZ/BiA&#10;pvXr11+3YueBAwcUTzzxxAKhsVGTl5c3lDGGtLS0h9q8leIB8A0Aplarl7V/K2Hr1q0TADSEhYX9&#10;tq6u7qZrFNbfuFehULynUCjetdvtHbZyKWlhsVgmo2WNjOli10JITyJ6AYT4W05OTjSAC/Pnz1/S&#10;trfg7NmzGD169N+E3oxFjDFs27YtAkANgCNms/newsLCoPz8/Ci1Wp0DgCUnJ8/z+XzXrpGVlTUV&#10;wPmVK1eOa/v5zeJ5Hjqd7rcAnEaj8dfUu9ExLBbLLKGRQZujEdLJRC+AEH9rbGxEXFzc7wGwgQMH&#10;vjl+/PhHdDrdbJVKtR0Ak0qlBysrK+XNzc2IjY19HUCTzWa7bvv3ioqKwF69elUFBQUdqq2tlTLG&#10;cO7cOdTW1mL9+vW31dfXd2jNW7ZsiVEoFAXBwcGvWyyWEWI/w65KaLgtAVBqsVhuF7seQnoi0Qsg&#10;pDN89dVXEoPBkKrVaj8ODg4uB1AhDI00paWlTWWMIS8vbwyAq3FxcW+2P7+hoQEA9gI419DQEHTx&#10;4kVER0e/+Pjjj6f5q2ae52X333//4kGDBu0eN27cszt27LiTejh+utLS0kFKpfJ5hULxXkZGRrjY&#10;9RDSU4leACGd6dtvv4XX65W89NJLoQDOAHjnyy+/xDfffIPo6OhVAJjRaJzZ/jyfz4f8/PzYmTNn&#10;3l1bW4vx48cvBsD0en12c3Mzzpw5IyssLPTLWyNVVVVBRqNxvEKh+ENwcPCuFStWTKMGxw9bvXr1&#10;JIlEstdoND7q9XoDxK6HkJ5M9AIIEcv27duHrVu37g7GGOrr66HRaDIBsKysrPt/6DyHwxEB4GsA&#10;XzocjgjGGObNm5cKoNzhcET6q16v1wuTyTQlODjYqVAo/tdut2vEfoa3ImGNjKNms3mi2LUQQqih&#10;Qcg1Vqv1PwGwKVOmWNt+vmbNml8cPXo0iDEGt9sNtVq9SZhAupQxhm3btg0WXpGtCw8Pz9Dr9VkG&#10;g2EGx3G9/FEnz/OBOp3uKWH9jYzPPvssWOxndytwu92YNGnSfwH4zGKxjBS7HkJIC9ELIORWUV5e&#10;HqBWq/8BoP75559PKiwsvD0hIeEZAI0qlepPV65cwYIFC8YCaJbL5UcrKyt7NTc3Q6vVZrVZDOwL&#10;YUiGASix2Wx+WxSK47iwkJCQbKlUup3juB6/umh8fPxTAEqsVittXEfILUT0Agi5lfA83yc6Onpr&#10;m3U0GIBjq1evvt/tdkuCgoKcwo6w0xhjcDqd4QDqADSYzebphYWFkvz8/H5qtdoobOpWWlZW1tdf&#10;9QqbtT0g9G6s5Diut9jPUAwrVqyYMGTIkNcKCgoGiV0LIeR6ohdAyK2G53mJwWCYptfrnzIYDL/m&#10;OC6YMYbHH398ltB4eLeiogKMMaSkpMwThlGebHsNj8eDfv365QNgZrP5Pn/XzHFcpFKp/AuAfT1t&#10;/Y309PRpAA4VFBRoxa6FEPJdohdASFeQk5MzRFgl9FubzTaCMYaKiooAqVT6CYAPW7eibyU0NJxC&#10;Q8Nv28+3JawuqlcoFHsUCsUbdru9W68b4fV6YTabkwEcsVqt94hdDyHk+4leACFdgdFoNABo1Gg0&#10;61t3hE1OTp4PgNlstnHtj09JSWmdy/FpWVlZEGMMPM/LDQbDTL1ev9RgMEzlOK6PP2rleT5Ap9M9&#10;KQynZHEc1+2GE3ieR0RExDMAPrFarbQ5GiG3MNELIKQr8Hg8WL58+Zjc3NxBjDE4HA4lgCqVSvVZ&#10;a8Ojlcvlglwu3yXM5ZjO2LW5H2+2m/txxGaz+a23g+O4UKVS+SKAj3U63QKe50V/jh1BaGRkhYSE&#10;fGC325Vi10MI+WGiF0BIV1NXV4fw8PA0AGzGjBkr23+fkpLya6Eh8b7X68Xp06cD1Gr1DgAsMTHR&#10;9O67745LTEycBaAagMdsNg8qLi6W+6NWYTjlDoVC8XZwcHB+enp6nNjP7+dwu929Q0JC/qJSqd7h&#10;eb6f2PUQQn6c6AUQ0tX4fD7s2bNniNVq/U1RUdF1wxI5OTnDhddbPXl5ecOqqqoQExPzMgCWkJBg&#10;antsbm6uRiqV1gDYD+CzjRs3+m1PE6/Xi+zs7KkxMTGrp06dmrF169YJXWnCqNfrRU5OTtLgwYM3&#10;z549e5nX6w0UuyZCyE8jegGEdBdlZWW9JBJJkTBk8ivGGMxm8wgATC6XH3S5XJL25wwYMMAp9H44&#10;Dx48GOTvGhsaGrB06dLpAIoUCsUWu90eLfZz+zHCUMnTAA6YTKZRYtdDCLkxohdASHdhNBrvFhbt&#10;eq/1LRSbzfYoALZw4UJj++MdDsdAmUxWLewWO6Yza+U4rpdOpzMC+ESn06VzHOe3tT5+DqGR8UJI&#10;SEih3W4fInY9hJAbJwOFQumQLFq0qDQgIGCCTCb7UqPRtH7cCwC0Wm1N++M/+OCDOVeuXAnTarUv&#10;WyyWI51Za0JCwrcJCQnrnE7n63Pnzk2fPHnybqPR+PLSpUvfVKlUnVnKD2b27Nn2xsbGkQcOHHgw&#10;Ojq6Tux6KBTKTUTslg4h3ZnJZIoDwIYPH7657VsfNpstFsB5ANUOh+NH35zYv38/9u/f75cahQmj&#10;ExQKxfsKheIfdrt9tNjPjTGGFStWPDJ48OBXKysr/T6kRAjxH9ELIKS78fl8WLlypSY9PT3M6/VK&#10;YmJi3gDA7rvvPnNhYWF0enr6dAAuCCuKNjY2/ttrud3uoISEhEwAnwM4nJCQsJzjuBB/1M3zPHQ6&#10;3UIAH48bN25daWnpYDGeH8/zmDhxYiqAAwUFBSqxf09CyM8jegGEdDe1tbWQSqV/A3D87bff7vPO&#10;O+/0V6lUm9Ey6fMyWuZxMLlc/rHL5fq3b080NjZKNBrNKwBYZGTkh5GRkZxwDY/NZrvXX/VzHDd4&#10;3Lhx6yUSya6MjIxOXV1UmJNhQsuGdFFi/5aEkJ9P9AII6W5qa2vRq1evHYGBgSw/P78/Yy3DE1u2&#10;bLlTo9HMRsuW8iwlJSXhh65z8ODBYKlUerlPnz78uXPncP78eZjN5ji0LIVe43A4Iv15H2azeTJa&#10;JotmtO734k88z0OlUv1RpVLt5jhuoNi/IyGkY4heACHdTX19PWJjY5OFuRlZrXMzmpqaMHr0aDMA&#10;plarc9xu9w9e5+DBg70DAwM9MpnscmZm5rVlzhcuXDgbAIuOjl5RV1fn13vhOC5MqVS+AuBDo9H4&#10;qL/W3uB5PkilUm1VqVR/53m+R+5AS0h3JXoBhHRHbrdbolarNwBgYWFhxXq9PnnEiBHPCUMf5Q6H&#10;I/SnXEej0aQI55yx2Wy3M8awatWqewHUz5kzx+rz+XDgwIEBBoNh2c6dO2/z+Xwdfi/CZNE4hUKx&#10;Q6FQbLdarXd3ZIOD4ziFSqXaqVKpNvI8HyD2b0cI6ViiF0BId8XzPBISEua1TvwU7LfZbD+4nXl9&#10;fX2gXq9/csuWLdFerxdqtdoqnOu22+1RNTU1WL58+Yjc3NzbGGPYsGFDgtCgWenPHg6v1wuj0TgP&#10;wEdKpfLlXbt2Rf7ca5pMpmgA+yIiIlZ1l71YCCHXE70AQrq74uJi+fvvv//LrVu33ltcXCz7seNr&#10;a2v7ADhvNptTGGv5H3xKSkoqgIsAyjMzM3/Zeqzb7Q6KiYlxhoeHlxQVFV03r8Hj8eDkyZMdfj9F&#10;RUUDVq5c+URISMjqMWPG2LOzs5MuX758Q9fwer2YPXv24sGDB2+2Wq0zT58+LfrvRAjxD9ELIIRc&#10;r7a2NkAikRQNGzZsS9t/5S9atChZ6NnIvXTpEq5cuYLY2NjlAJjD4dC0v86sWbOSQkNDXyovLw/z&#10;R51CD8eE4ODgXSNHjlzFcdxPmlvB83wvlUrlCAkJedPtdivEft6EEP8SvQBCyPV8Ph/S0tJmCpNG&#10;X9mzZ0/Mnj17lKNGjdoAgGk0GltzczO2bdt2G4BLKpVqb/u1OFwuV1BQUNARAGzZsmXj/Vkvz/OS&#10;sLCwdQD2G43GB39s/kZcXNyfQ0NDN/E8LxX7WRNC/E/0Aggh3/XVV1/J1Gp1urDmRhOAr4TejEPb&#10;tm0byhiDVqv9MwD28MMP/67tuY2NjdBqtb9vfbulvLwcjDGYTKY7TSaTzh/1ChNGExQKBadQKF6z&#10;2+3D2x/D8zz0ev1SlUr1h8rKStGfMSGkc4heACHk+3m9XthsNq1er1+h1+v/ajAYnmldFTQ3NzcW&#10;wDcAKjZv3ty/7XkOh2MogLMAvnI4HBGMMbhcrgAApQD27dixI7K4uPi6c3ielxkMhmf1ev1bBoNh&#10;yc2um8HzvFSn0y0GcECn02W2rofh8XgQHh6+GsAHTqez/81cmxDSNYleACHkxpnN5scBsLvuusvc&#10;9nO32w21Wv3fwvLmy1qHVFJSUh4TekS+BtAAwGWz2QyMtTQC1Gq1vc2bMQzAFxs3bhx2s/VxHDdE&#10;qVT+EcCH8fHx85RK5SsRERE7OI6jORmE9DC0eyuF0jXTDAA+ny/U4/EgOjoaAJCRkaHnef53crn8&#10;i+3bt2+Uy+XIy8sb4HA4VgFAcHBwab9+/c5VV1c/arPZth4+fDhbKpV+wfP8SplMduzpp5/+7fHj&#10;x+/euXPnrxhjl2+2uISEhLOHDh16etOmTXeuXbvW3r9//7P79u17ODo6uqlD7p5CoXSdiN3SIYTc&#10;uJycnIEADqNls7anCgsLo9LT0x8AcAYty5s/wNi1+Rqr0TJf443PP/9cevLkSRgMhofi4+OXAKiB&#10;0IuRlJQ0rfX6H3/8cYfVevLkSb+8ZksI6RpEL4AQcnPsdnukSqV6T2goXBAwiUTyT5fLBcYYHA5H&#10;LFqGSjwOh+M7u7EmJSU9jf8fLvnMbDZP9sfqooSQnkv0AgghN8/r9SI7O3vsjBkzJgcFBZUCaLbZ&#10;bKMYuzZf4w2hh+PR9ufm5eUNkMlkJwDU6fX6uaGhoUXh4eFGse+JENK9SBhjnTtWQ6FQOjwejwcz&#10;Zsz4o0wmu3DgwIFVEokE8+fPf9DhcPxz4MCBu0tLS6eq1eqrrcd//fXXGDt27Hqe55/VaDTpLpcr&#10;Uxji6Ofz+WJeeOGFUREREVdSU1NLhw0bVqlSqcS8PQqF0pUjdkuHENIxGhoa0NDQAMYYsrOzh6Fl&#10;wii/YcOGkPbHpqWlJaNl3sbf3W53AGMMV65cwaRJk55EyzAK37t37/0AasPCwj7IyMi4S+z7I4R0&#10;TaIXQAjpeGVlZYqxY8c+O3/+/Ifaf+dwOEIAeAHUORyOqLbfnTp1Kmju3LmP7N27V3Hq1CmYzebZ&#10;aJnjcd5qtd5B8zcIITeKhk4olG6cc+fOQalUXvt7U1MTRo8evc7lci3TarXPHz161C6Xy1FdXY2K&#10;iopBcrm8b9++fc+MGTPm2jmpqamP5ObmviGTybaeP38+ecCAAWLcCoVC6aKhdTQolG6cto0MACgo&#10;KIh2uVxpACpNJtPLcrkcPM/LExMTV/E8/xiAwQDOxMfHv5aUlPRXs9l8cvjw4acAQC6X9+r8O6BQ&#10;KF091NCgUHpQjhw5EgHgSnJysjU5ObmuoaEBU6ZMWcjz/AoA/9Lr9dtOnDihKSkpSS8pKVleUFDw&#10;6unTp2MAYObMmTv79+8PAK09ICMAKADU3HPPPSd79+4t2n1RKJRbOGKP3RBCOs+FCxewZs2aUWVl&#10;ZTLGGGpra9GnT58CAGzRokX3MsZQXV2N/Pz82MTERDNa9kxhcrn804qKCjljDHa7Xdtm/Q4G4Js7&#10;77zz2bZb2hNCSCvq0aBQelAUCgVWrFhR1u7ji8KflwAgLCwMYWFhJ+67775MpVI5ub6+Xjl37lxz&#10;bGxsU0ZGhtZqte4GEKlSqf6p0Wh2+Hw+bUlJSebkyZMH79q1y6TVajv1nigUyi0esVs6hBDx+Hw+&#10;JCcnj0fLmyVHzWbzPYWFhSgsLMTixYtT0PIK7JunTp3CyZMnAyUSyT7hs/S2PRhTpkxZD4CZTKZ7&#10;xb4nQsitRfQCCCHi8nq9MJvNegCfo2Uo5HMARwE0AqjLy8v7BWMMycnJj6FlGOW91iXOW2VmZhoA&#10;MJvNtlzs+yGE3Fpo6IRC6eFRqVSw2+17k5KSxnIcd//evXtH+Xw+aUlJifX2229/be7cucfr6uoC&#10;3nrrrXkA2Jw5czI1Gs1112hoaGgEUA/gSutnJSUlwT6fLxzA1xqN5iytLkqh9MzQOhoUCuU7qaqq&#10;wqRJk/48a9asV1evXn344sWL/SIiIrzNzc3uY8eO3RUVFXXd8adPn5YUFBRoJRLJv2pqasbu3r17&#10;wf79++MBNAH4NiQkpHr69Ol/z8jI+KtKpWoW454oFIo4oYYGhUL53ly8eBG1tbWIiorChQsX5EOH&#10;Dv0iICCAHTt2TBsVFXXtPxznz2yIXYsAAAKNSURBVJ9HaGgoACA1NXVKbm7uTgDfPvDAA8YlS5Zw&#10;APouWLBgUVVVVapGo1lz+PBhE70KS6H0oIg9dkMIufXV19cjNjbWiJaJoGaPxwPGGAoKChSxsbF/&#10;cjqdI996662+ADwAWL9+/RzFxcXXzne5XAgMDHwDQHNJSclQse+HENJ5AsRt5lAolK6Qvn37Ij8/&#10;/09qtfpvPM/b4+LiPpk4ceK2xMTEIydOnFiyb9++8HXr1v0GQBSAM/X19Y9NmDDh0/T09MnV1dXQ&#10;aDRYsGDBOwACamtrbxP3bigUSmeGGhoUCuUnRa1WN3IcN89gMMxnjGHv3r0TAVwyGAy/nzNnDlde&#10;Xj4bwNWFCxfOyMrKSgLQLzMzs+Duu+9+be3atZGBgYGDAEAqlYp6HxQKpXNDczQoFMoNR1iCPDgw&#10;MLAuPj6eXb58WaZUKo9cvXr1P44fPx4SGRnZ6HQ6+65Zs2ax0+l8Hi3/qLkEYMDOnTuHTZs2zSvy&#10;LVAolE4K9WhQKJQbjkqlgl6vvxQfH88AoKmpqfnq1atVTU1NvT/66KPBAJCQkNDAcdzaDRs2xEZF&#10;RW0DMBRA4ahRo2rErJ1CoXRupDabTewaKBRKF49MJkNlZaXk8OHDDx86dKjXgw8+uGvgwIGt3119&#10;5JFH3hk6dGihTqd776GHHvqXRCIRuWIKhdJZoaETCoXSIeF5PiAxMfF/eJ5PDQsLy9dqtQ6fzxdW&#10;UlKSFhYWdvjFF1+cOWfOnCs/fiUKhdKdQiuDUiiUDolarb7KcdzvUlNTjzqdzmU1NTWvCV9dkkql&#10;7pEjR/YGUCdmjRQKpfNDPRoUCqXDU1JS0vfixYujN23a1PuJJ55w33HHHadoCXIKpWfm/wD6H0gn&#10;nIzwLAAAAABJRU5ErkJgglBLAwQUAAYACAAAACEAvCDHt9wAAAAFAQAADwAAAGRycy9kb3ducmV2&#10;LnhtbEyPQUvDQBCF74L/YRnBm91EbQ0xm1KKeipCW0G8TZNpEpqdDdltkv57Ry96efB4w3vfZMvJ&#10;tmqg3jeODcSzCBRx4cqGKwMf+9e7BJQPyCW2jsnAhTws8+urDNPSjbylYRcqJSXsUzRQh9ClWvui&#10;Jot+5jpiyY6utxjE9pUuexyl3Lb6PooW2mLDslBjR+uaitPubA28jTiuHuKXYXM6ri9f+/n75yYm&#10;Y25vptUzqEBT+DuGH3xBh1yYDu7MpVetAXkk/KpkyeJR7MHA/ClKQOeZ/k+f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Dej9SsQIAAEQIAAAO&#10;AAAAAAAAAAAAAAAAADoCAABkcnMvZTJvRG9jLnhtbFBLAQItAAoAAAAAAAAAIQB/loQXu6AAALug&#10;AAAUAAAAAAAAAAAAAAAAABcFAABkcnMvbWVkaWEvaW1hZ2UxLnBuZ1BLAQItAAoAAAAAAAAAIQBh&#10;MDsmKaMAACmjAAAUAAAAAAAAAAAAAAAAAASmAABkcnMvbWVkaWEvaW1hZ2UyLnBuZ1BLAQItABQA&#10;BgAIAAAAIQC8IMe33AAAAAUBAAAPAAAAAAAAAAAAAAAAAF9JAQBkcnMvZG93bnJldi54bWxQSwEC&#10;LQAUAAYACAAAACEALmzwAMUAAAClAQAAGQAAAAAAAAAAAAAAAABoSgEAZHJzL19yZWxzL2Uyb0Rv&#10;Yy54bWwucmVsc1BLBQYAAAAABwAHAL4BAABkSwEAAAA=&#10;">
                <v:shape id="Picture 19" o:spid="_x0000_s1027" type="#_x0000_t75" alt="þÿ" style="position:absolute;width:4630;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FuwgAAANsAAAAPAAAAZHJzL2Rvd25yZXYueG1sRI9Ba4NA&#10;FITvgf6H5RV6i2tLCcG6SmixlB5CY0LOD/dVJe5b667G/PtsoJDjMDPfMGk+m05MNLjWsoLnKAZB&#10;XFndcq3gsC+WaxDOI2vsLJOCCznIs4dFiom2Z97RVPpaBAi7BBU03veJlK5qyKCLbE8cvF87GPRB&#10;DrXUA54D3HTyJY5X0mDLYaHBnt4bqk7laBTwFpEvx5/v4m8ay8+eiw82hVJPj/PmDYSn2d/D/+0v&#10;rWD9Crcv4QfI7AoAAP//AwBQSwECLQAUAAYACAAAACEA2+H2y+4AAACFAQAAEwAAAAAAAAAAAAAA&#10;AAAAAAAAW0NvbnRlbnRfVHlwZXNdLnhtbFBLAQItABQABgAIAAAAIQBa9CxbvwAAABUBAAALAAAA&#10;AAAAAAAAAAAAAB8BAABfcmVscy8ucmVsc1BLAQItABQABgAIAAAAIQBzenFuwgAAANsAAAAPAAAA&#10;AAAAAAAAAAAAAAcCAABkcnMvZG93bnJldi54bWxQSwUGAAAAAAMAAwC3AAAA9gIAAAAA&#10;">
                  <v:imagedata r:id="rId329" o:title="þÿ"/>
                </v:shape>
                <v:shape id="Picture 20" o:spid="_x0000_s1028" type="#_x0000_t75" alt="þÿ" style="position:absolute;left:3484;top:2234;width:5156;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M6xAAAANwAAAAPAAAAZHJzL2Rvd25yZXYueG1sRI9Ba8JA&#10;FITvBf/D8oTe6iaBWomuooLSQ0FrA14f2WcSzL4Nu6uJ/75bEHocZuYbZrEaTCvu5HxjWUE6SUAQ&#10;l1Y3XCkofnZvMxA+IGtsLZOCB3lYLUcvC8y17fmb7qdQiQhhn6OCOoQul9KXNRn0E9sRR+9incEQ&#10;paukdthHuGllliRTabDhuFBjR9uayuvpZhQcp+c+m2l3SEJxTIuHNJuPr71Sr+NhPQcRaAj/4Wf7&#10;UyvI3lP4OxOPgFz+AgAA//8DAFBLAQItABQABgAIAAAAIQDb4fbL7gAAAIUBAAATAAAAAAAAAAAA&#10;AAAAAAAAAABbQ29udGVudF9UeXBlc10ueG1sUEsBAi0AFAAGAAgAAAAhAFr0LFu/AAAAFQEAAAsA&#10;AAAAAAAAAAAAAAAAHwEAAF9yZWxzLy5yZWxzUEsBAi0AFAAGAAgAAAAhAL7dIzrEAAAA3AAAAA8A&#10;AAAAAAAAAAAAAAAABwIAAGRycy9kb3ducmV2LnhtbFBLBQYAAAAAAwADALcAAAD4AgAAAAA=&#10;">
                  <v:imagedata r:id="rId330" o:title="þÿ"/>
                </v:shape>
                <w10:anchorlock/>
              </v:group>
            </w:pict>
          </mc:Fallback>
        </mc:AlternateContent>
      </w:r>
    </w:p>
    <w:p w14:paraId="16799C09" w14:textId="1F2C3752" w:rsidR="00596E49" w:rsidRPr="00B232C5" w:rsidRDefault="00596E49" w:rsidP="00A1243A">
      <w:pPr>
        <w:pStyle w:val="Contcaption"/>
      </w:pPr>
      <w:r w:rsidRPr="00B232C5">
        <w:t xml:space="preserve">Figure </w:t>
      </w:r>
      <w:r w:rsidR="000F0F4D">
        <w:t>D.</w:t>
      </w:r>
      <w:r w:rsidRPr="00B232C5">
        <w:t>2</w:t>
      </w:r>
      <w:r w:rsidR="00E41D15">
        <w:t>.</w:t>
      </w:r>
      <w:r w:rsidRPr="00B232C5">
        <w:t xml:space="preserve"> Definition of </w:t>
      </w:r>
      <w:r w:rsidRPr="00B232C5">
        <w:t xml:space="preserve">| and </w:t>
      </w:r>
      <w:r w:rsidRPr="00B232C5">
        <w:t>||</w:t>
      </w:r>
      <w:r w:rsidR="00E41D15">
        <w:t>.</w:t>
      </w:r>
    </w:p>
    <w:p w14:paraId="5A7BFD79" w14:textId="1691347A" w:rsidR="00596E49" w:rsidRDefault="00596E49" w:rsidP="00A1243A">
      <w:pPr>
        <w:pStyle w:val="BlockText"/>
        <w:ind w:left="720" w:right="720"/>
      </w:pPr>
      <w:r>
        <w:rPr>
          <w:position w:val="2"/>
        </w:rPr>
        <w:t>In ITER for standard inductive scenarios with q</w:t>
      </w:r>
      <w:r>
        <w:rPr>
          <w:sz w:val="16"/>
        </w:rPr>
        <w:t>95</w:t>
      </w:r>
      <w:r>
        <w:rPr>
          <w:position w:val="2"/>
        </w:rPr>
        <w:t xml:space="preserve">=3 the typical </w:t>
      </w:r>
      <w:r>
        <w:rPr>
          <w:rFonts w:ascii="Symbol" w:hAnsi="Symbol"/>
          <w:position w:val="2"/>
        </w:rPr>
        <w:t></w:t>
      </w:r>
      <w:r>
        <w:rPr>
          <w:sz w:val="16"/>
        </w:rPr>
        <w:t xml:space="preserve">| </w:t>
      </w:r>
      <w:r>
        <w:rPr>
          <w:position w:val="2"/>
        </w:rPr>
        <w:t xml:space="preserve">values are 2.5 </w:t>
      </w:r>
      <w:r>
        <w:t xml:space="preserve">degrees on the outer vertical target strike point and 3 degrees on the inner vertical target strike point. The shadowing to leading edges in toroidal direction makes a tilting of the target modules by an angle </w:t>
      </w:r>
      <w:r>
        <w:rPr>
          <w:rFonts w:ascii="Symbol" w:hAnsi="Symbol"/>
        </w:rPr>
        <w:t></w:t>
      </w:r>
      <w:r>
        <w:t xml:space="preserve"> necessary. </w:t>
      </w:r>
      <w:r>
        <w:rPr>
          <w:rFonts w:ascii="Symbol" w:hAnsi="Symbol"/>
        </w:rPr>
        <w:t></w:t>
      </w:r>
      <w:r>
        <w:t xml:space="preserve"> has to be at a minimum</w:t>
      </w:r>
      <w:r w:rsidR="00B454DB">
        <w:t xml:space="preserve"> </w:t>
      </w:r>
      <w:r>
        <w:rPr>
          <w:position w:val="2"/>
        </w:rPr>
        <w:t>0.11 degree to shadow plasma configurations down to a q</w:t>
      </w:r>
      <w:r>
        <w:rPr>
          <w:sz w:val="16"/>
        </w:rPr>
        <w:t xml:space="preserve">95 </w:t>
      </w:r>
      <w:r>
        <w:rPr>
          <w:position w:val="2"/>
        </w:rPr>
        <w:t xml:space="preserve">of 2.3. 0.8 degree is </w:t>
      </w:r>
      <w:r>
        <w:t xml:space="preserve">necessary to account for the material loss at the end of the divertor lifetime. In addition tolerances from the manufacturing and the assembly have to be taken into account. Typically another 0.1 degree has to be taken into account for those </w:t>
      </w:r>
      <w:r>
        <w:rPr>
          <w:position w:val="2"/>
        </w:rPr>
        <w:t>tolerances. This brings the total angle (</w:t>
      </w:r>
      <w:r>
        <w:rPr>
          <w:rFonts w:ascii="Symbol" w:hAnsi="Symbol"/>
          <w:position w:val="2"/>
        </w:rPr>
        <w:t></w:t>
      </w:r>
      <w:r>
        <w:rPr>
          <w:sz w:val="16"/>
        </w:rPr>
        <w:t xml:space="preserve">| </w:t>
      </w:r>
      <w:r>
        <w:rPr>
          <w:position w:val="2"/>
        </w:rPr>
        <w:t xml:space="preserve">plus </w:t>
      </w:r>
      <w:r>
        <w:rPr>
          <w:rFonts w:ascii="Symbol" w:hAnsi="Symbol"/>
          <w:position w:val="2"/>
        </w:rPr>
        <w:t></w:t>
      </w:r>
      <w:r>
        <w:rPr>
          <w:position w:val="2"/>
        </w:rPr>
        <w:t xml:space="preserve">) to about 4 degrees. In the worst </w:t>
      </w:r>
      <w:r>
        <w:t>case another degree has to be added to account for tolerances resulting from local different heat expansion. This could be an issue appearing towards the end of the PFC lifetime. At 4 degrees the ratio between parallel to perpendicular heat flux is about 14. For 10 MW/m</w:t>
      </w:r>
      <w:r>
        <w:rPr>
          <w:position w:val="9"/>
          <w:sz w:val="16"/>
        </w:rPr>
        <w:t xml:space="preserve">2 </w:t>
      </w:r>
      <w:r>
        <w:t>perpendicular heat flux this would translate into 140 MW/m</w:t>
      </w:r>
      <w:r>
        <w:rPr>
          <w:position w:val="9"/>
          <w:sz w:val="16"/>
        </w:rPr>
        <w:t xml:space="preserve">2 </w:t>
      </w:r>
      <w:r>
        <w:t>parallel heat flux. However, as already mentioned above, the maximum perpendicular heat flux might rather only be 5 MW/m</w:t>
      </w:r>
      <w:r>
        <w:rPr>
          <w:position w:val="9"/>
          <w:sz w:val="16"/>
        </w:rPr>
        <w:t>2</w:t>
      </w:r>
      <w:r>
        <w:t>. In this case the parallel heat flux is about 70 MW/m</w:t>
      </w:r>
      <w:r>
        <w:rPr>
          <w:position w:val="9"/>
          <w:sz w:val="16"/>
        </w:rPr>
        <w:t>2</w:t>
      </w:r>
      <w:r>
        <w:t>. It should be also noted that the maximum convected power flux in the partial detached divertor operation is not at the strike point, but a little further into the scrape-off-layer.</w:t>
      </w:r>
    </w:p>
    <w:p w14:paraId="3ECA554D" w14:textId="5B5E728E" w:rsidR="00596E49" w:rsidRPr="00B232C5" w:rsidRDefault="00596E49" w:rsidP="00A1243A">
      <w:pPr>
        <w:pStyle w:val="BlockText"/>
      </w:pPr>
      <w:r w:rsidRPr="00B232C5">
        <w:t xml:space="preserve">The following </w:t>
      </w:r>
      <w:r w:rsidR="000F0F4D">
        <w:t>T</w:t>
      </w:r>
      <w:r w:rsidRPr="00B232C5">
        <w:t xml:space="preserve">able </w:t>
      </w:r>
      <w:r w:rsidR="000F0F4D">
        <w:t>D.</w:t>
      </w:r>
      <w:r w:rsidRPr="00B232C5">
        <w:t>1 summarizes the power fluxes to be expected in ITER and compares those with the ones achieved in a linear plasma generator, Pilot-PSI,which makes use of a cascaded arc source, and those being considered as the design values for the future device PMTS.</w:t>
      </w:r>
    </w:p>
    <w:p w14:paraId="733736F2" w14:textId="515DA473" w:rsidR="000F0F4D" w:rsidRDefault="000F0F4D" w:rsidP="00A1243A">
      <w:pPr>
        <w:jc w:val="left"/>
      </w:pPr>
      <w:r>
        <w:br w:type="page"/>
      </w:r>
    </w:p>
    <w:p w14:paraId="2843E929" w14:textId="7E96DCA9" w:rsidR="00596E49" w:rsidRPr="00B232C5" w:rsidRDefault="00596E49" w:rsidP="00A1243A">
      <w:pPr>
        <w:pStyle w:val="TableCaptioncont"/>
      </w:pPr>
      <w:r w:rsidRPr="00B232C5">
        <w:lastRenderedPageBreak/>
        <w:t xml:space="preserve">Table </w:t>
      </w:r>
      <w:r w:rsidR="000F0F4D">
        <w:t>D.</w:t>
      </w:r>
      <w:r w:rsidRPr="00B232C5">
        <w:t>1</w:t>
      </w:r>
      <w:r w:rsidR="000F0F4D">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9" w:type="dxa"/>
          <w:left w:w="58" w:type="dxa"/>
          <w:bottom w:w="29" w:type="dxa"/>
          <w:right w:w="58" w:type="dxa"/>
        </w:tblCellMar>
        <w:tblLook w:val="01E0" w:firstRow="1" w:lastRow="1" w:firstColumn="1" w:lastColumn="1" w:noHBand="0" w:noVBand="0"/>
      </w:tblPr>
      <w:tblGrid>
        <w:gridCol w:w="2465"/>
        <w:gridCol w:w="1150"/>
        <w:gridCol w:w="1246"/>
        <w:gridCol w:w="1080"/>
        <w:gridCol w:w="2808"/>
      </w:tblGrid>
      <w:tr w:rsidR="00596E49" w:rsidRPr="000F0F4D" w14:paraId="021F3ACC" w14:textId="77777777" w:rsidTr="000F0F4D">
        <w:trPr>
          <w:jc w:val="center"/>
        </w:trPr>
        <w:tc>
          <w:tcPr>
            <w:tcW w:w="2465" w:type="dxa"/>
            <w:vAlign w:val="center"/>
          </w:tcPr>
          <w:p w14:paraId="50549E7D" w14:textId="77777777" w:rsidR="00596E49" w:rsidRPr="000F0F4D" w:rsidRDefault="00596E49" w:rsidP="00A1243A">
            <w:pPr>
              <w:pStyle w:val="TableParagraph"/>
              <w:widowControl/>
              <w:ind w:left="0"/>
              <w:jc w:val="center"/>
              <w:rPr>
                <w:rFonts w:ascii="Times New Roman"/>
                <w:b/>
                <w:sz w:val="20"/>
                <w:szCs w:val="20"/>
              </w:rPr>
            </w:pPr>
          </w:p>
        </w:tc>
        <w:tc>
          <w:tcPr>
            <w:tcW w:w="1150" w:type="dxa"/>
            <w:vAlign w:val="center"/>
          </w:tcPr>
          <w:p w14:paraId="5950FE05" w14:textId="77777777" w:rsidR="00596E49" w:rsidRPr="000F0F4D" w:rsidRDefault="00596E49" w:rsidP="00A1243A">
            <w:pPr>
              <w:pStyle w:val="TableParagraph"/>
              <w:widowControl/>
              <w:ind w:left="0"/>
              <w:jc w:val="center"/>
              <w:rPr>
                <w:rFonts w:ascii="Times New Roman"/>
                <w:b/>
                <w:sz w:val="20"/>
                <w:szCs w:val="20"/>
              </w:rPr>
            </w:pPr>
            <w:r w:rsidRPr="000F0F4D">
              <w:rPr>
                <w:rFonts w:ascii="Times New Roman"/>
                <w:b/>
                <w:position w:val="2"/>
                <w:sz w:val="20"/>
                <w:szCs w:val="20"/>
              </w:rPr>
              <w:t>P</w:t>
            </w:r>
            <w:r w:rsidRPr="000F0F4D">
              <w:rPr>
                <w:rFonts w:ascii="Times New Roman"/>
                <w:b/>
                <w:sz w:val="20"/>
                <w:szCs w:val="20"/>
              </w:rPr>
              <w:t>| [MW/m</w:t>
            </w:r>
            <w:r w:rsidRPr="000F0F4D">
              <w:rPr>
                <w:rFonts w:ascii="Times New Roman"/>
                <w:b/>
                <w:position w:val="9"/>
                <w:sz w:val="20"/>
                <w:szCs w:val="20"/>
              </w:rPr>
              <w:t>2</w:t>
            </w:r>
            <w:r w:rsidRPr="000F0F4D">
              <w:rPr>
                <w:rFonts w:ascii="Times New Roman"/>
                <w:b/>
                <w:sz w:val="20"/>
                <w:szCs w:val="20"/>
              </w:rPr>
              <w:t>]</w:t>
            </w:r>
          </w:p>
        </w:tc>
        <w:tc>
          <w:tcPr>
            <w:tcW w:w="1246" w:type="dxa"/>
            <w:vAlign w:val="center"/>
          </w:tcPr>
          <w:p w14:paraId="132DF324" w14:textId="77777777" w:rsidR="00596E49" w:rsidRPr="000F0F4D" w:rsidRDefault="00596E49" w:rsidP="00A1243A">
            <w:pPr>
              <w:pStyle w:val="TableParagraph"/>
              <w:widowControl/>
              <w:ind w:left="0"/>
              <w:jc w:val="center"/>
              <w:rPr>
                <w:rFonts w:ascii="Times New Roman"/>
                <w:b/>
                <w:sz w:val="20"/>
                <w:szCs w:val="20"/>
              </w:rPr>
            </w:pPr>
            <w:r w:rsidRPr="000F0F4D">
              <w:rPr>
                <w:rFonts w:ascii="Times New Roman"/>
                <w:b/>
                <w:position w:val="2"/>
                <w:sz w:val="20"/>
                <w:szCs w:val="20"/>
              </w:rPr>
              <w:t>P</w:t>
            </w:r>
            <w:r w:rsidRPr="000F0F4D">
              <w:rPr>
                <w:rFonts w:ascii="Times New Roman"/>
                <w:b/>
                <w:sz w:val="20"/>
                <w:szCs w:val="20"/>
              </w:rPr>
              <w:t>|| [MW/m</w:t>
            </w:r>
            <w:r w:rsidRPr="000F0F4D">
              <w:rPr>
                <w:rFonts w:ascii="Times New Roman"/>
                <w:b/>
                <w:position w:val="9"/>
                <w:sz w:val="20"/>
                <w:szCs w:val="20"/>
              </w:rPr>
              <w:t>2</w:t>
            </w:r>
            <w:r w:rsidRPr="000F0F4D">
              <w:rPr>
                <w:rFonts w:ascii="Times New Roman"/>
                <w:b/>
                <w:sz w:val="20"/>
                <w:szCs w:val="20"/>
              </w:rPr>
              <w:t>]</w:t>
            </w:r>
          </w:p>
        </w:tc>
        <w:tc>
          <w:tcPr>
            <w:tcW w:w="1080" w:type="dxa"/>
            <w:vAlign w:val="center"/>
          </w:tcPr>
          <w:p w14:paraId="64D56014" w14:textId="77777777" w:rsidR="00596E49" w:rsidRPr="000F0F4D" w:rsidRDefault="00596E49" w:rsidP="00A1243A">
            <w:pPr>
              <w:pStyle w:val="TableParagraph"/>
              <w:widowControl/>
              <w:ind w:left="0"/>
              <w:jc w:val="center"/>
              <w:rPr>
                <w:rFonts w:ascii="Times New Roman"/>
                <w:b/>
                <w:sz w:val="20"/>
                <w:szCs w:val="20"/>
              </w:rPr>
            </w:pPr>
            <w:r w:rsidRPr="000F0F4D">
              <w:rPr>
                <w:rFonts w:ascii="Times New Roman"/>
                <w:b/>
                <w:sz w:val="20"/>
                <w:szCs w:val="20"/>
              </w:rPr>
              <w:t>Angle</w:t>
            </w:r>
          </w:p>
          <w:p w14:paraId="68D3BB5A" w14:textId="77777777" w:rsidR="00596E49" w:rsidRPr="000F0F4D" w:rsidRDefault="00596E49" w:rsidP="00A1243A">
            <w:pPr>
              <w:pStyle w:val="TableParagraph"/>
              <w:widowControl/>
              <w:ind w:left="0"/>
              <w:jc w:val="center"/>
              <w:rPr>
                <w:rFonts w:ascii="Times New Roman" w:hAnsi="Times New Roman"/>
                <w:b/>
                <w:sz w:val="20"/>
                <w:szCs w:val="20"/>
              </w:rPr>
            </w:pPr>
            <w:r w:rsidRPr="000F0F4D">
              <w:rPr>
                <w:rFonts w:ascii="Symbol" w:hAnsi="Symbol"/>
                <w:b/>
                <w:position w:val="2"/>
                <w:sz w:val="20"/>
                <w:szCs w:val="20"/>
              </w:rPr>
              <w:t></w:t>
            </w:r>
            <w:r w:rsidRPr="000F0F4D">
              <w:rPr>
                <w:rFonts w:ascii="Times New Roman" w:hAnsi="Times New Roman"/>
                <w:b/>
                <w:position w:val="2"/>
                <w:sz w:val="20"/>
                <w:szCs w:val="20"/>
              </w:rPr>
              <w:t xml:space="preserve"> </w:t>
            </w:r>
            <w:r w:rsidRPr="000F0F4D">
              <w:rPr>
                <w:rFonts w:ascii="Symbol" w:hAnsi="Symbol"/>
                <w:b/>
                <w:position w:val="2"/>
                <w:sz w:val="20"/>
                <w:szCs w:val="20"/>
              </w:rPr>
              <w:t></w:t>
            </w:r>
            <w:r w:rsidRPr="000F0F4D">
              <w:rPr>
                <w:rFonts w:ascii="Times New Roman" w:hAnsi="Times New Roman"/>
                <w:b/>
                <w:spacing w:val="-1"/>
                <w:position w:val="2"/>
                <w:sz w:val="20"/>
                <w:szCs w:val="20"/>
              </w:rPr>
              <w:t xml:space="preserve"> </w:t>
            </w:r>
            <w:r w:rsidRPr="000F0F4D">
              <w:rPr>
                <w:rFonts w:ascii="Symbol" w:hAnsi="Symbol"/>
                <w:b/>
                <w:position w:val="2"/>
                <w:sz w:val="20"/>
                <w:szCs w:val="20"/>
              </w:rPr>
              <w:t></w:t>
            </w:r>
            <w:r w:rsidRPr="000F0F4D">
              <w:rPr>
                <w:rFonts w:ascii="Times New Roman" w:hAnsi="Times New Roman"/>
                <w:b/>
                <w:sz w:val="20"/>
                <w:szCs w:val="20"/>
              </w:rPr>
              <w:t>|</w:t>
            </w:r>
          </w:p>
        </w:tc>
        <w:tc>
          <w:tcPr>
            <w:tcW w:w="2808" w:type="dxa"/>
            <w:vAlign w:val="center"/>
          </w:tcPr>
          <w:p w14:paraId="1DC74E9A" w14:textId="77777777" w:rsidR="00596E49" w:rsidRPr="000F0F4D" w:rsidRDefault="00596E49" w:rsidP="00A1243A">
            <w:pPr>
              <w:pStyle w:val="TableParagraph"/>
              <w:widowControl/>
              <w:ind w:left="0"/>
              <w:jc w:val="center"/>
              <w:rPr>
                <w:rFonts w:ascii="Times New Roman"/>
                <w:b/>
                <w:sz w:val="20"/>
                <w:szCs w:val="20"/>
              </w:rPr>
            </w:pPr>
            <w:r w:rsidRPr="000F0F4D">
              <w:rPr>
                <w:rFonts w:ascii="Times New Roman"/>
                <w:b/>
                <w:sz w:val="20"/>
                <w:szCs w:val="20"/>
              </w:rPr>
              <w:t>Comment</w:t>
            </w:r>
          </w:p>
        </w:tc>
      </w:tr>
      <w:tr w:rsidR="00596E49" w:rsidRPr="000F0F4D" w14:paraId="714919B8" w14:textId="77777777" w:rsidTr="000F0F4D">
        <w:trPr>
          <w:jc w:val="center"/>
        </w:trPr>
        <w:tc>
          <w:tcPr>
            <w:tcW w:w="2465" w:type="dxa"/>
          </w:tcPr>
          <w:p w14:paraId="031F5737"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ITER, CFC monoblock</w:t>
            </w:r>
          </w:p>
        </w:tc>
        <w:tc>
          <w:tcPr>
            <w:tcW w:w="1150" w:type="dxa"/>
          </w:tcPr>
          <w:p w14:paraId="646187D0"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10</w:t>
            </w:r>
          </w:p>
        </w:tc>
        <w:tc>
          <w:tcPr>
            <w:tcW w:w="1246" w:type="dxa"/>
          </w:tcPr>
          <w:p w14:paraId="0CA41532"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140 (110)</w:t>
            </w:r>
          </w:p>
        </w:tc>
        <w:tc>
          <w:tcPr>
            <w:tcW w:w="1080" w:type="dxa"/>
          </w:tcPr>
          <w:p w14:paraId="0DCDDACF"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4 (5)</w:t>
            </w:r>
          </w:p>
        </w:tc>
        <w:tc>
          <w:tcPr>
            <w:tcW w:w="2808" w:type="dxa"/>
          </w:tcPr>
          <w:p w14:paraId="2D500128"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Design values</w:t>
            </w:r>
          </w:p>
        </w:tc>
      </w:tr>
      <w:tr w:rsidR="00596E49" w:rsidRPr="000F0F4D" w14:paraId="436C2CC5" w14:textId="77777777" w:rsidTr="000F0F4D">
        <w:trPr>
          <w:jc w:val="center"/>
        </w:trPr>
        <w:tc>
          <w:tcPr>
            <w:tcW w:w="2465" w:type="dxa"/>
          </w:tcPr>
          <w:p w14:paraId="1C6C9EE8"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ITER, W monoblock</w:t>
            </w:r>
          </w:p>
        </w:tc>
        <w:tc>
          <w:tcPr>
            <w:tcW w:w="1150" w:type="dxa"/>
          </w:tcPr>
          <w:p w14:paraId="0E18F5E3"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5</w:t>
            </w:r>
          </w:p>
        </w:tc>
        <w:tc>
          <w:tcPr>
            <w:tcW w:w="1246" w:type="dxa"/>
          </w:tcPr>
          <w:p w14:paraId="6E9DC381"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70 (55)</w:t>
            </w:r>
          </w:p>
        </w:tc>
        <w:tc>
          <w:tcPr>
            <w:tcW w:w="1080" w:type="dxa"/>
          </w:tcPr>
          <w:p w14:paraId="356214FD"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4 (5)</w:t>
            </w:r>
          </w:p>
        </w:tc>
        <w:tc>
          <w:tcPr>
            <w:tcW w:w="2808" w:type="dxa"/>
          </w:tcPr>
          <w:p w14:paraId="0ECC01C2"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Design values for upper vertical target</w:t>
            </w:r>
          </w:p>
        </w:tc>
      </w:tr>
      <w:tr w:rsidR="00596E49" w:rsidRPr="000F0F4D" w14:paraId="322B064F" w14:textId="77777777" w:rsidTr="000F0F4D">
        <w:trPr>
          <w:jc w:val="center"/>
        </w:trPr>
        <w:tc>
          <w:tcPr>
            <w:tcW w:w="2465" w:type="dxa"/>
          </w:tcPr>
          <w:p w14:paraId="27FE4B5F"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Reactor</w:t>
            </w:r>
          </w:p>
        </w:tc>
        <w:tc>
          <w:tcPr>
            <w:tcW w:w="1150" w:type="dxa"/>
          </w:tcPr>
          <w:p w14:paraId="619E5221"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5</w:t>
            </w:r>
          </w:p>
        </w:tc>
        <w:tc>
          <w:tcPr>
            <w:tcW w:w="1246" w:type="dxa"/>
          </w:tcPr>
          <w:p w14:paraId="11C194EE" w14:textId="77777777" w:rsidR="00596E49" w:rsidRPr="000F0F4D" w:rsidRDefault="00596E49" w:rsidP="00A1243A">
            <w:pPr>
              <w:pStyle w:val="TableParagraph"/>
              <w:widowControl/>
              <w:ind w:left="0"/>
              <w:rPr>
                <w:rFonts w:ascii="Times New Roman"/>
                <w:sz w:val="20"/>
                <w:szCs w:val="20"/>
              </w:rPr>
            </w:pPr>
          </w:p>
        </w:tc>
        <w:tc>
          <w:tcPr>
            <w:tcW w:w="1080" w:type="dxa"/>
          </w:tcPr>
          <w:p w14:paraId="4A7B393D" w14:textId="77777777" w:rsidR="00596E49" w:rsidRPr="000F0F4D" w:rsidRDefault="00596E49" w:rsidP="00A1243A">
            <w:pPr>
              <w:pStyle w:val="TableParagraph"/>
              <w:widowControl/>
              <w:ind w:left="0"/>
              <w:rPr>
                <w:rFonts w:ascii="Times New Roman"/>
                <w:sz w:val="20"/>
                <w:szCs w:val="20"/>
              </w:rPr>
            </w:pPr>
          </w:p>
        </w:tc>
        <w:tc>
          <w:tcPr>
            <w:tcW w:w="2808" w:type="dxa"/>
          </w:tcPr>
          <w:p w14:paraId="744FBDA3"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EU assumptions</w:t>
            </w:r>
          </w:p>
        </w:tc>
      </w:tr>
      <w:tr w:rsidR="00596E49" w:rsidRPr="000F0F4D" w14:paraId="1F68C77D" w14:textId="77777777" w:rsidTr="000F0F4D">
        <w:trPr>
          <w:jc w:val="center"/>
        </w:trPr>
        <w:tc>
          <w:tcPr>
            <w:tcW w:w="2465" w:type="dxa"/>
          </w:tcPr>
          <w:p w14:paraId="379DD459"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Pilot-PSI</w:t>
            </w:r>
          </w:p>
        </w:tc>
        <w:tc>
          <w:tcPr>
            <w:tcW w:w="1150" w:type="dxa"/>
          </w:tcPr>
          <w:p w14:paraId="3CE83765"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80</w:t>
            </w:r>
          </w:p>
        </w:tc>
        <w:tc>
          <w:tcPr>
            <w:tcW w:w="1246" w:type="dxa"/>
          </w:tcPr>
          <w:p w14:paraId="33A1E819"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80</w:t>
            </w:r>
          </w:p>
        </w:tc>
        <w:tc>
          <w:tcPr>
            <w:tcW w:w="1080" w:type="dxa"/>
          </w:tcPr>
          <w:p w14:paraId="6551C8B8"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90</w:t>
            </w:r>
          </w:p>
        </w:tc>
        <w:tc>
          <w:tcPr>
            <w:tcW w:w="2808" w:type="dxa"/>
          </w:tcPr>
          <w:p w14:paraId="0D8E192F"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Achieved max</w:t>
            </w:r>
          </w:p>
        </w:tc>
      </w:tr>
      <w:tr w:rsidR="00596E49" w:rsidRPr="000F0F4D" w14:paraId="45266826" w14:textId="77777777" w:rsidTr="000F0F4D">
        <w:trPr>
          <w:jc w:val="center"/>
        </w:trPr>
        <w:tc>
          <w:tcPr>
            <w:tcW w:w="2465" w:type="dxa"/>
          </w:tcPr>
          <w:p w14:paraId="11B9CEB8"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MPEX</w:t>
            </w:r>
          </w:p>
        </w:tc>
        <w:tc>
          <w:tcPr>
            <w:tcW w:w="1150" w:type="dxa"/>
          </w:tcPr>
          <w:p w14:paraId="203C2730"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2 (3)</w:t>
            </w:r>
          </w:p>
        </w:tc>
        <w:tc>
          <w:tcPr>
            <w:tcW w:w="1246" w:type="dxa"/>
          </w:tcPr>
          <w:p w14:paraId="3EB814B6"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30</w:t>
            </w:r>
          </w:p>
        </w:tc>
        <w:tc>
          <w:tcPr>
            <w:tcW w:w="1080" w:type="dxa"/>
          </w:tcPr>
          <w:p w14:paraId="36FF4D67"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4 (5)</w:t>
            </w:r>
          </w:p>
        </w:tc>
        <w:tc>
          <w:tcPr>
            <w:tcW w:w="2808" w:type="dxa"/>
          </w:tcPr>
          <w:p w14:paraId="7B494699"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Design values</w:t>
            </w:r>
          </w:p>
        </w:tc>
      </w:tr>
      <w:tr w:rsidR="00596E49" w:rsidRPr="000F0F4D" w14:paraId="3BD132CE" w14:textId="77777777" w:rsidTr="000F0F4D">
        <w:trPr>
          <w:jc w:val="center"/>
        </w:trPr>
        <w:tc>
          <w:tcPr>
            <w:tcW w:w="2465" w:type="dxa"/>
          </w:tcPr>
          <w:p w14:paraId="6D764A5A"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MPEX</w:t>
            </w:r>
          </w:p>
        </w:tc>
        <w:tc>
          <w:tcPr>
            <w:tcW w:w="1150" w:type="dxa"/>
          </w:tcPr>
          <w:p w14:paraId="6E0F42A6"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5</w:t>
            </w:r>
          </w:p>
        </w:tc>
        <w:tc>
          <w:tcPr>
            <w:tcW w:w="1246" w:type="dxa"/>
          </w:tcPr>
          <w:p w14:paraId="5A7CC022"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30</w:t>
            </w:r>
          </w:p>
        </w:tc>
        <w:tc>
          <w:tcPr>
            <w:tcW w:w="1080" w:type="dxa"/>
          </w:tcPr>
          <w:p w14:paraId="7EE3AC7E"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10</w:t>
            </w:r>
          </w:p>
        </w:tc>
        <w:tc>
          <w:tcPr>
            <w:tcW w:w="2808" w:type="dxa"/>
          </w:tcPr>
          <w:p w14:paraId="7F5D5D4C"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Design values</w:t>
            </w:r>
          </w:p>
        </w:tc>
      </w:tr>
      <w:tr w:rsidR="00596E49" w:rsidRPr="000F0F4D" w14:paraId="3E9BB7D2" w14:textId="77777777" w:rsidTr="000F0F4D">
        <w:trPr>
          <w:jc w:val="center"/>
        </w:trPr>
        <w:tc>
          <w:tcPr>
            <w:tcW w:w="2465" w:type="dxa"/>
          </w:tcPr>
          <w:p w14:paraId="6396EEF6"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MPEX</w:t>
            </w:r>
          </w:p>
        </w:tc>
        <w:tc>
          <w:tcPr>
            <w:tcW w:w="1150" w:type="dxa"/>
          </w:tcPr>
          <w:p w14:paraId="305A4350"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10</w:t>
            </w:r>
          </w:p>
        </w:tc>
        <w:tc>
          <w:tcPr>
            <w:tcW w:w="1246" w:type="dxa"/>
          </w:tcPr>
          <w:p w14:paraId="11D515C7"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30</w:t>
            </w:r>
          </w:p>
        </w:tc>
        <w:tc>
          <w:tcPr>
            <w:tcW w:w="1080" w:type="dxa"/>
          </w:tcPr>
          <w:p w14:paraId="36B1323C"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20</w:t>
            </w:r>
          </w:p>
        </w:tc>
        <w:tc>
          <w:tcPr>
            <w:tcW w:w="2808" w:type="dxa"/>
          </w:tcPr>
          <w:p w14:paraId="46E0F174" w14:textId="77777777" w:rsidR="00596E49" w:rsidRPr="000F0F4D" w:rsidRDefault="00596E49" w:rsidP="00A1243A">
            <w:pPr>
              <w:pStyle w:val="TableParagraph"/>
              <w:widowControl/>
              <w:ind w:left="0"/>
              <w:rPr>
                <w:rFonts w:ascii="Times New Roman"/>
                <w:sz w:val="20"/>
                <w:szCs w:val="20"/>
              </w:rPr>
            </w:pPr>
            <w:r w:rsidRPr="000F0F4D">
              <w:rPr>
                <w:rFonts w:ascii="Times New Roman"/>
                <w:sz w:val="20"/>
                <w:szCs w:val="20"/>
              </w:rPr>
              <w:t>Design values</w:t>
            </w:r>
          </w:p>
        </w:tc>
      </w:tr>
    </w:tbl>
    <w:p w14:paraId="36CEEFFD" w14:textId="77777777" w:rsidR="00596E49" w:rsidRPr="00B232C5" w:rsidRDefault="00596E49" w:rsidP="00A1243A">
      <w:pPr>
        <w:pStyle w:val="BlockText"/>
      </w:pPr>
    </w:p>
    <w:p w14:paraId="3BD98212" w14:textId="77777777" w:rsidR="00596E49" w:rsidRDefault="00596E49" w:rsidP="00AD7DB4">
      <w:pPr>
        <w:pStyle w:val="BlockText"/>
        <w:numPr>
          <w:ilvl w:val="0"/>
          <w:numId w:val="9"/>
        </w:numPr>
      </w:pPr>
      <w:r>
        <w:t>Physics at small angles of magnetic field line to the plasma facing</w:t>
      </w:r>
      <w:r w:rsidRPr="000F0F4D">
        <w:t xml:space="preserve"> </w:t>
      </w:r>
      <w:r>
        <w:t>surface</w:t>
      </w:r>
    </w:p>
    <w:p w14:paraId="4D4D7FCD" w14:textId="77777777" w:rsidR="00596E49" w:rsidRPr="00B232C5" w:rsidRDefault="00596E49" w:rsidP="00A1243A">
      <w:pPr>
        <w:pStyle w:val="BlockText"/>
      </w:pPr>
      <w:r w:rsidRPr="00B232C5">
        <w:t>As stated above the angle between the magnetic field line and the plasma-facing component is in the region of 4 - 5 degrees in future fusion reactors. At small angles between the magnetic field and the surface the sheath and pre-sheath might become more important. In a simplified view the ions and electrons undergo a longer path through the sheath and pre-sheath. In the parameter range of future fusion reactors ions sputtered from the surface will get ionized in the sheath and will then subsequently get accelerated towards the surface again [Brooks90]. This process is particular important for tungsten ions, where a large fraction of the sputtered tungsten is so re-deposited immediately. Furthermore the ion energy of the re-deposited tungsten is low, since the mean charge state the sputtered tungsten is ionized to is much lower in the case of oblique incidence sheath [Brooks90]. This can make a large difference in the erosion and re-deposition behavior in high divertor Te cases. However, no statistically significant differences were observed for tungsten between magnetic field line angles of 1 to 10 degrees [Brooks90]. The aforementioned results were obtained with fluid plasma codes [Brooks90]. Recently this problem has been re-assessed with kinetic plasma codes (particle-in-cell codes and Vlasov Eulerian code) [Tskhakaya05, Tskhakaya10, Devaux06, Devaux08, Ohya11].</w:t>
      </w:r>
    </w:p>
    <w:p w14:paraId="38C16294" w14:textId="0EFA9F46" w:rsidR="00596E49" w:rsidRPr="00B232C5" w:rsidRDefault="00596E49" w:rsidP="00A1243A">
      <w:pPr>
        <w:pStyle w:val="BlockText"/>
      </w:pPr>
      <w:r w:rsidRPr="00B232C5">
        <w:t>Secondary electron emission can lower the potential drop over the sheath [Ohya11]. Evidence of strong secondary electron emission has been found already in tokamaks [Gunn12]. This secondary electron emission effectively reduces the ion energy of the impinging ions and change the erosion yield. However, if the surface is tilted with respect to the magnetic field to very shallow angles, electrons being reflected from the surface or being emitted as secondary electrons will be re-absorbed by the surface to a large fraction after only one gyro-motion. 5 degrees seems to be sufficient to re-absorb almost all secondary electrons [Ohya11]. Otherwise the ion energy distribution does not depend on the angle of the magnetic field at all, whereas the gyro-motion strongly affects the impactangle of the ion [Ohya11]. For shallow angles of 5 degrees the angle of incidence of the ions is a distribution function with its maximum at about 20 degrees and a minimum of zero at 0 degrees and larger than 40 degrees. Contrary to Ohya’s statement Devaux found that the ion energy distribution is affected by the magnetic-field line angle [Devaux08]. In his simulations the average kinetic energy of the impinging ions drops significantly from normal incidence to 10 degrees resulting in a reduction of the sputtering yield.</w:t>
      </w:r>
    </w:p>
    <w:p w14:paraId="1B685C62" w14:textId="77777777" w:rsidR="00596E49" w:rsidRPr="00B232C5" w:rsidRDefault="00596E49" w:rsidP="00A1243A">
      <w:pPr>
        <w:pStyle w:val="BlockText"/>
      </w:pPr>
      <w:r w:rsidRPr="00B232C5">
        <w:t xml:space="preserve">From the above mentioned effects one can conclude that a field-line angle of about 5 degrees is probably low enough to cover all the physics related to the secondary electron emission. Prompt re-deposition of eroded ions will be affected in the same manner. Since the angle of incidence of ions coming towards the surface is on average substantially larger than the angle of the magnetic field to the target, an investigation of very shallow angles between the magnetic field and the target is not necessary. A reduction of the </w:t>
      </w:r>
      <w:r w:rsidRPr="00B232C5">
        <w:lastRenderedPageBreak/>
        <w:t>sputtering yield due to a reduced average kinetic energy of the impinging ions, if present, should be observable already at field-line angles of 10 or 20 degrees.</w:t>
      </w:r>
    </w:p>
    <w:p w14:paraId="3A267D37" w14:textId="77777777" w:rsidR="00596E49" w:rsidRDefault="00596E49" w:rsidP="00AD7DB4">
      <w:pPr>
        <w:pStyle w:val="ListParagraph"/>
        <w:numPr>
          <w:ilvl w:val="1"/>
          <w:numId w:val="12"/>
        </w:numPr>
        <w:tabs>
          <w:tab w:val="left" w:pos="1401"/>
        </w:tabs>
        <w:autoSpaceDE w:val="0"/>
        <w:autoSpaceDN w:val="0"/>
        <w:contextualSpacing w:val="0"/>
      </w:pPr>
      <w:r>
        <w:t xml:space="preserve">J.N. Brooks </w:t>
      </w:r>
      <w:r>
        <w:rPr>
          <w:i/>
        </w:rPr>
        <w:t>Near-surface sputtered particle transport for an oblique</w:t>
      </w:r>
      <w:r>
        <w:rPr>
          <w:i/>
          <w:spacing w:val="-16"/>
        </w:rPr>
        <w:t xml:space="preserve"> </w:t>
      </w:r>
      <w:r>
        <w:rPr>
          <w:i/>
        </w:rPr>
        <w:t xml:space="preserve">incidence magnetic field plasma, </w:t>
      </w:r>
      <w:r>
        <w:t>Phys. Fluids B 2 (1990)</w:t>
      </w:r>
      <w:r>
        <w:rPr>
          <w:spacing w:val="-4"/>
        </w:rPr>
        <w:t xml:space="preserve"> </w:t>
      </w:r>
      <w:r>
        <w:t>1858</w:t>
      </w:r>
    </w:p>
    <w:p w14:paraId="65513188" w14:textId="77777777" w:rsidR="00596E49" w:rsidRDefault="00596E49" w:rsidP="00AD7DB4">
      <w:pPr>
        <w:pStyle w:val="ListParagraph"/>
        <w:numPr>
          <w:ilvl w:val="1"/>
          <w:numId w:val="12"/>
        </w:numPr>
        <w:tabs>
          <w:tab w:val="left" w:pos="1404"/>
        </w:tabs>
        <w:autoSpaceDE w:val="0"/>
        <w:autoSpaceDN w:val="0"/>
        <w:contextualSpacing w:val="0"/>
      </w:pPr>
      <w:r>
        <w:t xml:space="preserve">D. Tskhakaya, S. Kuhn, </w:t>
      </w:r>
      <w:r>
        <w:rPr>
          <w:i/>
        </w:rPr>
        <w:t>Kinetic (PIC) simulations of the magnetized</w:t>
      </w:r>
      <w:r>
        <w:rPr>
          <w:i/>
          <w:spacing w:val="-19"/>
        </w:rPr>
        <w:t xml:space="preserve"> </w:t>
      </w:r>
      <w:r>
        <w:rPr>
          <w:i/>
        </w:rPr>
        <w:t xml:space="preserve">plasma- wall transition, </w:t>
      </w:r>
      <w:r>
        <w:t>Plasma Phys. Control. Fusion 47 (2005)</w:t>
      </w:r>
      <w:r>
        <w:rPr>
          <w:spacing w:val="-5"/>
        </w:rPr>
        <w:t xml:space="preserve"> </w:t>
      </w:r>
      <w:r>
        <w:t>A327</w:t>
      </w:r>
    </w:p>
    <w:p w14:paraId="76C7F1A7" w14:textId="77777777" w:rsidR="00596E49" w:rsidRDefault="00596E49" w:rsidP="00AD7DB4">
      <w:pPr>
        <w:pStyle w:val="ListParagraph"/>
        <w:numPr>
          <w:ilvl w:val="1"/>
          <w:numId w:val="12"/>
        </w:numPr>
        <w:tabs>
          <w:tab w:val="left" w:pos="1404"/>
        </w:tabs>
        <w:autoSpaceDE w:val="0"/>
        <w:autoSpaceDN w:val="0"/>
        <w:contextualSpacing w:val="0"/>
      </w:pPr>
      <w:r>
        <w:t xml:space="preserve">D.D. Tskhakaya, F. Bint-E-Munir, S. Kuhn, </w:t>
      </w:r>
      <w:r>
        <w:rPr>
          <w:i/>
        </w:rPr>
        <w:t>Magnetized</w:t>
      </w:r>
      <w:r>
        <w:rPr>
          <w:i/>
          <w:spacing w:val="-17"/>
        </w:rPr>
        <w:t xml:space="preserve"> </w:t>
      </w:r>
      <w:r>
        <w:rPr>
          <w:i/>
        </w:rPr>
        <w:t xml:space="preserve">plasma-wall transition layer with cold ions, </w:t>
      </w:r>
      <w:r>
        <w:t>J. Plasma Physics 76 (2010)</w:t>
      </w:r>
      <w:r>
        <w:rPr>
          <w:spacing w:val="-11"/>
        </w:rPr>
        <w:t xml:space="preserve"> </w:t>
      </w:r>
      <w:r>
        <w:t>559</w:t>
      </w:r>
    </w:p>
    <w:p w14:paraId="4A3935DD" w14:textId="77777777" w:rsidR="00596E49" w:rsidRDefault="00596E49" w:rsidP="00AD7DB4">
      <w:pPr>
        <w:pStyle w:val="ListParagraph"/>
        <w:numPr>
          <w:ilvl w:val="1"/>
          <w:numId w:val="12"/>
        </w:numPr>
        <w:tabs>
          <w:tab w:val="left" w:pos="1404"/>
        </w:tabs>
        <w:autoSpaceDE w:val="0"/>
        <w:autoSpaceDN w:val="0"/>
        <w:contextualSpacing w:val="0"/>
      </w:pPr>
      <w:r>
        <w:t xml:space="preserve">K. Ohya </w:t>
      </w:r>
      <w:r>
        <w:rPr>
          <w:i/>
        </w:rPr>
        <w:t>Progress in modeling erosion and redeposition on plasma</w:t>
      </w:r>
      <w:r>
        <w:rPr>
          <w:i/>
          <w:spacing w:val="-15"/>
        </w:rPr>
        <w:t xml:space="preserve"> </w:t>
      </w:r>
      <w:r>
        <w:rPr>
          <w:i/>
        </w:rPr>
        <w:t xml:space="preserve">facing materials </w:t>
      </w:r>
      <w:r>
        <w:t>J. Nucl. Mater. 415 (2011)</w:t>
      </w:r>
      <w:r>
        <w:rPr>
          <w:spacing w:val="-2"/>
        </w:rPr>
        <w:t xml:space="preserve"> </w:t>
      </w:r>
      <w:r>
        <w:t>S10-S18</w:t>
      </w:r>
    </w:p>
    <w:p w14:paraId="5CD6C454" w14:textId="77777777" w:rsidR="00596E49" w:rsidRDefault="00596E49" w:rsidP="00AD7DB4">
      <w:pPr>
        <w:pStyle w:val="ListParagraph"/>
        <w:numPr>
          <w:ilvl w:val="1"/>
          <w:numId w:val="12"/>
        </w:numPr>
        <w:tabs>
          <w:tab w:val="left" w:pos="1401"/>
        </w:tabs>
        <w:autoSpaceDE w:val="0"/>
        <w:autoSpaceDN w:val="0"/>
        <w:spacing w:before="1"/>
        <w:contextualSpacing w:val="0"/>
      </w:pPr>
      <w:r>
        <w:t xml:space="preserve">S. Devaux, G. Manfredi </w:t>
      </w:r>
      <w:r>
        <w:rPr>
          <w:i/>
        </w:rPr>
        <w:t>Vlasov simulations of plasma-wall interactions in</w:t>
      </w:r>
      <w:r>
        <w:rPr>
          <w:i/>
          <w:spacing w:val="-19"/>
        </w:rPr>
        <w:t xml:space="preserve"> </w:t>
      </w:r>
      <w:r>
        <w:rPr>
          <w:i/>
        </w:rPr>
        <w:t>a magnetized and weakly collisional plasma</w:t>
      </w:r>
      <w:r>
        <w:t>, Phys. Plasmas 13 (2006)</w:t>
      </w:r>
      <w:r>
        <w:rPr>
          <w:spacing w:val="-10"/>
        </w:rPr>
        <w:t xml:space="preserve"> </w:t>
      </w:r>
      <w:r>
        <w:t>083504</w:t>
      </w:r>
    </w:p>
    <w:p w14:paraId="6B852F1F" w14:textId="77777777" w:rsidR="00596E49" w:rsidRDefault="00596E49" w:rsidP="00AD7DB4">
      <w:pPr>
        <w:pStyle w:val="ListParagraph"/>
        <w:numPr>
          <w:ilvl w:val="1"/>
          <w:numId w:val="12"/>
        </w:numPr>
        <w:tabs>
          <w:tab w:val="left" w:pos="1401"/>
        </w:tabs>
        <w:autoSpaceDE w:val="0"/>
        <w:autoSpaceDN w:val="0"/>
        <w:contextualSpacing w:val="0"/>
      </w:pPr>
      <w:r>
        <w:t xml:space="preserve">S. Devaux, G. Manfredi </w:t>
      </w:r>
      <w:r>
        <w:rPr>
          <w:i/>
        </w:rPr>
        <w:t>Magnetized plasma-wall transition –</w:t>
      </w:r>
      <w:r>
        <w:rPr>
          <w:i/>
          <w:spacing w:val="-17"/>
        </w:rPr>
        <w:t xml:space="preserve"> </w:t>
      </w:r>
      <w:r>
        <w:rPr>
          <w:i/>
        </w:rPr>
        <w:t xml:space="preserve">consequences for wall sputtering and erosion, </w:t>
      </w:r>
      <w:r>
        <w:t>Plasma Phys. Control. Fusion</w:t>
      </w:r>
      <w:r>
        <w:rPr>
          <w:spacing w:val="-5"/>
        </w:rPr>
        <w:t xml:space="preserve"> </w:t>
      </w:r>
      <w:r>
        <w:t>50</w:t>
      </w:r>
    </w:p>
    <w:p w14:paraId="5DAC9199" w14:textId="77777777" w:rsidR="00596E49" w:rsidRDefault="00596E49" w:rsidP="00AD7DB4">
      <w:pPr>
        <w:pStyle w:val="ListParagraph"/>
        <w:numPr>
          <w:ilvl w:val="1"/>
          <w:numId w:val="12"/>
        </w:numPr>
        <w:tabs>
          <w:tab w:val="left" w:pos="1401"/>
        </w:tabs>
        <w:autoSpaceDE w:val="0"/>
        <w:autoSpaceDN w:val="0"/>
        <w:contextualSpacing w:val="0"/>
      </w:pPr>
      <w:r>
        <w:t xml:space="preserve">J.P. Gunn </w:t>
      </w:r>
      <w:r>
        <w:rPr>
          <w:i/>
        </w:rPr>
        <w:t>Evidence for strong secondary electron emission in the</w:t>
      </w:r>
      <w:r>
        <w:rPr>
          <w:i/>
          <w:spacing w:val="-15"/>
        </w:rPr>
        <w:t xml:space="preserve"> </w:t>
      </w:r>
      <w:r>
        <w:rPr>
          <w:i/>
        </w:rPr>
        <w:t xml:space="preserve">tokamak scrape-off layer </w:t>
      </w:r>
      <w:r>
        <w:t>Plasma Phys. Control. Fusion 54 (2012)</w:t>
      </w:r>
      <w:r>
        <w:rPr>
          <w:spacing w:val="-4"/>
        </w:rPr>
        <w:t xml:space="preserve"> </w:t>
      </w:r>
      <w:r>
        <w:t>085007</w:t>
      </w:r>
    </w:p>
    <w:p w14:paraId="028125F1" w14:textId="7E531003" w:rsidR="00780A51" w:rsidRDefault="00780A51" w:rsidP="00A1243A">
      <w:pPr>
        <w:pStyle w:val="BlockText"/>
      </w:pPr>
    </w:p>
    <w:p w14:paraId="054F6514" w14:textId="77777777" w:rsidR="00E41D15" w:rsidRDefault="00E41D15" w:rsidP="00A1243A">
      <w:pPr>
        <w:pStyle w:val="BlockText"/>
        <w:sectPr w:rsidR="00E41D15" w:rsidSect="005260AB">
          <w:footerReference w:type="default" r:id="rId331"/>
          <w:endnotePr>
            <w:numFmt w:val="decimal"/>
          </w:endnotePr>
          <w:pgSz w:w="12240" w:h="15840" w:code="1"/>
          <w:pgMar w:top="1440" w:right="1440" w:bottom="1440" w:left="1440" w:header="720" w:footer="720" w:gutter="0"/>
          <w:pgNumType w:chapStyle="9"/>
          <w:cols w:space="720"/>
          <w:noEndnote/>
        </w:sectPr>
      </w:pPr>
    </w:p>
    <w:p w14:paraId="539A5161" w14:textId="51E57413" w:rsidR="00E41D15" w:rsidRDefault="00E41D15" w:rsidP="00A1243A">
      <w:pPr>
        <w:pStyle w:val="BlockText"/>
      </w:pPr>
    </w:p>
    <w:p w14:paraId="6AA2E580" w14:textId="77777777" w:rsidR="00E41D15" w:rsidRDefault="00E41D15" w:rsidP="00A1243A">
      <w:pPr>
        <w:pStyle w:val="BlockText"/>
      </w:pPr>
    </w:p>
    <w:p w14:paraId="7C1F2038" w14:textId="77777777" w:rsidR="000F0F4D" w:rsidRDefault="000F0F4D" w:rsidP="00A1243A">
      <w:pPr>
        <w:pStyle w:val="BlockText"/>
        <w:sectPr w:rsidR="000F0F4D" w:rsidSect="005260AB">
          <w:footerReference w:type="default" r:id="rId332"/>
          <w:endnotePr>
            <w:numFmt w:val="decimal"/>
          </w:endnotePr>
          <w:pgSz w:w="12240" w:h="15840" w:code="1"/>
          <w:pgMar w:top="1440" w:right="1440" w:bottom="1440" w:left="1440" w:header="720" w:footer="720" w:gutter="0"/>
          <w:pgNumType w:chapStyle="9"/>
          <w:cols w:space="720"/>
          <w:noEndnote/>
        </w:sectPr>
      </w:pPr>
    </w:p>
    <w:p w14:paraId="7DFDE07D" w14:textId="7B107BD4" w:rsidR="002C3028" w:rsidRPr="000F0F4D" w:rsidRDefault="000F0F4D" w:rsidP="00A1243A">
      <w:pPr>
        <w:pStyle w:val="Heading9"/>
      </w:pPr>
      <w:bookmarkStart w:id="1018" w:name="_Toc62820399"/>
      <w:r w:rsidRPr="000F0F4D">
        <w:lastRenderedPageBreak/>
        <w:t>COLD HIGH</w:t>
      </w:r>
      <w:r w:rsidR="00EC71C8">
        <w:t>-</w:t>
      </w:r>
      <w:r w:rsidRPr="000F0F4D">
        <w:t>DENSITY DIVERTOR PLASMAS IN FUTURE FUSION REACTORS</w:t>
      </w:r>
      <w:bookmarkEnd w:id="1018"/>
    </w:p>
    <w:p w14:paraId="4218B530" w14:textId="77777777" w:rsidR="000F0F4D" w:rsidRDefault="000F0F4D" w:rsidP="00A1243A">
      <w:pPr>
        <w:jc w:val="left"/>
      </w:pPr>
    </w:p>
    <w:p w14:paraId="16599060" w14:textId="77777777" w:rsidR="000F0F4D" w:rsidRDefault="000F0F4D" w:rsidP="00A1243A">
      <w:pPr>
        <w:jc w:val="left"/>
      </w:pPr>
      <w:r>
        <w:br w:type="page"/>
      </w:r>
    </w:p>
    <w:p w14:paraId="18A5D087" w14:textId="77777777" w:rsidR="000F0F4D" w:rsidRDefault="000F0F4D" w:rsidP="00A1243A">
      <w:pPr>
        <w:jc w:val="left"/>
      </w:pPr>
    </w:p>
    <w:p w14:paraId="5175C018" w14:textId="77777777" w:rsidR="000F0F4D" w:rsidRDefault="000F0F4D" w:rsidP="00A1243A">
      <w:pPr>
        <w:jc w:val="left"/>
        <w:sectPr w:rsidR="000F0F4D" w:rsidSect="000F0F4D">
          <w:footerReference w:type="default" r:id="rId333"/>
          <w:endnotePr>
            <w:numFmt w:val="decimal"/>
          </w:endnotePr>
          <w:pgSz w:w="12240" w:h="15840" w:code="1"/>
          <w:pgMar w:top="1440" w:right="1440" w:bottom="1440" w:left="1440" w:header="720" w:footer="720" w:gutter="0"/>
          <w:pgNumType w:start="1" w:chapStyle="9"/>
          <w:cols w:space="720"/>
          <w:vAlign w:val="center"/>
          <w:noEndnote/>
        </w:sectPr>
      </w:pPr>
    </w:p>
    <w:p w14:paraId="27BA556B" w14:textId="621300A0" w:rsidR="002C3028" w:rsidRDefault="000F0F4D" w:rsidP="00A1243A">
      <w:pPr>
        <w:pStyle w:val="Heading1Contents"/>
      </w:pPr>
      <w:r>
        <w:lastRenderedPageBreak/>
        <w:t xml:space="preserve">APPENDIX E. </w:t>
      </w:r>
      <w:bookmarkStart w:id="1019" w:name="_Toc4513654"/>
      <w:r w:rsidR="00C62AE3" w:rsidRPr="00C62AE3">
        <w:t>Cold high density divertor plasmas in future fusion reactors</w:t>
      </w:r>
      <w:bookmarkEnd w:id="1019"/>
    </w:p>
    <w:p w14:paraId="43DBCC7E" w14:textId="77777777" w:rsidR="00C62AE3" w:rsidRPr="004A44E4" w:rsidRDefault="00C62AE3" w:rsidP="00A1243A">
      <w:pPr>
        <w:tabs>
          <w:tab w:val="left" w:pos="220"/>
          <w:tab w:val="left" w:pos="720"/>
        </w:tabs>
        <w:autoSpaceDE w:val="0"/>
        <w:autoSpaceDN w:val="0"/>
        <w:adjustRightInd w:val="0"/>
        <w:jc w:val="center"/>
      </w:pPr>
      <w:r w:rsidRPr="004A44E4">
        <w:t>J. Rapp</w:t>
      </w:r>
    </w:p>
    <w:p w14:paraId="6240C567" w14:textId="77777777" w:rsidR="00C62AE3" w:rsidRPr="004A44E4" w:rsidRDefault="00C62AE3" w:rsidP="00A1243A">
      <w:pPr>
        <w:tabs>
          <w:tab w:val="left" w:pos="220"/>
          <w:tab w:val="left" w:pos="720"/>
        </w:tabs>
        <w:autoSpaceDE w:val="0"/>
        <w:autoSpaceDN w:val="0"/>
        <w:adjustRightInd w:val="0"/>
        <w:spacing w:after="240"/>
        <w:jc w:val="center"/>
      </w:pPr>
      <w:r w:rsidRPr="004A44E4">
        <w:t xml:space="preserve">February </w:t>
      </w:r>
      <w:r>
        <w:t>22</w:t>
      </w:r>
      <w:r>
        <w:rPr>
          <w:vertAlign w:val="superscript"/>
        </w:rPr>
        <w:t>nd</w:t>
      </w:r>
      <w:r w:rsidRPr="004A44E4">
        <w:t>, 2012</w:t>
      </w:r>
    </w:p>
    <w:p w14:paraId="5ADAF865" w14:textId="77777777" w:rsidR="00C62AE3" w:rsidRDefault="00C62AE3" w:rsidP="00A1243A">
      <w:pPr>
        <w:pStyle w:val="BlockText"/>
      </w:pPr>
      <w:r>
        <w:t>In addition to the rich field of plasma surface interactions the plasma physics itself will be different. In the conditions expected in future fusion divertor plasmas at densities of several times 10</w:t>
      </w:r>
      <w:r w:rsidRPr="0068316E">
        <w:rPr>
          <w:vertAlign w:val="superscript"/>
        </w:rPr>
        <w:t>21</w:t>
      </w:r>
      <w:r>
        <w:t xml:space="preserve"> m</w:t>
      </w:r>
      <w:r w:rsidRPr="0068316E">
        <w:rPr>
          <w:vertAlign w:val="superscript"/>
        </w:rPr>
        <w:t>-3</w:t>
      </w:r>
      <w:r>
        <w:t xml:space="preserve"> and at the low plasma temperatures of a 1 eV or even less the divertor plasma is close to the strongly coupled limit, where the kinetic energies are in the same range or lower than the interaction potential energies. This has a strong impact on the plasma chemistry and atomic physics. The understanding of those processes in the strongly coupled regime is difficult and its science has to be developed. In the following table an overview of the important plasma parameters in such a cold high density plasma are given.</w:t>
      </w:r>
    </w:p>
    <w:p w14:paraId="225F5B17" w14:textId="4BFA130A" w:rsidR="00C62AE3" w:rsidRDefault="00C62AE3" w:rsidP="00A1243A">
      <w:pPr>
        <w:pStyle w:val="TableCaptioncont"/>
      </w:pPr>
      <w:r>
        <w:t xml:space="preserve">Table </w:t>
      </w:r>
      <w:r w:rsidR="000F0F4D">
        <w:t>E.</w:t>
      </w:r>
      <w:r>
        <w:t>1</w:t>
      </w:r>
      <w:r w:rsidR="000F0F4D">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2952"/>
        <w:gridCol w:w="2952"/>
        <w:gridCol w:w="2952"/>
      </w:tblGrid>
      <w:tr w:rsidR="00C62AE3" w:rsidRPr="000F0F4D" w14:paraId="0CA8BCD1" w14:textId="77777777" w:rsidTr="000F0F4D">
        <w:trPr>
          <w:jc w:val="center"/>
        </w:trPr>
        <w:tc>
          <w:tcPr>
            <w:tcW w:w="2952" w:type="dxa"/>
            <w:shd w:val="clear" w:color="auto" w:fill="auto"/>
          </w:tcPr>
          <w:p w14:paraId="3F36410B" w14:textId="77777777" w:rsidR="00C62AE3" w:rsidRPr="000F0F4D" w:rsidRDefault="00C62AE3" w:rsidP="00A1243A">
            <w:pPr>
              <w:jc w:val="center"/>
              <w:rPr>
                <w:b/>
                <w:sz w:val="20"/>
              </w:rPr>
            </w:pPr>
          </w:p>
        </w:tc>
        <w:tc>
          <w:tcPr>
            <w:tcW w:w="2952" w:type="dxa"/>
            <w:shd w:val="clear" w:color="auto" w:fill="auto"/>
          </w:tcPr>
          <w:p w14:paraId="1F6A2BF9" w14:textId="77777777" w:rsidR="00C62AE3" w:rsidRPr="000F0F4D" w:rsidRDefault="00C62AE3" w:rsidP="00A1243A">
            <w:pPr>
              <w:jc w:val="center"/>
              <w:rPr>
                <w:b/>
                <w:sz w:val="20"/>
              </w:rPr>
            </w:pPr>
            <w:r w:rsidRPr="000F0F4D">
              <w:rPr>
                <w:b/>
                <w:sz w:val="20"/>
              </w:rPr>
              <w:t>ITER</w:t>
            </w:r>
          </w:p>
        </w:tc>
        <w:tc>
          <w:tcPr>
            <w:tcW w:w="2952" w:type="dxa"/>
            <w:shd w:val="clear" w:color="auto" w:fill="auto"/>
          </w:tcPr>
          <w:p w14:paraId="4725B54A" w14:textId="77777777" w:rsidR="00C62AE3" w:rsidRPr="000F0F4D" w:rsidRDefault="00C62AE3" w:rsidP="00A1243A">
            <w:pPr>
              <w:jc w:val="center"/>
              <w:rPr>
                <w:b/>
                <w:sz w:val="20"/>
              </w:rPr>
            </w:pPr>
            <w:r w:rsidRPr="000F0F4D">
              <w:rPr>
                <w:b/>
                <w:sz w:val="20"/>
              </w:rPr>
              <w:t>DEMO, Reactor, extreme</w:t>
            </w:r>
          </w:p>
        </w:tc>
      </w:tr>
      <w:tr w:rsidR="00C62AE3" w:rsidRPr="000F0F4D" w14:paraId="162B5859" w14:textId="77777777" w:rsidTr="000F0F4D">
        <w:trPr>
          <w:jc w:val="center"/>
        </w:trPr>
        <w:tc>
          <w:tcPr>
            <w:tcW w:w="2952" w:type="dxa"/>
            <w:shd w:val="clear" w:color="auto" w:fill="auto"/>
          </w:tcPr>
          <w:p w14:paraId="406044BD" w14:textId="77777777" w:rsidR="00C62AE3" w:rsidRPr="000F0F4D" w:rsidRDefault="00C62AE3" w:rsidP="00A1243A">
            <w:pPr>
              <w:rPr>
                <w:sz w:val="20"/>
              </w:rPr>
            </w:pPr>
            <w:r w:rsidRPr="000F0F4D">
              <w:rPr>
                <w:sz w:val="20"/>
              </w:rPr>
              <w:t>n</w:t>
            </w:r>
            <w:r w:rsidRPr="000F0F4D">
              <w:rPr>
                <w:sz w:val="20"/>
                <w:vertAlign w:val="subscript"/>
              </w:rPr>
              <w:t>e</w:t>
            </w:r>
          </w:p>
        </w:tc>
        <w:tc>
          <w:tcPr>
            <w:tcW w:w="2952" w:type="dxa"/>
            <w:shd w:val="clear" w:color="auto" w:fill="auto"/>
          </w:tcPr>
          <w:p w14:paraId="4839E3F2" w14:textId="77777777" w:rsidR="00C62AE3" w:rsidRPr="000F0F4D" w:rsidRDefault="00C62AE3" w:rsidP="00A1243A">
            <w:pPr>
              <w:rPr>
                <w:sz w:val="20"/>
              </w:rPr>
            </w:pPr>
            <w:r w:rsidRPr="000F0F4D">
              <w:rPr>
                <w:sz w:val="20"/>
              </w:rPr>
              <w:t>3 x 10</w:t>
            </w:r>
            <w:r w:rsidRPr="000F0F4D">
              <w:rPr>
                <w:sz w:val="20"/>
                <w:vertAlign w:val="superscript"/>
              </w:rPr>
              <w:t>21</w:t>
            </w:r>
            <w:r w:rsidRPr="000F0F4D">
              <w:rPr>
                <w:sz w:val="20"/>
              </w:rPr>
              <w:t xml:space="preserve"> m</w:t>
            </w:r>
            <w:r w:rsidRPr="000F0F4D">
              <w:rPr>
                <w:sz w:val="20"/>
                <w:vertAlign w:val="superscript"/>
              </w:rPr>
              <w:t>-3</w:t>
            </w:r>
          </w:p>
        </w:tc>
        <w:tc>
          <w:tcPr>
            <w:tcW w:w="2952" w:type="dxa"/>
            <w:shd w:val="clear" w:color="auto" w:fill="auto"/>
          </w:tcPr>
          <w:p w14:paraId="6FEA9A38" w14:textId="77777777" w:rsidR="00C62AE3" w:rsidRPr="000F0F4D" w:rsidRDefault="00C62AE3" w:rsidP="00A1243A">
            <w:pPr>
              <w:rPr>
                <w:sz w:val="20"/>
              </w:rPr>
            </w:pPr>
            <w:r w:rsidRPr="000F0F4D">
              <w:rPr>
                <w:sz w:val="20"/>
              </w:rPr>
              <w:t>6 x 10</w:t>
            </w:r>
            <w:r w:rsidRPr="000F0F4D">
              <w:rPr>
                <w:sz w:val="20"/>
                <w:vertAlign w:val="superscript"/>
              </w:rPr>
              <w:t>21</w:t>
            </w:r>
            <w:r w:rsidRPr="000F0F4D">
              <w:rPr>
                <w:sz w:val="20"/>
              </w:rPr>
              <w:t xml:space="preserve"> m</w:t>
            </w:r>
            <w:r w:rsidRPr="000F0F4D">
              <w:rPr>
                <w:sz w:val="20"/>
                <w:vertAlign w:val="superscript"/>
              </w:rPr>
              <w:t>-3</w:t>
            </w:r>
          </w:p>
        </w:tc>
      </w:tr>
      <w:tr w:rsidR="00C62AE3" w:rsidRPr="000F0F4D" w14:paraId="0368CC0F" w14:textId="77777777" w:rsidTr="000F0F4D">
        <w:trPr>
          <w:jc w:val="center"/>
        </w:trPr>
        <w:tc>
          <w:tcPr>
            <w:tcW w:w="2952" w:type="dxa"/>
            <w:shd w:val="clear" w:color="auto" w:fill="auto"/>
          </w:tcPr>
          <w:p w14:paraId="17E90781" w14:textId="77777777" w:rsidR="00C62AE3" w:rsidRPr="000F0F4D" w:rsidRDefault="00C62AE3" w:rsidP="00A1243A">
            <w:pPr>
              <w:rPr>
                <w:sz w:val="20"/>
              </w:rPr>
            </w:pPr>
            <w:r w:rsidRPr="000F0F4D">
              <w:rPr>
                <w:sz w:val="20"/>
              </w:rPr>
              <w:t>T</w:t>
            </w:r>
            <w:r w:rsidRPr="000F0F4D">
              <w:rPr>
                <w:sz w:val="20"/>
                <w:vertAlign w:val="subscript"/>
              </w:rPr>
              <w:t>e</w:t>
            </w:r>
          </w:p>
        </w:tc>
        <w:tc>
          <w:tcPr>
            <w:tcW w:w="2952" w:type="dxa"/>
            <w:shd w:val="clear" w:color="auto" w:fill="auto"/>
          </w:tcPr>
          <w:p w14:paraId="61D1AA0A" w14:textId="77777777" w:rsidR="00C62AE3" w:rsidRPr="000F0F4D" w:rsidRDefault="00C62AE3" w:rsidP="00A1243A">
            <w:pPr>
              <w:rPr>
                <w:sz w:val="20"/>
              </w:rPr>
            </w:pPr>
            <w:r w:rsidRPr="000F0F4D">
              <w:rPr>
                <w:sz w:val="20"/>
              </w:rPr>
              <w:t>1 eV</w:t>
            </w:r>
          </w:p>
        </w:tc>
        <w:tc>
          <w:tcPr>
            <w:tcW w:w="2952" w:type="dxa"/>
            <w:shd w:val="clear" w:color="auto" w:fill="auto"/>
          </w:tcPr>
          <w:p w14:paraId="43753B17" w14:textId="77777777" w:rsidR="00C62AE3" w:rsidRPr="000F0F4D" w:rsidRDefault="00C62AE3" w:rsidP="00A1243A">
            <w:pPr>
              <w:rPr>
                <w:sz w:val="20"/>
              </w:rPr>
            </w:pPr>
            <w:r w:rsidRPr="000F0F4D">
              <w:rPr>
                <w:sz w:val="20"/>
              </w:rPr>
              <w:t>0.5 eV</w:t>
            </w:r>
          </w:p>
        </w:tc>
      </w:tr>
      <w:tr w:rsidR="00C62AE3" w:rsidRPr="000F0F4D" w14:paraId="0EC38A8C" w14:textId="77777777" w:rsidTr="000F0F4D">
        <w:trPr>
          <w:jc w:val="center"/>
        </w:trPr>
        <w:tc>
          <w:tcPr>
            <w:tcW w:w="2952" w:type="dxa"/>
            <w:shd w:val="clear" w:color="auto" w:fill="auto"/>
          </w:tcPr>
          <w:p w14:paraId="666901BC" w14:textId="77777777" w:rsidR="00C62AE3" w:rsidRPr="000F0F4D" w:rsidRDefault="00C62AE3" w:rsidP="00A1243A">
            <w:pPr>
              <w:rPr>
                <w:sz w:val="20"/>
              </w:rPr>
            </w:pPr>
            <w:r w:rsidRPr="000F0F4D">
              <w:rPr>
                <w:sz w:val="20"/>
              </w:rPr>
              <w:t>v</w:t>
            </w:r>
            <w:r w:rsidRPr="000F0F4D">
              <w:rPr>
                <w:sz w:val="20"/>
                <w:vertAlign w:val="subscript"/>
              </w:rPr>
              <w:t>e</w:t>
            </w:r>
          </w:p>
        </w:tc>
        <w:tc>
          <w:tcPr>
            <w:tcW w:w="2952" w:type="dxa"/>
            <w:shd w:val="clear" w:color="auto" w:fill="auto"/>
          </w:tcPr>
          <w:p w14:paraId="65748287" w14:textId="77777777" w:rsidR="00C62AE3" w:rsidRPr="000F0F4D" w:rsidRDefault="00C62AE3" w:rsidP="00A1243A">
            <w:pPr>
              <w:rPr>
                <w:sz w:val="20"/>
              </w:rPr>
            </w:pPr>
            <w:r w:rsidRPr="000F0F4D">
              <w:rPr>
                <w:sz w:val="20"/>
              </w:rPr>
              <w:t>4.2 x 10</w:t>
            </w:r>
            <w:r w:rsidRPr="000F0F4D">
              <w:rPr>
                <w:sz w:val="20"/>
                <w:vertAlign w:val="superscript"/>
              </w:rPr>
              <w:t>5</w:t>
            </w:r>
            <w:r w:rsidRPr="000F0F4D">
              <w:rPr>
                <w:sz w:val="20"/>
              </w:rPr>
              <w:t xml:space="preserve"> m/s</w:t>
            </w:r>
          </w:p>
        </w:tc>
        <w:tc>
          <w:tcPr>
            <w:tcW w:w="2952" w:type="dxa"/>
            <w:shd w:val="clear" w:color="auto" w:fill="auto"/>
          </w:tcPr>
          <w:p w14:paraId="41C07133" w14:textId="77777777" w:rsidR="00C62AE3" w:rsidRPr="000F0F4D" w:rsidRDefault="00C62AE3" w:rsidP="00A1243A">
            <w:pPr>
              <w:rPr>
                <w:sz w:val="20"/>
              </w:rPr>
            </w:pPr>
            <w:r w:rsidRPr="000F0F4D">
              <w:rPr>
                <w:sz w:val="20"/>
              </w:rPr>
              <w:t>2.9 x 10</w:t>
            </w:r>
            <w:r w:rsidRPr="000F0F4D">
              <w:rPr>
                <w:sz w:val="20"/>
                <w:vertAlign w:val="superscript"/>
              </w:rPr>
              <w:t>5</w:t>
            </w:r>
            <w:r w:rsidRPr="000F0F4D">
              <w:rPr>
                <w:sz w:val="20"/>
              </w:rPr>
              <w:t xml:space="preserve"> m/s</w:t>
            </w:r>
          </w:p>
        </w:tc>
      </w:tr>
      <w:tr w:rsidR="00C62AE3" w:rsidRPr="000F0F4D" w14:paraId="7CE8671E" w14:textId="77777777" w:rsidTr="000F0F4D">
        <w:trPr>
          <w:jc w:val="center"/>
        </w:trPr>
        <w:tc>
          <w:tcPr>
            <w:tcW w:w="2952" w:type="dxa"/>
            <w:shd w:val="clear" w:color="auto" w:fill="auto"/>
          </w:tcPr>
          <w:p w14:paraId="7EA6C83D" w14:textId="77777777" w:rsidR="00C62AE3" w:rsidRPr="000F0F4D" w:rsidRDefault="00C62AE3" w:rsidP="00A1243A">
            <w:pPr>
              <w:rPr>
                <w:sz w:val="20"/>
              </w:rPr>
            </w:pPr>
            <w:r w:rsidRPr="000F0F4D">
              <w:rPr>
                <w:sz w:val="20"/>
              </w:rPr>
              <w:t>v</w:t>
            </w:r>
            <w:r w:rsidRPr="000F0F4D">
              <w:rPr>
                <w:sz w:val="20"/>
                <w:vertAlign w:val="subscript"/>
              </w:rPr>
              <w:t>i</w:t>
            </w:r>
          </w:p>
        </w:tc>
        <w:tc>
          <w:tcPr>
            <w:tcW w:w="2952" w:type="dxa"/>
            <w:shd w:val="clear" w:color="auto" w:fill="auto"/>
          </w:tcPr>
          <w:p w14:paraId="5F5CD2E1" w14:textId="77777777" w:rsidR="00C62AE3" w:rsidRPr="000F0F4D" w:rsidRDefault="00C62AE3" w:rsidP="00A1243A">
            <w:pPr>
              <w:rPr>
                <w:sz w:val="20"/>
              </w:rPr>
            </w:pPr>
            <w:r w:rsidRPr="000F0F4D">
              <w:rPr>
                <w:sz w:val="20"/>
              </w:rPr>
              <w:t>9.8 x 10</w:t>
            </w:r>
            <w:r w:rsidRPr="000F0F4D">
              <w:rPr>
                <w:sz w:val="20"/>
                <w:vertAlign w:val="superscript"/>
              </w:rPr>
              <w:t>3</w:t>
            </w:r>
            <w:r w:rsidRPr="000F0F4D">
              <w:rPr>
                <w:sz w:val="20"/>
              </w:rPr>
              <w:t xml:space="preserve"> m/s</w:t>
            </w:r>
          </w:p>
        </w:tc>
        <w:tc>
          <w:tcPr>
            <w:tcW w:w="2952" w:type="dxa"/>
            <w:shd w:val="clear" w:color="auto" w:fill="auto"/>
          </w:tcPr>
          <w:p w14:paraId="0712F25C" w14:textId="77777777" w:rsidR="00C62AE3" w:rsidRPr="000F0F4D" w:rsidRDefault="00C62AE3" w:rsidP="00A1243A">
            <w:pPr>
              <w:rPr>
                <w:sz w:val="20"/>
              </w:rPr>
            </w:pPr>
            <w:r w:rsidRPr="000F0F4D">
              <w:rPr>
                <w:sz w:val="20"/>
              </w:rPr>
              <w:t>6.7 x 10</w:t>
            </w:r>
            <w:r w:rsidRPr="000F0F4D">
              <w:rPr>
                <w:sz w:val="20"/>
                <w:vertAlign w:val="superscript"/>
              </w:rPr>
              <w:t>3</w:t>
            </w:r>
            <w:r w:rsidRPr="000F0F4D">
              <w:rPr>
                <w:sz w:val="20"/>
              </w:rPr>
              <w:t xml:space="preserve"> m/s</w:t>
            </w:r>
          </w:p>
        </w:tc>
      </w:tr>
      <w:tr w:rsidR="00C62AE3" w:rsidRPr="000F0F4D" w14:paraId="7D62AA56" w14:textId="77777777" w:rsidTr="000F0F4D">
        <w:trPr>
          <w:jc w:val="center"/>
        </w:trPr>
        <w:tc>
          <w:tcPr>
            <w:tcW w:w="2952" w:type="dxa"/>
            <w:shd w:val="clear" w:color="auto" w:fill="auto"/>
          </w:tcPr>
          <w:p w14:paraId="7AC8F6D6" w14:textId="77777777" w:rsidR="00C62AE3" w:rsidRPr="000F0F4D" w:rsidRDefault="00C62AE3" w:rsidP="00A1243A">
            <w:pPr>
              <w:rPr>
                <w:sz w:val="20"/>
              </w:rPr>
            </w:pPr>
            <w:r w:rsidRPr="000F0F4D">
              <w:rPr>
                <w:sz w:val="20"/>
              </w:rPr>
              <w:t>ln</w:t>
            </w:r>
            <w:r w:rsidRPr="000F0F4D">
              <w:rPr>
                <w:rFonts w:ascii="Symbol" w:hAnsi="Symbol"/>
                <w:sz w:val="20"/>
              </w:rPr>
              <w:t></w:t>
            </w:r>
            <w:r w:rsidRPr="000F0F4D">
              <w:rPr>
                <w:rFonts w:ascii="Symbol" w:hAnsi="Symbol"/>
                <w:sz w:val="20"/>
              </w:rPr>
              <w:t></w:t>
            </w:r>
            <w:r w:rsidRPr="000F0F4D">
              <w:rPr>
                <w:rFonts w:ascii="Symbol" w:hAnsi="Symbol"/>
                <w:sz w:val="20"/>
              </w:rPr>
              <w:t></w:t>
            </w:r>
            <w:r w:rsidRPr="000F0F4D">
              <w:rPr>
                <w:sz w:val="20"/>
              </w:rPr>
              <w:t>electrons/ions)</w:t>
            </w:r>
          </w:p>
        </w:tc>
        <w:tc>
          <w:tcPr>
            <w:tcW w:w="2952" w:type="dxa"/>
            <w:shd w:val="clear" w:color="auto" w:fill="auto"/>
          </w:tcPr>
          <w:p w14:paraId="0AB26336" w14:textId="77777777" w:rsidR="00C62AE3" w:rsidRPr="000F0F4D" w:rsidRDefault="00C62AE3" w:rsidP="00A1243A">
            <w:pPr>
              <w:rPr>
                <w:sz w:val="20"/>
              </w:rPr>
            </w:pPr>
            <w:r w:rsidRPr="000F0F4D">
              <w:rPr>
                <w:sz w:val="20"/>
              </w:rPr>
              <w:t>6.6/5.3</w:t>
            </w:r>
          </w:p>
        </w:tc>
        <w:tc>
          <w:tcPr>
            <w:tcW w:w="2952" w:type="dxa"/>
            <w:shd w:val="clear" w:color="auto" w:fill="auto"/>
          </w:tcPr>
          <w:p w14:paraId="7894BEA5" w14:textId="77777777" w:rsidR="00C62AE3" w:rsidRPr="000F0F4D" w:rsidRDefault="00C62AE3" w:rsidP="00A1243A">
            <w:pPr>
              <w:rPr>
                <w:sz w:val="20"/>
              </w:rPr>
            </w:pPr>
            <w:r w:rsidRPr="000F0F4D">
              <w:rPr>
                <w:sz w:val="20"/>
              </w:rPr>
              <w:t>5.6/3.9</w:t>
            </w:r>
          </w:p>
        </w:tc>
      </w:tr>
      <w:tr w:rsidR="00C62AE3" w:rsidRPr="000F0F4D" w14:paraId="2DD3A992" w14:textId="77777777" w:rsidTr="000F0F4D">
        <w:trPr>
          <w:jc w:val="center"/>
        </w:trPr>
        <w:tc>
          <w:tcPr>
            <w:tcW w:w="2952" w:type="dxa"/>
            <w:shd w:val="clear" w:color="auto" w:fill="auto"/>
          </w:tcPr>
          <w:p w14:paraId="4D2DA2BF" w14:textId="77777777" w:rsidR="00C62AE3" w:rsidRPr="000F0F4D" w:rsidRDefault="00C62AE3" w:rsidP="00A1243A">
            <w:pPr>
              <w:rPr>
                <w:sz w:val="20"/>
              </w:rPr>
            </w:pPr>
            <w:r w:rsidRPr="000F0F4D">
              <w:rPr>
                <w:rFonts w:ascii="Symbol" w:hAnsi="Symbol"/>
                <w:sz w:val="20"/>
              </w:rPr>
              <w:t></w:t>
            </w:r>
            <w:r w:rsidRPr="000F0F4D">
              <w:rPr>
                <w:sz w:val="20"/>
                <w:vertAlign w:val="subscript"/>
              </w:rPr>
              <w:t>D</w:t>
            </w:r>
          </w:p>
        </w:tc>
        <w:tc>
          <w:tcPr>
            <w:tcW w:w="2952" w:type="dxa"/>
            <w:shd w:val="clear" w:color="auto" w:fill="auto"/>
          </w:tcPr>
          <w:p w14:paraId="6AC95CD0" w14:textId="77777777" w:rsidR="00C62AE3" w:rsidRPr="000F0F4D" w:rsidRDefault="00C62AE3" w:rsidP="00A1243A">
            <w:pPr>
              <w:rPr>
                <w:sz w:val="20"/>
              </w:rPr>
            </w:pPr>
            <w:r w:rsidRPr="000F0F4D">
              <w:rPr>
                <w:sz w:val="20"/>
              </w:rPr>
              <w:t>1.4 x 10</w:t>
            </w:r>
            <w:r w:rsidRPr="000F0F4D">
              <w:rPr>
                <w:sz w:val="20"/>
                <w:vertAlign w:val="superscript"/>
              </w:rPr>
              <w:t>-7</w:t>
            </w:r>
            <w:r w:rsidRPr="000F0F4D">
              <w:rPr>
                <w:sz w:val="20"/>
              </w:rPr>
              <w:t xml:space="preserve"> m</w:t>
            </w:r>
          </w:p>
        </w:tc>
        <w:tc>
          <w:tcPr>
            <w:tcW w:w="2952" w:type="dxa"/>
            <w:shd w:val="clear" w:color="auto" w:fill="auto"/>
          </w:tcPr>
          <w:p w14:paraId="49FA9930" w14:textId="77777777" w:rsidR="00C62AE3" w:rsidRPr="000F0F4D" w:rsidRDefault="00C62AE3" w:rsidP="00A1243A">
            <w:pPr>
              <w:rPr>
                <w:sz w:val="20"/>
              </w:rPr>
            </w:pPr>
            <w:r w:rsidRPr="000F0F4D">
              <w:rPr>
                <w:sz w:val="20"/>
              </w:rPr>
              <w:t>6.6 x 10</w:t>
            </w:r>
            <w:r w:rsidRPr="000F0F4D">
              <w:rPr>
                <w:sz w:val="20"/>
                <w:vertAlign w:val="superscript"/>
              </w:rPr>
              <w:t>-8</w:t>
            </w:r>
            <w:r w:rsidRPr="000F0F4D">
              <w:rPr>
                <w:sz w:val="20"/>
              </w:rPr>
              <w:t xml:space="preserve"> m</w:t>
            </w:r>
          </w:p>
        </w:tc>
      </w:tr>
      <w:tr w:rsidR="00C62AE3" w:rsidRPr="000F0F4D" w14:paraId="39DF0B6B" w14:textId="77777777" w:rsidTr="000F0F4D">
        <w:trPr>
          <w:jc w:val="center"/>
        </w:trPr>
        <w:tc>
          <w:tcPr>
            <w:tcW w:w="2952" w:type="dxa"/>
            <w:shd w:val="clear" w:color="auto" w:fill="auto"/>
          </w:tcPr>
          <w:p w14:paraId="2C1D056E" w14:textId="77777777" w:rsidR="00C62AE3" w:rsidRPr="000F0F4D" w:rsidRDefault="00C62AE3" w:rsidP="00A1243A">
            <w:pPr>
              <w:rPr>
                <w:sz w:val="20"/>
              </w:rPr>
            </w:pPr>
            <w:r w:rsidRPr="000F0F4D">
              <w:rPr>
                <w:rFonts w:ascii="Symbol" w:hAnsi="Symbol"/>
                <w:sz w:val="20"/>
              </w:rPr>
              <w:t></w:t>
            </w:r>
            <w:r w:rsidRPr="000F0F4D">
              <w:rPr>
                <w:sz w:val="20"/>
                <w:vertAlign w:val="subscript"/>
              </w:rPr>
              <w:t>ie</w:t>
            </w:r>
          </w:p>
        </w:tc>
        <w:tc>
          <w:tcPr>
            <w:tcW w:w="2952" w:type="dxa"/>
            <w:shd w:val="clear" w:color="auto" w:fill="auto"/>
          </w:tcPr>
          <w:p w14:paraId="70661A0F" w14:textId="77777777" w:rsidR="00C62AE3" w:rsidRPr="000F0F4D" w:rsidRDefault="00C62AE3" w:rsidP="00A1243A">
            <w:pPr>
              <w:rPr>
                <w:sz w:val="20"/>
              </w:rPr>
            </w:pPr>
            <w:r w:rsidRPr="000F0F4D">
              <w:rPr>
                <w:sz w:val="20"/>
              </w:rPr>
              <w:t>1.8 x 10</w:t>
            </w:r>
            <w:r w:rsidRPr="000F0F4D">
              <w:rPr>
                <w:sz w:val="20"/>
                <w:vertAlign w:val="superscript"/>
              </w:rPr>
              <w:t>-11</w:t>
            </w:r>
            <w:r w:rsidRPr="000F0F4D">
              <w:rPr>
                <w:sz w:val="20"/>
              </w:rPr>
              <w:t xml:space="preserve"> s</w:t>
            </w:r>
          </w:p>
        </w:tc>
        <w:tc>
          <w:tcPr>
            <w:tcW w:w="2952" w:type="dxa"/>
            <w:shd w:val="clear" w:color="auto" w:fill="auto"/>
          </w:tcPr>
          <w:p w14:paraId="1802AE22" w14:textId="77777777" w:rsidR="00C62AE3" w:rsidRPr="000F0F4D" w:rsidRDefault="00C62AE3" w:rsidP="00A1243A">
            <w:pPr>
              <w:rPr>
                <w:sz w:val="20"/>
              </w:rPr>
            </w:pPr>
            <w:r w:rsidRPr="000F0F4D">
              <w:rPr>
                <w:sz w:val="20"/>
              </w:rPr>
              <w:t>7.1 x 10</w:t>
            </w:r>
            <w:r w:rsidRPr="000F0F4D">
              <w:rPr>
                <w:sz w:val="20"/>
                <w:vertAlign w:val="superscript"/>
              </w:rPr>
              <w:t>-12</w:t>
            </w:r>
            <w:r w:rsidRPr="000F0F4D">
              <w:rPr>
                <w:sz w:val="20"/>
              </w:rPr>
              <w:t xml:space="preserve"> s</w:t>
            </w:r>
          </w:p>
        </w:tc>
      </w:tr>
      <w:tr w:rsidR="00C62AE3" w:rsidRPr="000F0F4D" w14:paraId="6E0CC801" w14:textId="77777777" w:rsidTr="000F0F4D">
        <w:trPr>
          <w:jc w:val="center"/>
        </w:trPr>
        <w:tc>
          <w:tcPr>
            <w:tcW w:w="2952" w:type="dxa"/>
            <w:shd w:val="clear" w:color="auto" w:fill="auto"/>
          </w:tcPr>
          <w:p w14:paraId="3CC5E322" w14:textId="77777777" w:rsidR="00C62AE3" w:rsidRPr="000F0F4D" w:rsidRDefault="00C62AE3" w:rsidP="00A1243A">
            <w:pPr>
              <w:rPr>
                <w:rFonts w:ascii="Symbol" w:hAnsi="Symbol"/>
                <w:sz w:val="20"/>
              </w:rPr>
            </w:pPr>
            <w:r w:rsidRPr="000F0F4D">
              <w:rPr>
                <w:rFonts w:ascii="Symbol" w:hAnsi="Symbol"/>
                <w:sz w:val="20"/>
              </w:rPr>
              <w:t></w:t>
            </w:r>
            <w:r w:rsidRPr="000F0F4D">
              <w:rPr>
                <w:sz w:val="20"/>
              </w:rPr>
              <w:t xml:space="preserve"> = 1/n</w:t>
            </w:r>
            <w:r w:rsidRPr="000F0F4D">
              <w:rPr>
                <w:rFonts w:ascii="Symbol" w:hAnsi="Symbol"/>
                <w:sz w:val="20"/>
              </w:rPr>
              <w:t></w:t>
            </w:r>
            <w:r w:rsidRPr="000F0F4D">
              <w:rPr>
                <w:rFonts w:ascii="Symbol" w:hAnsi="Symbol"/>
                <w:sz w:val="20"/>
              </w:rPr>
              <w:t></w:t>
            </w:r>
            <w:r w:rsidRPr="000F0F4D">
              <w:rPr>
                <w:sz w:val="20"/>
                <w:vertAlign w:val="subscript"/>
              </w:rPr>
              <w:t>D</w:t>
            </w:r>
            <w:r w:rsidRPr="000F0F4D">
              <w:rPr>
                <w:sz w:val="20"/>
                <w:vertAlign w:val="superscript"/>
              </w:rPr>
              <w:t>3</w:t>
            </w:r>
          </w:p>
        </w:tc>
        <w:tc>
          <w:tcPr>
            <w:tcW w:w="2952" w:type="dxa"/>
            <w:shd w:val="clear" w:color="auto" w:fill="auto"/>
          </w:tcPr>
          <w:p w14:paraId="0EA77256" w14:textId="77777777" w:rsidR="00C62AE3" w:rsidRPr="000F0F4D" w:rsidRDefault="00C62AE3" w:rsidP="00A1243A">
            <w:pPr>
              <w:rPr>
                <w:sz w:val="20"/>
              </w:rPr>
            </w:pPr>
            <w:r w:rsidRPr="000F0F4D">
              <w:rPr>
                <w:sz w:val="20"/>
              </w:rPr>
              <w:t>0.12</w:t>
            </w:r>
          </w:p>
        </w:tc>
        <w:tc>
          <w:tcPr>
            <w:tcW w:w="2952" w:type="dxa"/>
            <w:shd w:val="clear" w:color="auto" w:fill="auto"/>
          </w:tcPr>
          <w:p w14:paraId="48D9FEB2" w14:textId="77777777" w:rsidR="00C62AE3" w:rsidRPr="000F0F4D" w:rsidRDefault="00C62AE3" w:rsidP="00A1243A">
            <w:pPr>
              <w:rPr>
                <w:sz w:val="20"/>
              </w:rPr>
            </w:pPr>
            <w:r w:rsidRPr="000F0F4D">
              <w:rPr>
                <w:sz w:val="20"/>
              </w:rPr>
              <w:t>0.58</w:t>
            </w:r>
          </w:p>
        </w:tc>
      </w:tr>
    </w:tbl>
    <w:p w14:paraId="7B61CA4B" w14:textId="77777777" w:rsidR="00C62AE3" w:rsidRDefault="00C62AE3" w:rsidP="00A1243A">
      <w:pPr>
        <w:pStyle w:val="BlockText"/>
      </w:pPr>
    </w:p>
    <w:p w14:paraId="719A89DE" w14:textId="77777777" w:rsidR="00C62AE3" w:rsidRDefault="00C62AE3" w:rsidP="00A1243A">
      <w:pPr>
        <w:pStyle w:val="BlockText"/>
      </w:pPr>
      <w:r>
        <w:t>As one can see from table B1 the Debye length becomes several nanometers in the most extreme case. In this short Debye length large angle scattering of electrons and ions becomes more important. But also the chances of dust formation in suspension become larger as does the agglomeration of dust particles.</w:t>
      </w:r>
    </w:p>
    <w:p w14:paraId="568C649A" w14:textId="77777777" w:rsidR="00C62AE3" w:rsidRDefault="00C62AE3" w:rsidP="00A1243A">
      <w:pPr>
        <w:pStyle w:val="BlockText"/>
      </w:pPr>
      <w:r w:rsidRPr="007B6689">
        <w:rPr>
          <w:rFonts w:ascii="Symbol" w:hAnsi="Symbol"/>
        </w:rPr>
        <w:t></w:t>
      </w:r>
      <w:r>
        <w:t xml:space="preserve"> is a parameter introduced to characterize the coupling of the plasma. At </w:t>
      </w:r>
      <w:r w:rsidRPr="00EB4EB2">
        <w:rPr>
          <w:rFonts w:ascii="Symbol" w:hAnsi="Symbol"/>
        </w:rPr>
        <w:t></w:t>
      </w:r>
      <w:r>
        <w:t xml:space="preserve"> &lt;&lt; 1 the plasma regarded as ideal for </w:t>
      </w:r>
      <w:r w:rsidRPr="00EB4EB2">
        <w:rPr>
          <w:rFonts w:ascii="Symbol" w:hAnsi="Symbol"/>
        </w:rPr>
        <w:t></w:t>
      </w:r>
      <w:r>
        <w:t xml:space="preserve"> &gt; 1 the plasma is regarded as non-ideal or strongly coupled. In this latter case the interaction potential energy is in the same range as the kinetic energies. The behavior of such a system is more liquid-like [Bonitz10]. In such a system the movement of the ions is strongly correlated. This has profound effects on the plasma.</w:t>
      </w:r>
    </w:p>
    <w:p w14:paraId="02383069" w14:textId="77777777" w:rsidR="00C62AE3" w:rsidRDefault="00C62AE3" w:rsidP="00A1243A">
      <w:pPr>
        <w:pStyle w:val="BlockText"/>
      </w:pPr>
      <w:r>
        <w:t xml:space="preserve">The consequences of this physics and chemistry understanding are absolutely necessary for the interpretation of the optical emission spectroscopy in fusion reactor grade divertor plasmas. This has connections to other fields of science where similar strongly coupled plasmas are found like in high pressure arc discharges as well as the plasmas which constitute the atmosphere of collapsed objects such as white dwarfs (although their densities are much higher). Examples for the changed physics and chemistry in such cold and high density plasmas have already been found in cascading arc discharges. It was found that the dissociation of methane in those cold high density plasmas is not dominated by electron impact, but rather by charge exchange processes followed by dissociative recombination [ Westerhout09, Westerhout10]. </w:t>
      </w:r>
    </w:p>
    <w:p w14:paraId="40A5E8FD" w14:textId="6D83B537" w:rsidR="00C62AE3" w:rsidRDefault="00C62AE3" w:rsidP="00A1243A">
      <w:pPr>
        <w:pStyle w:val="FIGUREposition"/>
      </w:pPr>
      <w:r>
        <w:rPr>
          <w:noProof/>
        </w:rPr>
        <w:lastRenderedPageBreak/>
        <w:drawing>
          <wp:inline distT="0" distB="0" distL="0" distR="0" wp14:anchorId="375B47BC" wp14:editId="5ED1892D">
            <wp:extent cx="5478778" cy="41376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pic:nvPicPr>
                  <pic:blipFill>
                    <a:blip r:embed="rId334">
                      <a:extLst>
                        <a:ext uri="{28A0092B-C50C-407E-A947-70E740481C1C}">
                          <a14:useLocalDpi xmlns:a14="http://schemas.microsoft.com/office/drawing/2010/main" val="0"/>
                        </a:ext>
                      </a:extLst>
                    </a:blip>
                    <a:stretch>
                      <a:fillRect/>
                    </a:stretch>
                  </pic:blipFill>
                  <pic:spPr>
                    <a:xfrm>
                      <a:off x="0" y="0"/>
                      <a:ext cx="5478778" cy="4137660"/>
                    </a:xfrm>
                    <a:prstGeom prst="rect">
                      <a:avLst/>
                    </a:prstGeom>
                  </pic:spPr>
                </pic:pic>
              </a:graphicData>
            </a:graphic>
          </wp:inline>
        </w:drawing>
      </w:r>
    </w:p>
    <w:p w14:paraId="37E7F845" w14:textId="10465CA4" w:rsidR="00C62AE3" w:rsidRPr="00186D33" w:rsidRDefault="00C62AE3" w:rsidP="00A1243A">
      <w:pPr>
        <w:pStyle w:val="Contcaption"/>
      </w:pPr>
      <w:r>
        <w:t xml:space="preserve">Figure </w:t>
      </w:r>
      <w:r w:rsidR="000F0F4D">
        <w:t>E.1.</w:t>
      </w:r>
      <w:r>
        <w:t xml:space="preserve"> Density – Temperature plane with typical values for the plasma parameters </w:t>
      </w:r>
      <w:r w:rsidRPr="00186D33">
        <w:rPr>
          <w:rFonts w:ascii="Symbol" w:hAnsi="Symbol"/>
        </w:rPr>
        <w:t></w:t>
      </w:r>
      <w:r>
        <w:t xml:space="preserve"> and </w:t>
      </w:r>
      <w:r w:rsidRPr="00186D33">
        <w:rPr>
          <w:rFonts w:ascii="Symbol" w:hAnsi="Symbol"/>
        </w:rPr>
        <w:t></w:t>
      </w:r>
      <w:r>
        <w:t xml:space="preserve">. Here </w:t>
      </w:r>
      <w:r w:rsidRPr="00186D33">
        <w:rPr>
          <w:rFonts w:ascii="Symbol" w:hAnsi="Symbol"/>
        </w:rPr>
        <w:t></w:t>
      </w:r>
      <w:r>
        <w:t xml:space="preserve"> = 0.1 is the boundary of strongly coupled plasmas. The parameters </w:t>
      </w:r>
      <w:r w:rsidRPr="005C21BA">
        <w:rPr>
          <w:rFonts w:ascii="Symbol" w:hAnsi="Symbol"/>
        </w:rPr>
        <w:t></w:t>
      </w:r>
      <w:r>
        <w:rPr>
          <w:rFonts w:ascii="Symbol" w:hAnsi="Symbol"/>
        </w:rPr>
        <w:t></w:t>
      </w:r>
      <w:r>
        <w:t xml:space="preserve">is proportional to n </w:t>
      </w:r>
      <w:r w:rsidRPr="00186D33">
        <w:rPr>
          <w:rFonts w:ascii="Symbol" w:hAnsi="Symbol"/>
        </w:rPr>
        <w:t></w:t>
      </w:r>
      <w:r w:rsidRPr="00186D33">
        <w:rPr>
          <w:vertAlign w:val="subscript"/>
        </w:rPr>
        <w:t>D</w:t>
      </w:r>
      <w:r w:rsidRPr="00186D33">
        <w:rPr>
          <w:vertAlign w:val="superscript"/>
        </w:rPr>
        <w:t>3</w:t>
      </w:r>
      <w:r>
        <w:t>. From R. Redmer: Strongly Coupled Plasmas [Redmer05].</w:t>
      </w:r>
    </w:p>
    <w:p w14:paraId="4B12FE10" w14:textId="77777777" w:rsidR="00C62AE3" w:rsidRDefault="00C62AE3" w:rsidP="00A1243A">
      <w:pPr>
        <w:pStyle w:val="BlockText"/>
      </w:pPr>
      <w:r>
        <w:t xml:space="preserve">In these strongly coupled plasmas the formation of dust in suspension is much more likely. This regime will open the vast physics of such dusty plasmas [Bonitz13], which includes the charging of dust grains, dust dynamics under the influence of various forces, as well as collective interactions such as waves and instabilities. The dust particles introduce vastly different length scales into the problem of plasma surface interactions. Several fundamental assumptions in basic plasma physics are violated – the Debye screening length loses its meaning – only one example which will complicate the theory and the understanding of those plasmas. This is not only interesting for nuclear fusion applications, but also for general dusty plasma research and materials synthesis. For example, a dense cloud of nanoparticles in a plasma might act like a meta-material with completely new properties [Sakai12]. In the divertor plasma dust particles are confined by the magnetic field. The system size and the magnetic field strength will determine the concentration and the maximum size of the dust particles. Their growth rate, in the relevant size range, scales approximately quadratically with their concentration. The so generated dust in suspension will of course interact with the material surface and will get deposited, thereby adding to the complexity of the surface morphology in this regime. Already first indications of this dust formation and interaction with the material surface have been found in plasma generators producing this high density. They cluster together on the surface in cauliflower-like structures [Bystrov11]. The growth of those cauliflower-like structures is important for the understanding of the tritium inventory of fusion reactors. </w:t>
      </w:r>
    </w:p>
    <w:p w14:paraId="2F56285D" w14:textId="77777777" w:rsidR="00C62AE3" w:rsidRDefault="00C62AE3" w:rsidP="00A1243A">
      <w:pPr>
        <w:pStyle w:val="BlockText"/>
      </w:pPr>
      <w:r>
        <w:t xml:space="preserve">Furthermore, in these high density plasmas radiation transport will play a larger role [Reiter02]. The plasma will be optically thick, which strongly affects the overall transport and energy balance picture. It has a particularly strong effect in the highly radiating partially detached divertor plasmas and can affect the </w:t>
      </w:r>
      <w:r>
        <w:lastRenderedPageBreak/>
        <w:t>plasma detachment process significantly. A fundamental understanding of the radiation transport in those high density plasmas is necessary.</w:t>
      </w:r>
    </w:p>
    <w:p w14:paraId="09903392" w14:textId="31A83F73" w:rsidR="00C62AE3" w:rsidRDefault="00C62AE3" w:rsidP="00AD7DB4">
      <w:pPr>
        <w:pStyle w:val="ListParagraph"/>
        <w:numPr>
          <w:ilvl w:val="0"/>
          <w:numId w:val="13"/>
        </w:numPr>
      </w:pPr>
      <w:r>
        <w:t xml:space="preserve">M. Bonitz, C. Henning and D. Block </w:t>
      </w:r>
      <w:r w:rsidRPr="000F0F4D">
        <w:rPr>
          <w:i/>
        </w:rPr>
        <w:t>Complex plasmas: a laboratory for strong correlations</w:t>
      </w:r>
      <w:r>
        <w:t xml:space="preserve"> Rep. Prog. Phys. 73 (2010) 066501</w:t>
      </w:r>
    </w:p>
    <w:p w14:paraId="1ED1F9C1" w14:textId="61ED2230" w:rsidR="00C62AE3" w:rsidRDefault="00C62AE3" w:rsidP="00AD7DB4">
      <w:pPr>
        <w:pStyle w:val="ListParagraph"/>
        <w:numPr>
          <w:ilvl w:val="0"/>
          <w:numId w:val="13"/>
        </w:numPr>
      </w:pPr>
      <w:r>
        <w:t xml:space="preserve">R. Redmer: </w:t>
      </w:r>
      <w:r w:rsidRPr="000F0F4D">
        <w:rPr>
          <w:i/>
        </w:rPr>
        <w:t>Strongly Coupled Plasmas</w:t>
      </w:r>
      <w:r>
        <w:t>, Lect. Notes Phys. 670, 117-133 (2005) Springer Verlag Berlin Heidelberg 2005</w:t>
      </w:r>
    </w:p>
    <w:p w14:paraId="2936CC5E" w14:textId="4905BE35" w:rsidR="00C62AE3" w:rsidRDefault="00C62AE3" w:rsidP="00AD7DB4">
      <w:pPr>
        <w:pStyle w:val="ListParagraph"/>
        <w:numPr>
          <w:ilvl w:val="0"/>
          <w:numId w:val="13"/>
        </w:numPr>
      </w:pPr>
      <w:r>
        <w:t xml:space="preserve">J. Westerhout, N.L. Lopes Cardozo, J. Rapp, G.J. van Rooij, </w:t>
      </w:r>
      <w:r w:rsidRPr="000F0F4D">
        <w:rPr>
          <w:i/>
        </w:rPr>
        <w:t>CH spectroscopy for carbon chemical erosion analysis in high density low temperature hydrogen plasma</w:t>
      </w:r>
      <w:r>
        <w:t xml:space="preserve"> Appl. Phys. Lett. 95 (2009) 151501</w:t>
      </w:r>
    </w:p>
    <w:p w14:paraId="77E9BCA6" w14:textId="364E2ED2" w:rsidR="00C62AE3" w:rsidRDefault="00C62AE3" w:rsidP="00AD7DB4">
      <w:pPr>
        <w:pStyle w:val="ListParagraph"/>
        <w:numPr>
          <w:ilvl w:val="0"/>
          <w:numId w:val="13"/>
        </w:numPr>
      </w:pPr>
      <w:r>
        <w:t xml:space="preserve">J. Westerhout et al., </w:t>
      </w:r>
      <w:r w:rsidRPr="000F0F4D">
        <w:rPr>
          <w:i/>
        </w:rPr>
        <w:t>The breakup of methane under ITER divertor hydrogen plasma conditions for carbon chemical erosion analysis with CH spectroscopy</w:t>
      </w:r>
      <w:r>
        <w:t xml:space="preserve"> Nucl. Fusion 50 (2010) 095003</w:t>
      </w:r>
    </w:p>
    <w:p w14:paraId="0FC41C60" w14:textId="2A1A3ACF" w:rsidR="00C62AE3" w:rsidRDefault="00C62AE3" w:rsidP="00AD7DB4">
      <w:pPr>
        <w:pStyle w:val="ListParagraph"/>
        <w:numPr>
          <w:ilvl w:val="0"/>
          <w:numId w:val="13"/>
        </w:numPr>
      </w:pPr>
      <w:r>
        <w:t xml:space="preserve">M. Bonitz, H. Kaehlert, T. Ott and H Loewen </w:t>
      </w:r>
      <w:r w:rsidRPr="000F0F4D">
        <w:rPr>
          <w:i/>
        </w:rPr>
        <w:t xml:space="preserve">Magnetized strongly coupled plasmas and how to realize them in a dusty plasma setup </w:t>
      </w:r>
      <w:r>
        <w:t>Plasma Sources Sci. Technol. 22 (2013) 015007</w:t>
      </w:r>
    </w:p>
    <w:p w14:paraId="087C159E" w14:textId="0021EFBB" w:rsidR="00C62AE3" w:rsidRDefault="00C62AE3" w:rsidP="00AD7DB4">
      <w:pPr>
        <w:pStyle w:val="ListParagraph"/>
        <w:numPr>
          <w:ilvl w:val="0"/>
          <w:numId w:val="13"/>
        </w:numPr>
      </w:pPr>
      <w:r>
        <w:t xml:space="preserve">Osamu Sakai and Kunihide Tachibana </w:t>
      </w:r>
      <w:r w:rsidRPr="000F0F4D">
        <w:rPr>
          <w:i/>
        </w:rPr>
        <w:t>Plasmas as metamaterials: a review</w:t>
      </w:r>
      <w:r>
        <w:t xml:space="preserve"> Plasma Sources Sci. Technol. 21 (2012) 013001</w:t>
      </w:r>
    </w:p>
    <w:p w14:paraId="4FF424A1" w14:textId="10227915" w:rsidR="00C62AE3" w:rsidRDefault="00C62AE3" w:rsidP="00AD7DB4">
      <w:pPr>
        <w:pStyle w:val="ListParagraph"/>
        <w:numPr>
          <w:ilvl w:val="0"/>
          <w:numId w:val="13"/>
        </w:numPr>
      </w:pPr>
      <w:r>
        <w:t>K. Bystrov et al., J. Nucl. Mater. 415 (2011) S149</w:t>
      </w:r>
    </w:p>
    <w:p w14:paraId="5724AFF6" w14:textId="2BFB6ADC" w:rsidR="00C62AE3" w:rsidRPr="00C4138F" w:rsidRDefault="00C62AE3" w:rsidP="00AD7DB4">
      <w:pPr>
        <w:pStyle w:val="ListParagraph"/>
        <w:numPr>
          <w:ilvl w:val="0"/>
          <w:numId w:val="13"/>
        </w:numPr>
      </w:pPr>
      <w:r>
        <w:t xml:space="preserve">D. Reiter, S. Wiesen and M. Born </w:t>
      </w:r>
      <w:r w:rsidRPr="000F0F4D">
        <w:rPr>
          <w:i/>
        </w:rPr>
        <w:t>Towards radiation transport modeling in divertors with the EIRENE code</w:t>
      </w:r>
      <w:r>
        <w:t xml:space="preserve"> Plasma Phys. Control. Fusion 44 (2002) 1723</w:t>
      </w:r>
    </w:p>
    <w:p w14:paraId="57B27DC9" w14:textId="3383DAE4" w:rsidR="00780A51" w:rsidRDefault="00780A51" w:rsidP="00A1243A"/>
    <w:p w14:paraId="64711DCA" w14:textId="6290BABA" w:rsidR="00E41D15" w:rsidRDefault="00E41D15" w:rsidP="00A1243A"/>
    <w:p w14:paraId="48096ECC" w14:textId="77777777" w:rsidR="00E41D15" w:rsidRDefault="00E41D15" w:rsidP="00A1243A">
      <w:pPr>
        <w:sectPr w:rsidR="00E41D15" w:rsidSect="005260AB">
          <w:footerReference w:type="default" r:id="rId335"/>
          <w:endnotePr>
            <w:numFmt w:val="decimal"/>
          </w:endnotePr>
          <w:pgSz w:w="12240" w:h="15840" w:code="1"/>
          <w:pgMar w:top="1440" w:right="1440" w:bottom="1440" w:left="1440" w:header="720" w:footer="720" w:gutter="0"/>
          <w:pgNumType w:chapStyle="9"/>
          <w:cols w:space="720"/>
          <w:noEndnote/>
        </w:sectPr>
      </w:pPr>
    </w:p>
    <w:p w14:paraId="6558646F" w14:textId="2CEC6060" w:rsidR="00E41D15" w:rsidRDefault="00E41D15" w:rsidP="00A1243A"/>
    <w:p w14:paraId="033A1BAB" w14:textId="77777777" w:rsidR="00E41D15" w:rsidRDefault="00E41D15" w:rsidP="00A1243A"/>
    <w:p w14:paraId="7EE2A688" w14:textId="77777777" w:rsidR="000F0F4D" w:rsidRDefault="000F0F4D" w:rsidP="00A1243A">
      <w:pPr>
        <w:sectPr w:rsidR="000F0F4D" w:rsidSect="005260AB">
          <w:footerReference w:type="default" r:id="rId336"/>
          <w:endnotePr>
            <w:numFmt w:val="decimal"/>
          </w:endnotePr>
          <w:pgSz w:w="12240" w:h="15840" w:code="1"/>
          <w:pgMar w:top="1440" w:right="1440" w:bottom="1440" w:left="1440" w:header="720" w:footer="720" w:gutter="0"/>
          <w:pgNumType w:chapStyle="9"/>
          <w:cols w:space="720"/>
          <w:noEndnote/>
        </w:sectPr>
      </w:pPr>
    </w:p>
    <w:p w14:paraId="4FBF0232" w14:textId="0170372B" w:rsidR="002C3028" w:rsidRPr="000F0F4D" w:rsidRDefault="000F0F4D" w:rsidP="00A1243A">
      <w:pPr>
        <w:pStyle w:val="Heading9"/>
      </w:pPr>
      <w:bookmarkStart w:id="1020" w:name="_Toc62820400"/>
      <w:r w:rsidRPr="000F0F4D">
        <w:lastRenderedPageBreak/>
        <w:t>COMPLEXITY OF FUSION REACTOR MATERIAL SURFACES</w:t>
      </w:r>
      <w:bookmarkEnd w:id="1020"/>
    </w:p>
    <w:p w14:paraId="4AF433DC" w14:textId="77777777" w:rsidR="000F0F4D" w:rsidRDefault="000F0F4D" w:rsidP="00A1243A">
      <w:pPr>
        <w:jc w:val="left"/>
      </w:pPr>
      <w:r>
        <w:br w:type="page"/>
      </w:r>
    </w:p>
    <w:p w14:paraId="7771AB6F" w14:textId="77777777" w:rsidR="000F0F4D" w:rsidRDefault="000F0F4D" w:rsidP="00A1243A">
      <w:pPr>
        <w:jc w:val="left"/>
      </w:pPr>
    </w:p>
    <w:p w14:paraId="1FFCB16C" w14:textId="77777777" w:rsidR="000F0F4D" w:rsidRDefault="000F0F4D" w:rsidP="00A1243A">
      <w:pPr>
        <w:jc w:val="left"/>
        <w:sectPr w:rsidR="000F0F4D" w:rsidSect="000F0F4D">
          <w:footerReference w:type="default" r:id="rId337"/>
          <w:endnotePr>
            <w:numFmt w:val="decimal"/>
          </w:endnotePr>
          <w:pgSz w:w="12240" w:h="15840" w:code="1"/>
          <w:pgMar w:top="1440" w:right="1440" w:bottom="1440" w:left="1440" w:header="720" w:footer="720" w:gutter="0"/>
          <w:pgNumType w:start="1" w:chapStyle="9"/>
          <w:cols w:space="720"/>
          <w:vAlign w:val="center"/>
          <w:noEndnote/>
        </w:sectPr>
      </w:pPr>
    </w:p>
    <w:p w14:paraId="146F737F" w14:textId="5411386C" w:rsidR="002C3028" w:rsidRDefault="000F0F4D" w:rsidP="00A1243A">
      <w:pPr>
        <w:pStyle w:val="Heading1Contents"/>
      </w:pPr>
      <w:r>
        <w:lastRenderedPageBreak/>
        <w:t xml:space="preserve">APPENDIX F. </w:t>
      </w:r>
      <w:bookmarkStart w:id="1021" w:name="_Toc4513655"/>
      <w:r w:rsidR="00ED4EDA" w:rsidRPr="00ED4EDA">
        <w:t>Complexity of fusion reactor material surfaces</w:t>
      </w:r>
      <w:bookmarkEnd w:id="1021"/>
    </w:p>
    <w:p w14:paraId="35EB2E71" w14:textId="77777777" w:rsidR="00EA2ED3" w:rsidRPr="004A44E4" w:rsidRDefault="00EA2ED3" w:rsidP="00A1243A">
      <w:pPr>
        <w:tabs>
          <w:tab w:val="left" w:pos="220"/>
          <w:tab w:val="left" w:pos="720"/>
        </w:tabs>
        <w:autoSpaceDE w:val="0"/>
        <w:autoSpaceDN w:val="0"/>
        <w:adjustRightInd w:val="0"/>
        <w:jc w:val="center"/>
      </w:pPr>
      <w:r w:rsidRPr="004A44E4">
        <w:t>J. Rapp</w:t>
      </w:r>
    </w:p>
    <w:p w14:paraId="1A618230" w14:textId="77777777" w:rsidR="00EA2ED3" w:rsidRPr="004A44E4" w:rsidRDefault="00EA2ED3" w:rsidP="00A1243A">
      <w:pPr>
        <w:tabs>
          <w:tab w:val="left" w:pos="220"/>
          <w:tab w:val="left" w:pos="720"/>
        </w:tabs>
        <w:autoSpaceDE w:val="0"/>
        <w:autoSpaceDN w:val="0"/>
        <w:adjustRightInd w:val="0"/>
        <w:spacing w:after="240"/>
        <w:jc w:val="center"/>
      </w:pPr>
      <w:r>
        <w:t>April</w:t>
      </w:r>
      <w:r w:rsidRPr="004A44E4">
        <w:t xml:space="preserve"> </w:t>
      </w:r>
      <w:r>
        <w:t>22</w:t>
      </w:r>
      <w:r>
        <w:rPr>
          <w:vertAlign w:val="superscript"/>
        </w:rPr>
        <w:t>nd</w:t>
      </w:r>
      <w:r>
        <w:t>, 2013</w:t>
      </w:r>
    </w:p>
    <w:p w14:paraId="5C409EF9" w14:textId="3B423297" w:rsidR="00EA2ED3" w:rsidRDefault="00EA2ED3" w:rsidP="00A1243A">
      <w:pPr>
        <w:pStyle w:val="BlockText"/>
      </w:pPr>
      <w:r>
        <w:t>In addition to the high flux exposure the plasma-material system under these extreme conditions is characterized by its complexity. The solid is strongly coupled to the plasma. In case of metals the complexity is increased by adding a liquid layer which is exposed not only to the plasma pressure but also to strong electromagnetic forces. The complexity of those so-called multiphase plasma-material systems is huge. The understanding of this so-called strongly coupled plasma surface interaction regime [Kleyn06] is essential for the design of the next step fusion device in the US, a Fusion Nuclear Science Facility (FNSF) and fusion reactors beyond (e.g. DEMO). In this regime the mean free path of the erosion products is smaller than the typical scale length of the system, which is determined by the magnetic field the plasma density, the electron as well as the ion temperature and the particular geometry of the target with respect to the magnetic field. This essentially means that the erosion products are trapped in the plasma and return to the surface in a modified form (as neutral or ionized molecules, dissociated atoms or ions or possibly as dust in form of nano-particles). Hence the plasma surface interaction determines the plasma composition in front of the target and has a feedback effect on the plasma surface interactions locally. This feedback effect will strongly modify the surface morphology in a non-linear way. The surface morphology is characterized by multi-scale dimensional changes. A rich variety of nano-structures are being observed in other devices: e.g. nano-tubes, nano-spheres and nano-pillars [Ohno09, Bystrov11]. The size variation is often in very narrow ranges depending on the magnetic field. In addition cauliflower like structures (</w:t>
      </w:r>
      <w:r w:rsidR="00E533D9">
        <w:t>Figure F.1</w:t>
      </w:r>
      <w:r>
        <w:t xml:space="preserve">) are sometimes observed, which grow to much larger sizes of several </w:t>
      </w:r>
      <w:r w:rsidRPr="0031194A">
        <w:rPr>
          <w:rFonts w:ascii="Symbol" w:hAnsi="Symbol"/>
        </w:rPr>
        <w:t></w:t>
      </w:r>
      <w:r>
        <w:t>m in an irregular way. These structures can become so large that they eventually even peel-off during transient power flux excursions. The stability of these surface layers is of utmost importance, determining large-scale erosion processes, which should be avoided as much as possible since they can have very detrimental effects on the plasma core performance of a fusion device due to instantaneous release of a large particle source.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58" w:type="dxa"/>
        </w:tblCellMar>
        <w:tblLook w:val="04A0" w:firstRow="1" w:lastRow="0" w:firstColumn="1" w:lastColumn="0" w:noHBand="0" w:noVBand="1"/>
      </w:tblPr>
      <w:tblGrid>
        <w:gridCol w:w="4675"/>
        <w:gridCol w:w="4675"/>
      </w:tblGrid>
      <w:tr w:rsidR="00E533D9" w14:paraId="3F4283B5" w14:textId="77777777" w:rsidTr="00E533D9">
        <w:trPr>
          <w:jc w:val="center"/>
        </w:trPr>
        <w:tc>
          <w:tcPr>
            <w:tcW w:w="4675" w:type="dxa"/>
          </w:tcPr>
          <w:p w14:paraId="08C4E6B5" w14:textId="2B3AF3E0" w:rsidR="00E533D9" w:rsidRDefault="00E533D9" w:rsidP="00A1243A">
            <w:pPr>
              <w:pStyle w:val="FIGUREposition"/>
            </w:pPr>
            <w:r>
              <w:rPr>
                <w:noProof/>
              </w:rPr>
              <w:drawing>
                <wp:inline distT="0" distB="0" distL="0" distR="0" wp14:anchorId="0FAAAA33" wp14:editId="3AA0F5D7">
                  <wp:extent cx="2286000" cy="1727835"/>
                  <wp:effectExtent l="0" t="0" r="0" b="5715"/>
                  <wp:docPr id="278" name="Picture 278" descr="Description: Description: 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pic:nvPicPr>
                        <pic:blipFill>
                          <a:blip r:embed="rId338">
                            <a:extLst>
                              <a:ext uri="{28A0092B-C50C-407E-A947-70E740481C1C}">
                                <a14:useLocalDpi xmlns:a14="http://schemas.microsoft.com/office/drawing/2010/main" val="0"/>
                              </a:ext>
                            </a:extLst>
                          </a:blip>
                          <a:srcRect t="51474" b="-169"/>
                          <a:stretch>
                            <a:fillRect/>
                          </a:stretch>
                        </pic:blipFill>
                        <pic:spPr>
                          <a:xfrm>
                            <a:off x="0" y="0"/>
                            <a:ext cx="2286000" cy="1727835"/>
                          </a:xfrm>
                          <a:prstGeom prst="rect">
                            <a:avLst/>
                          </a:prstGeom>
                        </pic:spPr>
                      </pic:pic>
                    </a:graphicData>
                  </a:graphic>
                </wp:inline>
              </w:drawing>
            </w:r>
          </w:p>
        </w:tc>
        <w:tc>
          <w:tcPr>
            <w:tcW w:w="4675" w:type="dxa"/>
            <w:vAlign w:val="center"/>
          </w:tcPr>
          <w:p w14:paraId="04D3752A" w14:textId="577F5CDE" w:rsidR="00E533D9" w:rsidRDefault="00E533D9" w:rsidP="00A1243A">
            <w:pPr>
              <w:pStyle w:val="Contcaption"/>
            </w:pPr>
            <w:r>
              <w:t>Figure F.1</w:t>
            </w:r>
            <w:r w:rsidR="00E41D15">
              <w:t>.</w:t>
            </w:r>
            <w:r>
              <w:t xml:space="preserve"> Formation of cauliflower structures at high density and high ion fluxes obtained in the device Pilot-PSI [Bystrov11].</w:t>
            </w:r>
          </w:p>
        </w:tc>
      </w:tr>
    </w:tbl>
    <w:p w14:paraId="77595DF7" w14:textId="77777777" w:rsidR="00EA2ED3" w:rsidRDefault="00EA2ED3" w:rsidP="00A1243A">
      <w:pPr>
        <w:pStyle w:val="BlockText"/>
      </w:pPr>
    </w:p>
    <w:p w14:paraId="3A76B34F" w14:textId="77777777" w:rsidR="00EA2ED3" w:rsidRDefault="00EA2ED3" w:rsidP="00A1243A">
      <w:pPr>
        <w:pStyle w:val="BlockText"/>
      </w:pPr>
      <w:r>
        <w:t>Understanding of the formation of those cauliflower structures is not only important for the fusion applications. It could also give insights to other sciences. The formation of actual cauliflowers might be described by similar mathematical models [Castro12].</w:t>
      </w:r>
    </w:p>
    <w:p w14:paraId="31AA50CB" w14:textId="4762D43B" w:rsidR="00EA2ED3" w:rsidRDefault="00EA2ED3" w:rsidP="00A1243A">
      <w:pPr>
        <w:pStyle w:val="BlockText"/>
      </w:pPr>
      <w:r>
        <w:t>Similar effects are expected with tungsten plasma facing materials where, at high fluence of H and He, grain ejection or delamination of nano-structures from the surface might occur.</w:t>
      </w:r>
      <w:r w:rsidR="0015664F">
        <w:t xml:space="preserve"> </w:t>
      </w:r>
      <w:r>
        <w:t>These ejected grains [Ueda07] might be trapped in the plasma in front of the target and, after returning to the surface, alter it significantly.</w:t>
      </w:r>
      <w:r w:rsidR="0015664F">
        <w:t xml:space="preserve"> </w:t>
      </w:r>
      <w:r>
        <w:t xml:space="preserve">Neutron irradiation might enhance these effects. Increased dust formation in neutron irradiated target samples was seen in electron beam experiments [Linke13] already. Such modifications of </w:t>
      </w:r>
      <w:r>
        <w:lastRenderedPageBreak/>
        <w:t>the surface will be only visible in experiments, which can capture the electric field in the sheath, as well as have a sufficient magnetic field to confine the dust particles in the plasma.</w:t>
      </w:r>
    </w:p>
    <w:p w14:paraId="4D925ED3" w14:textId="77777777" w:rsidR="00EA2ED3" w:rsidRDefault="00EA2ED3" w:rsidP="00A1243A">
      <w:pPr>
        <w:pStyle w:val="BlockText"/>
      </w:pPr>
      <w:r>
        <w:t xml:space="preserve">As interesting as the formation of those complex surface structure is the consequences arising from those complex structures. </w:t>
      </w:r>
    </w:p>
    <w:p w14:paraId="2ECD8969" w14:textId="77777777" w:rsidR="00EA2ED3" w:rsidRDefault="00EA2ED3" w:rsidP="00A1243A">
      <w:pPr>
        <w:pStyle w:val="BlockText"/>
      </w:pPr>
      <w:r>
        <w:t>The erosion of the deposited surfaces will be altered due to the morphology of the surface and the composition of the surface layers. Thermally loosely bound deposition layers will have increased surface temperatures, which will change erosion yields. The surface area will increase by the increased roughness, possibly leading to effectively lower ion flux densities to the surface, which will in itself have an effect on the chemical erosion yield of carbon for example. However, it is not clear how the plasma will interact with surface areas, which are not in direct line-of-sight in those complex 3D-nanostructures. In addition the surface potential might be influenced leading to unipolar arcing. This was actually already observed in a toroidal device [Tokitani11]. The field enhancement factor on nano-structured tungsten was found to be ~200 [Kajita13]. The field emission current from the surface adjacent to the plasma is significantly increased. Together with the increased surface temperature due to reduced heat conductivity of the nano-structured surface unipolar arcing is triggered [Kajita13].</w:t>
      </w:r>
    </w:p>
    <w:p w14:paraId="3DC12F9E" w14:textId="77777777" w:rsidR="00EA2ED3" w:rsidRDefault="00EA2ED3" w:rsidP="00A1243A">
      <w:pPr>
        <w:pStyle w:val="BlockText"/>
      </w:pPr>
      <w:r>
        <w:t>Understanding of the fundamental processes leading to the formation of these complex structures might open routes to control the surface morphology changes by acting on the plasma parameters or their composition in front of the surface. In addition the findings from the surface morphology changes might even give insights in self-organized assembly of complex structures, which could possibly lead to an equilibrium via self-passivation or self-healing processes.</w:t>
      </w:r>
    </w:p>
    <w:p w14:paraId="7F9C187C" w14:textId="0A5872B9" w:rsidR="00EA2ED3" w:rsidRDefault="00EA2ED3" w:rsidP="00AD7DB4">
      <w:pPr>
        <w:pStyle w:val="ListParagraph"/>
        <w:numPr>
          <w:ilvl w:val="0"/>
          <w:numId w:val="14"/>
        </w:numPr>
      </w:pPr>
      <w:r>
        <w:t xml:space="preserve">A.W. Kleyn, W. Koppers, N. Lopes Cardozo </w:t>
      </w:r>
      <w:r w:rsidRPr="00E533D9">
        <w:rPr>
          <w:i/>
        </w:rPr>
        <w:t xml:space="preserve">Plasma-surface interaction in ITER </w:t>
      </w:r>
      <w:r>
        <w:t>Vacuum 80 (2006) 1098</w:t>
      </w:r>
    </w:p>
    <w:p w14:paraId="7CE602B7" w14:textId="2362B66C" w:rsidR="00EA2ED3" w:rsidRDefault="00EA2ED3" w:rsidP="00AD7DB4">
      <w:pPr>
        <w:pStyle w:val="ListParagraph"/>
        <w:numPr>
          <w:ilvl w:val="0"/>
          <w:numId w:val="14"/>
        </w:numPr>
      </w:pPr>
      <w:r>
        <w:t xml:space="preserve">N. Ohno et al., </w:t>
      </w:r>
      <w:r w:rsidRPr="00E533D9">
        <w:rPr>
          <w:i/>
        </w:rPr>
        <w:t xml:space="preserve">Spherical cauliflower-like carbon dust formed by interaction between deuterium plasma and graphite target and its internal structure </w:t>
      </w:r>
      <w:r>
        <w:t>J. Nucl. Mater. 390-391 (2009) 61</w:t>
      </w:r>
    </w:p>
    <w:p w14:paraId="564C00C4" w14:textId="603C5959" w:rsidR="00EA2ED3" w:rsidRDefault="00EA2ED3" w:rsidP="00AD7DB4">
      <w:pPr>
        <w:pStyle w:val="ListParagraph"/>
        <w:numPr>
          <w:ilvl w:val="0"/>
          <w:numId w:val="14"/>
        </w:numPr>
      </w:pPr>
      <w:r>
        <w:t xml:space="preserve">K. Bystrov et al., </w:t>
      </w:r>
      <w:r w:rsidRPr="00E533D9">
        <w:rPr>
          <w:i/>
        </w:rPr>
        <w:t xml:space="preserve">Erosion yields of carbon under various plasma conditions in Pilot-PSI </w:t>
      </w:r>
      <w:r>
        <w:t>J. Nucl. Mater. 415 (2011) S149</w:t>
      </w:r>
    </w:p>
    <w:p w14:paraId="1E41AD3E" w14:textId="757C4343" w:rsidR="00EA2ED3" w:rsidRDefault="00EA2ED3" w:rsidP="00AD7DB4">
      <w:pPr>
        <w:pStyle w:val="ListParagraph"/>
        <w:numPr>
          <w:ilvl w:val="0"/>
          <w:numId w:val="14"/>
        </w:numPr>
      </w:pPr>
      <w:r>
        <w:t xml:space="preserve">M. Castro et al., </w:t>
      </w:r>
      <w:r w:rsidRPr="00E533D9">
        <w:rPr>
          <w:i/>
        </w:rPr>
        <w:t>Universality of cauliflower-like fronts: from nanoscale thin films to macroscopic plants</w:t>
      </w:r>
      <w:r>
        <w:t xml:space="preserve"> New Journal of Physics 14 (2012) 103039</w:t>
      </w:r>
    </w:p>
    <w:p w14:paraId="0C1E1217" w14:textId="3792B3CE" w:rsidR="00EA2ED3" w:rsidRDefault="00EA2ED3" w:rsidP="00AD7DB4">
      <w:pPr>
        <w:pStyle w:val="ListParagraph"/>
        <w:numPr>
          <w:ilvl w:val="0"/>
          <w:numId w:val="14"/>
        </w:numPr>
      </w:pPr>
      <w:r>
        <w:t xml:space="preserve">Y. Ueda et al., </w:t>
      </w:r>
      <w:r w:rsidRPr="00E533D9">
        <w:rPr>
          <w:i/>
        </w:rPr>
        <w:t xml:space="preserve">Development of tungsten materials for plasma facing components in Japan </w:t>
      </w:r>
      <w:r>
        <w:t>Fusion Sci. Technol. 52 (2007) 513</w:t>
      </w:r>
    </w:p>
    <w:p w14:paraId="7C4E5A73" w14:textId="55C07593" w:rsidR="00EA2ED3" w:rsidRDefault="00EA2ED3" w:rsidP="00AD7DB4">
      <w:pPr>
        <w:pStyle w:val="ListParagraph"/>
        <w:numPr>
          <w:ilvl w:val="0"/>
          <w:numId w:val="14"/>
        </w:numPr>
      </w:pPr>
      <w:r>
        <w:t xml:space="preserve">J. Linke et al., </w:t>
      </w:r>
      <w:r w:rsidRPr="00E533D9">
        <w:rPr>
          <w:i/>
        </w:rPr>
        <w:t>High heat flux test facilities for plasma facing components in future fusion reactors</w:t>
      </w:r>
      <w:r>
        <w:t>, PMIF 2013, Oak Ridge, TN, September 9-13, 2013.</w:t>
      </w:r>
    </w:p>
    <w:p w14:paraId="0A314492" w14:textId="1C9A7408" w:rsidR="00EA2ED3" w:rsidRDefault="00EA2ED3" w:rsidP="00AD7DB4">
      <w:pPr>
        <w:pStyle w:val="ListParagraph"/>
        <w:numPr>
          <w:ilvl w:val="0"/>
          <w:numId w:val="14"/>
        </w:numPr>
      </w:pPr>
      <w:r>
        <w:t xml:space="preserve">M. Tokitani et al., </w:t>
      </w:r>
      <w:r w:rsidRPr="00E533D9">
        <w:rPr>
          <w:i/>
        </w:rPr>
        <w:t xml:space="preserve">Exfoliation of the tungsten fibreform nanostructure by unipolar arcing in the LHD divertor plasma </w:t>
      </w:r>
      <w:r>
        <w:t>Nucl. Fusion 51 (2011) 102001</w:t>
      </w:r>
    </w:p>
    <w:p w14:paraId="36B588AA" w14:textId="44BAE037" w:rsidR="00EA2ED3" w:rsidRPr="00EE4408" w:rsidRDefault="00EA2ED3" w:rsidP="00AD7DB4">
      <w:pPr>
        <w:pStyle w:val="ListParagraph"/>
        <w:numPr>
          <w:ilvl w:val="0"/>
          <w:numId w:val="14"/>
        </w:numPr>
      </w:pPr>
      <w:r>
        <w:t>S. Kajita et al., Impact of arcing on carbon and tungsten: from the observations in JT-60U, LHD and NAGDIS-II</w:t>
      </w:r>
    </w:p>
    <w:p w14:paraId="7FD2DA24" w14:textId="50387439" w:rsidR="00780A51" w:rsidRDefault="00780A51" w:rsidP="00A1243A"/>
    <w:p w14:paraId="00AA98F9" w14:textId="77777777" w:rsidR="00E533D9" w:rsidRDefault="00E533D9" w:rsidP="00A1243A">
      <w:pPr>
        <w:sectPr w:rsidR="00E533D9" w:rsidSect="005260AB">
          <w:footerReference w:type="default" r:id="rId339"/>
          <w:endnotePr>
            <w:numFmt w:val="decimal"/>
          </w:endnotePr>
          <w:pgSz w:w="12240" w:h="15840" w:code="1"/>
          <w:pgMar w:top="1440" w:right="1440" w:bottom="1440" w:left="1440" w:header="720" w:footer="720" w:gutter="0"/>
          <w:pgNumType w:chapStyle="9"/>
          <w:cols w:space="720"/>
          <w:noEndnote/>
        </w:sectPr>
      </w:pPr>
    </w:p>
    <w:p w14:paraId="30EF9B7A" w14:textId="4025E54C" w:rsidR="002C3028" w:rsidRPr="00E533D9" w:rsidRDefault="00E533D9" w:rsidP="00A1243A">
      <w:pPr>
        <w:pStyle w:val="Heading9"/>
      </w:pPr>
      <w:bookmarkStart w:id="1022" w:name="_Toc62820401"/>
      <w:r w:rsidRPr="00E533D9">
        <w:lastRenderedPageBreak/>
        <w:t>IMPACT OF NEUTRON IRRADIATION ON PLASMA FACING MATERIALS AND COMPONENTS</w:t>
      </w:r>
      <w:bookmarkEnd w:id="1022"/>
    </w:p>
    <w:p w14:paraId="3E4220A9" w14:textId="77777777" w:rsidR="00E533D9" w:rsidRDefault="00E533D9" w:rsidP="00A1243A">
      <w:pPr>
        <w:jc w:val="left"/>
      </w:pPr>
      <w:r>
        <w:br w:type="page"/>
      </w:r>
    </w:p>
    <w:p w14:paraId="35A62E8C" w14:textId="77777777" w:rsidR="00E533D9" w:rsidRDefault="00E533D9" w:rsidP="00A1243A">
      <w:pPr>
        <w:jc w:val="left"/>
      </w:pPr>
    </w:p>
    <w:p w14:paraId="1D90643F" w14:textId="77777777" w:rsidR="00E533D9" w:rsidRDefault="00E533D9" w:rsidP="00A1243A">
      <w:pPr>
        <w:jc w:val="left"/>
        <w:sectPr w:rsidR="00E533D9" w:rsidSect="00E533D9">
          <w:footerReference w:type="default" r:id="rId340"/>
          <w:endnotePr>
            <w:numFmt w:val="decimal"/>
          </w:endnotePr>
          <w:pgSz w:w="12240" w:h="15840" w:code="1"/>
          <w:pgMar w:top="1440" w:right="1440" w:bottom="1440" w:left="1440" w:header="720" w:footer="720" w:gutter="0"/>
          <w:pgNumType w:start="1" w:chapStyle="9"/>
          <w:cols w:space="720"/>
          <w:vAlign w:val="center"/>
          <w:noEndnote/>
        </w:sectPr>
      </w:pPr>
    </w:p>
    <w:p w14:paraId="0943577C" w14:textId="70A179D4" w:rsidR="002C3028" w:rsidRDefault="00E533D9" w:rsidP="00A1243A">
      <w:pPr>
        <w:pStyle w:val="Heading1Contents"/>
      </w:pPr>
      <w:r>
        <w:lastRenderedPageBreak/>
        <w:t xml:space="preserve">APPENDIX G. </w:t>
      </w:r>
      <w:bookmarkStart w:id="1023" w:name="_Toc4513656"/>
      <w:r w:rsidR="00AF1367" w:rsidRPr="00AF1367">
        <w:t>Impact of neutron irradiation on plasma facing materials and components</w:t>
      </w:r>
      <w:bookmarkEnd w:id="1023"/>
    </w:p>
    <w:p w14:paraId="42D5E028" w14:textId="77777777" w:rsidR="00AF1367" w:rsidRPr="004A44E4" w:rsidRDefault="00AF1367" w:rsidP="00A1243A">
      <w:pPr>
        <w:tabs>
          <w:tab w:val="left" w:pos="220"/>
          <w:tab w:val="left" w:pos="720"/>
        </w:tabs>
        <w:autoSpaceDE w:val="0"/>
        <w:autoSpaceDN w:val="0"/>
        <w:adjustRightInd w:val="0"/>
        <w:jc w:val="center"/>
      </w:pPr>
      <w:r w:rsidRPr="004A44E4">
        <w:t>J. Rapp, V. Philipps</w:t>
      </w:r>
    </w:p>
    <w:p w14:paraId="22053573" w14:textId="77777777" w:rsidR="00AF1367" w:rsidRPr="004A44E4" w:rsidRDefault="00AF1367" w:rsidP="00A1243A">
      <w:pPr>
        <w:tabs>
          <w:tab w:val="left" w:pos="220"/>
          <w:tab w:val="left" w:pos="720"/>
        </w:tabs>
        <w:autoSpaceDE w:val="0"/>
        <w:autoSpaceDN w:val="0"/>
        <w:adjustRightInd w:val="0"/>
        <w:spacing w:after="240"/>
        <w:jc w:val="center"/>
      </w:pPr>
      <w:r w:rsidRPr="004A44E4">
        <w:t>February 7</w:t>
      </w:r>
      <w:r w:rsidRPr="004A44E4">
        <w:rPr>
          <w:vertAlign w:val="superscript"/>
        </w:rPr>
        <w:t>th</w:t>
      </w:r>
      <w:r w:rsidRPr="004A44E4">
        <w:t>, 2012</w:t>
      </w:r>
    </w:p>
    <w:p w14:paraId="7DFE558B" w14:textId="5FF7196E" w:rsidR="00AF1367" w:rsidRDefault="00AF1367" w:rsidP="00A1243A">
      <w:pPr>
        <w:pStyle w:val="BlockText"/>
      </w:pPr>
      <w:r w:rsidRPr="00425811">
        <w:t>A new era of fusion research has started with ITER under construction and DEMO for power demonstration on the horizon. However, the related fusion reactor material science requires further development before DEMO can be designed. One of the most crucial and most complex outstanding science issues to be solved is the plasma surface interaction (PSI) in the hostile environment of a nuclear reactor. Not only are materials exposed to unprecedented steady-state and transient power fluxes, but they are also exposed to unprecedented neutron fluxes. Both the ion fluxes and the neutron fluxes will change the properties and the micro-structure of the plasma-facin</w:t>
      </w:r>
      <w:r w:rsidRPr="004C1B3B">
        <w:t xml:space="preserve">g materials (PFM) significantly. </w:t>
      </w:r>
    </w:p>
    <w:p w14:paraId="2124BDDE" w14:textId="77777777" w:rsidR="00AF1367" w:rsidRPr="00425811" w:rsidRDefault="00AF1367" w:rsidP="00A1243A">
      <w:pPr>
        <w:pStyle w:val="BlockText"/>
      </w:pPr>
      <w:r>
        <w:t>Hydrogen and helium together with neutron created defects will undergo synergistic effects, which are only partly understood in future plasma facing materials such as tungsten. No data exist with fast fusion neutrons, He production and high power plasma fluxes to the plasma facing surfaces from which deuterium and tritium can diffuse long distances into the bulk material. In particular no data at all exist on synergistic effects resulting from the aforementioned ion and neutron exposures. However, s</w:t>
      </w:r>
      <w:r w:rsidRPr="00425811">
        <w:t xml:space="preserve">ynergistic effects of </w:t>
      </w:r>
      <w:r w:rsidRPr="00737A33">
        <w:t>neutron and ion bombardment might very likely</w:t>
      </w:r>
      <w:r w:rsidRPr="00425811">
        <w:t xml:space="preserve"> amplify issues such as degradation of power handling capability, tritium retention, lifetime limitation, impurity and dust production.</w:t>
      </w:r>
      <w:r>
        <w:t xml:space="preserve"> </w:t>
      </w:r>
    </w:p>
    <w:p w14:paraId="7954737F" w14:textId="77777777" w:rsidR="00AF1367" w:rsidRDefault="00AF1367" w:rsidP="00A1243A">
      <w:pPr>
        <w:pStyle w:val="BlockText"/>
      </w:pPr>
      <w:r>
        <w:t>Ions from the thermal divertor plasma or the far scrape-off-layer impinging on the divertor targets and main chamber walls respectively can change the structure of the surface in the region of the ion implantation zone (few to 10 nm in depth). The implanted hydrogen isotopes will diffuse into the bulk material far beyond the implantation range. Fusion neutrons damage the material in the implantation zone and far deeper. This damage has a strong influence on the bulk material by a variety of effects and will also change the properties of the plasma-facing surface of the material. With increasing neutron fluence the thermal properties of the material will degrade resulting in an increase of surface temperature due to the reduction in thermal conductivity. This will increase the hydrogen retention and increase the erosion yield due to an enhanced possibility of evaporation and increased sputtering by microstructure changes within the grains. Dust production might be enhanced due to changes in the microstructure at the grain boundary and embrittlement leading even to ejection of whole grains. Furthermore, the interstitials and vacancies in the bulk material created by neutrons will open up new trapping sites and transport channels for hydrogen isotopes and helium strongly affecting their concentration and profile in the material. These promote the formation of blisters and nano-structures on the surface, with the possibility of further enhancing the erosion and degrading the mechanical integrity of the PFCs.</w:t>
      </w:r>
    </w:p>
    <w:p w14:paraId="1EC35E22" w14:textId="77777777" w:rsidR="00AF1367" w:rsidRPr="0098776D" w:rsidRDefault="00AF1367" w:rsidP="00A1243A">
      <w:pPr>
        <w:pStyle w:val="BlockText"/>
      </w:pPr>
      <w:r>
        <w:t>Altogether the synergistic coupling of high plasma fluxes and neutron irradiation can have severe impact on the surface and bulk material properties and integrity of the plasma facing component. These will lead to a reduced lifetime of the plasma-facing component and increase the impurity production due to sputtering and dust production. The higher surface temperatures will reduce the tolerance to transient heat loads as the margins to sublimation, cracking, recrystallization and melting are reduced. An adjustment of the cooling to compensate for the strongly reduced thermal conductivity is technically not possible. Swelling will change the shape of the PFC. This will have to be taken into account in the design of the PFC, leading to a reduced power handling capability.</w:t>
      </w:r>
    </w:p>
    <w:p w14:paraId="1C257174" w14:textId="77777777" w:rsidR="00AF1367" w:rsidRDefault="00AF1367" w:rsidP="00A1243A">
      <w:pPr>
        <w:pStyle w:val="BlockText"/>
      </w:pPr>
      <w:r>
        <w:t>In this document we summarize the present understanding of the effects of neutron irradiation on plasma facing materials, identifying direct and indirect synergistic coupling effects of the neutron material interaction and the plasma material interaction.</w:t>
      </w:r>
    </w:p>
    <w:p w14:paraId="35C6BBBA" w14:textId="77777777" w:rsidR="00AF1367" w:rsidRPr="00ED061B" w:rsidRDefault="00AF1367" w:rsidP="00AD7DB4">
      <w:pPr>
        <w:pStyle w:val="BlockText"/>
        <w:numPr>
          <w:ilvl w:val="0"/>
          <w:numId w:val="15"/>
        </w:numPr>
      </w:pPr>
      <w:r w:rsidRPr="00ED061B">
        <w:lastRenderedPageBreak/>
        <w:t>Influence of transmutation products on properties of PFCs</w:t>
      </w:r>
    </w:p>
    <w:p w14:paraId="7B4A4C3E" w14:textId="77777777" w:rsidR="00AF1367" w:rsidRDefault="00AF1367" w:rsidP="00A1243A">
      <w:pPr>
        <w:pStyle w:val="BlockText"/>
      </w:pPr>
      <w:r>
        <w:t xml:space="preserve">Neutron irradiation of materials leads to the formation of transmutation elements in the material, which will change their properties. This transmutation production is neutron fluence and spectrum dependent. Furthermore the final structure of the irradiated materials depends on irradiation temperature. The by far most important transmutation product is helium since it has very strong effects on the material properties. This is basically due to the very low solubility of He in metals leading to precipitation of He in defects with lower electron density. These defect sites are vacancies, vacancy clusters, dislocations and grain boundaries. In general He precipitation tends to enhance the formation of bubbles and voids. He-precipitation at the grain boundaries weakens the mechanical stability of the materials, leading to He embrittlement. </w:t>
      </w:r>
    </w:p>
    <w:p w14:paraId="1CE8BCBC" w14:textId="77777777" w:rsidR="00AF1367" w:rsidRPr="00CE51FA" w:rsidRDefault="00AF1367" w:rsidP="00A1243A">
      <w:pPr>
        <w:pStyle w:val="BlockText"/>
      </w:pPr>
      <w:r w:rsidRPr="00CE51FA">
        <w:t xml:space="preserve">For low-Z materials the He-transmutation is very large. In Be the Helium production is He/dpa~1000 for the fusion neutron spectrum [Barabash03]. </w:t>
      </w:r>
    </w:p>
    <w:p w14:paraId="53C79B0C" w14:textId="77777777" w:rsidR="00AF1367" w:rsidRPr="00CE51FA" w:rsidRDefault="00AF1367" w:rsidP="00A1243A">
      <w:pPr>
        <w:pStyle w:val="BlockText"/>
      </w:pPr>
      <w:r w:rsidRPr="00CE51FA">
        <w:t>For high-Z materials like W however the He-transmutation is negligible, which is a clear advantage of high-Z materials. Instead the production of solid transmutants due to neutron capture or decay elements is more important. The main transmutant elements for tungsten are Re and Os. Calculations show that that pure W will become W-18Re-3Os after the irradiation up to 50 dpa at the first wall [Hasegawa11]. The effects of transmutation elements on material properties of W are complicated and only very few data exist both on the rate of transmutation and also on the influence of properties such a thermal conductivity and mechanical behavior. Research is going on to address the uncertainties related to the production of transmutants.</w:t>
      </w:r>
    </w:p>
    <w:p w14:paraId="6A3788E6" w14:textId="77777777" w:rsidR="00AF1367" w:rsidRDefault="00AF1367" w:rsidP="00A1243A">
      <w:pPr>
        <w:pStyle w:val="BlockText"/>
      </w:pPr>
      <w:r>
        <w:t>The effects of the transmutants are manifold. They change the chemical composition, have an influence on the Ductile to Brittle Temperature Threshold (DBTT), thermal conductivity, hydrogenic retention and possibly erosion. Their effects are being discussed in the following subsections.</w:t>
      </w:r>
    </w:p>
    <w:p w14:paraId="6162062F" w14:textId="77777777" w:rsidR="00AF1367" w:rsidRPr="00FB7D4E" w:rsidRDefault="00AF1367" w:rsidP="00A1243A">
      <w:pPr>
        <w:pStyle w:val="BlockText"/>
      </w:pPr>
      <w:r>
        <w:t xml:space="preserve">Tailoring the relative fractions of the tungsten isotopes in the material would make it possible to avoid some of those drawbacks resulting from the transmutants [Gilbert11]. Natural occurring tungsten is made of 5 isotopes </w:t>
      </w:r>
      <w:r w:rsidRPr="00856EE0">
        <w:rPr>
          <w:vertAlign w:val="superscript"/>
        </w:rPr>
        <w:t>180</w:t>
      </w:r>
      <w:r>
        <w:t xml:space="preserve">W, </w:t>
      </w:r>
      <w:r w:rsidRPr="00856EE0">
        <w:rPr>
          <w:vertAlign w:val="superscript"/>
        </w:rPr>
        <w:t>182</w:t>
      </w:r>
      <w:r>
        <w:t xml:space="preserve">W, </w:t>
      </w:r>
      <w:r w:rsidRPr="00856EE0">
        <w:rPr>
          <w:vertAlign w:val="superscript"/>
        </w:rPr>
        <w:t>183</w:t>
      </w:r>
      <w:r>
        <w:t xml:space="preserve">W, </w:t>
      </w:r>
      <w:r w:rsidRPr="00856EE0">
        <w:rPr>
          <w:vertAlign w:val="superscript"/>
        </w:rPr>
        <w:t>184</w:t>
      </w:r>
      <w:r>
        <w:t xml:space="preserve">W and </w:t>
      </w:r>
      <w:r w:rsidRPr="00856EE0">
        <w:rPr>
          <w:vertAlign w:val="superscript"/>
        </w:rPr>
        <w:t>186</w:t>
      </w:r>
      <w:r>
        <w:t xml:space="preserve">W from which the isotopes </w:t>
      </w:r>
      <w:r w:rsidRPr="00856EE0">
        <w:rPr>
          <w:vertAlign w:val="superscript"/>
        </w:rPr>
        <w:t>184</w:t>
      </w:r>
      <w:r>
        <w:t xml:space="preserve">W and </w:t>
      </w:r>
      <w:r w:rsidRPr="00856EE0">
        <w:rPr>
          <w:vertAlign w:val="superscript"/>
        </w:rPr>
        <w:t>186</w:t>
      </w:r>
      <w:r>
        <w:t xml:space="preserve">W contribute together to 60% of the total. But unfortunately those isotopes are responsible for the high production of the transmutants Re and Os. Tailoring the tungsten material to the lighter isotope </w:t>
      </w:r>
      <w:r w:rsidRPr="00856EE0">
        <w:rPr>
          <w:vertAlign w:val="superscript"/>
        </w:rPr>
        <w:t>182</w:t>
      </w:r>
      <w:r>
        <w:t>W by enrichment techniques would allow a much reduced concentration of Re and Os and would also lead to a much lower activation after the irradiation.</w:t>
      </w:r>
    </w:p>
    <w:p w14:paraId="3818B978" w14:textId="30AE5853" w:rsidR="00AF1367" w:rsidRPr="00EA1101" w:rsidRDefault="00AF1367" w:rsidP="00AD7DB4">
      <w:pPr>
        <w:pStyle w:val="BlockText"/>
        <w:numPr>
          <w:ilvl w:val="0"/>
          <w:numId w:val="16"/>
        </w:numPr>
        <w:spacing w:after="0"/>
        <w:ind w:left="1080"/>
      </w:pPr>
      <w:r>
        <w:t xml:space="preserve">V. Barabash, G. Federici, J. Linke, C.H. Wu </w:t>
      </w:r>
      <w:r w:rsidRPr="008113D8">
        <w:rPr>
          <w:i/>
        </w:rPr>
        <w:t>Material/plasma surface interaction issues following neutron damage</w:t>
      </w:r>
      <w:r>
        <w:t xml:space="preserve"> J. Nucl. Mater. 313-316 (2003) 42</w:t>
      </w:r>
    </w:p>
    <w:p w14:paraId="58C27A77" w14:textId="30774B5A" w:rsidR="00AF1367" w:rsidRDefault="00AF1367" w:rsidP="00AD7DB4">
      <w:pPr>
        <w:pStyle w:val="BlockText"/>
        <w:numPr>
          <w:ilvl w:val="0"/>
          <w:numId w:val="16"/>
        </w:numPr>
        <w:spacing w:after="0"/>
        <w:ind w:left="1080"/>
      </w:pPr>
      <w:r>
        <w:t xml:space="preserve">A. Hasegawa, T. Tanno, S. Nogami, M. Satou </w:t>
      </w:r>
      <w:r w:rsidRPr="0056186E">
        <w:rPr>
          <w:i/>
        </w:rPr>
        <w:t>Property change mechanism in tungsten under neutron irradiation in various reactors</w:t>
      </w:r>
      <w:r>
        <w:t xml:space="preserve"> J. Nucl. Mater. 417 (2011) 491</w:t>
      </w:r>
    </w:p>
    <w:p w14:paraId="4F90CE96" w14:textId="13F31F9C" w:rsidR="00AF1367" w:rsidRPr="00FB7D4E" w:rsidRDefault="00AF1367" w:rsidP="00AD7DB4">
      <w:pPr>
        <w:pStyle w:val="BlockText"/>
        <w:numPr>
          <w:ilvl w:val="0"/>
          <w:numId w:val="16"/>
        </w:numPr>
        <w:ind w:left="1080"/>
      </w:pPr>
      <w:r>
        <w:t xml:space="preserve">M.R. Gilbert and J.-Ch. </w:t>
      </w:r>
      <w:r w:rsidRPr="007E7223">
        <w:rPr>
          <w:i/>
        </w:rPr>
        <w:t>Sublet Neutron-induced transmutation effects in W and W-alloys in a fusion environment</w:t>
      </w:r>
      <w:r>
        <w:t xml:space="preserve"> Nucl. Fusion 51 (2011) 043005</w:t>
      </w:r>
    </w:p>
    <w:p w14:paraId="5C2D9187" w14:textId="77777777" w:rsidR="00AF1367" w:rsidRDefault="00AF1367" w:rsidP="00AD7DB4">
      <w:pPr>
        <w:pStyle w:val="BlockText"/>
        <w:numPr>
          <w:ilvl w:val="0"/>
          <w:numId w:val="15"/>
        </w:numPr>
      </w:pPr>
      <w:r>
        <w:t>Brittleness</w:t>
      </w:r>
    </w:p>
    <w:p w14:paraId="1568A576" w14:textId="77777777" w:rsidR="00AF1367" w:rsidRPr="004D7B16" w:rsidRDefault="00AF1367" w:rsidP="00A1243A">
      <w:pPr>
        <w:pStyle w:val="BlockText"/>
      </w:pPr>
      <w:r>
        <w:t>Brittleness is an unwanted characteristic of materials. A material breaks, when it is subjected to stress, without significant deformation. On the opposite a material is ductile, when it deforms plastically subjected to stress. Ductility is due to the gliding ability of metallic atoms. Their valence shell electrons are delocalized and shared by many atoms such that the atoms can move without too high repulsive forces. However, this movement might be hindered by the introduction of defects. Effectively this leads to brittleness. Alloying and nano-structuring of materials tend to pin down defects and thus avoiding their agglomeration. This is a way to minimize the effect of defects on brittleness. At too high temperatures</w:t>
      </w:r>
    </w:p>
    <w:p w14:paraId="6AA06014" w14:textId="77777777" w:rsidR="00AF1367" w:rsidRDefault="00AF1367" w:rsidP="00A1243A">
      <w:pPr>
        <w:pStyle w:val="BlockText"/>
      </w:pPr>
      <w:r>
        <w:lastRenderedPageBreak/>
        <w:t xml:space="preserve">Brittleness leads to a non-elastic behavior of materials against mechanical and thermal shocks and must be avoided under all circumstances for structural materials. Materials for plasma facing components have to tolerate some degree of brittleness. R&amp;D is needed to define this acceptable degree of brittleness of PFMs. </w:t>
      </w:r>
    </w:p>
    <w:p w14:paraId="0CA84662" w14:textId="77777777" w:rsidR="00AF1367" w:rsidRDefault="00AF1367" w:rsidP="00A1243A">
      <w:pPr>
        <w:pStyle w:val="BlockText"/>
      </w:pPr>
      <w:r>
        <w:t xml:space="preserve">Brittleness occurs below a certain temperature, the so-called Ductile to Brittle Temperature Threshold (DBTT). This </w:t>
      </w:r>
      <w:r w:rsidRPr="008C2335">
        <w:t>determines the low temperature limit for the use of materials and i</w:t>
      </w:r>
      <w:r>
        <w:t>s</w:t>
      </w:r>
      <w:r w:rsidRPr="008C2335">
        <w:t xml:space="preserve"> one of the major disadvantages of refractory metals</w:t>
      </w:r>
      <w:r>
        <w:t>, which has a DBTT</w:t>
      </w:r>
      <w:r w:rsidRPr="008C2335">
        <w:t xml:space="preserve"> above </w:t>
      </w:r>
      <w:r>
        <w:t>room temperature.</w:t>
      </w:r>
      <w:r w:rsidRPr="008C2335">
        <w:t xml:space="preserve"> The brittleness </w:t>
      </w:r>
      <w:r>
        <w:t xml:space="preserve">and the DBTT </w:t>
      </w:r>
      <w:r w:rsidRPr="008C2335">
        <w:t>is influenced by the neutron irradiation.</w:t>
      </w:r>
      <w:r>
        <w:t xml:space="preserve"> The upper temperature is limited by creep. The creep limit is also enhanced by the creation and movement of defects, which is amplified by neutron irradiation. Hence the temperature operation window is expected to shrink with increasing neutron fluence.</w:t>
      </w:r>
    </w:p>
    <w:p w14:paraId="6C8FC645" w14:textId="77777777" w:rsidR="00AF1367" w:rsidRPr="001D6643" w:rsidRDefault="00AF1367" w:rsidP="00A1243A">
      <w:pPr>
        <w:pStyle w:val="BlockText"/>
      </w:pPr>
      <w:r w:rsidRPr="00AE5B39">
        <w:t>In order to improve th</w:t>
      </w:r>
      <w:r>
        <w:t>e</w:t>
      </w:r>
      <w:r w:rsidRPr="00AE5B39">
        <w:t xml:space="preserve"> brittleness of pure tungsten for example, alloying of tungsten is undertaken</w:t>
      </w:r>
      <w:r>
        <w:t>.</w:t>
      </w:r>
      <w:r w:rsidRPr="00AE5B39">
        <w:t xml:space="preserve"> </w:t>
      </w:r>
      <w:r>
        <w:t xml:space="preserve">Presently </w:t>
      </w:r>
      <w:r w:rsidRPr="00AE5B39">
        <w:t xml:space="preserve">R&amp;D is </w:t>
      </w:r>
      <w:r>
        <w:t>being carried out to identify the best alloys for tungsten.</w:t>
      </w:r>
      <w:r w:rsidRPr="00AE5B39">
        <w:t xml:space="preserve"> </w:t>
      </w:r>
      <w:r>
        <w:t>T</w:t>
      </w:r>
      <w:r w:rsidRPr="00AE5B39">
        <w:t>ypical tungsten alloys contain nickel and iron (Densimet) or rhenium. This lowers DBTT of the un-irradiated tungsten. Neutron irradiation particular at low irradiation temperatures will increase DBTT [Barabash00]. At low irradiation temperatures (&lt; 500 C) the DBTT can increase up to 1000 C [Barabash00], while at higher irradiation temperatures the change in DBTT is marginal. This would mean that the high flux divertor components, where at the strike point surface temperatures in excess of 800 C are expected, the increase in DBTT due to neutron irradiation might be insignificant. However, it was found that the addition of rhenium to tungsten leads after irradiation to a more rapid embrittlement [Barabash00]. Since rhenium is also a predominant transmutant element, after high fluence irradiations an increase of DBTT might be even expected at higher temperatures.</w:t>
      </w:r>
    </w:p>
    <w:p w14:paraId="01B2461A" w14:textId="77777777" w:rsidR="00AF1367" w:rsidRDefault="00AF1367" w:rsidP="00A1243A">
      <w:pPr>
        <w:pStyle w:val="BlockText"/>
      </w:pPr>
      <w:r>
        <w:t>In nano-structured alloys the situation might be different. However novel tungsten alloys and nano-structured alloys are still in the development phase.</w:t>
      </w:r>
    </w:p>
    <w:p w14:paraId="127A0868" w14:textId="4BB4B12F" w:rsidR="00AF1367" w:rsidRPr="00BA7F7E" w:rsidRDefault="00AF1367" w:rsidP="00AD7DB4">
      <w:pPr>
        <w:pStyle w:val="ListParagraph"/>
        <w:numPr>
          <w:ilvl w:val="0"/>
          <w:numId w:val="17"/>
        </w:numPr>
        <w:tabs>
          <w:tab w:val="left" w:pos="220"/>
          <w:tab w:val="left" w:pos="720"/>
        </w:tabs>
        <w:autoSpaceDE w:val="0"/>
        <w:autoSpaceDN w:val="0"/>
        <w:adjustRightInd w:val="0"/>
        <w:ind w:left="1080"/>
      </w:pPr>
      <w:r>
        <w:t xml:space="preserve">V. Barabash, G. Federici, M. Roedig, L.L. Snead, C.H. Wu </w:t>
      </w:r>
      <w:r w:rsidRPr="00E533D9">
        <w:rPr>
          <w:i/>
        </w:rPr>
        <w:t>Neutron irradiation effects on plasma facing materials</w:t>
      </w:r>
      <w:r>
        <w:t xml:space="preserve"> J. Nucl. Mater. 383-387 (2000) 138</w:t>
      </w:r>
      <w:r w:rsidRPr="00BA7F7E">
        <w:t xml:space="preserve"> </w:t>
      </w:r>
    </w:p>
    <w:p w14:paraId="374D9546" w14:textId="6506783B" w:rsidR="00AF1367" w:rsidRDefault="00AF1367" w:rsidP="00AD7DB4">
      <w:pPr>
        <w:pStyle w:val="ListParagraph"/>
        <w:numPr>
          <w:ilvl w:val="0"/>
          <w:numId w:val="17"/>
        </w:numPr>
        <w:tabs>
          <w:tab w:val="left" w:pos="220"/>
          <w:tab w:val="left" w:pos="720"/>
        </w:tabs>
        <w:autoSpaceDE w:val="0"/>
        <w:autoSpaceDN w:val="0"/>
        <w:adjustRightInd w:val="0"/>
        <w:spacing w:after="240"/>
        <w:ind w:left="1080"/>
        <w:contextualSpacing w:val="0"/>
      </w:pPr>
      <w:r>
        <w:t xml:space="preserve">V. Barabash, G. Federici, J. Linke, C.H. Wu </w:t>
      </w:r>
      <w:r w:rsidRPr="00E533D9">
        <w:rPr>
          <w:i/>
        </w:rPr>
        <w:t>Material/plasma surface interaction issues following neutron damage</w:t>
      </w:r>
      <w:r>
        <w:t xml:space="preserve"> J. Nucl. Mater. 313-316 (2003) 42</w:t>
      </w:r>
    </w:p>
    <w:p w14:paraId="32B204FC" w14:textId="77777777" w:rsidR="00AF1367" w:rsidRDefault="00AF1367" w:rsidP="00AD7DB4">
      <w:pPr>
        <w:pStyle w:val="BlockText"/>
        <w:numPr>
          <w:ilvl w:val="0"/>
          <w:numId w:val="15"/>
        </w:numPr>
      </w:pPr>
      <w:r>
        <w:t>Change in micro-structure</w:t>
      </w:r>
    </w:p>
    <w:p w14:paraId="3657D6B5" w14:textId="77777777" w:rsidR="00AF1367" w:rsidRPr="00B41A55" w:rsidRDefault="00AF1367" w:rsidP="00A1243A">
      <w:pPr>
        <w:pStyle w:val="BlockText"/>
      </w:pPr>
      <w:r>
        <w:t xml:space="preserve">Neutron irradiation leads to a change in the micro-structure. The neutrons lead to a sequence of knock-on atomic collisions, displacing lattice atoms and creating self-interstitial atoms and vacancies (Frenkel pairs). A large part will annihilate directly in the defect spike. Some of the interstitials and vacancies survive and diffuse, with interstitials moving much faster. Those interstitials and vacancies can cluster to dislocation loops and vacancy clusters respectively. Large vacancy clusters then ultimately lead to large voids [Cottrell03]. </w:t>
      </w:r>
      <w:r w:rsidRPr="00B41A55">
        <w:t>In tungsten a void lattice is formed at irradiation levels of 1.54 dpa [Tanno09</w:t>
      </w:r>
      <w:r>
        <w:t>]</w:t>
      </w:r>
      <w:r w:rsidRPr="00B41A55">
        <w:t>. The size of those voids is 4.7 nm and their spacing is 15 nm. In W irradiated to less than 0.4 dpa small voids (2-3 nm) are formed, which are distributed randomly. Generally the neutron irradiation increases the W-Re lattice constant [Fujitsuka00]. This effect is largest at high Re concentrations though.</w:t>
      </w:r>
      <w:r>
        <w:t xml:space="preserve"> As the neutron irradiation fluence increases radiation hardening occurs due to precipitation [Tanno09]. Needle and plate-like precipitates were observed [Tanno09]. It would be interesting to know, how precipitation takes place in nano-structured alloys and how this does effect radiation hardening.</w:t>
      </w:r>
    </w:p>
    <w:p w14:paraId="13EAA709" w14:textId="1CFA2084" w:rsidR="00AF1367" w:rsidRDefault="00AF1367" w:rsidP="00AD7DB4">
      <w:pPr>
        <w:pStyle w:val="ListParagraph"/>
        <w:numPr>
          <w:ilvl w:val="0"/>
          <w:numId w:val="18"/>
        </w:numPr>
        <w:tabs>
          <w:tab w:val="left" w:pos="220"/>
          <w:tab w:val="left" w:pos="720"/>
        </w:tabs>
        <w:autoSpaceDE w:val="0"/>
        <w:autoSpaceDN w:val="0"/>
        <w:adjustRightInd w:val="0"/>
        <w:ind w:left="1080"/>
      </w:pPr>
      <w:r>
        <w:t xml:space="preserve">G.A. Cottrell </w:t>
      </w:r>
      <w:r w:rsidRPr="00A1243A">
        <w:rPr>
          <w:i/>
        </w:rPr>
        <w:t>Void migration, coalescence and swelling in fusion materials</w:t>
      </w:r>
      <w:r>
        <w:t xml:space="preserve"> Fus. Eng. Des. 66-68 (2003) 253</w:t>
      </w:r>
    </w:p>
    <w:p w14:paraId="7DED338E" w14:textId="583B2A4C" w:rsidR="00AF1367" w:rsidRDefault="00AF1367" w:rsidP="00AD7DB4">
      <w:pPr>
        <w:pStyle w:val="ListParagraph"/>
        <w:numPr>
          <w:ilvl w:val="0"/>
          <w:numId w:val="18"/>
        </w:numPr>
        <w:tabs>
          <w:tab w:val="left" w:pos="220"/>
          <w:tab w:val="left" w:pos="720"/>
        </w:tabs>
        <w:autoSpaceDE w:val="0"/>
        <w:autoSpaceDN w:val="0"/>
        <w:adjustRightInd w:val="0"/>
        <w:ind w:left="1080"/>
      </w:pPr>
      <w:r>
        <w:t xml:space="preserve">M. Fujitsuka, B. Tsuchiya, I. Mutoh, T. Tanabe, T. </w:t>
      </w:r>
      <w:r w:rsidRPr="00A1243A">
        <w:rPr>
          <w:i/>
        </w:rPr>
        <w:t>Shikama Effect of neutron irradiation on thermal diffusivity of tungsten rhenium alloys</w:t>
      </w:r>
      <w:r>
        <w:t xml:space="preserve"> J. Nucl. Mater. 283-287 (2000) 1148</w:t>
      </w:r>
    </w:p>
    <w:p w14:paraId="194EDEA6" w14:textId="68521FFF" w:rsidR="00AF1367" w:rsidRDefault="00AF1367" w:rsidP="00AD7DB4">
      <w:pPr>
        <w:pStyle w:val="ListParagraph"/>
        <w:numPr>
          <w:ilvl w:val="0"/>
          <w:numId w:val="18"/>
        </w:numPr>
        <w:tabs>
          <w:tab w:val="left" w:pos="220"/>
          <w:tab w:val="left" w:pos="720"/>
        </w:tabs>
        <w:autoSpaceDE w:val="0"/>
        <w:autoSpaceDN w:val="0"/>
        <w:adjustRightInd w:val="0"/>
        <w:spacing w:after="240"/>
        <w:ind w:left="1080"/>
        <w:contextualSpacing w:val="0"/>
      </w:pPr>
      <w:r>
        <w:lastRenderedPageBreak/>
        <w:t xml:space="preserve">T. Tanno, A. Hasegawa, J.C. He, M. Fujiwara, M. Satou, S. Nogami, K. Abe, T. Shishido </w:t>
      </w:r>
      <w:r w:rsidRPr="00A1243A">
        <w:rPr>
          <w:i/>
        </w:rPr>
        <w:t>Effects of transmutation elements on the microstructural evolution and electrical resistivity of neutron-irradiated tungsten</w:t>
      </w:r>
      <w:r>
        <w:t xml:space="preserve"> J. Nucl. Mater. 386-388 (2009) 218 </w:t>
      </w:r>
    </w:p>
    <w:p w14:paraId="7614F1E7" w14:textId="77777777" w:rsidR="00AF1367" w:rsidRPr="00FB7D4E" w:rsidRDefault="00AF1367" w:rsidP="00AD7DB4">
      <w:pPr>
        <w:pStyle w:val="BlockText"/>
        <w:numPr>
          <w:ilvl w:val="0"/>
          <w:numId w:val="15"/>
        </w:numPr>
      </w:pPr>
      <w:r w:rsidRPr="00FB7D4E">
        <w:t>Impact of neutron irradiation on tritium retention</w:t>
      </w:r>
    </w:p>
    <w:p w14:paraId="077DDE08" w14:textId="77777777" w:rsidR="00AF1367" w:rsidRDefault="00AF1367" w:rsidP="00AE4840">
      <w:pPr>
        <w:pStyle w:val="BlockText"/>
      </w:pPr>
      <w:r>
        <w:t xml:space="preserve">Many investigators around the world have taken up the issue of hydrogenic retention in plasma facing materials. While for carbon and beryllium the hydrogenic retention in a fusion device is determined mainly by the co-deposition of hydrogen with the erosion products coming from the main chamber wall via poloidal flows into the divertor, the hydrogenic retention in all-refractory metal devices (tungsten and molybdenum) is mainly determined by its hydrogen inventory in the bulk of the material. The hydrogen isotopes are trapped in natural trap sites, resulting from lattice imperfections; grain boundaries and hydrogen produced trap sites and they will be trapped in neutron produced trap sites. Hence it is expected that the neutron irradiation will increase the hydrogenic retention in the refractory metals. </w:t>
      </w:r>
      <w:r w:rsidRPr="009930E3">
        <w:t>In most investigations the</w:t>
      </w:r>
      <w:r>
        <w:t xml:space="preserve"> neutron irradiation is mimicked by high-energy ion irradiation [Wampler09, Tyburska09, Wright10b, Ogorodnikova11,</w:t>
      </w:r>
      <w:r w:rsidRPr="00D42FD9">
        <w:t xml:space="preserve"> </w:t>
      </w:r>
      <w:r>
        <w:t>Hoen12, Shimada11, Khripunov11].</w:t>
      </w:r>
      <w:r w:rsidRPr="009930E3">
        <w:t xml:space="preserve"> </w:t>
      </w:r>
      <w:r>
        <w:t>Mostly self-implantation is used to create the damage and accumulate the displacements per atom. Only in one study neutron-irradiated tungsten was exposed to plasmas [Shimada11]. For low flux plasma exposures (10</w:t>
      </w:r>
      <w:r w:rsidRPr="00C1695C">
        <w:rPr>
          <w:vertAlign w:val="superscript"/>
        </w:rPr>
        <w:t>22</w:t>
      </w:r>
      <w:r>
        <w:t xml:space="preserve"> ions m</w:t>
      </w:r>
      <w:r w:rsidRPr="00C1695C">
        <w:rPr>
          <w:vertAlign w:val="superscript"/>
        </w:rPr>
        <w:t>-2</w:t>
      </w:r>
      <w:r>
        <w:t xml:space="preserve"> s</w:t>
      </w:r>
      <w:r w:rsidRPr="00C1695C">
        <w:rPr>
          <w:vertAlign w:val="superscript"/>
        </w:rPr>
        <w:t>-1</w:t>
      </w:r>
      <w:r>
        <w:t>) as well as for high flux plasma exposures (10</w:t>
      </w:r>
      <w:r w:rsidRPr="00460716">
        <w:rPr>
          <w:vertAlign w:val="superscript"/>
        </w:rPr>
        <w:t>24</w:t>
      </w:r>
      <w:r>
        <w:t xml:space="preserve"> ions m</w:t>
      </w:r>
      <w:r w:rsidRPr="00460716">
        <w:rPr>
          <w:vertAlign w:val="superscript"/>
        </w:rPr>
        <w:t>-2</w:t>
      </w:r>
      <w:r>
        <w:t xml:space="preserve"> s</w:t>
      </w:r>
      <w:r w:rsidRPr="00460716">
        <w:rPr>
          <w:vertAlign w:val="superscript"/>
        </w:rPr>
        <w:t>-1</w:t>
      </w:r>
      <w:r>
        <w:t>) a saturation of retention at about 0.5 dpa was found [Tyburska09, Hoen12]. Most of the trap sites can be annealed at high temperatures [Tyburska09]. However, large fluxes can induce trap sites itself in the implantation zone [Ogorodnikova08]. The pressure due to high hydrogen fluxes can be so large that cracks are formed to release the stress [Tyburska09]. Additional neutron irradiation might elevate this by effectively increasing the solubility of hydrogen in the damaged tungsten, which might then reduce the pressure in the implantation zone. Simultaneously, hydrogen is able to reach trap sites deeper in the material by this increased solubility [Wampler09, Wright10b]. This can then increase the hydrogen retention in particular at high temperatures when Fraunfelder diffusion is high [Wright10b].</w:t>
      </w:r>
    </w:p>
    <w:p w14:paraId="6F0B4886" w14:textId="77777777" w:rsidR="00AF1367" w:rsidRDefault="00AF1367" w:rsidP="00AE4840">
      <w:pPr>
        <w:pStyle w:val="BlockText"/>
      </w:pPr>
      <w:r>
        <w:t xml:space="preserve">The addition of transmutant elements to pure tungsten might change the hydrogen retention. Golubeva et al. [Golubeva07] studied this in rhenium-doped tungsten. They came to the conclusion that Re itself does not lead per se to an increased hydrogen retention. However, structural changes do change the hydrogen retention. Those structural changes will occur of course during neutron irradiation but also occur during the process of adding alloying elements to a pure tungsten material. Currently </w:t>
      </w:r>
      <w:r w:rsidRPr="003C17CA">
        <w:t xml:space="preserve">W-Ta alloys are under investigation. </w:t>
      </w:r>
      <w:r>
        <w:t>It is well known that Ta is able to dissolve large amounts of hydrogen [Pick79]. However, preliminary results indicate that the deuterium retention in W-Ta alloys does not differ significantly from pure W samples [Zayachuk11].</w:t>
      </w:r>
    </w:p>
    <w:p w14:paraId="175A5EF4" w14:textId="77777777" w:rsidR="00AF1367" w:rsidRPr="003C17CA" w:rsidRDefault="00AF1367" w:rsidP="00AE4840">
      <w:pPr>
        <w:pStyle w:val="BlockText"/>
      </w:pPr>
      <w:r>
        <w:t xml:space="preserve">The influence of deuterium retention in neutron-irradiated tungsten has been investigated by Shimada et al. [Shimada11]. Tungsten samples were exposed to fast fission neutrons (E &gt; 0.1 MeV) in HFIR up to damage levels of 0.025 dpa. Those samples were subsequently exposed to plasmas in the TPE experiment. Some increase (40%) in the deuterium retention was observed in the neutron-irradiated tungsten samples. But as high energy ion irradiated tungsten experiments have demonstrated the saturation of hydrogenic retention is expected at much higher damage levels than those obtained in the neutron irradiated samples. It should be noted here that the data obtained from these experiments were achieved in conditions far away from the fusion reactor conditions (dpa levels 1 – 2 orders of magnitude below, neutron energy levels 2 order of magnitude below, ion fluxes 2 orders of magnitude below and ion energies 1 order of magnitude above the fusion reactor conditions). </w:t>
      </w:r>
    </w:p>
    <w:p w14:paraId="7CE08ED4" w14:textId="50413DE2" w:rsidR="00AF1367" w:rsidRPr="00AE4840" w:rsidRDefault="00AF1367" w:rsidP="00AD7DB4">
      <w:pPr>
        <w:pStyle w:val="ListParagraph"/>
        <w:numPr>
          <w:ilvl w:val="0"/>
          <w:numId w:val="19"/>
        </w:numPr>
        <w:tabs>
          <w:tab w:val="left" w:pos="220"/>
          <w:tab w:val="left" w:pos="720"/>
        </w:tabs>
        <w:autoSpaceDE w:val="0"/>
        <w:autoSpaceDN w:val="0"/>
        <w:adjustRightInd w:val="0"/>
        <w:ind w:left="1152" w:hanging="432"/>
        <w:rPr>
          <w:lang w:val="de-DE"/>
        </w:rPr>
      </w:pPr>
      <w:r w:rsidRPr="00AE4840">
        <w:rPr>
          <w:lang w:val="de-DE"/>
        </w:rPr>
        <w:t>O.V. Ogorodnikova, J. Roth, M. Mayer Ion-driven deuterium retention in tungsten J. Appl. Phys. 103 (2008) 034902, doi: 10.1063/1.2828139</w:t>
      </w:r>
    </w:p>
    <w:p w14:paraId="65B3D0FD" w14:textId="122F0DA8"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AE4840">
        <w:rPr>
          <w:lang w:val="de-DE"/>
        </w:rPr>
        <w:t xml:space="preserve">B. Tyburska, V.Kh. Alimov, O.V. Ogorodnikova, K. Schmid, K. Ertl </w:t>
      </w:r>
      <w:r w:rsidRPr="00AE4840">
        <w:rPr>
          <w:i/>
          <w:lang w:val="de-DE"/>
        </w:rPr>
        <w:t>Deuterium retention in self-damaged tungsten</w:t>
      </w:r>
      <w:r w:rsidRPr="00AE4840">
        <w:rPr>
          <w:lang w:val="de-DE"/>
        </w:rPr>
        <w:t xml:space="preserve"> J. Nucl. </w:t>
      </w:r>
      <w:r>
        <w:t>Mater. 395 (2009) 150</w:t>
      </w:r>
    </w:p>
    <w:p w14:paraId="50985AEE" w14:textId="117903E1" w:rsidR="00AF1367" w:rsidRPr="00914282" w:rsidRDefault="00AF1367" w:rsidP="00AD7DB4">
      <w:pPr>
        <w:pStyle w:val="ListParagraph"/>
        <w:numPr>
          <w:ilvl w:val="0"/>
          <w:numId w:val="19"/>
        </w:numPr>
        <w:tabs>
          <w:tab w:val="left" w:pos="220"/>
          <w:tab w:val="left" w:pos="720"/>
        </w:tabs>
        <w:autoSpaceDE w:val="0"/>
        <w:autoSpaceDN w:val="0"/>
        <w:adjustRightInd w:val="0"/>
        <w:ind w:left="1152" w:hanging="432"/>
      </w:pPr>
      <w:r w:rsidRPr="00112CA6">
        <w:lastRenderedPageBreak/>
        <w:t xml:space="preserve">W.R. Wampler and R. Doerner </w:t>
      </w:r>
      <w:r w:rsidRPr="00AE4840">
        <w:rPr>
          <w:i/>
        </w:rPr>
        <w:t>The influence of displacement damage on deuterium retention in tungsten exposed to plasma</w:t>
      </w:r>
      <w:r w:rsidRPr="00112CA6">
        <w:t xml:space="preserve"> Nucl. Fus</w:t>
      </w:r>
      <w:r>
        <w:t>ion 49 (2009) 115023</w:t>
      </w:r>
    </w:p>
    <w:p w14:paraId="17E253D4" w14:textId="445B4BB0"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FD363B">
        <w:t>G.M. Wright, E. Alves, L.C. Alves, N.P. Barradas.</w:t>
      </w:r>
      <w:r>
        <w:t xml:space="preserve"> P.A. Carvalho, R. Mateus, and J</w:t>
      </w:r>
      <w:r w:rsidRPr="00FD363B">
        <w:t>. Rapp,</w:t>
      </w:r>
      <w:r>
        <w:t xml:space="preserve"> </w:t>
      </w:r>
      <w:r w:rsidRPr="00AE4840">
        <w:rPr>
          <w:i/>
        </w:rPr>
        <w:t>Hydrogenic retention of high Z refractory metals exposed to ITER divertor-relevant plasma conditions</w:t>
      </w:r>
      <w:r>
        <w:t xml:space="preserve"> Nucl. Fusion 50 (2010) 055004</w:t>
      </w:r>
    </w:p>
    <w:p w14:paraId="59F76C19" w14:textId="132E29FF"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FD363B">
        <w:t xml:space="preserve">A. Manhard, K. </w:t>
      </w:r>
      <w:r>
        <w:t>Schmid, M. Balden, and W. Jacob</w:t>
      </w:r>
      <w:r w:rsidRPr="00FD363B">
        <w:t xml:space="preserve"> </w:t>
      </w:r>
      <w:r w:rsidRPr="00AE4840">
        <w:rPr>
          <w:i/>
        </w:rPr>
        <w:t>Influence of the microstructure on the deuterium retention in tungsten</w:t>
      </w:r>
      <w:r>
        <w:t xml:space="preserve"> J. Nu</w:t>
      </w:r>
      <w:r w:rsidRPr="00FD363B">
        <w:t>cl. Mat</w:t>
      </w:r>
      <w:r>
        <w:t>er</w:t>
      </w:r>
      <w:r w:rsidRPr="00FD363B">
        <w:t>. (2010), doi:10.1016/j.nucmat.2010.10.045.</w:t>
      </w:r>
    </w:p>
    <w:p w14:paraId="4B0BD948" w14:textId="54AE8E8A"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112CA6">
        <w:t>W.R. Wampler, D.L. Rudakov,</w:t>
      </w:r>
      <w:r>
        <w:t xml:space="preserve"> J.G. Watkins, and C.J. Lasnier</w:t>
      </w:r>
      <w:r w:rsidRPr="00112CA6">
        <w:t xml:space="preserve"> </w:t>
      </w:r>
      <w:r w:rsidRPr="00AE4840">
        <w:rPr>
          <w:i/>
        </w:rPr>
        <w:t>The influence of displacement damage on deuterium retention in tungsten exposed to divertor plasma in DIII-D</w:t>
      </w:r>
      <w:r>
        <w:t xml:space="preserve"> </w:t>
      </w:r>
      <w:r w:rsidRPr="00112CA6">
        <w:t>J. Nucl. Mat</w:t>
      </w:r>
      <w:r>
        <w:t>er</w:t>
      </w:r>
      <w:r w:rsidRPr="00112CA6">
        <w:t>. (2010), doi:10.1016/j.jnucmat.2010.11.043.</w:t>
      </w:r>
    </w:p>
    <w:p w14:paraId="09270D2C" w14:textId="176EA403"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3542FD">
        <w:t xml:space="preserve">G.M. Wright, M. Mayer, K. Ertl, G. de Saint-Aubin, and J. Rapp, </w:t>
      </w:r>
      <w:r w:rsidRPr="00AE4840">
        <w:rPr>
          <w:i/>
        </w:rPr>
        <w:t>Hydrogenic retention in irradiated tungsten exposed to high-flux plasma</w:t>
      </w:r>
      <w:r>
        <w:t xml:space="preserve"> Nucl. Fusion</w:t>
      </w:r>
      <w:r w:rsidRPr="003542FD">
        <w:t xml:space="preserve"> 50, </w:t>
      </w:r>
      <w:r>
        <w:t>(2010) 075006</w:t>
      </w:r>
    </w:p>
    <w:p w14:paraId="06092E98" w14:textId="70EC99D5" w:rsidR="00AF1367" w:rsidRDefault="00AF1367" w:rsidP="00AD7DB4">
      <w:pPr>
        <w:pStyle w:val="ListParagraph"/>
        <w:numPr>
          <w:ilvl w:val="0"/>
          <w:numId w:val="19"/>
        </w:numPr>
        <w:tabs>
          <w:tab w:val="left" w:pos="220"/>
          <w:tab w:val="left" w:pos="720"/>
        </w:tabs>
        <w:autoSpaceDE w:val="0"/>
        <w:autoSpaceDN w:val="0"/>
        <w:adjustRightInd w:val="0"/>
        <w:ind w:left="1152" w:hanging="432"/>
      </w:pPr>
      <w:r>
        <w:t xml:space="preserve">O.V. Ogorodnikova, B. Tyburska, V. Kh. Alimov, K. Ertl, </w:t>
      </w:r>
      <w:r w:rsidRPr="00AE4840">
        <w:rPr>
          <w:i/>
        </w:rPr>
        <w:t>The influence of radiation damage on the plasma-induced deuterium retention in self-implanted tungsten</w:t>
      </w:r>
      <w:r>
        <w:t xml:space="preserve"> J. Nucl. Mater. 415 (2011) xxx</w:t>
      </w:r>
    </w:p>
    <w:p w14:paraId="1196EB3C" w14:textId="0F3E01BB" w:rsidR="00AF1367" w:rsidRPr="00AE4840" w:rsidRDefault="00AF1367" w:rsidP="00AD7DB4">
      <w:pPr>
        <w:pStyle w:val="ListParagraph"/>
        <w:numPr>
          <w:ilvl w:val="0"/>
          <w:numId w:val="19"/>
        </w:numPr>
        <w:tabs>
          <w:tab w:val="left" w:pos="220"/>
          <w:tab w:val="left" w:pos="720"/>
        </w:tabs>
        <w:autoSpaceDE w:val="0"/>
        <w:autoSpaceDN w:val="0"/>
        <w:adjustRightInd w:val="0"/>
        <w:ind w:left="1152" w:hanging="432"/>
        <w:rPr>
          <w:lang w:val="de-DE"/>
        </w:rPr>
      </w:pPr>
      <w:r w:rsidRPr="00D34D74">
        <w:t>M.H.J. ‘t Hoen,</w:t>
      </w:r>
      <w:r>
        <w:t xml:space="preserve"> </w:t>
      </w:r>
      <w:r w:rsidRPr="00D34D74">
        <w:t>B. Tyburska-Püschel, K. Ertl, M. Mayer, J. Rapp, A.W. Klein, and P.A. Zeijlmans van</w:t>
      </w:r>
      <w:r>
        <w:t xml:space="preserve"> Emmichoven</w:t>
      </w:r>
      <w:r w:rsidRPr="00D34D74">
        <w:t xml:space="preserve"> </w:t>
      </w:r>
      <w:r w:rsidRPr="00AE4840">
        <w:rPr>
          <w:i/>
        </w:rPr>
        <w:t>Saturation of deuterium retention in self-damaged tungsten exposed to high-flux plasma</w:t>
      </w:r>
      <w:r w:rsidRPr="00D34D74">
        <w:t xml:space="preserve"> to be published in Nucl. Fus. </w:t>
      </w:r>
      <w:r w:rsidRPr="00AE4840">
        <w:rPr>
          <w:lang w:val="de-DE"/>
        </w:rPr>
        <w:t>(2012).</w:t>
      </w:r>
    </w:p>
    <w:p w14:paraId="3C97C3F2" w14:textId="2D7FD480" w:rsidR="00AF1367" w:rsidRDefault="00AF1367" w:rsidP="00AD7DB4">
      <w:pPr>
        <w:pStyle w:val="ListParagraph"/>
        <w:numPr>
          <w:ilvl w:val="0"/>
          <w:numId w:val="19"/>
        </w:numPr>
        <w:tabs>
          <w:tab w:val="left" w:pos="220"/>
          <w:tab w:val="left" w:pos="720"/>
        </w:tabs>
        <w:autoSpaceDE w:val="0"/>
        <w:autoSpaceDN w:val="0"/>
        <w:adjustRightInd w:val="0"/>
        <w:ind w:left="1152" w:hanging="432"/>
      </w:pPr>
      <w:r w:rsidRPr="00AE4840">
        <w:rPr>
          <w:lang w:val="de-DE"/>
        </w:rPr>
        <w:t xml:space="preserve">A.V. Golubeva, M. Mayer, J. Roth, V.A. Kurnaev, O.V. Ogorodnikova </w:t>
      </w:r>
      <w:r w:rsidRPr="00AE4840">
        <w:rPr>
          <w:i/>
          <w:lang w:val="de-DE"/>
        </w:rPr>
        <w:t>Deuterium retention in rhenium-doped tungsten</w:t>
      </w:r>
      <w:r w:rsidRPr="00AE4840">
        <w:rPr>
          <w:lang w:val="de-DE"/>
        </w:rPr>
        <w:t xml:space="preserve"> J. Nucl. </w:t>
      </w:r>
      <w:r>
        <w:t>Mater. 363-365 (2007) 893</w:t>
      </w:r>
    </w:p>
    <w:p w14:paraId="5E27078C" w14:textId="59806E6B" w:rsidR="00AF1367" w:rsidRDefault="00AF1367" w:rsidP="00AD7DB4">
      <w:pPr>
        <w:pStyle w:val="ListParagraph"/>
        <w:numPr>
          <w:ilvl w:val="0"/>
          <w:numId w:val="19"/>
        </w:numPr>
        <w:tabs>
          <w:tab w:val="left" w:pos="220"/>
          <w:tab w:val="left" w:pos="720"/>
        </w:tabs>
        <w:autoSpaceDE w:val="0"/>
        <w:autoSpaceDN w:val="0"/>
        <w:adjustRightInd w:val="0"/>
        <w:ind w:left="1152" w:hanging="432"/>
      </w:pPr>
      <w:r>
        <w:t xml:space="preserve">M.A. Pick, J.W. Dawenport, M. Strongin, G.J. Dienes </w:t>
      </w:r>
      <w:r w:rsidRPr="00AE4840">
        <w:rPr>
          <w:i/>
        </w:rPr>
        <w:t>Enhancement of hydrogen uptake rates for Nb and Ta by thin surface overlayers</w:t>
      </w:r>
      <w:r>
        <w:t xml:space="preserve"> Phys. Rev. Lett.</w:t>
      </w:r>
      <w:r w:rsidR="0015664F">
        <w:t xml:space="preserve"> </w:t>
      </w:r>
      <w:r>
        <w:t>43 (1979) 286</w:t>
      </w:r>
    </w:p>
    <w:p w14:paraId="73C45029" w14:textId="6BC46F12" w:rsidR="00AF1367" w:rsidRDefault="00AF1367" w:rsidP="00AD7DB4">
      <w:pPr>
        <w:pStyle w:val="ListParagraph"/>
        <w:numPr>
          <w:ilvl w:val="0"/>
          <w:numId w:val="19"/>
        </w:numPr>
        <w:tabs>
          <w:tab w:val="left" w:pos="220"/>
          <w:tab w:val="left" w:pos="720"/>
        </w:tabs>
        <w:autoSpaceDE w:val="0"/>
        <w:autoSpaceDN w:val="0"/>
        <w:adjustRightInd w:val="0"/>
        <w:ind w:left="1152" w:hanging="432"/>
      </w:pPr>
      <w:r>
        <w:t xml:space="preserve">Y. Zayachuk, M.H.J. ‘t Hoen, I. Uytdenhouwen, G. van Oost </w:t>
      </w:r>
      <w:r w:rsidRPr="00AE4840">
        <w:rPr>
          <w:i/>
        </w:rPr>
        <w:t>Thermal desorption spectroscopy of W-Ta alloys, exposed to high-flux deuterium plasma</w:t>
      </w:r>
      <w:r>
        <w:t xml:space="preserve"> Phys. Scr. T145 (201) 014041</w:t>
      </w:r>
    </w:p>
    <w:p w14:paraId="4979F713" w14:textId="43D60323" w:rsidR="00AF1367" w:rsidRDefault="00AF1367" w:rsidP="00AD7DB4">
      <w:pPr>
        <w:pStyle w:val="ListParagraph"/>
        <w:numPr>
          <w:ilvl w:val="0"/>
          <w:numId w:val="19"/>
        </w:numPr>
        <w:tabs>
          <w:tab w:val="left" w:pos="220"/>
          <w:tab w:val="left" w:pos="720"/>
        </w:tabs>
        <w:autoSpaceDE w:val="0"/>
        <w:autoSpaceDN w:val="0"/>
        <w:adjustRightInd w:val="0"/>
        <w:spacing w:after="240"/>
        <w:ind w:left="1152" w:hanging="432"/>
        <w:contextualSpacing w:val="0"/>
      </w:pPr>
      <w:r>
        <w:t xml:space="preserve">M. Shimada, Y. Hatano, P. Calderoni, T. Oda, M. Sokolov, K. Zhang, G. Cao, R. Kolasinski, J.P. </w:t>
      </w:r>
      <w:r w:rsidRPr="00C15791">
        <w:t>Sharpe</w:t>
      </w:r>
      <w:r w:rsidRPr="00AE4840">
        <w:rPr>
          <w:i/>
        </w:rPr>
        <w:t xml:space="preserve"> First result of deuterium retention in neutron-irradiated tungsten exposed to high flux plasma in TPE</w:t>
      </w:r>
      <w:r>
        <w:t xml:space="preserve"> J. Nucl. Mater. 415 (2011) S667</w:t>
      </w:r>
    </w:p>
    <w:p w14:paraId="75AB9E1B" w14:textId="77777777" w:rsidR="00AF1367" w:rsidRPr="00FB7D4E" w:rsidRDefault="00AF1367" w:rsidP="00AD7DB4">
      <w:pPr>
        <w:pStyle w:val="BlockText"/>
        <w:numPr>
          <w:ilvl w:val="0"/>
          <w:numId w:val="15"/>
        </w:numPr>
      </w:pPr>
      <w:r w:rsidRPr="00FB7D4E">
        <w:t>Difference between irradiation by neutrons and high energy ions</w:t>
      </w:r>
    </w:p>
    <w:p w14:paraId="71FB7601" w14:textId="77777777" w:rsidR="00AF1367" w:rsidRDefault="00AF1367" w:rsidP="00381D1F">
      <w:pPr>
        <w:pStyle w:val="BlockText"/>
      </w:pPr>
      <w:r>
        <w:t>The advantage of high energy ion beams with respect to irradiation is that the flux in most accelerators is much higher than the neutron flux. In this way damage of materials by displacements of atoms can be accumulated much faster than with neutron irradiations. But this advantage of accelerated lifetime tests has the disadvantage that the time for relaxations between incoming particles is much shorter in high energy ion irradiation when compared to neutron irradiations. This effect can be partly mimicked by increasing the irradiation temperature during high energy ion irradiations to increase diffusion and lower the characteristic time constants for the annihilation of Frenckel pairs.</w:t>
      </w:r>
    </w:p>
    <w:p w14:paraId="104929F1" w14:textId="77777777" w:rsidR="00AF1367" w:rsidRPr="00DB5B54" w:rsidRDefault="00AF1367" w:rsidP="00381D1F">
      <w:pPr>
        <w:pStyle w:val="BlockText"/>
      </w:pPr>
      <w:r>
        <w:t>A clear disadvantage is of course, that the high energy ion irradiation is limited to the first microns of the surface. This might change a lot in the interpretation of the data in particular with respect to H and He migration/permeation and retention. Since trap sites produced by neutrons in the bulk lead effectively to a higher solution of hydrogen in the bulk of the material, it is expected that the transport of H and He is increased. This will have an impact on the hydrogen concentrations close to the surface in the ion implantation zone of the plasma ions. Increased transport due to an effective higher solubility in the bulk of the material will most likely deplete the ion implantation zone of H or He. Consequentially the pressure in the ion implantation zone close to the surface is decreased, which might have an impact on the</w:t>
      </w:r>
      <w:r w:rsidRPr="00DB5B54">
        <w:t xml:space="preserve"> blister formation.</w:t>
      </w:r>
    </w:p>
    <w:p w14:paraId="3A64968C" w14:textId="77777777" w:rsidR="00AF1367" w:rsidRDefault="00AF1367" w:rsidP="00AD7DB4">
      <w:pPr>
        <w:pStyle w:val="BlockText"/>
        <w:keepNext/>
        <w:numPr>
          <w:ilvl w:val="0"/>
          <w:numId w:val="15"/>
        </w:numPr>
      </w:pPr>
      <w:r>
        <w:lastRenderedPageBreak/>
        <w:t>Influence of neutron irradiation on thermal conductivity of PFCs</w:t>
      </w:r>
    </w:p>
    <w:p w14:paraId="7FB304F1" w14:textId="77777777" w:rsidR="00AF1367" w:rsidRDefault="00AF1367" w:rsidP="00381D1F">
      <w:pPr>
        <w:pStyle w:val="BlockText"/>
      </w:pPr>
      <w:r>
        <w:t xml:space="preserve">In carbon based materials the thermal conductivity changes strongly with dpa. Already at 0.2 dpa the thermal conductivity of CFC (NB31) is reduced by a factor of 7 at low irradiation temperatures (room temperature) [Linke05]. At high irradiation temperatures of 750 C the reduction in thermal conductivity is still a factor of 3 for 0.2 dpa. Increasing the dpa value to 1 dpa will decrease the thermal conductivity by a further 20%. </w:t>
      </w:r>
    </w:p>
    <w:p w14:paraId="2CBDCE4C" w14:textId="77777777" w:rsidR="00AF1367" w:rsidRPr="00027502" w:rsidRDefault="00AF1367" w:rsidP="00381D1F">
      <w:pPr>
        <w:pStyle w:val="BlockText"/>
      </w:pPr>
      <w:r>
        <w:t>For tungsten the change in thermal conductivity is not obvious. Also data at large values of dpa are missing due to the fact that tungsten is highly activated after neutron irradiation. At low values of dpa (0.1-0.6 dpa) the change of thermal conductivity is about 10-20%, depending on the irradiation temperature [Linke05]. However, t</w:t>
      </w:r>
      <w:r w:rsidRPr="00E92E8A">
        <w:t xml:space="preserve">he addition of transmutation products </w:t>
      </w:r>
      <w:r>
        <w:t>has a larger impact on the thermal conductivity. The effect of neutron irradiation on thermal diffusivity of W-Re alloys has been studied by Fujitsuka et al. [Fujitsuka00]. W-alloys with up to 25% of Re (mass %) were investigated. For Re concentrations of more than 10% the thermal diffusivity is reduced by more than a factor of 3 at low temperatures (room temperatures). At higher temperatures (973 K) the reduction in thermal diffusivity is less pronounced and is only a factor of 2. Irradiation by neutrons leads to an increase of thermal diffusivity at the highest Re concentrations, which limits the overall reduction of thermal diffusivity by increasing Re concentrations to a factor of 2.5 (instead of factor 3). Similar results were obtained from electrical resistivity measurements [Tanno09]. For W-Re-alloys the electrical resistivity changes linearly with the Re concentration and changes by a factor of 3 at 25% Re. The additional irradiation by neutrons does not change the behavior in any significant way. For W-Os-alloys the change in resistivity for un-irradiated W samples is the similar, i.e. resistivity changes by factor 4 at Os concentrations of 5%. However, in the case of W-Os alloys additional neutron irradiation limits this change in resistivity. This limitation does depend on the irradiation damage level. At 1.54 dpa the resistivity change to the increase of Os concentration is at max a factor 2.</w:t>
      </w:r>
    </w:p>
    <w:p w14:paraId="19D6C15D" w14:textId="5E21C814" w:rsidR="00AF1367" w:rsidRDefault="00AF1367" w:rsidP="00AD7DB4">
      <w:pPr>
        <w:pStyle w:val="ListParagraph"/>
        <w:numPr>
          <w:ilvl w:val="0"/>
          <w:numId w:val="20"/>
        </w:numPr>
        <w:tabs>
          <w:tab w:val="left" w:pos="220"/>
          <w:tab w:val="left" w:pos="720"/>
        </w:tabs>
        <w:autoSpaceDE w:val="0"/>
        <w:autoSpaceDN w:val="0"/>
        <w:adjustRightInd w:val="0"/>
        <w:ind w:left="1080"/>
        <w:contextualSpacing w:val="0"/>
      </w:pPr>
      <w:r>
        <w:t xml:space="preserve">J. Linke </w:t>
      </w:r>
      <w:r w:rsidRPr="00381D1F">
        <w:rPr>
          <w:i/>
        </w:rPr>
        <w:t>Plasma facing materials and components for future fusion devices – development, characterization and performance under fusion specific loading conditions</w:t>
      </w:r>
      <w:r>
        <w:t>, Phys. Scr. T123 (2006) 45</w:t>
      </w:r>
    </w:p>
    <w:p w14:paraId="41326C6C" w14:textId="3A5B8DD4" w:rsidR="00AF1367" w:rsidRDefault="00AF1367" w:rsidP="00AD7DB4">
      <w:pPr>
        <w:pStyle w:val="ListParagraph"/>
        <w:numPr>
          <w:ilvl w:val="0"/>
          <w:numId w:val="20"/>
        </w:numPr>
        <w:tabs>
          <w:tab w:val="left" w:pos="220"/>
          <w:tab w:val="left" w:pos="720"/>
        </w:tabs>
        <w:autoSpaceDE w:val="0"/>
        <w:autoSpaceDN w:val="0"/>
        <w:adjustRightInd w:val="0"/>
        <w:ind w:left="1080"/>
        <w:contextualSpacing w:val="0"/>
      </w:pPr>
      <w:r>
        <w:t xml:space="preserve">J. Linke, P. Lorenzetto, P. Majerus, M. Merola, D. Pitzer, and M. Roedig </w:t>
      </w:r>
      <w:r w:rsidRPr="00381D1F">
        <w:rPr>
          <w:i/>
        </w:rPr>
        <w:t>EU development of high heat flux components</w:t>
      </w:r>
      <w:r>
        <w:t xml:space="preserve"> Fusion Sci. Technol. 47 (2005) 678</w:t>
      </w:r>
    </w:p>
    <w:p w14:paraId="3F259F87" w14:textId="24D05CB4" w:rsidR="00AF1367" w:rsidRDefault="00AF1367" w:rsidP="00AD7DB4">
      <w:pPr>
        <w:pStyle w:val="ListParagraph"/>
        <w:numPr>
          <w:ilvl w:val="0"/>
          <w:numId w:val="20"/>
        </w:numPr>
        <w:tabs>
          <w:tab w:val="left" w:pos="220"/>
          <w:tab w:val="left" w:pos="720"/>
        </w:tabs>
        <w:autoSpaceDE w:val="0"/>
        <w:autoSpaceDN w:val="0"/>
        <w:adjustRightInd w:val="0"/>
        <w:ind w:left="1080"/>
        <w:contextualSpacing w:val="0"/>
      </w:pPr>
      <w:r>
        <w:t xml:space="preserve">M. Fujitsuka, B. Tsuchiya, I. Mutoh, T. Tanabe, T. </w:t>
      </w:r>
      <w:r w:rsidRPr="00381D1F">
        <w:rPr>
          <w:i/>
        </w:rPr>
        <w:t>Shikama Effect of neutron irradiation on thermal diffusivity of tungsten rhenium alloys</w:t>
      </w:r>
      <w:r>
        <w:t xml:space="preserve"> J. Nucl. Mater. 283-287 (2000) 1148</w:t>
      </w:r>
    </w:p>
    <w:p w14:paraId="5A3D549A" w14:textId="75378BAD" w:rsidR="00AF1367" w:rsidRPr="00F8136E" w:rsidRDefault="00AF1367" w:rsidP="00AD7DB4">
      <w:pPr>
        <w:pStyle w:val="ListParagraph"/>
        <w:numPr>
          <w:ilvl w:val="0"/>
          <w:numId w:val="20"/>
        </w:numPr>
        <w:tabs>
          <w:tab w:val="left" w:pos="220"/>
          <w:tab w:val="left" w:pos="720"/>
        </w:tabs>
        <w:autoSpaceDE w:val="0"/>
        <w:autoSpaceDN w:val="0"/>
        <w:adjustRightInd w:val="0"/>
        <w:spacing w:after="240"/>
        <w:ind w:left="1080"/>
        <w:contextualSpacing w:val="0"/>
      </w:pPr>
      <w:r>
        <w:t xml:space="preserve">T. Tanno, A. Hasegawa, J.C. He, M. Fujiwara, M. Satou, S. Nogami, K. Abe, T. Shishido </w:t>
      </w:r>
      <w:r w:rsidRPr="00381D1F">
        <w:rPr>
          <w:i/>
        </w:rPr>
        <w:t>Effects of transmutation elements on the microstructural evolution and electrical resistivity of neutron-irradiated tungsten</w:t>
      </w:r>
      <w:r>
        <w:t xml:space="preserve"> J. Nucl. Mater. 386-388 (2009) 218 </w:t>
      </w:r>
    </w:p>
    <w:p w14:paraId="326EEC58" w14:textId="77777777" w:rsidR="00AF1367" w:rsidRPr="00FB7D4E" w:rsidRDefault="00AF1367" w:rsidP="00AD7DB4">
      <w:pPr>
        <w:pStyle w:val="BlockText"/>
        <w:keepNext/>
        <w:numPr>
          <w:ilvl w:val="0"/>
          <w:numId w:val="15"/>
        </w:numPr>
      </w:pPr>
      <w:r w:rsidRPr="00FB7D4E">
        <w:t xml:space="preserve">Influence of </w:t>
      </w:r>
      <w:r>
        <w:t xml:space="preserve">hydrogen and helium embrittlement on </w:t>
      </w:r>
      <w:r w:rsidRPr="00FB7D4E">
        <w:t>properties of PFCs</w:t>
      </w:r>
    </w:p>
    <w:p w14:paraId="5F424ACA" w14:textId="77777777" w:rsidR="00AF1367" w:rsidRPr="005755DA" w:rsidRDefault="00AF1367" w:rsidP="001A77ED">
      <w:pPr>
        <w:pStyle w:val="BlockText"/>
      </w:pPr>
      <w:r>
        <w:t>In addition to embrittlement by neutrons and re-crystallization embrittlement of tungsten by hydrogen and helium plays a large role. A review of the influence of helium on the plasma facing material properties can be found in [Ullmaier84]. Helium is produced in the plasma during the fusion process. The high energy alpha particles are confined in the plasma core, and only a small fraction is lost due to trapped particle orbits. This small fraction is going to hit the main chamber walls. Most of the alpha particles are slowed down and hit the divertor targets with energies of around 100 eV, meaning their implantation is close to the very surface of the plasma facing material. In addition helium as well as hydrogen is produced in the material due to nuclear reactions. In tungsten their production is restricted to rather low concentrations (H: 0.1appm; He: 2appm) [Barabash03]. The h</w:t>
      </w:r>
      <w:r w:rsidRPr="005755DA">
        <w:t xml:space="preserve">elium ions implanted into tungsten materials form bubbles through migration and coalescence at elevated temperatures [Ueda07]. Helium bubbles diffuse in the bulk of the tungsten PFC and accumulate at the grain boundaries. The He bubbles along the grain boundaries reduce the adhesion between the grains [Ueda07]. Eventually whole grains are ejected from the surface </w:t>
      </w:r>
      <w:r w:rsidRPr="005755DA">
        <w:lastRenderedPageBreak/>
        <w:t>leading to macroscopic erosion through W dust. Th</w:t>
      </w:r>
      <w:r>
        <w:t>ermal stresses and pressures resulting from</w:t>
      </w:r>
      <w:r w:rsidRPr="005755DA">
        <w:t xml:space="preserve"> transient leads due to ELMs might amplify this dust production. This production of W dust could have severe impact on the operation of a fusion device.</w:t>
      </w:r>
    </w:p>
    <w:p w14:paraId="5445F010" w14:textId="77777777" w:rsidR="00AF1367" w:rsidRDefault="00AF1367" w:rsidP="00AD7DB4">
      <w:pPr>
        <w:pStyle w:val="BlockText"/>
        <w:numPr>
          <w:ilvl w:val="0"/>
          <w:numId w:val="21"/>
        </w:numPr>
        <w:ind w:left="1440"/>
      </w:pPr>
      <w:r>
        <w:t>Influence of neutrons on H/He embrittlement</w:t>
      </w:r>
    </w:p>
    <w:p w14:paraId="13EBDFC3" w14:textId="77777777" w:rsidR="00AF1367" w:rsidRDefault="00AF1367" w:rsidP="001A77ED">
      <w:pPr>
        <w:pStyle w:val="BlockText"/>
        <w:ind w:left="1440"/>
      </w:pPr>
      <w:r w:rsidRPr="007916FB">
        <w:t xml:space="preserve">Helium and hydrogen implanted in the PFC or produced as a result of transmutations will undergo synergistic effects with neutron irradiation. He and H diffused into empty vacancy cluster or voids produced by neutron irradiation will help to stabilize those vacancy clusters or voids and form spheroidal bubbles [Cottrell03]. Empty voids might collapse to platelets leading to dislocations. However, theoretical calculations do predict that those voids will not migrate to any significant amount in tungsten [Cottrell03]. From those calculations it seems unlikely that those helium filled voids will reach the grain boundary amplifying the de-cohesion of the boundaries. However, vacancies are mobile and will reach the grain boundaries at elevated temperatures. For lower-Z metals the situation is different and this process will lead to migration of filled voids to the grain boundaries. The voids move against the temperature gradient, meaning towards the surface of the plasma facing material. This will amplify any effect on the grain ejection. Proper grain orientation might help to avoid grain ejection, so that the grain elongation is normal to the material surface. </w:t>
      </w:r>
    </w:p>
    <w:p w14:paraId="057E2A65" w14:textId="77777777" w:rsidR="00AF1367" w:rsidRDefault="00AF1367" w:rsidP="00AD7DB4">
      <w:pPr>
        <w:pStyle w:val="BlockText"/>
        <w:numPr>
          <w:ilvl w:val="0"/>
          <w:numId w:val="21"/>
        </w:numPr>
        <w:ind w:left="1440"/>
      </w:pPr>
      <w:r>
        <w:t>Influence of helium and hydrogen on other properties</w:t>
      </w:r>
    </w:p>
    <w:p w14:paraId="5EE8939B" w14:textId="77777777" w:rsidR="00AF1367" w:rsidRPr="00273797" w:rsidRDefault="00AF1367" w:rsidP="001A77ED">
      <w:pPr>
        <w:pStyle w:val="BlockText"/>
        <w:ind w:left="1440"/>
      </w:pPr>
      <w:r>
        <w:t>The helium bubbles lead to enhanced surface roughness and nano-structured surfaces of W [Baldwin08]. The formation of the nano-structures depends on the surface temperature and hence the transport of He in the material. The formed nano-structures are a concern since they might lead to enhanced erosion and delamination due to arcing. Influencing the transport of hydrogen and helium by neutron damage for example will have an impact on the formation of those nano-structures. This might even have beneficial effects on the nano-structure formation, meaning they might not be formed. Adding He bubbles will also</w:t>
      </w:r>
      <w:r w:rsidRPr="00273797">
        <w:t xml:space="preserve"> reduce the</w:t>
      </w:r>
      <w:r>
        <w:t xml:space="preserve"> effective thermal conductivity and</w:t>
      </w:r>
      <w:r w:rsidRPr="00273797">
        <w:t xml:space="preserve"> increase the DBTT.</w:t>
      </w:r>
    </w:p>
    <w:p w14:paraId="42A02D6F" w14:textId="6DC791FD" w:rsidR="00AF1367" w:rsidRDefault="00AF1367" w:rsidP="00AD7DB4">
      <w:pPr>
        <w:pStyle w:val="ListParagraph"/>
        <w:numPr>
          <w:ilvl w:val="0"/>
          <w:numId w:val="22"/>
        </w:numPr>
        <w:tabs>
          <w:tab w:val="left" w:pos="220"/>
          <w:tab w:val="left" w:pos="720"/>
        </w:tabs>
        <w:autoSpaceDE w:val="0"/>
        <w:autoSpaceDN w:val="0"/>
        <w:adjustRightInd w:val="0"/>
        <w:ind w:left="1080"/>
        <w:contextualSpacing w:val="0"/>
      </w:pPr>
      <w:r>
        <w:t xml:space="preserve">H. Ullmaier </w:t>
      </w:r>
      <w:r w:rsidRPr="001A77ED">
        <w:rPr>
          <w:i/>
        </w:rPr>
        <w:t>The influence of helium on the bulk properties of fusion reactor structural materials</w:t>
      </w:r>
      <w:r>
        <w:t xml:space="preserve"> Nucl. Fusion 24 (1984) 1039</w:t>
      </w:r>
    </w:p>
    <w:p w14:paraId="76F73767" w14:textId="735FFCBC" w:rsidR="00AF1367" w:rsidRDefault="00AF1367" w:rsidP="00AD7DB4">
      <w:pPr>
        <w:pStyle w:val="ListParagraph"/>
        <w:numPr>
          <w:ilvl w:val="0"/>
          <w:numId w:val="22"/>
        </w:numPr>
        <w:tabs>
          <w:tab w:val="left" w:pos="220"/>
          <w:tab w:val="left" w:pos="720"/>
        </w:tabs>
        <w:autoSpaceDE w:val="0"/>
        <w:autoSpaceDN w:val="0"/>
        <w:adjustRightInd w:val="0"/>
        <w:ind w:left="1080"/>
        <w:contextualSpacing w:val="0"/>
      </w:pPr>
      <w:r>
        <w:t xml:space="preserve">V. Barabash, G. Federici, J. Linke, C.H. Wu </w:t>
      </w:r>
      <w:r w:rsidRPr="001A77ED">
        <w:rPr>
          <w:i/>
        </w:rPr>
        <w:t>Material/plasma surface interaction issues following neutron damage</w:t>
      </w:r>
      <w:r>
        <w:t xml:space="preserve"> J. Nucl. Mater. 313-316 (2003) 42</w:t>
      </w:r>
    </w:p>
    <w:p w14:paraId="22857D7A" w14:textId="1AC0608E" w:rsidR="00AF1367" w:rsidRDefault="00AF1367" w:rsidP="00AD7DB4">
      <w:pPr>
        <w:pStyle w:val="ListParagraph"/>
        <w:numPr>
          <w:ilvl w:val="0"/>
          <w:numId w:val="22"/>
        </w:numPr>
        <w:tabs>
          <w:tab w:val="left" w:pos="220"/>
          <w:tab w:val="left" w:pos="720"/>
        </w:tabs>
        <w:autoSpaceDE w:val="0"/>
        <w:autoSpaceDN w:val="0"/>
        <w:adjustRightInd w:val="0"/>
        <w:ind w:left="1080"/>
        <w:contextualSpacing w:val="0"/>
      </w:pPr>
      <w:r>
        <w:t xml:space="preserve">Y. Ueda, N. Ohno, S. Kajita, H. Kurishita, H. Iwakiri, K. Tokunaga, N. Yoshida </w:t>
      </w:r>
      <w:r w:rsidRPr="001A77ED">
        <w:rPr>
          <w:i/>
        </w:rPr>
        <w:t>Development of tungsten materials for plasma facing components in Japan</w:t>
      </w:r>
      <w:r>
        <w:t xml:space="preserve"> Fus. Sci. Technol. 52 (2007) 513 </w:t>
      </w:r>
    </w:p>
    <w:p w14:paraId="7DE5A851" w14:textId="22556F7C" w:rsidR="00AF1367" w:rsidRDefault="00AF1367" w:rsidP="00AD7DB4">
      <w:pPr>
        <w:pStyle w:val="ListParagraph"/>
        <w:numPr>
          <w:ilvl w:val="0"/>
          <w:numId w:val="22"/>
        </w:numPr>
        <w:tabs>
          <w:tab w:val="left" w:pos="220"/>
          <w:tab w:val="left" w:pos="720"/>
        </w:tabs>
        <w:autoSpaceDE w:val="0"/>
        <w:autoSpaceDN w:val="0"/>
        <w:adjustRightInd w:val="0"/>
        <w:ind w:left="1080"/>
        <w:contextualSpacing w:val="0"/>
      </w:pPr>
      <w:r>
        <w:t xml:space="preserve">G.A. Cottrell </w:t>
      </w:r>
      <w:r w:rsidRPr="001A77ED">
        <w:rPr>
          <w:i/>
        </w:rPr>
        <w:t>Void migration, coalescence and swelling in fusion materials</w:t>
      </w:r>
      <w:r>
        <w:t xml:space="preserve"> Fus. Eng. Des. 66-68 (2003) 253</w:t>
      </w:r>
    </w:p>
    <w:p w14:paraId="6A536DF1" w14:textId="79330561" w:rsidR="00AF1367" w:rsidRDefault="00AF1367" w:rsidP="00AD7DB4">
      <w:pPr>
        <w:pStyle w:val="ListParagraph"/>
        <w:numPr>
          <w:ilvl w:val="0"/>
          <w:numId w:val="22"/>
        </w:numPr>
        <w:tabs>
          <w:tab w:val="left" w:pos="220"/>
          <w:tab w:val="left" w:pos="720"/>
        </w:tabs>
        <w:autoSpaceDE w:val="0"/>
        <w:autoSpaceDN w:val="0"/>
        <w:adjustRightInd w:val="0"/>
        <w:spacing w:after="240"/>
        <w:ind w:left="1080"/>
        <w:contextualSpacing w:val="0"/>
      </w:pPr>
      <w:r>
        <w:t xml:space="preserve">M.J. Baldwin, R.P. Doerner </w:t>
      </w:r>
      <w:r w:rsidRPr="001A77ED">
        <w:rPr>
          <w:i/>
        </w:rPr>
        <w:t>Helium nanoscopic morphology on tungsten under fusion relevant plasma conditions</w:t>
      </w:r>
      <w:r>
        <w:t xml:space="preserve"> Nucl. Fusion 48 (2008) 035001</w:t>
      </w:r>
    </w:p>
    <w:p w14:paraId="50E4AA51" w14:textId="77777777" w:rsidR="00AF1367" w:rsidRPr="00FB7D4E" w:rsidRDefault="00AF1367" w:rsidP="00AD7DB4">
      <w:pPr>
        <w:pStyle w:val="BlockText"/>
        <w:keepNext/>
        <w:numPr>
          <w:ilvl w:val="0"/>
          <w:numId w:val="15"/>
        </w:numPr>
      </w:pPr>
      <w:r>
        <w:t xml:space="preserve">Influence of </w:t>
      </w:r>
      <w:r w:rsidRPr="00FB7D4E">
        <w:t>neutron irradiation on erosion</w:t>
      </w:r>
    </w:p>
    <w:p w14:paraId="529692F4" w14:textId="77777777" w:rsidR="00AF1367" w:rsidRDefault="00AF1367" w:rsidP="001A77ED">
      <w:pPr>
        <w:pStyle w:val="BlockText"/>
      </w:pPr>
      <w:r>
        <w:t>The effect of neutron irradiation on the erosion of plasma facing materials has been studied on graphite, CFC and tungsten targets [Khripunov09]. The graphite and CFC targets were irradiated by high-energy ion beams of 5 MeV up to 10 dpa. The irradiated material samples were exposed to plasmas in the device LENTA. Evidence of an increased erosion rate was measured for the irradiated carbon samples. The erosion yield of irradiated targets is twice that of un-irradiated samples.</w:t>
      </w:r>
    </w:p>
    <w:p w14:paraId="435E1282" w14:textId="77777777" w:rsidR="00AF1367" w:rsidRPr="005C5C6E" w:rsidRDefault="00AF1367" w:rsidP="001A77ED">
      <w:pPr>
        <w:pStyle w:val="BlockText"/>
      </w:pPr>
      <w:r>
        <w:lastRenderedPageBreak/>
        <w:t>Tungsten samples were irradiated with He ions of energies between 3 and 4 MeV up to damage levels of 81 dpa [Khripunov11]. It should be noted here that self-implantation is preferable to He irradiation in order to minimize effects due to the introduction of an impurity (in this case helium). Although the helium irradiation is a good way to mimic fast fusion alpha particles hitting the main chamber wall elements. In contrast to the results with carbon targets in tungsten no difference in the erosion yield for damaged and non-damaged samples was observed. In both cases the weight loss measurements indicate an erosion yield of approximately 4 x 10</w:t>
      </w:r>
      <w:r w:rsidRPr="009F0D4A">
        <w:rPr>
          <w:vertAlign w:val="superscript"/>
        </w:rPr>
        <w:t>-3</w:t>
      </w:r>
      <w:r>
        <w:t xml:space="preserve"> at/ion, which is well in line with literature [Khripunov11].</w:t>
      </w:r>
      <w:r w:rsidRPr="009F0D4A">
        <w:t xml:space="preserve"> </w:t>
      </w:r>
      <w:r>
        <w:t xml:space="preserve">However, it should be noted that the erosion experiments on LENTA were carried out with a biased target leading to deuterium ion energies of 100-250 eV. This is about the threshold energy of physical sputtering of tungsten by deuterium. Neutron irradiation or irradiation due to self-implantation leads to displacements, which eventually lead to ad-atoms on the surface roughening it. Those ad-atoms have a lower binding energy. Hence, in theory, the so roughened surface should have a higher erosion yield. This might lead to synergies </w:t>
      </w:r>
      <w:r w:rsidRPr="00DD3842">
        <w:t>between neutron damage and erosion: although the damage rate due to plasma bombardment is several orders of magnitude greater than that due to neutrons, the lifetime of the PFC surface layer is limited in a net-erosion regime, so that the accumulated damage between the two processes can be comparable. For example, if the net erosion rate is 99%, then the surface will be made up of atoms that have been sputtered and re-deposited ~100 times, comparable to the ~50 displacements per atom from neutron damage. While this last point is more speculative, it indicates the importance of assessing fully the possible synergies between neutron damage and PMI processes that will be present in a DEMO-class device.</w:t>
      </w:r>
    </w:p>
    <w:p w14:paraId="21B4FD0A" w14:textId="3773E32E" w:rsidR="00AF1367" w:rsidRDefault="00AF1367" w:rsidP="00AD7DB4">
      <w:pPr>
        <w:pStyle w:val="ListParagraph"/>
        <w:numPr>
          <w:ilvl w:val="0"/>
          <w:numId w:val="23"/>
        </w:numPr>
        <w:tabs>
          <w:tab w:val="left" w:pos="220"/>
          <w:tab w:val="left" w:pos="720"/>
        </w:tabs>
        <w:autoSpaceDE w:val="0"/>
        <w:autoSpaceDN w:val="0"/>
        <w:adjustRightInd w:val="0"/>
        <w:ind w:left="1080"/>
        <w:contextualSpacing w:val="0"/>
      </w:pPr>
      <w:r w:rsidRPr="001A77ED">
        <w:rPr>
          <w:lang w:val="de-DE"/>
        </w:rPr>
        <w:t xml:space="preserve">B.I. Khripunov et al. </w:t>
      </w:r>
      <w:r w:rsidRPr="001A77ED">
        <w:rPr>
          <w:i/>
        </w:rPr>
        <w:t>Evidence of radiation damage impact on material erosion in plasma environment</w:t>
      </w:r>
      <w:r>
        <w:t xml:space="preserve"> J. Nucl. Mat. 390 (2009) 921</w:t>
      </w:r>
    </w:p>
    <w:p w14:paraId="66A8ED92" w14:textId="4D25A07F" w:rsidR="00AF1367" w:rsidRPr="00112CA6" w:rsidRDefault="00AF1367" w:rsidP="00AD7DB4">
      <w:pPr>
        <w:pStyle w:val="ListParagraph"/>
        <w:numPr>
          <w:ilvl w:val="0"/>
          <w:numId w:val="23"/>
        </w:numPr>
        <w:tabs>
          <w:tab w:val="left" w:pos="220"/>
          <w:tab w:val="left" w:pos="720"/>
        </w:tabs>
        <w:autoSpaceDE w:val="0"/>
        <w:autoSpaceDN w:val="0"/>
        <w:adjustRightInd w:val="0"/>
        <w:spacing w:after="240"/>
        <w:ind w:left="1080"/>
        <w:contextualSpacing w:val="0"/>
      </w:pPr>
      <w:r>
        <w:t xml:space="preserve">B.I. Khripunov et al., </w:t>
      </w:r>
      <w:r w:rsidRPr="001A77ED">
        <w:rPr>
          <w:i/>
        </w:rPr>
        <w:t>Plasma effect on tungsten damaged by high-energy alpha particles: Erosion and deuterium trapping</w:t>
      </w:r>
      <w:r>
        <w:t xml:space="preserve"> J. Nucl. Mater. 415 (2011) S649 </w:t>
      </w:r>
    </w:p>
    <w:p w14:paraId="6FD5766A" w14:textId="77777777" w:rsidR="00AF1367" w:rsidRDefault="00AF1367" w:rsidP="00AD7DB4">
      <w:pPr>
        <w:pStyle w:val="BlockText"/>
        <w:keepNext/>
        <w:numPr>
          <w:ilvl w:val="0"/>
          <w:numId w:val="15"/>
        </w:numPr>
      </w:pPr>
      <w:r>
        <w:t>Swelling</w:t>
      </w:r>
    </w:p>
    <w:p w14:paraId="2BF5D9CE" w14:textId="77777777" w:rsidR="00AF1367" w:rsidRDefault="00AF1367" w:rsidP="001A77ED">
      <w:pPr>
        <w:pStyle w:val="BlockText"/>
      </w:pPr>
      <w:r>
        <w:t>Material swelling is an important issue for plasma facing components. The swelling would lead to a deformation of the plasma-facing component. It probably has to be taken into account during the design of the plasma-facing component. This will increase the manufacturing uncertainties and the tolerances, which have to be accounted for during the design. Larger tolerances usually lead to lower toroidal wetted fraction of the divertor and hence lower power handling capabilities. The swelling is a result of growing gas-filled bubbles as mentioned above. But even at low temperatures, when the gas pressure does not expand the bubbles, swelling can still occur through the accumulation of vacancies as a result from neutron irradiation. This occurs because more of the interstitials are being absorbed on dislocation cores due to an attractive strain field, leaving behind a surplus of vacancies which are less attracted and which usually cluster together to form voids [Cottrell03]. Hydrogen and helium can be synergetic to this void formation since they act stabilizing on the void [Cottrell03], meaning that gas filled voids are in this way prevented from a collapse and keep a spheroidal bubble. A maximum of 1.7% swelling was measured at 9.7 dpa and 800 C. calculations [Barabash00]. Adding of rhenium does suppress the swelling.</w:t>
      </w:r>
    </w:p>
    <w:p w14:paraId="42300521" w14:textId="3BCC7889" w:rsidR="00AF1367" w:rsidRPr="00E55997" w:rsidRDefault="00AF1367" w:rsidP="00AD7DB4">
      <w:pPr>
        <w:pStyle w:val="ListParagraph"/>
        <w:numPr>
          <w:ilvl w:val="0"/>
          <w:numId w:val="24"/>
        </w:numPr>
        <w:tabs>
          <w:tab w:val="left" w:pos="220"/>
          <w:tab w:val="left" w:pos="720"/>
        </w:tabs>
        <w:autoSpaceDE w:val="0"/>
        <w:autoSpaceDN w:val="0"/>
        <w:adjustRightInd w:val="0"/>
        <w:ind w:left="1080"/>
        <w:contextualSpacing w:val="0"/>
      </w:pPr>
      <w:r>
        <w:t xml:space="preserve">G.A. Cottrell </w:t>
      </w:r>
      <w:r w:rsidRPr="001A77ED">
        <w:rPr>
          <w:i/>
        </w:rPr>
        <w:t>Void migration, coalescence and swelling in fusion materials</w:t>
      </w:r>
      <w:r>
        <w:t xml:space="preserve"> Fus. Eng. Des. 66-68 (2003) 253</w:t>
      </w:r>
    </w:p>
    <w:p w14:paraId="3AA328C4" w14:textId="39F6C228" w:rsidR="00AF1367" w:rsidRPr="00BA7F7E" w:rsidRDefault="00AF1367" w:rsidP="00AD7DB4">
      <w:pPr>
        <w:pStyle w:val="ListParagraph"/>
        <w:numPr>
          <w:ilvl w:val="0"/>
          <w:numId w:val="24"/>
        </w:numPr>
        <w:tabs>
          <w:tab w:val="left" w:pos="220"/>
          <w:tab w:val="left" w:pos="720"/>
        </w:tabs>
        <w:autoSpaceDE w:val="0"/>
        <w:autoSpaceDN w:val="0"/>
        <w:adjustRightInd w:val="0"/>
        <w:spacing w:after="240"/>
        <w:ind w:left="1080"/>
        <w:contextualSpacing w:val="0"/>
      </w:pPr>
      <w:r>
        <w:t xml:space="preserve">V. Barabash, G. Federici, M. Roedig, L.L. Snead, C.H. Wu </w:t>
      </w:r>
      <w:r w:rsidRPr="001A77ED">
        <w:rPr>
          <w:i/>
        </w:rPr>
        <w:t>Neutron irradiation effects on plasma facing materials</w:t>
      </w:r>
      <w:r>
        <w:t xml:space="preserve"> J. Nucl. Mater. 383-387 (2000) 138</w:t>
      </w:r>
      <w:r w:rsidRPr="00BA7F7E">
        <w:t xml:space="preserve"> </w:t>
      </w:r>
    </w:p>
    <w:p w14:paraId="2EDC9675" w14:textId="1CBCE5CB" w:rsidR="002C3028" w:rsidRDefault="002C3028" w:rsidP="00A1243A"/>
    <w:p w14:paraId="0BD010AA" w14:textId="77777777" w:rsidR="001A77ED" w:rsidRDefault="001A77ED" w:rsidP="00A1243A">
      <w:pPr>
        <w:sectPr w:rsidR="001A77ED" w:rsidSect="005260AB">
          <w:footerReference w:type="default" r:id="rId341"/>
          <w:endnotePr>
            <w:numFmt w:val="decimal"/>
          </w:endnotePr>
          <w:pgSz w:w="12240" w:h="15840" w:code="1"/>
          <w:pgMar w:top="1440" w:right="1440" w:bottom="1440" w:left="1440" w:header="720" w:footer="720" w:gutter="0"/>
          <w:pgNumType w:chapStyle="9"/>
          <w:cols w:space="720"/>
          <w:noEndnote/>
        </w:sectPr>
      </w:pPr>
    </w:p>
    <w:p w14:paraId="44C3713D" w14:textId="39A6CA17" w:rsidR="002C3028" w:rsidRPr="001A77ED" w:rsidRDefault="001A77ED" w:rsidP="001A77ED">
      <w:pPr>
        <w:pStyle w:val="Heading9"/>
      </w:pPr>
      <w:bookmarkStart w:id="1024" w:name="_Toc62820402"/>
      <w:r w:rsidRPr="001A77ED">
        <w:lastRenderedPageBreak/>
        <w:t>COOLING WATER CHEMISTRY</w:t>
      </w:r>
      <w:bookmarkEnd w:id="1024"/>
    </w:p>
    <w:p w14:paraId="78BA81B2" w14:textId="77777777" w:rsidR="001A77ED" w:rsidRDefault="001A77ED">
      <w:pPr>
        <w:jc w:val="left"/>
      </w:pPr>
      <w:r>
        <w:br w:type="page"/>
      </w:r>
    </w:p>
    <w:p w14:paraId="1436B925" w14:textId="77777777" w:rsidR="001A77ED" w:rsidRDefault="001A77ED" w:rsidP="00A1243A">
      <w:pPr>
        <w:jc w:val="left"/>
      </w:pPr>
    </w:p>
    <w:p w14:paraId="71DBB830" w14:textId="77777777" w:rsidR="001A77ED" w:rsidRDefault="001A77ED" w:rsidP="00A1243A">
      <w:pPr>
        <w:jc w:val="left"/>
        <w:sectPr w:rsidR="001A77ED" w:rsidSect="001A77ED">
          <w:footerReference w:type="default" r:id="rId342"/>
          <w:endnotePr>
            <w:numFmt w:val="decimal"/>
          </w:endnotePr>
          <w:pgSz w:w="12240" w:h="15840" w:code="1"/>
          <w:pgMar w:top="1440" w:right="1440" w:bottom="1440" w:left="1440" w:header="720" w:footer="720" w:gutter="0"/>
          <w:pgNumType w:start="1" w:chapStyle="9"/>
          <w:cols w:space="720"/>
          <w:vAlign w:val="center"/>
          <w:noEndnote/>
        </w:sectPr>
      </w:pPr>
    </w:p>
    <w:p w14:paraId="4EA15986" w14:textId="73221F3A" w:rsidR="002C3028" w:rsidRDefault="001A77ED" w:rsidP="001A77ED">
      <w:pPr>
        <w:pStyle w:val="Heading1Contents"/>
      </w:pPr>
      <w:r>
        <w:lastRenderedPageBreak/>
        <w:t xml:space="preserve">APPENDIX H. </w:t>
      </w:r>
      <w:bookmarkStart w:id="1025" w:name="_Toc4513657"/>
      <w:r w:rsidR="00765AF8" w:rsidRPr="00765AF8">
        <w:t>Cooling water chemistry</w:t>
      </w:r>
      <w:bookmarkEnd w:id="1025"/>
    </w:p>
    <w:bookmarkEnd w:id="988"/>
    <w:bookmarkEnd w:id="989"/>
    <w:p w14:paraId="02EDFE12" w14:textId="77777777" w:rsidR="00765AF8" w:rsidRPr="004A44E4" w:rsidRDefault="00765AF8" w:rsidP="00A1243A">
      <w:pPr>
        <w:tabs>
          <w:tab w:val="left" w:pos="220"/>
          <w:tab w:val="left" w:pos="720"/>
        </w:tabs>
        <w:autoSpaceDE w:val="0"/>
        <w:autoSpaceDN w:val="0"/>
        <w:adjustRightInd w:val="0"/>
        <w:jc w:val="center"/>
      </w:pPr>
      <w:r>
        <w:t>A. Lumsdaine</w:t>
      </w:r>
    </w:p>
    <w:p w14:paraId="7F38AD83" w14:textId="77777777" w:rsidR="00765AF8" w:rsidRPr="004A44E4" w:rsidRDefault="00765AF8" w:rsidP="001A77ED">
      <w:pPr>
        <w:tabs>
          <w:tab w:val="left" w:pos="220"/>
          <w:tab w:val="left" w:pos="720"/>
        </w:tabs>
        <w:autoSpaceDE w:val="0"/>
        <w:autoSpaceDN w:val="0"/>
        <w:adjustRightInd w:val="0"/>
        <w:spacing w:after="240"/>
        <w:jc w:val="center"/>
      </w:pPr>
      <w:r>
        <w:t>December</w:t>
      </w:r>
      <w:r w:rsidRPr="004A44E4">
        <w:t xml:space="preserve"> 7</w:t>
      </w:r>
      <w:r w:rsidRPr="004A44E4">
        <w:rPr>
          <w:vertAlign w:val="superscript"/>
        </w:rPr>
        <w:t>th</w:t>
      </w:r>
      <w:r>
        <w:t>, 2013</w:t>
      </w:r>
    </w:p>
    <w:p w14:paraId="18CEECE9" w14:textId="10DA29C3" w:rsidR="00765AF8" w:rsidRDefault="00765AF8" w:rsidP="001A77ED">
      <w:pPr>
        <w:pStyle w:val="BlockText"/>
      </w:pPr>
      <w:r>
        <w:t>Since some of the MPEX cooling channels will be copper or copper alloy, there is a concern that the erosion / corrosion mechanisms could compromise the functioning of the cooling of these components of the operational lifetime of the device.</w:t>
      </w:r>
      <w:r w:rsidR="0015664F">
        <w:t xml:space="preserve"> </w:t>
      </w:r>
    </w:p>
    <w:p w14:paraId="5E9693AB" w14:textId="50FC64F9" w:rsidR="00765AF8" w:rsidRDefault="001A77ED" w:rsidP="001A77ED">
      <w:pPr>
        <w:pStyle w:val="Heading6"/>
      </w:pPr>
      <w:bookmarkStart w:id="1026" w:name="_Toc4513658"/>
      <w:r w:rsidRPr="008C762A">
        <w:t>ELECTRIC POWER RESEARCH INSTITUTE</w:t>
      </w:r>
      <w:r>
        <w:t xml:space="preserve"> (EPRI) GUIDELINES</w:t>
      </w:r>
      <w:bookmarkEnd w:id="1026"/>
    </w:p>
    <w:p w14:paraId="51ABDD4A" w14:textId="145848B2" w:rsidR="00765AF8" w:rsidRDefault="00765AF8" w:rsidP="001A77ED">
      <w:pPr>
        <w:pStyle w:val="BlockText"/>
      </w:pPr>
      <w:r>
        <w:t>The electric power generation industry has generated a considerable amount of information concerning the effects of cycle fluid chemistry on copper corrosion.</w:t>
      </w:r>
      <w:r w:rsidR="0015664F">
        <w:t xml:space="preserve"> </w:t>
      </w:r>
      <w:r>
        <w:t xml:space="preserve">Copper alloys can be found in the condenser, in feedwater heaters, and in water-cooled generator stator coils. Figure </w:t>
      </w:r>
      <w:r w:rsidR="001A77ED">
        <w:t>H.1</w:t>
      </w:r>
      <w:r>
        <w:t xml:space="preserve"> (R. Svoboda and H. Seipp, “ Flow Restrictions in Water-Cooled Generation Stator Coils-Prevention, Diagnosis and Removal, Part 1” Power Plant Chemistry vol 6, no 1, pp 7-15, 2004) summarizes measurements of copper corrosion in generator stator coils and highlights the importance of dissolved oxygen concentration (DOC).</w:t>
      </w:r>
    </w:p>
    <w:p w14:paraId="64ED8761" w14:textId="55B74FCE" w:rsidR="00765AF8" w:rsidRDefault="00765AF8" w:rsidP="001A77ED">
      <w:pPr>
        <w:pStyle w:val="FIGUREposition"/>
        <w:rPr>
          <w:noProof/>
        </w:rPr>
      </w:pPr>
      <w:r>
        <w:rPr>
          <w:noProof/>
        </w:rPr>
        <w:drawing>
          <wp:inline distT="0" distB="0" distL="0" distR="0" wp14:anchorId="07675FFD" wp14:editId="38FF4ABC">
            <wp:extent cx="4343400" cy="2979420"/>
            <wp:effectExtent l="0" t="0" r="0" b="0"/>
            <wp:docPr id="80" name="Picture 80" descr="Description: 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343400" cy="2979420"/>
                    </a:xfrm>
                    <a:prstGeom prst="rect">
                      <a:avLst/>
                    </a:prstGeom>
                  </pic:spPr>
                </pic:pic>
              </a:graphicData>
            </a:graphic>
          </wp:inline>
        </w:drawing>
      </w:r>
    </w:p>
    <w:p w14:paraId="076F7679" w14:textId="50610533" w:rsidR="00765AF8" w:rsidRDefault="00765AF8" w:rsidP="001A77ED">
      <w:pPr>
        <w:pStyle w:val="Contcaption"/>
      </w:pPr>
      <w:bookmarkStart w:id="1027" w:name="_Ref361663709"/>
      <w:bookmarkStart w:id="1028" w:name="_Ref361663704"/>
      <w:r>
        <w:t xml:space="preserve">Figure </w:t>
      </w:r>
      <w:bookmarkEnd w:id="1027"/>
      <w:r w:rsidR="001A77ED">
        <w:t>H.1</w:t>
      </w:r>
      <w:r w:rsidR="009968F6">
        <w:t>.</w:t>
      </w:r>
      <w:r w:rsidR="0015664F">
        <w:t xml:space="preserve"> </w:t>
      </w:r>
      <w:r>
        <w:t>Effect of Oxygen Concentration on Copper Corrosion Rate</w:t>
      </w:r>
      <w:bookmarkEnd w:id="1028"/>
      <w:r>
        <w:t>.</w:t>
      </w:r>
      <w:r w:rsidR="0015664F">
        <w:t xml:space="preserve"> </w:t>
      </w:r>
      <w:r>
        <w:t>Corrosion rate is mass per area per time (day).</w:t>
      </w:r>
      <w:r w:rsidR="0015664F">
        <w:t xml:space="preserve"> </w:t>
      </w:r>
      <w:r>
        <w:t>Testing parameters are pH = 6.5-7.0, Temperature = 40 °C, and Velocity = 1.2 m/s.</w:t>
      </w:r>
    </w:p>
    <w:p w14:paraId="253918B4" w14:textId="0FA55A85" w:rsidR="00765AF8" w:rsidRDefault="00765AF8" w:rsidP="001A77ED">
      <w:pPr>
        <w:pStyle w:val="BlockText"/>
      </w:pPr>
      <w:r>
        <w:t xml:space="preserve">The </w:t>
      </w:r>
      <w:r w:rsidRPr="003B2193">
        <w:t xml:space="preserve">Electric Power Research Institute (EPRI) </w:t>
      </w:r>
      <w:r>
        <w:t xml:space="preserve">recommends that mixed-metallurgy systems (i.e. those containing copper alloys in the feedwater) operate under a Reducing All-Volatile AVT(R) chemistry regime. Table </w:t>
      </w:r>
      <w:r w:rsidR="001A77ED">
        <w:t>H.1</w:t>
      </w:r>
      <w:r>
        <w:t xml:space="preserve"> (</w:t>
      </w:r>
      <w:r>
        <w:rPr>
          <w:noProof/>
        </w:rPr>
        <w:t xml:space="preserve">“Cycle Chemistry Guidelines for Fossil Plants: All-Volatile Treatment: Revision 1,” EPRI (#1004187), Palo Alto, CA, 2002) </w:t>
      </w:r>
      <w:r>
        <w:t>gives the specified parameters and limits.</w:t>
      </w:r>
    </w:p>
    <w:p w14:paraId="510BDA97" w14:textId="77777777" w:rsidR="001A77ED" w:rsidRDefault="001A77ED">
      <w:pPr>
        <w:jc w:val="left"/>
        <w:rPr>
          <w:b/>
        </w:rPr>
      </w:pPr>
      <w:r>
        <w:rPr>
          <w:b/>
        </w:rPr>
        <w:br w:type="page"/>
      </w:r>
    </w:p>
    <w:p w14:paraId="26B0D30B" w14:textId="09D69195" w:rsidR="00765AF8" w:rsidRPr="00B64A20" w:rsidRDefault="00B64A20" w:rsidP="001A77ED">
      <w:pPr>
        <w:pStyle w:val="TableCaptioncont"/>
      </w:pPr>
      <w:r>
        <w:lastRenderedPageBreak/>
        <w:t xml:space="preserve">Table </w:t>
      </w:r>
      <w:r w:rsidR="001A77ED">
        <w:t>H.1</w:t>
      </w:r>
      <w:r w:rsidR="009968F6">
        <w:t>.</w:t>
      </w:r>
      <w:r w:rsidR="00765AF8" w:rsidRPr="00B64A20">
        <w:t xml:space="preserve"> EPRI Recommended Feedwater Limits for Systems Including Copper.</w:t>
      </w:r>
      <w:r w:rsidR="0015664F">
        <w:t xml:space="preserve"> </w:t>
      </w:r>
      <w:r w:rsidR="00765AF8" w:rsidRPr="00B64A20">
        <w:t>Note:</w:t>
      </w:r>
      <w:r w:rsidR="0015664F">
        <w:t xml:space="preserve"> </w:t>
      </w:r>
      <w:r w:rsidR="00765AF8" w:rsidRPr="00B64A20">
        <w:t>EI = economizer inlet;</w:t>
      </w:r>
      <w:r w:rsidR="0015664F">
        <w:t xml:space="preserve"> </w:t>
      </w:r>
      <w:r w:rsidR="00765AF8" w:rsidRPr="00B64A20">
        <w:t>CPD = condensate pump discharge;</w:t>
      </w:r>
      <w:r w:rsidR="0015664F">
        <w:t xml:space="preserve"> </w:t>
      </w:r>
      <w:r w:rsidR="00765AF8" w:rsidRPr="00B64A20">
        <w:t>DAI = deaerator inlet</w:t>
      </w:r>
      <w:r w:rsidR="009968F6">
        <w:t>.</w:t>
      </w:r>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top w:w="29" w:type="dxa"/>
          <w:left w:w="58" w:type="dxa"/>
          <w:bottom w:w="29" w:type="dxa"/>
          <w:right w:w="58" w:type="dxa"/>
        </w:tblCellMar>
        <w:tblLook w:val="04A0" w:firstRow="1" w:lastRow="0" w:firstColumn="1" w:lastColumn="0" w:noHBand="0" w:noVBand="1"/>
      </w:tblPr>
      <w:tblGrid>
        <w:gridCol w:w="2520"/>
        <w:gridCol w:w="2610"/>
      </w:tblGrid>
      <w:tr w:rsidR="00765AF8" w:rsidRPr="001A77ED" w14:paraId="7998685B" w14:textId="77777777" w:rsidTr="001A77ED">
        <w:trPr>
          <w:jc w:val="center"/>
        </w:trPr>
        <w:tc>
          <w:tcPr>
            <w:tcW w:w="2520" w:type="dxa"/>
            <w:shd w:val="clear" w:color="auto" w:fill="auto"/>
          </w:tcPr>
          <w:p w14:paraId="689D197F" w14:textId="77777777" w:rsidR="00765AF8" w:rsidRPr="001A77ED" w:rsidRDefault="00765AF8" w:rsidP="00A1243A">
            <w:pPr>
              <w:jc w:val="center"/>
              <w:rPr>
                <w:b/>
                <w:sz w:val="20"/>
              </w:rPr>
            </w:pPr>
            <w:r w:rsidRPr="001A77ED">
              <w:rPr>
                <w:b/>
                <w:sz w:val="20"/>
              </w:rPr>
              <w:t>Parameter</w:t>
            </w:r>
          </w:p>
        </w:tc>
        <w:tc>
          <w:tcPr>
            <w:tcW w:w="2610" w:type="dxa"/>
            <w:shd w:val="clear" w:color="auto" w:fill="auto"/>
          </w:tcPr>
          <w:p w14:paraId="6DE8086E" w14:textId="77777777" w:rsidR="00765AF8" w:rsidRPr="001A77ED" w:rsidRDefault="00765AF8" w:rsidP="00A1243A">
            <w:pPr>
              <w:jc w:val="center"/>
              <w:rPr>
                <w:b/>
                <w:sz w:val="20"/>
              </w:rPr>
            </w:pPr>
            <w:r w:rsidRPr="001A77ED">
              <w:rPr>
                <w:b/>
                <w:sz w:val="20"/>
              </w:rPr>
              <w:t>Limit</w:t>
            </w:r>
          </w:p>
        </w:tc>
      </w:tr>
      <w:tr w:rsidR="00765AF8" w:rsidRPr="001A77ED" w14:paraId="7200D589" w14:textId="77777777" w:rsidTr="001A77ED">
        <w:trPr>
          <w:jc w:val="center"/>
        </w:trPr>
        <w:tc>
          <w:tcPr>
            <w:tcW w:w="2520" w:type="dxa"/>
            <w:shd w:val="clear" w:color="auto" w:fill="D3DFEE"/>
          </w:tcPr>
          <w:p w14:paraId="66E869C3" w14:textId="77777777" w:rsidR="00765AF8" w:rsidRPr="001A77ED" w:rsidRDefault="00765AF8" w:rsidP="00A1243A">
            <w:pPr>
              <w:jc w:val="center"/>
              <w:rPr>
                <w:b/>
                <w:sz w:val="20"/>
              </w:rPr>
            </w:pPr>
            <w:r w:rsidRPr="001A77ED">
              <w:rPr>
                <w:sz w:val="20"/>
              </w:rPr>
              <w:t>pH</w:t>
            </w:r>
          </w:p>
        </w:tc>
        <w:tc>
          <w:tcPr>
            <w:tcW w:w="2610" w:type="dxa"/>
            <w:shd w:val="clear" w:color="auto" w:fill="D3DFEE"/>
          </w:tcPr>
          <w:p w14:paraId="7D2E3DAB" w14:textId="77777777" w:rsidR="00765AF8" w:rsidRPr="001A77ED" w:rsidRDefault="00765AF8" w:rsidP="00A1243A">
            <w:pPr>
              <w:jc w:val="center"/>
              <w:rPr>
                <w:b/>
                <w:sz w:val="20"/>
              </w:rPr>
            </w:pPr>
            <w:r w:rsidRPr="001A77ED">
              <w:rPr>
                <w:b/>
                <w:sz w:val="20"/>
              </w:rPr>
              <w:t>9.0 – 9.3</w:t>
            </w:r>
          </w:p>
        </w:tc>
      </w:tr>
      <w:tr w:rsidR="00765AF8" w:rsidRPr="001A77ED" w14:paraId="7709C6EC" w14:textId="77777777" w:rsidTr="001A77ED">
        <w:trPr>
          <w:jc w:val="center"/>
        </w:trPr>
        <w:tc>
          <w:tcPr>
            <w:tcW w:w="2520" w:type="dxa"/>
            <w:shd w:val="clear" w:color="auto" w:fill="auto"/>
          </w:tcPr>
          <w:p w14:paraId="250CD1E5" w14:textId="77777777" w:rsidR="00765AF8" w:rsidRPr="001A77ED" w:rsidRDefault="00765AF8" w:rsidP="00A1243A">
            <w:pPr>
              <w:jc w:val="center"/>
              <w:rPr>
                <w:b/>
                <w:sz w:val="20"/>
              </w:rPr>
            </w:pPr>
            <w:r w:rsidRPr="001A77ED">
              <w:rPr>
                <w:sz w:val="20"/>
              </w:rPr>
              <w:t>Cation Conductivity</w:t>
            </w:r>
          </w:p>
        </w:tc>
        <w:tc>
          <w:tcPr>
            <w:tcW w:w="2610" w:type="dxa"/>
            <w:shd w:val="clear" w:color="auto" w:fill="auto"/>
          </w:tcPr>
          <w:p w14:paraId="77DD1208" w14:textId="77777777" w:rsidR="00765AF8" w:rsidRPr="001A77ED" w:rsidRDefault="00765AF8" w:rsidP="00A1243A">
            <w:pPr>
              <w:jc w:val="center"/>
              <w:rPr>
                <w:b/>
                <w:sz w:val="20"/>
              </w:rPr>
            </w:pPr>
            <w:r w:rsidRPr="001A77ED">
              <w:rPr>
                <w:b/>
                <w:sz w:val="20"/>
              </w:rPr>
              <w:t>&lt; 0.2 µS/cm</w:t>
            </w:r>
          </w:p>
        </w:tc>
      </w:tr>
      <w:tr w:rsidR="00765AF8" w:rsidRPr="001A77ED" w14:paraId="7FCC8B5C" w14:textId="77777777" w:rsidTr="001A77ED">
        <w:trPr>
          <w:jc w:val="center"/>
        </w:trPr>
        <w:tc>
          <w:tcPr>
            <w:tcW w:w="2520" w:type="dxa"/>
            <w:shd w:val="clear" w:color="auto" w:fill="D3DFEE"/>
          </w:tcPr>
          <w:p w14:paraId="4D213C0D" w14:textId="77777777" w:rsidR="00765AF8" w:rsidRPr="001A77ED" w:rsidRDefault="00765AF8" w:rsidP="00A1243A">
            <w:pPr>
              <w:jc w:val="center"/>
              <w:rPr>
                <w:b/>
                <w:sz w:val="20"/>
              </w:rPr>
            </w:pPr>
            <w:r w:rsidRPr="001A77ED">
              <w:rPr>
                <w:sz w:val="20"/>
              </w:rPr>
              <w:t>Oxygen (at EI)</w:t>
            </w:r>
          </w:p>
        </w:tc>
        <w:tc>
          <w:tcPr>
            <w:tcW w:w="2610" w:type="dxa"/>
            <w:shd w:val="clear" w:color="auto" w:fill="D3DFEE"/>
          </w:tcPr>
          <w:p w14:paraId="0F09A35B" w14:textId="77777777" w:rsidR="00765AF8" w:rsidRPr="001A77ED" w:rsidRDefault="00765AF8" w:rsidP="00A1243A">
            <w:pPr>
              <w:jc w:val="center"/>
              <w:rPr>
                <w:b/>
                <w:sz w:val="20"/>
              </w:rPr>
            </w:pPr>
            <w:r w:rsidRPr="001A77ED">
              <w:rPr>
                <w:b/>
                <w:sz w:val="20"/>
              </w:rPr>
              <w:t>&lt; 5 ppb</w:t>
            </w:r>
          </w:p>
        </w:tc>
      </w:tr>
      <w:tr w:rsidR="00765AF8" w:rsidRPr="001A77ED" w14:paraId="5807D144" w14:textId="77777777" w:rsidTr="001A77ED">
        <w:trPr>
          <w:jc w:val="center"/>
        </w:trPr>
        <w:tc>
          <w:tcPr>
            <w:tcW w:w="2520" w:type="dxa"/>
            <w:shd w:val="clear" w:color="auto" w:fill="auto"/>
          </w:tcPr>
          <w:p w14:paraId="650B3631" w14:textId="77777777" w:rsidR="00765AF8" w:rsidRPr="001A77ED" w:rsidRDefault="00765AF8" w:rsidP="00A1243A">
            <w:pPr>
              <w:jc w:val="center"/>
              <w:rPr>
                <w:b/>
                <w:sz w:val="20"/>
              </w:rPr>
            </w:pPr>
            <w:r w:rsidRPr="001A77ED">
              <w:rPr>
                <w:sz w:val="20"/>
              </w:rPr>
              <w:t>Oxygen (at CPD)</w:t>
            </w:r>
          </w:p>
        </w:tc>
        <w:tc>
          <w:tcPr>
            <w:tcW w:w="2610" w:type="dxa"/>
            <w:shd w:val="clear" w:color="auto" w:fill="auto"/>
          </w:tcPr>
          <w:p w14:paraId="7A2AD3AF" w14:textId="77777777" w:rsidR="00765AF8" w:rsidRPr="001A77ED" w:rsidRDefault="00765AF8" w:rsidP="00A1243A">
            <w:pPr>
              <w:jc w:val="center"/>
              <w:rPr>
                <w:b/>
                <w:sz w:val="20"/>
              </w:rPr>
            </w:pPr>
            <w:r w:rsidRPr="001A77ED">
              <w:rPr>
                <w:b/>
                <w:sz w:val="20"/>
              </w:rPr>
              <w:t>&lt; 10 ppb</w:t>
            </w:r>
          </w:p>
        </w:tc>
      </w:tr>
      <w:tr w:rsidR="00765AF8" w:rsidRPr="001A77ED" w14:paraId="23403D84" w14:textId="77777777" w:rsidTr="001A77ED">
        <w:trPr>
          <w:jc w:val="center"/>
        </w:trPr>
        <w:tc>
          <w:tcPr>
            <w:tcW w:w="2520" w:type="dxa"/>
            <w:shd w:val="clear" w:color="auto" w:fill="D3DFEE"/>
          </w:tcPr>
          <w:p w14:paraId="3EF3FEBC" w14:textId="77777777" w:rsidR="00765AF8" w:rsidRPr="001A77ED" w:rsidRDefault="00765AF8" w:rsidP="00A1243A">
            <w:pPr>
              <w:jc w:val="center"/>
              <w:rPr>
                <w:b/>
                <w:sz w:val="20"/>
              </w:rPr>
            </w:pPr>
            <w:r w:rsidRPr="001A77ED">
              <w:rPr>
                <w:sz w:val="20"/>
              </w:rPr>
              <w:t>Reducing Agent</w:t>
            </w:r>
          </w:p>
        </w:tc>
        <w:tc>
          <w:tcPr>
            <w:tcW w:w="2610" w:type="dxa"/>
            <w:shd w:val="clear" w:color="auto" w:fill="D3DFEE"/>
          </w:tcPr>
          <w:p w14:paraId="318054C1" w14:textId="77777777" w:rsidR="00765AF8" w:rsidRPr="001A77ED" w:rsidRDefault="00765AF8" w:rsidP="00A1243A">
            <w:pPr>
              <w:jc w:val="center"/>
              <w:rPr>
                <w:b/>
                <w:sz w:val="20"/>
              </w:rPr>
            </w:pPr>
            <w:r w:rsidRPr="001A77ED">
              <w:rPr>
                <w:b/>
                <w:sz w:val="20"/>
              </w:rPr>
              <w:t>As Needed to Meet ORP</w:t>
            </w:r>
          </w:p>
        </w:tc>
      </w:tr>
      <w:tr w:rsidR="00765AF8" w:rsidRPr="001A77ED" w14:paraId="00D54BC9" w14:textId="77777777" w:rsidTr="001A77ED">
        <w:trPr>
          <w:jc w:val="center"/>
        </w:trPr>
        <w:tc>
          <w:tcPr>
            <w:tcW w:w="2520" w:type="dxa"/>
            <w:shd w:val="clear" w:color="auto" w:fill="auto"/>
          </w:tcPr>
          <w:p w14:paraId="7284BCC7" w14:textId="77777777" w:rsidR="00765AF8" w:rsidRPr="001A77ED" w:rsidRDefault="00765AF8" w:rsidP="00A1243A">
            <w:pPr>
              <w:jc w:val="center"/>
              <w:rPr>
                <w:b/>
                <w:sz w:val="20"/>
              </w:rPr>
            </w:pPr>
            <w:r w:rsidRPr="001A77ED">
              <w:rPr>
                <w:sz w:val="20"/>
              </w:rPr>
              <w:t>ORP (at DAI)</w:t>
            </w:r>
          </w:p>
        </w:tc>
        <w:tc>
          <w:tcPr>
            <w:tcW w:w="2610" w:type="dxa"/>
            <w:shd w:val="clear" w:color="auto" w:fill="auto"/>
          </w:tcPr>
          <w:p w14:paraId="694B179A" w14:textId="77777777" w:rsidR="00765AF8" w:rsidRPr="001A77ED" w:rsidRDefault="00765AF8" w:rsidP="00A1243A">
            <w:pPr>
              <w:jc w:val="center"/>
              <w:rPr>
                <w:b/>
                <w:sz w:val="20"/>
              </w:rPr>
            </w:pPr>
            <w:r w:rsidRPr="001A77ED">
              <w:rPr>
                <w:b/>
                <w:sz w:val="20"/>
              </w:rPr>
              <w:t>-300 to -350 mV</w:t>
            </w:r>
          </w:p>
        </w:tc>
      </w:tr>
    </w:tbl>
    <w:p w14:paraId="11C91385" w14:textId="77777777" w:rsidR="00765AF8" w:rsidRDefault="00765AF8" w:rsidP="001A77ED">
      <w:pPr>
        <w:pStyle w:val="BlockText"/>
      </w:pPr>
    </w:p>
    <w:p w14:paraId="69FEA351" w14:textId="06DB54BA" w:rsidR="00765AF8" w:rsidRDefault="00765AF8" w:rsidP="001A77ED">
      <w:pPr>
        <w:pStyle w:val="BlockText"/>
      </w:pPr>
      <w:r>
        <w:t>The oxidation-reduction potential (ORP) provides a measurement of the concentration of oxidizing and reducing species in the coolant water.</w:t>
      </w:r>
      <w:r w:rsidR="0015664F">
        <w:t xml:space="preserve"> </w:t>
      </w:r>
      <w:r>
        <w:t xml:space="preserve">It along with pH shows which corrosion processes are thermodynamically stable. Figure </w:t>
      </w:r>
      <w:r w:rsidR="001A77ED">
        <w:t>H.</w:t>
      </w:r>
      <w:r>
        <w:t>2 (</w:t>
      </w:r>
      <w:r>
        <w:rPr>
          <w:noProof/>
        </w:rPr>
        <w:t>“Copper Pourbaix Diagram,” PACE Technologies, 2006. [Online]. Available: http://www.metallographic.com/Data%20Storage/Pourbaix-copper.htm. [Accessed 7 June 2013]</w:t>
      </w:r>
      <w:r>
        <w:t>) shows a graphical representation of ORP and pH, called a Pourbaix diagram.</w:t>
      </w:r>
      <w:r w:rsidR="0015664F">
        <w:t xml:space="preserve"> </w:t>
      </w:r>
      <w:r>
        <w:t>The star roughly indicates the EPRI recommended operation point.</w:t>
      </w:r>
      <w:r w:rsidR="0015664F">
        <w:t xml:space="preserve"> </w:t>
      </w:r>
      <w:r>
        <w:t>Hydrazine is most commonly used as a reducing agent to enforce the ORP.</w:t>
      </w:r>
    </w:p>
    <w:p w14:paraId="7F387CAA" w14:textId="396A878E" w:rsidR="00765AF8" w:rsidRDefault="00765AF8" w:rsidP="001A77ED">
      <w:pPr>
        <w:pStyle w:val="BlockText"/>
      </w:pPr>
      <w:r>
        <w:t>From the start, MPEX can expect a more challenging copper corrosion environment as the pH must be kept close to neutral to mitigate current leakage effects.</w:t>
      </w:r>
      <w:r w:rsidR="0015664F">
        <w:t xml:space="preserve"> </w:t>
      </w:r>
      <w:r>
        <w:t>Aside from the pH, it is noted that the MPEX specifications will not meet the electric power industry guidelines.</w:t>
      </w:r>
      <w:r w:rsidR="0015664F">
        <w:t xml:space="preserve"> </w:t>
      </w:r>
      <w:r>
        <w:t xml:space="preserve">As seen in Figure </w:t>
      </w:r>
      <w:r w:rsidR="001A77ED">
        <w:t>H.</w:t>
      </w:r>
      <w:r>
        <w:t>2, this could result in weakly-protective oxidation layers or even active corrosion of copper into the coolant.</w:t>
      </w:r>
    </w:p>
    <w:p w14:paraId="46945C4F" w14:textId="4E7C0DE3" w:rsidR="00765AF8" w:rsidRDefault="00765AF8" w:rsidP="001A77ED">
      <w:pPr>
        <w:pStyle w:val="FIGUREposition"/>
        <w:rPr>
          <w:noProof/>
        </w:rPr>
      </w:pPr>
      <w:r>
        <w:rPr>
          <w:noProof/>
        </w:rPr>
        <w:drawing>
          <wp:inline distT="0" distB="0" distL="0" distR="0" wp14:anchorId="23DA25EF" wp14:editId="168C155D">
            <wp:extent cx="4457700" cy="3482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44">
                      <a:extLst>
                        <a:ext uri="{28A0092B-C50C-407E-A947-70E740481C1C}">
                          <a14:useLocalDpi xmlns:a14="http://schemas.microsoft.com/office/drawing/2010/main" val="0"/>
                        </a:ext>
                      </a:extLst>
                    </a:blip>
                    <a:stretch>
                      <a:fillRect/>
                    </a:stretch>
                  </pic:blipFill>
                  <pic:spPr>
                    <a:xfrm>
                      <a:off x="0" y="0"/>
                      <a:ext cx="4457700" cy="3482340"/>
                    </a:xfrm>
                    <a:prstGeom prst="rect">
                      <a:avLst/>
                    </a:prstGeom>
                  </pic:spPr>
                </pic:pic>
              </a:graphicData>
            </a:graphic>
          </wp:inline>
        </w:drawing>
      </w:r>
    </w:p>
    <w:p w14:paraId="783F904B" w14:textId="7CA2E203" w:rsidR="00765AF8" w:rsidRDefault="00765AF8" w:rsidP="001A77ED">
      <w:pPr>
        <w:pStyle w:val="Contcaption"/>
      </w:pPr>
      <w:bookmarkStart w:id="1029" w:name="_Ref361664095"/>
      <w:r>
        <w:t xml:space="preserve">Figure </w:t>
      </w:r>
      <w:bookmarkEnd w:id="1029"/>
      <w:r w:rsidR="001A77ED">
        <w:t>H.</w:t>
      </w:r>
      <w:r>
        <w:t>2</w:t>
      </w:r>
      <w:r w:rsidR="009968F6">
        <w:t>.</w:t>
      </w:r>
      <w:r w:rsidR="0015664F">
        <w:t xml:space="preserve"> </w:t>
      </w:r>
      <w:r>
        <w:t>Potential-pH Diagram for Copper-Water System.</w:t>
      </w:r>
      <w:r w:rsidR="0015664F">
        <w:t xml:space="preserve"> </w:t>
      </w:r>
      <w:r>
        <w:t>The star qualitatively indicates the operation point recommended by EPRI.</w:t>
      </w:r>
      <w:r w:rsidR="0015664F">
        <w:t xml:space="preserve"> </w:t>
      </w:r>
      <w:r>
        <w:t>Image modified from.</w:t>
      </w:r>
    </w:p>
    <w:p w14:paraId="1F19FB06" w14:textId="478064EE" w:rsidR="00765AF8" w:rsidRDefault="001A77ED" w:rsidP="001A77ED">
      <w:pPr>
        <w:pStyle w:val="Heading6"/>
      </w:pPr>
      <w:bookmarkStart w:id="1030" w:name="_Toc4513659"/>
      <w:r>
        <w:lastRenderedPageBreak/>
        <w:t>EXAMPLE: ARGONNE NATIONAL LABORATORY (ANL) ADVANCED PHOTON SOURCE (APS)</w:t>
      </w:r>
      <w:bookmarkEnd w:id="1030"/>
    </w:p>
    <w:p w14:paraId="42BFE427" w14:textId="7F98B4B9" w:rsidR="00765AF8" w:rsidRDefault="00765AF8" w:rsidP="001A77ED">
      <w:pPr>
        <w:pStyle w:val="BlockText"/>
      </w:pPr>
      <w:r w:rsidRPr="001A77ED">
        <w:rPr>
          <w:i/>
        </w:rPr>
        <w:t>Sources:</w:t>
      </w:r>
      <w:r w:rsidR="0015664F">
        <w:t xml:space="preserve"> </w:t>
      </w:r>
      <w:r>
        <w:t>(</w:t>
      </w:r>
      <w:r>
        <w:rPr>
          <w:noProof/>
        </w:rPr>
        <w:t xml:space="preserve">R. Dortwegt and E. Maughan, "The Chemistry of Copper in Water and Related Studies Planned at the Advanced Photon Source," in </w:t>
      </w:r>
      <w:r>
        <w:rPr>
          <w:i/>
          <w:iCs/>
          <w:noProof/>
        </w:rPr>
        <w:t>Proceedings of the 2001 Particle Accelerator Conference</w:t>
      </w:r>
      <w:r>
        <w:rPr>
          <w:noProof/>
        </w:rPr>
        <w:t xml:space="preserve">, Chicago, IL, 2001, and R. Dortwegt, C. Putnam and E. Swetin, "Mitigation of Copper Corrosion and Agglomeration in APS Process Water Systems," in </w:t>
      </w:r>
      <w:r>
        <w:rPr>
          <w:i/>
          <w:iCs/>
          <w:noProof/>
        </w:rPr>
        <w:t>2nd International Workshop on Mechanical Engineering Design of Synchotron Radiation Equipment and Instrumentation (MEDSI02)</w:t>
      </w:r>
      <w:r>
        <w:rPr>
          <w:noProof/>
        </w:rPr>
        <w:t>, Argonne, IL, 5-6 September 2002).</w:t>
      </w:r>
    </w:p>
    <w:p w14:paraId="69D6EEA7" w14:textId="31509BB8" w:rsidR="00765AF8" w:rsidRDefault="00765AF8" w:rsidP="001A77ED">
      <w:pPr>
        <w:pStyle w:val="BlockText"/>
      </w:pPr>
      <w:r>
        <w:t>In 1998, copper agglomeration and clogging in the APS cooling system reached a peak resulting in malfunctions of system flow components.</w:t>
      </w:r>
      <w:r w:rsidR="0015664F">
        <w:t xml:space="preserve"> </w:t>
      </w:r>
      <w:r>
        <w:t>Personnel at the APS became aware of copper corrosion issues common in the power industry (EPRI).</w:t>
      </w:r>
      <w:r w:rsidR="0015664F">
        <w:t xml:space="preserve"> </w:t>
      </w:r>
      <w:r>
        <w:t>Upon analysis, APS learned their deaerator unit was providing 100 ppb DOC which corresponded to the maximum rate of copper corrosion.</w:t>
      </w:r>
      <w:r w:rsidR="0015664F">
        <w:t xml:space="preserve"> </w:t>
      </w:r>
      <w:r>
        <w:t>An upgrade provided 5-10 ppb DOC along with better particle filtration.</w:t>
      </w:r>
      <w:r w:rsidR="0015664F">
        <w:t xml:space="preserve"> </w:t>
      </w:r>
      <w:r>
        <w:t>This was found to significantly reduce the rate of copper corrosion.</w:t>
      </w:r>
    </w:p>
    <w:p w14:paraId="758E614B" w14:textId="53F98F66" w:rsidR="00765AF8" w:rsidRDefault="00765AF8" w:rsidP="001A77ED">
      <w:pPr>
        <w:pStyle w:val="BlockText"/>
      </w:pPr>
      <w:r>
        <w:t>As an accelerator, the APS shares a unique trait with MPEX in that pH levels close to neutral are required to reduce leakage currents.</w:t>
      </w:r>
      <w:r w:rsidR="0015664F">
        <w:t xml:space="preserve"> </w:t>
      </w:r>
      <w:r>
        <w:t xml:space="preserve">After becoming aware of EPRI guidelines, APS reported a planned experiment to move coolant pH from 6.8 to 7.5 to further reduce copper corrosion rates. </w:t>
      </w:r>
    </w:p>
    <w:p w14:paraId="72377846" w14:textId="2DE023AB" w:rsidR="00765AF8" w:rsidRDefault="001A77ED" w:rsidP="001A77ED">
      <w:pPr>
        <w:pStyle w:val="Heading6"/>
      </w:pPr>
      <w:bookmarkStart w:id="1031" w:name="_Toc4513660"/>
      <w:r>
        <w:t>EXAMPLE: ITER, TASK 511 S</w:t>
      </w:r>
      <w:r w:rsidRPr="008C762A">
        <w:rPr>
          <w:rStyle w:val="Heading3Char"/>
        </w:rPr>
        <w:t>U</w:t>
      </w:r>
      <w:r>
        <w:t>BTASK 3</w:t>
      </w:r>
      <w:bookmarkEnd w:id="1031"/>
    </w:p>
    <w:p w14:paraId="550E0359" w14:textId="00C6BA8E" w:rsidR="00765AF8" w:rsidRDefault="00765AF8" w:rsidP="001A77ED">
      <w:pPr>
        <w:pStyle w:val="BlockText"/>
      </w:pPr>
      <w:r w:rsidRPr="001A77ED">
        <w:rPr>
          <w:i/>
        </w:rPr>
        <w:t>Sources:</w:t>
      </w:r>
      <w:r w:rsidR="0015664F">
        <w:t xml:space="preserve"> </w:t>
      </w:r>
      <w:r>
        <w:t>(</w:t>
      </w:r>
      <w:r>
        <w:rPr>
          <w:noProof/>
        </w:rPr>
        <w:t>W. Bogaerts, J. Zheng and J. Huyberechts, "Copper Alloy Corrosion in High-Temperature Water (Intermediate Report for Task T511, Subtask 3)," University of Leuven, Leuven, Belgium, May 2001, and J. Zheng and W. H. J. Bogaerts, "Erosion-Corrosion Tests of Copper Alloys under Incident Heat Flux (Final Report for Subtask 3 of the ITER Task 511)," University of Leuven, Leuven, Belgium, July 2003</w:t>
      </w:r>
    </w:p>
    <w:p w14:paraId="36A0159E" w14:textId="627ECC9C" w:rsidR="00765AF8" w:rsidRDefault="00765AF8" w:rsidP="001A77ED">
      <w:pPr>
        <w:pStyle w:val="BlockText"/>
      </w:pPr>
      <w:r>
        <w:t xml:space="preserve">Experimental investigation of corrosion of ITER-relevant copper alloys (OFHC, Glidcop, CuCrZr) provides further insight into the effects of oxygen concentration. Table </w:t>
      </w:r>
      <w:r w:rsidR="001A77ED">
        <w:t>H.</w:t>
      </w:r>
      <w:r>
        <w:t>2 summarizes testing at high flow rates.</w:t>
      </w:r>
      <w:r w:rsidR="0015664F">
        <w:t xml:space="preserve"> </w:t>
      </w:r>
      <w:r>
        <w:t>Marginal performance is seen in a high temperature and reducing environment.</w:t>
      </w:r>
      <w:r w:rsidR="0015664F">
        <w:t xml:space="preserve"> </w:t>
      </w:r>
      <w:r>
        <w:t>Unacceptable performance is seen in a high heat flux and oxidizing environment.</w:t>
      </w:r>
      <w:r w:rsidR="0015664F">
        <w:t xml:space="preserve"> </w:t>
      </w:r>
      <w:r>
        <w:t>The miter bend components of the ECH TL are expected to see heat fluxes peaking as high as 5 MW/m</w:t>
      </w:r>
      <w:r w:rsidRPr="003C555C">
        <w:rPr>
          <w:vertAlign w:val="superscript"/>
        </w:rPr>
        <w:t>2</w:t>
      </w:r>
      <w:r>
        <w:t>.</w:t>
      </w:r>
      <w:r w:rsidR="0015664F">
        <w:t xml:space="preserve"> </w:t>
      </w:r>
      <w:r>
        <w:t>While temperature and flow velocities are expected to be lower, the factor of increase in corrosion under high DOC is cause for concern.</w:t>
      </w:r>
    </w:p>
    <w:p w14:paraId="22C73020" w14:textId="2543B09A" w:rsidR="00765AF8" w:rsidRPr="00B64A20" w:rsidRDefault="00765AF8" w:rsidP="001A77ED">
      <w:pPr>
        <w:pStyle w:val="TableCaptioncont"/>
      </w:pPr>
      <w:bookmarkStart w:id="1032" w:name="_Ref361658543"/>
      <w:r w:rsidRPr="00B64A20">
        <w:t xml:space="preserve">Table </w:t>
      </w:r>
      <w:bookmarkEnd w:id="1032"/>
      <w:r w:rsidR="001A77ED">
        <w:t>H.</w:t>
      </w:r>
      <w:r w:rsidRPr="00B64A20">
        <w:t>2</w:t>
      </w:r>
      <w:r w:rsidR="009968F6">
        <w:t>.</w:t>
      </w:r>
      <w:r w:rsidRPr="00B64A20">
        <w:t xml:space="preserve"> Corrosion experiments of ITER relevant Cu alloys (OFHC, Glidcop, CuCrZr).</w:t>
      </w:r>
      <w:r w:rsidR="0015664F">
        <w:t xml:space="preserve"> </w:t>
      </w:r>
      <w:r w:rsidRPr="00B64A20">
        <w:t>Corrosion loss measurements were estimated by weight loss.</w:t>
      </w:r>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top w:w="29" w:type="dxa"/>
          <w:left w:w="58" w:type="dxa"/>
          <w:bottom w:w="29" w:type="dxa"/>
          <w:right w:w="58" w:type="dxa"/>
        </w:tblCellMar>
        <w:tblLook w:val="04A0" w:firstRow="1" w:lastRow="0" w:firstColumn="1" w:lastColumn="0" w:noHBand="0" w:noVBand="1"/>
      </w:tblPr>
      <w:tblGrid>
        <w:gridCol w:w="1260"/>
        <w:gridCol w:w="1567"/>
        <w:gridCol w:w="1440"/>
        <w:gridCol w:w="1260"/>
        <w:gridCol w:w="1728"/>
      </w:tblGrid>
      <w:tr w:rsidR="00765AF8" w:rsidRPr="001A77ED" w14:paraId="0B0DE743" w14:textId="77777777" w:rsidTr="001A77ED">
        <w:trPr>
          <w:cantSplit/>
          <w:jc w:val="center"/>
        </w:trPr>
        <w:tc>
          <w:tcPr>
            <w:tcW w:w="1260" w:type="dxa"/>
            <w:shd w:val="clear" w:color="auto" w:fill="auto"/>
          </w:tcPr>
          <w:p w14:paraId="4E8E062E" w14:textId="77777777" w:rsidR="00765AF8" w:rsidRPr="001A77ED" w:rsidRDefault="00765AF8" w:rsidP="00A1243A">
            <w:pPr>
              <w:jc w:val="center"/>
              <w:rPr>
                <w:b/>
                <w:sz w:val="20"/>
              </w:rPr>
            </w:pPr>
            <w:r w:rsidRPr="001A77ED">
              <w:rPr>
                <w:b/>
                <w:sz w:val="20"/>
              </w:rPr>
              <w:t>Velocity</w:t>
            </w:r>
          </w:p>
        </w:tc>
        <w:tc>
          <w:tcPr>
            <w:tcW w:w="1567" w:type="dxa"/>
            <w:shd w:val="clear" w:color="auto" w:fill="auto"/>
          </w:tcPr>
          <w:p w14:paraId="398FE249" w14:textId="77777777" w:rsidR="00765AF8" w:rsidRPr="001A77ED" w:rsidRDefault="00765AF8" w:rsidP="00A1243A">
            <w:pPr>
              <w:jc w:val="center"/>
              <w:rPr>
                <w:b/>
                <w:sz w:val="20"/>
              </w:rPr>
            </w:pPr>
            <w:r w:rsidRPr="001A77ED">
              <w:rPr>
                <w:b/>
                <w:sz w:val="20"/>
              </w:rPr>
              <w:t>Temperature</w:t>
            </w:r>
          </w:p>
        </w:tc>
        <w:tc>
          <w:tcPr>
            <w:tcW w:w="1440" w:type="dxa"/>
            <w:shd w:val="clear" w:color="auto" w:fill="auto"/>
          </w:tcPr>
          <w:p w14:paraId="5FE8E09C" w14:textId="77777777" w:rsidR="00765AF8" w:rsidRPr="001A77ED" w:rsidRDefault="00765AF8" w:rsidP="00A1243A">
            <w:pPr>
              <w:jc w:val="center"/>
              <w:rPr>
                <w:b/>
                <w:sz w:val="20"/>
              </w:rPr>
            </w:pPr>
            <w:r w:rsidRPr="001A77ED">
              <w:rPr>
                <w:b/>
                <w:sz w:val="20"/>
              </w:rPr>
              <w:t>O</w:t>
            </w:r>
            <w:r w:rsidRPr="001A77ED">
              <w:rPr>
                <w:b/>
                <w:sz w:val="20"/>
                <w:vertAlign w:val="subscript"/>
              </w:rPr>
              <w:t>2</w:t>
            </w:r>
            <w:r w:rsidRPr="001A77ED">
              <w:rPr>
                <w:b/>
                <w:sz w:val="20"/>
              </w:rPr>
              <w:t xml:space="preserve"> Env.</w:t>
            </w:r>
          </w:p>
        </w:tc>
        <w:tc>
          <w:tcPr>
            <w:tcW w:w="1260" w:type="dxa"/>
            <w:shd w:val="clear" w:color="auto" w:fill="auto"/>
          </w:tcPr>
          <w:p w14:paraId="03FDB590" w14:textId="77777777" w:rsidR="00765AF8" w:rsidRPr="001A77ED" w:rsidRDefault="00765AF8" w:rsidP="00A1243A">
            <w:pPr>
              <w:jc w:val="center"/>
              <w:rPr>
                <w:b/>
                <w:sz w:val="20"/>
              </w:rPr>
            </w:pPr>
            <w:r w:rsidRPr="001A77ED">
              <w:rPr>
                <w:b/>
                <w:sz w:val="20"/>
              </w:rPr>
              <w:t>Heat Flux</w:t>
            </w:r>
          </w:p>
        </w:tc>
        <w:tc>
          <w:tcPr>
            <w:tcW w:w="1728" w:type="dxa"/>
            <w:shd w:val="clear" w:color="auto" w:fill="auto"/>
          </w:tcPr>
          <w:p w14:paraId="372B1693" w14:textId="77777777" w:rsidR="00765AF8" w:rsidRPr="001A77ED" w:rsidRDefault="00765AF8" w:rsidP="00A1243A">
            <w:pPr>
              <w:jc w:val="center"/>
              <w:rPr>
                <w:b/>
                <w:sz w:val="20"/>
              </w:rPr>
            </w:pPr>
            <w:r w:rsidRPr="001A77ED">
              <w:rPr>
                <w:b/>
                <w:sz w:val="20"/>
              </w:rPr>
              <w:t>Corrosion Loss</w:t>
            </w:r>
          </w:p>
        </w:tc>
      </w:tr>
      <w:tr w:rsidR="00765AF8" w:rsidRPr="001A77ED" w14:paraId="5A7285D3" w14:textId="77777777" w:rsidTr="001A77ED">
        <w:trPr>
          <w:cantSplit/>
          <w:jc w:val="center"/>
        </w:trPr>
        <w:tc>
          <w:tcPr>
            <w:tcW w:w="1260" w:type="dxa"/>
            <w:shd w:val="clear" w:color="auto" w:fill="D3DFEE"/>
          </w:tcPr>
          <w:p w14:paraId="2F6DB15C" w14:textId="77777777" w:rsidR="00765AF8" w:rsidRPr="001A77ED" w:rsidRDefault="00765AF8" w:rsidP="00A1243A">
            <w:pPr>
              <w:jc w:val="center"/>
              <w:rPr>
                <w:b/>
                <w:sz w:val="20"/>
              </w:rPr>
            </w:pPr>
            <w:r w:rsidRPr="001A77ED">
              <w:rPr>
                <w:sz w:val="20"/>
              </w:rPr>
              <w:t>10 m/s</w:t>
            </w:r>
          </w:p>
        </w:tc>
        <w:tc>
          <w:tcPr>
            <w:tcW w:w="1567" w:type="dxa"/>
            <w:shd w:val="clear" w:color="auto" w:fill="D3DFEE"/>
          </w:tcPr>
          <w:p w14:paraId="1E39DCDB" w14:textId="77777777" w:rsidR="00765AF8" w:rsidRPr="001A77ED" w:rsidRDefault="00765AF8" w:rsidP="00A1243A">
            <w:pPr>
              <w:jc w:val="center"/>
              <w:rPr>
                <w:b/>
                <w:sz w:val="20"/>
              </w:rPr>
            </w:pPr>
            <w:r w:rsidRPr="001A77ED">
              <w:rPr>
                <w:b/>
                <w:sz w:val="20"/>
              </w:rPr>
              <w:t>100 °C</w:t>
            </w:r>
          </w:p>
        </w:tc>
        <w:tc>
          <w:tcPr>
            <w:tcW w:w="1440" w:type="dxa"/>
            <w:shd w:val="clear" w:color="auto" w:fill="D3DFEE"/>
          </w:tcPr>
          <w:p w14:paraId="2CDA8D82" w14:textId="77777777" w:rsidR="00765AF8" w:rsidRPr="001A77ED" w:rsidRDefault="00765AF8" w:rsidP="00A1243A">
            <w:pPr>
              <w:jc w:val="center"/>
              <w:rPr>
                <w:b/>
                <w:sz w:val="20"/>
              </w:rPr>
            </w:pPr>
            <w:r w:rsidRPr="001A77ED">
              <w:rPr>
                <w:b/>
                <w:sz w:val="20"/>
              </w:rPr>
              <w:t>Both</w:t>
            </w:r>
          </w:p>
        </w:tc>
        <w:tc>
          <w:tcPr>
            <w:tcW w:w="1260" w:type="dxa"/>
            <w:shd w:val="clear" w:color="auto" w:fill="D3DFEE"/>
          </w:tcPr>
          <w:p w14:paraId="577386CC" w14:textId="77777777" w:rsidR="00765AF8" w:rsidRPr="001A77ED" w:rsidRDefault="00765AF8" w:rsidP="00A1243A">
            <w:pPr>
              <w:jc w:val="center"/>
              <w:rPr>
                <w:b/>
                <w:sz w:val="20"/>
              </w:rPr>
            </w:pPr>
            <w:r w:rsidRPr="001A77ED">
              <w:rPr>
                <w:b/>
                <w:sz w:val="20"/>
              </w:rPr>
              <w:t>--</w:t>
            </w:r>
          </w:p>
        </w:tc>
        <w:tc>
          <w:tcPr>
            <w:tcW w:w="1728" w:type="dxa"/>
            <w:shd w:val="clear" w:color="auto" w:fill="D3DFEE"/>
          </w:tcPr>
          <w:p w14:paraId="06072065" w14:textId="77777777" w:rsidR="00765AF8" w:rsidRPr="001A77ED" w:rsidRDefault="00765AF8" w:rsidP="00A1243A">
            <w:pPr>
              <w:jc w:val="center"/>
              <w:rPr>
                <w:b/>
                <w:sz w:val="20"/>
              </w:rPr>
            </w:pPr>
            <w:r w:rsidRPr="001A77ED">
              <w:rPr>
                <w:b/>
                <w:sz w:val="20"/>
              </w:rPr>
              <w:t>~ 20-30 µm/yr</w:t>
            </w:r>
          </w:p>
        </w:tc>
      </w:tr>
      <w:tr w:rsidR="00765AF8" w:rsidRPr="001A77ED" w14:paraId="2BE40322" w14:textId="77777777" w:rsidTr="001A77ED">
        <w:trPr>
          <w:cantSplit/>
          <w:jc w:val="center"/>
        </w:trPr>
        <w:tc>
          <w:tcPr>
            <w:tcW w:w="1260" w:type="dxa"/>
            <w:shd w:val="clear" w:color="auto" w:fill="auto"/>
          </w:tcPr>
          <w:p w14:paraId="7684E643" w14:textId="77777777" w:rsidR="00765AF8" w:rsidRPr="001A77ED" w:rsidRDefault="00765AF8" w:rsidP="00A1243A">
            <w:pPr>
              <w:jc w:val="center"/>
              <w:rPr>
                <w:b/>
                <w:sz w:val="20"/>
              </w:rPr>
            </w:pPr>
            <w:r w:rsidRPr="001A77ED">
              <w:rPr>
                <w:sz w:val="20"/>
              </w:rPr>
              <w:t>10 m/s</w:t>
            </w:r>
          </w:p>
        </w:tc>
        <w:tc>
          <w:tcPr>
            <w:tcW w:w="1567" w:type="dxa"/>
            <w:shd w:val="clear" w:color="auto" w:fill="auto"/>
          </w:tcPr>
          <w:p w14:paraId="638286C8" w14:textId="77777777" w:rsidR="00765AF8" w:rsidRPr="001A77ED" w:rsidRDefault="00765AF8" w:rsidP="00A1243A">
            <w:pPr>
              <w:jc w:val="center"/>
              <w:rPr>
                <w:b/>
                <w:sz w:val="20"/>
              </w:rPr>
            </w:pPr>
            <w:r w:rsidRPr="001A77ED">
              <w:rPr>
                <w:b/>
                <w:sz w:val="20"/>
              </w:rPr>
              <w:t>250 °C</w:t>
            </w:r>
          </w:p>
        </w:tc>
        <w:tc>
          <w:tcPr>
            <w:tcW w:w="1440" w:type="dxa"/>
            <w:shd w:val="clear" w:color="auto" w:fill="auto"/>
          </w:tcPr>
          <w:p w14:paraId="21799CF8" w14:textId="77777777" w:rsidR="00765AF8" w:rsidRPr="001A77ED" w:rsidRDefault="00765AF8" w:rsidP="00A1243A">
            <w:pPr>
              <w:jc w:val="center"/>
              <w:rPr>
                <w:b/>
                <w:sz w:val="20"/>
              </w:rPr>
            </w:pPr>
            <w:r w:rsidRPr="001A77ED">
              <w:rPr>
                <w:b/>
                <w:sz w:val="20"/>
              </w:rPr>
              <w:t>Reducing</w:t>
            </w:r>
          </w:p>
        </w:tc>
        <w:tc>
          <w:tcPr>
            <w:tcW w:w="1260" w:type="dxa"/>
            <w:shd w:val="clear" w:color="auto" w:fill="auto"/>
          </w:tcPr>
          <w:p w14:paraId="5187A8AA" w14:textId="77777777" w:rsidR="00765AF8" w:rsidRPr="001A77ED" w:rsidRDefault="00765AF8" w:rsidP="00A1243A">
            <w:pPr>
              <w:jc w:val="center"/>
              <w:rPr>
                <w:b/>
                <w:sz w:val="20"/>
              </w:rPr>
            </w:pPr>
            <w:r w:rsidRPr="001A77ED">
              <w:rPr>
                <w:b/>
                <w:sz w:val="20"/>
              </w:rPr>
              <w:t>--</w:t>
            </w:r>
          </w:p>
        </w:tc>
        <w:tc>
          <w:tcPr>
            <w:tcW w:w="1728" w:type="dxa"/>
            <w:shd w:val="clear" w:color="auto" w:fill="auto"/>
          </w:tcPr>
          <w:p w14:paraId="5C5E620A" w14:textId="77777777" w:rsidR="00765AF8" w:rsidRPr="001A77ED" w:rsidRDefault="00765AF8" w:rsidP="00A1243A">
            <w:pPr>
              <w:jc w:val="center"/>
              <w:rPr>
                <w:b/>
                <w:sz w:val="20"/>
              </w:rPr>
            </w:pPr>
            <w:r w:rsidRPr="001A77ED">
              <w:rPr>
                <w:b/>
                <w:sz w:val="20"/>
              </w:rPr>
              <w:t>~ 100 µm/yr</w:t>
            </w:r>
          </w:p>
        </w:tc>
      </w:tr>
      <w:tr w:rsidR="00765AF8" w:rsidRPr="001A77ED" w14:paraId="10B5FF59" w14:textId="77777777" w:rsidTr="001A77ED">
        <w:trPr>
          <w:cantSplit/>
          <w:jc w:val="center"/>
        </w:trPr>
        <w:tc>
          <w:tcPr>
            <w:tcW w:w="1260" w:type="dxa"/>
            <w:shd w:val="clear" w:color="auto" w:fill="D3DFEE"/>
          </w:tcPr>
          <w:p w14:paraId="6558FF99" w14:textId="77777777" w:rsidR="00765AF8" w:rsidRPr="001A77ED" w:rsidRDefault="00765AF8" w:rsidP="00A1243A">
            <w:pPr>
              <w:jc w:val="center"/>
              <w:rPr>
                <w:b/>
                <w:sz w:val="20"/>
              </w:rPr>
            </w:pPr>
            <w:r w:rsidRPr="001A77ED">
              <w:rPr>
                <w:sz w:val="20"/>
              </w:rPr>
              <w:t>10 m/s</w:t>
            </w:r>
          </w:p>
        </w:tc>
        <w:tc>
          <w:tcPr>
            <w:tcW w:w="1567" w:type="dxa"/>
            <w:shd w:val="clear" w:color="auto" w:fill="D3DFEE"/>
          </w:tcPr>
          <w:p w14:paraId="22527F07" w14:textId="77777777" w:rsidR="00765AF8" w:rsidRPr="001A77ED" w:rsidRDefault="00765AF8" w:rsidP="00A1243A">
            <w:pPr>
              <w:jc w:val="center"/>
              <w:rPr>
                <w:b/>
                <w:sz w:val="20"/>
              </w:rPr>
            </w:pPr>
            <w:r w:rsidRPr="001A77ED">
              <w:rPr>
                <w:b/>
                <w:sz w:val="20"/>
              </w:rPr>
              <w:t>100 °C</w:t>
            </w:r>
          </w:p>
        </w:tc>
        <w:tc>
          <w:tcPr>
            <w:tcW w:w="1440" w:type="dxa"/>
            <w:shd w:val="clear" w:color="auto" w:fill="D3DFEE"/>
          </w:tcPr>
          <w:p w14:paraId="51DFFF57" w14:textId="77777777" w:rsidR="00765AF8" w:rsidRPr="001A77ED" w:rsidRDefault="00765AF8" w:rsidP="00A1243A">
            <w:pPr>
              <w:jc w:val="center"/>
              <w:rPr>
                <w:b/>
                <w:sz w:val="20"/>
              </w:rPr>
            </w:pPr>
            <w:r w:rsidRPr="001A77ED">
              <w:rPr>
                <w:b/>
                <w:sz w:val="20"/>
              </w:rPr>
              <w:t>Oxidizing</w:t>
            </w:r>
          </w:p>
        </w:tc>
        <w:tc>
          <w:tcPr>
            <w:tcW w:w="1260" w:type="dxa"/>
            <w:shd w:val="clear" w:color="auto" w:fill="D3DFEE"/>
          </w:tcPr>
          <w:p w14:paraId="1953979B" w14:textId="77777777" w:rsidR="00765AF8" w:rsidRPr="001A77ED" w:rsidRDefault="00765AF8" w:rsidP="00A1243A">
            <w:pPr>
              <w:jc w:val="center"/>
              <w:rPr>
                <w:b/>
                <w:sz w:val="20"/>
              </w:rPr>
            </w:pPr>
            <w:r w:rsidRPr="001A77ED">
              <w:rPr>
                <w:b/>
                <w:sz w:val="20"/>
              </w:rPr>
              <w:t>10 MW/m</w:t>
            </w:r>
            <w:r w:rsidRPr="001A77ED">
              <w:rPr>
                <w:b/>
                <w:sz w:val="20"/>
                <w:vertAlign w:val="superscript"/>
              </w:rPr>
              <w:t>2</w:t>
            </w:r>
          </w:p>
        </w:tc>
        <w:tc>
          <w:tcPr>
            <w:tcW w:w="1728" w:type="dxa"/>
            <w:shd w:val="clear" w:color="auto" w:fill="D3DFEE"/>
          </w:tcPr>
          <w:p w14:paraId="36EBD779" w14:textId="77777777" w:rsidR="00765AF8" w:rsidRPr="001A77ED" w:rsidRDefault="00765AF8" w:rsidP="00A1243A">
            <w:pPr>
              <w:jc w:val="center"/>
              <w:rPr>
                <w:b/>
                <w:sz w:val="20"/>
              </w:rPr>
            </w:pPr>
            <w:r w:rsidRPr="001A77ED">
              <w:rPr>
                <w:b/>
                <w:sz w:val="20"/>
              </w:rPr>
              <w:t>~ 500 µm/yr</w:t>
            </w:r>
          </w:p>
        </w:tc>
      </w:tr>
    </w:tbl>
    <w:p w14:paraId="3111AA43" w14:textId="77777777" w:rsidR="00765AF8" w:rsidRDefault="00765AF8" w:rsidP="001A77ED">
      <w:pPr>
        <w:pStyle w:val="BlockText"/>
      </w:pPr>
    </w:p>
    <w:p w14:paraId="56E8A049" w14:textId="77777777" w:rsidR="009968F6" w:rsidRDefault="009968F6" w:rsidP="001A77ED">
      <w:pPr>
        <w:pStyle w:val="BlockText"/>
        <w:sectPr w:rsidR="009968F6" w:rsidSect="005260AB">
          <w:footerReference w:type="default" r:id="rId345"/>
          <w:endnotePr>
            <w:numFmt w:val="decimal"/>
          </w:endnotePr>
          <w:pgSz w:w="12240" w:h="15840" w:code="1"/>
          <w:pgMar w:top="1440" w:right="1440" w:bottom="1440" w:left="1440" w:header="720" w:footer="720" w:gutter="0"/>
          <w:pgNumType w:chapStyle="9"/>
          <w:cols w:space="720"/>
          <w:noEndnote/>
        </w:sectPr>
      </w:pPr>
    </w:p>
    <w:p w14:paraId="52B1998C" w14:textId="3559FC44" w:rsidR="00EC5053" w:rsidRDefault="00EC5053" w:rsidP="001A77ED">
      <w:pPr>
        <w:pStyle w:val="BlockText"/>
      </w:pPr>
    </w:p>
    <w:p w14:paraId="582F9E2F" w14:textId="77777777" w:rsidR="009968F6" w:rsidRDefault="009968F6" w:rsidP="001A77ED">
      <w:pPr>
        <w:pStyle w:val="BlockText"/>
      </w:pPr>
    </w:p>
    <w:sectPr w:rsidR="009968F6" w:rsidSect="005260AB">
      <w:footerReference w:type="default" r:id="rId346"/>
      <w:endnotePr>
        <w:numFmt w:val="decimal"/>
      </w:endnotePr>
      <w:pgSz w:w="12240" w:h="15840" w:code="1"/>
      <w:pgMar w:top="1440" w:right="1440" w:bottom="1440" w:left="1440" w:header="720" w:footer="720" w:gutter="0"/>
      <w:pgNumType w:chapStyle="9"/>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685BD" w14:textId="77777777" w:rsidR="003A7DFD" w:rsidRDefault="003A7DFD" w:rsidP="002C238D">
      <w:r>
        <w:separator/>
      </w:r>
    </w:p>
  </w:endnote>
  <w:endnote w:type="continuationSeparator" w:id="0">
    <w:p w14:paraId="7C124E45" w14:textId="77777777" w:rsidR="003A7DFD" w:rsidRDefault="003A7DFD" w:rsidP="002C238D">
      <w:r>
        <w:continuationSeparator/>
      </w:r>
    </w:p>
  </w:endnote>
  <w:endnote w:type="continuationNotice" w:id="1">
    <w:p w14:paraId="0765D95B" w14:textId="77777777" w:rsidR="003A7DFD" w:rsidRDefault="003A7D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auto"/>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5A17A" w14:textId="77777777" w:rsidR="00051731" w:rsidRPr="000C6B91" w:rsidRDefault="00051731" w:rsidP="000C6B9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59B3A" w14:textId="37214BA9" w:rsidR="00051731" w:rsidRPr="006E2803" w:rsidRDefault="00051731" w:rsidP="006E280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F93AD" w14:textId="4E0AC862" w:rsidR="00051731" w:rsidRPr="006E2803" w:rsidRDefault="00051731" w:rsidP="006E280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4BFB2"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391CB" w14:textId="2A0B1987" w:rsidR="00051731" w:rsidRPr="006E2803" w:rsidRDefault="00051731" w:rsidP="006E280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7F412"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4EA50" w14:textId="27B05A45" w:rsidR="00051731" w:rsidRPr="006E2803" w:rsidRDefault="00051731" w:rsidP="006E280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AC125" w14:textId="62ED3D58" w:rsidR="00051731" w:rsidRPr="006E2803" w:rsidRDefault="00051731" w:rsidP="006E280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867A6"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EC04B" w14:textId="2A0D091D" w:rsidR="00051731" w:rsidRPr="006E2803" w:rsidRDefault="00051731" w:rsidP="006E280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E5199" w14:textId="59F14117" w:rsidR="00051731" w:rsidRPr="006E2803" w:rsidRDefault="00051731" w:rsidP="006E2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52366" w14:textId="77777777" w:rsidR="00051731" w:rsidRDefault="00051731" w:rsidP="006E2803">
    <w:pPr>
      <w:pStyle w:val="Footer"/>
      <w:rPr>
        <w:rStyle w:val="PageNumber"/>
      </w:rPr>
    </w:pPr>
    <w:r w:rsidRPr="00F84343">
      <w:rPr>
        <w:rStyle w:val="PageNumber"/>
      </w:rPr>
      <w:fldChar w:fldCharType="begin"/>
    </w:r>
    <w:r w:rsidRPr="00F84343">
      <w:rPr>
        <w:rStyle w:val="PageNumber"/>
      </w:rPr>
      <w:instrText xml:space="preserve"> PAGE   \* MERGEFORMAT </w:instrText>
    </w:r>
    <w:r w:rsidRPr="00F84343">
      <w:rPr>
        <w:rStyle w:val="PageNumber"/>
      </w:rPr>
      <w:fldChar w:fldCharType="separate"/>
    </w:r>
    <w:r>
      <w:rPr>
        <w:rStyle w:val="PageNumber"/>
        <w:noProof/>
      </w:rPr>
      <w:t>1</w:t>
    </w:r>
    <w:r w:rsidRPr="00F84343">
      <w:rPr>
        <w:rStyle w:val="PageNumbe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C0ED2"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1D29A" w14:textId="5078FA2D" w:rsidR="00051731" w:rsidRPr="006E2803" w:rsidRDefault="00051731" w:rsidP="006E280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F300"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DFB63" w14:textId="2907A869" w:rsidR="00051731" w:rsidRPr="006E2803" w:rsidRDefault="00051731" w:rsidP="006E2803">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65500"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F96C8" w14:textId="6E984567" w:rsidR="00051731" w:rsidRPr="006E2803" w:rsidRDefault="00051731" w:rsidP="006E2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E7BAF" w14:textId="77777777" w:rsidR="00051731" w:rsidRDefault="00051731" w:rsidP="006E2803">
    <w:pPr>
      <w:pStyle w:val="Footer"/>
      <w:rPr>
        <w:rStyle w:val="PageNumber"/>
      </w:rPr>
    </w:pPr>
    <w:r w:rsidRPr="00F84343">
      <w:rPr>
        <w:rStyle w:val="PageNumber"/>
      </w:rPr>
      <w:fldChar w:fldCharType="begin"/>
    </w:r>
    <w:r w:rsidRPr="00F84343">
      <w:rPr>
        <w:rStyle w:val="PageNumber"/>
      </w:rPr>
      <w:instrText xml:space="preserve"> PAGE   \* MERGEFORMAT </w:instrText>
    </w:r>
    <w:r w:rsidRPr="00F84343">
      <w:rPr>
        <w:rStyle w:val="PageNumber"/>
      </w:rPr>
      <w:fldChar w:fldCharType="separate"/>
    </w:r>
    <w:r>
      <w:rPr>
        <w:rStyle w:val="PageNumber"/>
        <w:noProof/>
      </w:rPr>
      <w:t>1</w:t>
    </w:r>
    <w:r w:rsidRPr="00F84343">
      <w:rPr>
        <w:rStyle w:val="PageNumbe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A07ED"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12C0A" w14:textId="686B936A" w:rsidR="00051731" w:rsidRPr="006E2803" w:rsidRDefault="00051731" w:rsidP="006E280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39A84"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A556A" w14:textId="7F823AAF" w:rsidR="00051731" w:rsidRPr="006E2803" w:rsidRDefault="00051731" w:rsidP="006E280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1D62D" w14:textId="6E5A8695" w:rsidR="00051731" w:rsidRPr="006E2803" w:rsidRDefault="00051731" w:rsidP="006E280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1258E" w14:textId="77777777" w:rsidR="00051731" w:rsidRPr="006E2803" w:rsidRDefault="00051731" w:rsidP="006E2803">
    <w:pPr>
      <w:pStyle w:val="Footer"/>
    </w:pPr>
    <w:r>
      <w:fldChar w:fldCharType="begin"/>
    </w:r>
    <w:r>
      <w:instrText xml:space="preserve"> PAGE   \* MERGEFORMAT </w:instrText>
    </w:r>
    <w:r>
      <w:fldChar w:fldCharType="separate"/>
    </w:r>
    <w:r>
      <w:rPr>
        <w:noProof/>
      </w:rPr>
      <w:t>A-3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34B8F" w14:textId="77777777" w:rsidR="003A7DFD" w:rsidRDefault="003A7DFD" w:rsidP="002C238D">
      <w:r>
        <w:separator/>
      </w:r>
    </w:p>
  </w:footnote>
  <w:footnote w:type="continuationSeparator" w:id="0">
    <w:p w14:paraId="213BBEBC" w14:textId="77777777" w:rsidR="003A7DFD" w:rsidRDefault="003A7DFD" w:rsidP="002C238D">
      <w:r>
        <w:continuationSeparator/>
      </w:r>
    </w:p>
  </w:footnote>
  <w:footnote w:type="continuationNotice" w:id="1">
    <w:p w14:paraId="0475F31E" w14:textId="77777777" w:rsidR="003A7DFD" w:rsidRDefault="003A7DFD"/>
  </w:footnote>
  <w:footnote w:id="2">
    <w:p w14:paraId="49E869B8" w14:textId="51ACE99E" w:rsidR="00051731" w:rsidRPr="000976FB" w:rsidRDefault="00051731" w:rsidP="00F57496">
      <w:pPr>
        <w:pStyle w:val="FootnoteText"/>
      </w:pPr>
      <w:r w:rsidRPr="002C7B80">
        <w:rPr>
          <w:rStyle w:val="FootnoteReference"/>
        </w:rPr>
        <w:footnoteRef/>
      </w:r>
      <w:r w:rsidRPr="000976FB">
        <w:t xml:space="preserve"> In the context of helicon plasmas, fast and slow waves refer to the fast and low branches of the whistler wave. Moreover, in cylindrical geometry, the fast and slow waves can form eigenmodes and are referred to as the helicon and Trivelpiece-Gould (TG) modes</w:t>
      </w:r>
      <w:r>
        <w:t>,</w:t>
      </w:r>
      <w:r w:rsidRPr="000976FB">
        <w:t xml:space="preserve"> respectively.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E66D2" w14:textId="77777777" w:rsidR="00051731" w:rsidRPr="00EA2ED3" w:rsidRDefault="00051731" w:rsidP="00EA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2AE1D" w14:textId="77777777" w:rsidR="00051731" w:rsidRPr="00AF09EB" w:rsidRDefault="00051731" w:rsidP="00AF09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96F33"/>
    <w:multiLevelType w:val="hybridMultilevel"/>
    <w:tmpl w:val="792C1F3C"/>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63AD0"/>
    <w:multiLevelType w:val="hybridMultilevel"/>
    <w:tmpl w:val="64A0CC58"/>
    <w:styleLink w:val="Style1"/>
    <w:lvl w:ilvl="0" w:tplc="3A44C66E">
      <w:start w:val="1"/>
      <w:numFmt w:val="upperLetter"/>
      <w:pStyle w:val="Heading9"/>
      <w:suff w:val="space"/>
      <w:lvlText w:val="APPENDIX %1."/>
      <w:lvlJc w:val="left"/>
      <w:pPr>
        <w:ind w:left="720" w:hanging="360"/>
      </w:pPr>
      <w:rPr>
        <w:rFonts w:ascii="Times New Roman" w:hAnsi="Times New Roman" w:hint="default"/>
        <w:b/>
        <w:i w:val="0"/>
        <w:caps/>
        <w:sz w:val="28"/>
      </w:rPr>
    </w:lvl>
    <w:lvl w:ilvl="1" w:tplc="F33A7B14">
      <w:start w:val="1"/>
      <w:numFmt w:val="lowerLetter"/>
      <w:lvlText w:val="%2."/>
      <w:lvlJc w:val="left"/>
      <w:pPr>
        <w:ind w:left="1440" w:hanging="360"/>
      </w:pPr>
      <w:rPr>
        <w:rFonts w:hint="default"/>
      </w:rPr>
    </w:lvl>
    <w:lvl w:ilvl="2" w:tplc="33F8171C">
      <w:start w:val="1"/>
      <w:numFmt w:val="lowerRoman"/>
      <w:lvlText w:val="%3."/>
      <w:lvlJc w:val="right"/>
      <w:pPr>
        <w:ind w:left="2160" w:hanging="180"/>
      </w:pPr>
      <w:rPr>
        <w:rFonts w:hint="default"/>
      </w:rPr>
    </w:lvl>
    <w:lvl w:ilvl="3" w:tplc="DF8ED2F2">
      <w:start w:val="1"/>
      <w:numFmt w:val="decimal"/>
      <w:lvlText w:val="%4."/>
      <w:lvlJc w:val="left"/>
      <w:pPr>
        <w:ind w:left="2880" w:hanging="360"/>
      </w:pPr>
      <w:rPr>
        <w:rFonts w:hint="default"/>
      </w:rPr>
    </w:lvl>
    <w:lvl w:ilvl="4" w:tplc="3022E8B8">
      <w:start w:val="1"/>
      <w:numFmt w:val="lowerLetter"/>
      <w:lvlText w:val="%5."/>
      <w:lvlJc w:val="left"/>
      <w:pPr>
        <w:ind w:left="3600" w:hanging="360"/>
      </w:pPr>
      <w:rPr>
        <w:rFonts w:hint="default"/>
      </w:rPr>
    </w:lvl>
    <w:lvl w:ilvl="5" w:tplc="66509BE6">
      <w:start w:val="1"/>
      <w:numFmt w:val="lowerRoman"/>
      <w:lvlText w:val="%6."/>
      <w:lvlJc w:val="right"/>
      <w:pPr>
        <w:ind w:left="4320" w:hanging="180"/>
      </w:pPr>
      <w:rPr>
        <w:rFonts w:hint="default"/>
      </w:rPr>
    </w:lvl>
    <w:lvl w:ilvl="6" w:tplc="3F7C065C">
      <w:start w:val="1"/>
      <w:numFmt w:val="decimal"/>
      <w:lvlText w:val="%7."/>
      <w:lvlJc w:val="left"/>
      <w:pPr>
        <w:ind w:left="5040" w:hanging="360"/>
      </w:pPr>
      <w:rPr>
        <w:rFonts w:hint="default"/>
      </w:rPr>
    </w:lvl>
    <w:lvl w:ilvl="7" w:tplc="6DEE9C26">
      <w:start w:val="1"/>
      <w:numFmt w:val="lowerLetter"/>
      <w:lvlText w:val="%8."/>
      <w:lvlJc w:val="left"/>
      <w:pPr>
        <w:ind w:left="5760" w:hanging="360"/>
      </w:pPr>
      <w:rPr>
        <w:rFonts w:hint="default"/>
      </w:rPr>
    </w:lvl>
    <w:lvl w:ilvl="8" w:tplc="D5721F5E">
      <w:start w:val="1"/>
      <w:numFmt w:val="lowerRoman"/>
      <w:lvlText w:val="%9."/>
      <w:lvlJc w:val="right"/>
      <w:pPr>
        <w:ind w:left="6480" w:hanging="180"/>
      </w:pPr>
      <w:rPr>
        <w:rFonts w:hint="default"/>
      </w:rPr>
    </w:lvl>
  </w:abstractNum>
  <w:abstractNum w:abstractNumId="2" w15:restartNumberingAfterBreak="0">
    <w:nsid w:val="087D4E00"/>
    <w:multiLevelType w:val="hybridMultilevel"/>
    <w:tmpl w:val="25F4473E"/>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E01A2"/>
    <w:multiLevelType w:val="hybridMultilevel"/>
    <w:tmpl w:val="A3EABF1E"/>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71CAE"/>
    <w:multiLevelType w:val="hybridMultilevel"/>
    <w:tmpl w:val="D6785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9590A"/>
    <w:multiLevelType w:val="hybridMultilevel"/>
    <w:tmpl w:val="232EE938"/>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164A7"/>
    <w:multiLevelType w:val="hybridMultilevel"/>
    <w:tmpl w:val="321CA83A"/>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E04371"/>
    <w:multiLevelType w:val="hybridMultilevel"/>
    <w:tmpl w:val="152ED672"/>
    <w:lvl w:ilvl="0" w:tplc="ACC0B2C2">
      <w:start w:val="1"/>
      <w:numFmt w:val="decimal"/>
      <w:lvlText w:val="%1."/>
      <w:lvlJc w:val="left"/>
      <w:pPr>
        <w:ind w:left="1060" w:hanging="360"/>
      </w:pPr>
      <w:rPr>
        <w:rFonts w:ascii="Times New Roman" w:eastAsia="Times New Roman" w:hAnsi="Times New Roman" w:cs="Times New Roman" w:hint="default"/>
        <w:spacing w:val="-5"/>
        <w:w w:val="99"/>
        <w:sz w:val="24"/>
        <w:szCs w:val="24"/>
        <w:lang w:val="en-US" w:eastAsia="en-US" w:bidi="en-US"/>
      </w:rPr>
    </w:lvl>
    <w:lvl w:ilvl="1" w:tplc="40D47E36">
      <w:start w:val="1"/>
      <w:numFmt w:val="decimal"/>
      <w:lvlText w:val="[%2]"/>
      <w:lvlJc w:val="left"/>
      <w:pPr>
        <w:ind w:left="1060" w:hanging="344"/>
      </w:pPr>
      <w:rPr>
        <w:rFonts w:ascii="Times New Roman" w:eastAsia="Times New Roman" w:hAnsi="Times New Roman" w:cs="Times New Roman" w:hint="default"/>
        <w:spacing w:val="0"/>
        <w:w w:val="99"/>
        <w:sz w:val="24"/>
        <w:szCs w:val="24"/>
        <w:lang w:val="en-US" w:eastAsia="en-US" w:bidi="en-US"/>
      </w:rPr>
    </w:lvl>
    <w:lvl w:ilvl="2" w:tplc="592ECE14">
      <w:numFmt w:val="bullet"/>
      <w:lvlText w:val="•"/>
      <w:lvlJc w:val="left"/>
      <w:pPr>
        <w:ind w:left="2828" w:hanging="344"/>
      </w:pPr>
      <w:rPr>
        <w:rFonts w:hint="default"/>
        <w:lang w:val="en-US" w:eastAsia="en-US" w:bidi="en-US"/>
      </w:rPr>
    </w:lvl>
    <w:lvl w:ilvl="3" w:tplc="5A1E8BF6">
      <w:numFmt w:val="bullet"/>
      <w:lvlText w:val="•"/>
      <w:lvlJc w:val="left"/>
      <w:pPr>
        <w:ind w:left="3712" w:hanging="344"/>
      </w:pPr>
      <w:rPr>
        <w:rFonts w:hint="default"/>
        <w:lang w:val="en-US" w:eastAsia="en-US" w:bidi="en-US"/>
      </w:rPr>
    </w:lvl>
    <w:lvl w:ilvl="4" w:tplc="D57A5FA8">
      <w:numFmt w:val="bullet"/>
      <w:lvlText w:val="•"/>
      <w:lvlJc w:val="left"/>
      <w:pPr>
        <w:ind w:left="4596" w:hanging="344"/>
      </w:pPr>
      <w:rPr>
        <w:rFonts w:hint="default"/>
        <w:lang w:val="en-US" w:eastAsia="en-US" w:bidi="en-US"/>
      </w:rPr>
    </w:lvl>
    <w:lvl w:ilvl="5" w:tplc="1F00BA08">
      <w:numFmt w:val="bullet"/>
      <w:lvlText w:val="•"/>
      <w:lvlJc w:val="left"/>
      <w:pPr>
        <w:ind w:left="5480" w:hanging="344"/>
      </w:pPr>
      <w:rPr>
        <w:rFonts w:hint="default"/>
        <w:lang w:val="en-US" w:eastAsia="en-US" w:bidi="en-US"/>
      </w:rPr>
    </w:lvl>
    <w:lvl w:ilvl="6" w:tplc="5B76162E">
      <w:numFmt w:val="bullet"/>
      <w:lvlText w:val="•"/>
      <w:lvlJc w:val="left"/>
      <w:pPr>
        <w:ind w:left="6364" w:hanging="344"/>
      </w:pPr>
      <w:rPr>
        <w:rFonts w:hint="default"/>
        <w:lang w:val="en-US" w:eastAsia="en-US" w:bidi="en-US"/>
      </w:rPr>
    </w:lvl>
    <w:lvl w:ilvl="7" w:tplc="6BAAE46E">
      <w:numFmt w:val="bullet"/>
      <w:lvlText w:val="•"/>
      <w:lvlJc w:val="left"/>
      <w:pPr>
        <w:ind w:left="7248" w:hanging="344"/>
      </w:pPr>
      <w:rPr>
        <w:rFonts w:hint="default"/>
        <w:lang w:val="en-US" w:eastAsia="en-US" w:bidi="en-US"/>
      </w:rPr>
    </w:lvl>
    <w:lvl w:ilvl="8" w:tplc="034E0E38">
      <w:numFmt w:val="bullet"/>
      <w:lvlText w:val="•"/>
      <w:lvlJc w:val="left"/>
      <w:pPr>
        <w:ind w:left="8132" w:hanging="344"/>
      </w:pPr>
      <w:rPr>
        <w:rFonts w:hint="default"/>
        <w:lang w:val="en-US" w:eastAsia="en-US" w:bidi="en-US"/>
      </w:rPr>
    </w:lvl>
  </w:abstractNum>
  <w:abstractNum w:abstractNumId="8" w15:restartNumberingAfterBreak="0">
    <w:nsid w:val="17DD3F57"/>
    <w:multiLevelType w:val="hybridMultilevel"/>
    <w:tmpl w:val="53AC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16769"/>
    <w:multiLevelType w:val="hybridMultilevel"/>
    <w:tmpl w:val="F9B6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C66C1"/>
    <w:multiLevelType w:val="hybridMultilevel"/>
    <w:tmpl w:val="7706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24EF2"/>
    <w:multiLevelType w:val="hybridMultilevel"/>
    <w:tmpl w:val="D5607332"/>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F3621"/>
    <w:multiLevelType w:val="hybridMultilevel"/>
    <w:tmpl w:val="BB5C3860"/>
    <w:lvl w:ilvl="0" w:tplc="4A88C6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96E19"/>
    <w:multiLevelType w:val="hybridMultilevel"/>
    <w:tmpl w:val="2A1028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6422A0"/>
    <w:multiLevelType w:val="hybridMultilevel"/>
    <w:tmpl w:val="176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D2CAB"/>
    <w:multiLevelType w:val="hybridMultilevel"/>
    <w:tmpl w:val="D274636E"/>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D3C61"/>
    <w:multiLevelType w:val="multilevel"/>
    <w:tmpl w:val="D0025ED6"/>
    <w:lvl w:ilvl="0">
      <w:start w:val="1"/>
      <w:numFmt w:val="decimal"/>
      <w:lvlText w:val="%1."/>
      <w:lvlJc w:val="left"/>
      <w:pPr>
        <w:ind w:left="360" w:hanging="360"/>
      </w:pPr>
    </w:lvl>
    <w:lvl w:ilvl="1">
      <w:start w:val="1"/>
      <w:numFmt w:val="decimal"/>
      <w:pStyle w:val="Heading2a"/>
      <w:lvlText w:val="%1.%2."/>
      <w:lvlJc w:val="left"/>
      <w:pPr>
        <w:ind w:left="792" w:hanging="432"/>
      </w:pPr>
    </w:lvl>
    <w:lvl w:ilvl="2">
      <w:start w:val="1"/>
      <w:numFmt w:val="decimal"/>
      <w:pStyle w:val="Heading3a"/>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0F20A6"/>
    <w:multiLevelType w:val="hybridMultilevel"/>
    <w:tmpl w:val="7C2C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4B7733"/>
    <w:multiLevelType w:val="hybridMultilevel"/>
    <w:tmpl w:val="729C6D88"/>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6C16CA"/>
    <w:multiLevelType w:val="hybridMultilevel"/>
    <w:tmpl w:val="DF48672E"/>
    <w:lvl w:ilvl="0" w:tplc="A4EA191A">
      <w:start w:val="1"/>
      <w:numFmt w:val="bullet"/>
      <w:pStyle w:val="LISTDashed"/>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B210C7"/>
    <w:multiLevelType w:val="hybridMultilevel"/>
    <w:tmpl w:val="8F60DEE0"/>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7C767F"/>
    <w:multiLevelType w:val="hybridMultilevel"/>
    <w:tmpl w:val="58EE0F3A"/>
    <w:lvl w:ilvl="0" w:tplc="A5369310">
      <w:start w:val="4"/>
      <w:numFmt w:val="decimal"/>
      <w:lvlText w:val="%1."/>
      <w:lvlJc w:val="left"/>
      <w:pPr>
        <w:ind w:left="1060" w:hanging="360"/>
      </w:pPr>
      <w:rPr>
        <w:rFonts w:ascii="Times New Roman" w:eastAsia="Times New Roman" w:hAnsi="Times New Roman" w:cs="Times New Roman" w:hint="default"/>
        <w:spacing w:val="-5"/>
        <w:w w:val="99"/>
        <w:sz w:val="24"/>
        <w:szCs w:val="24"/>
        <w:lang w:val="en-US" w:eastAsia="en-US" w:bidi="en-US"/>
      </w:rPr>
    </w:lvl>
    <w:lvl w:ilvl="1" w:tplc="40D47E36">
      <w:start w:val="1"/>
      <w:numFmt w:val="decimal"/>
      <w:lvlText w:val="[%2]"/>
      <w:lvlJc w:val="left"/>
      <w:pPr>
        <w:ind w:left="1060" w:hanging="341"/>
      </w:pPr>
      <w:rPr>
        <w:rFonts w:ascii="Times New Roman" w:eastAsia="Times New Roman" w:hAnsi="Times New Roman" w:cs="Times New Roman" w:hint="default"/>
        <w:spacing w:val="0"/>
        <w:w w:val="99"/>
        <w:sz w:val="24"/>
        <w:szCs w:val="24"/>
        <w:lang w:val="en-US" w:eastAsia="en-US" w:bidi="en-US"/>
      </w:rPr>
    </w:lvl>
    <w:lvl w:ilvl="2" w:tplc="4A9E0158">
      <w:numFmt w:val="bullet"/>
      <w:lvlText w:val="•"/>
      <w:lvlJc w:val="left"/>
      <w:pPr>
        <w:ind w:left="2828" w:hanging="341"/>
      </w:pPr>
      <w:rPr>
        <w:rFonts w:hint="default"/>
        <w:lang w:val="en-US" w:eastAsia="en-US" w:bidi="en-US"/>
      </w:rPr>
    </w:lvl>
    <w:lvl w:ilvl="3" w:tplc="EEFCE2C6">
      <w:numFmt w:val="bullet"/>
      <w:lvlText w:val="•"/>
      <w:lvlJc w:val="left"/>
      <w:pPr>
        <w:ind w:left="3712" w:hanging="341"/>
      </w:pPr>
      <w:rPr>
        <w:rFonts w:hint="default"/>
        <w:lang w:val="en-US" w:eastAsia="en-US" w:bidi="en-US"/>
      </w:rPr>
    </w:lvl>
    <w:lvl w:ilvl="4" w:tplc="884A00A2">
      <w:numFmt w:val="bullet"/>
      <w:lvlText w:val="•"/>
      <w:lvlJc w:val="left"/>
      <w:pPr>
        <w:ind w:left="4596" w:hanging="341"/>
      </w:pPr>
      <w:rPr>
        <w:rFonts w:hint="default"/>
        <w:lang w:val="en-US" w:eastAsia="en-US" w:bidi="en-US"/>
      </w:rPr>
    </w:lvl>
    <w:lvl w:ilvl="5" w:tplc="85F6B8AA">
      <w:numFmt w:val="bullet"/>
      <w:lvlText w:val="•"/>
      <w:lvlJc w:val="left"/>
      <w:pPr>
        <w:ind w:left="5480" w:hanging="341"/>
      </w:pPr>
      <w:rPr>
        <w:rFonts w:hint="default"/>
        <w:lang w:val="en-US" w:eastAsia="en-US" w:bidi="en-US"/>
      </w:rPr>
    </w:lvl>
    <w:lvl w:ilvl="6" w:tplc="C3041C72">
      <w:numFmt w:val="bullet"/>
      <w:lvlText w:val="•"/>
      <w:lvlJc w:val="left"/>
      <w:pPr>
        <w:ind w:left="6364" w:hanging="341"/>
      </w:pPr>
      <w:rPr>
        <w:rFonts w:hint="default"/>
        <w:lang w:val="en-US" w:eastAsia="en-US" w:bidi="en-US"/>
      </w:rPr>
    </w:lvl>
    <w:lvl w:ilvl="7" w:tplc="A57C209A">
      <w:numFmt w:val="bullet"/>
      <w:lvlText w:val="•"/>
      <w:lvlJc w:val="left"/>
      <w:pPr>
        <w:ind w:left="7248" w:hanging="341"/>
      </w:pPr>
      <w:rPr>
        <w:rFonts w:hint="default"/>
        <w:lang w:val="en-US" w:eastAsia="en-US" w:bidi="en-US"/>
      </w:rPr>
    </w:lvl>
    <w:lvl w:ilvl="8" w:tplc="FB0C8858">
      <w:numFmt w:val="bullet"/>
      <w:lvlText w:val="•"/>
      <w:lvlJc w:val="left"/>
      <w:pPr>
        <w:ind w:left="8132" w:hanging="341"/>
      </w:pPr>
      <w:rPr>
        <w:rFonts w:hint="default"/>
        <w:lang w:val="en-US" w:eastAsia="en-US" w:bidi="en-US"/>
      </w:rPr>
    </w:lvl>
  </w:abstractNum>
  <w:abstractNum w:abstractNumId="22" w15:restartNumberingAfterBreak="0">
    <w:nsid w:val="5A27487C"/>
    <w:multiLevelType w:val="hybridMultilevel"/>
    <w:tmpl w:val="EEF83928"/>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091E46"/>
    <w:multiLevelType w:val="multilevel"/>
    <w:tmpl w:val="FD428BE0"/>
    <w:lvl w:ilvl="0">
      <w:start w:val="1"/>
      <w:numFmt w:val="decimal"/>
      <w:pStyle w:val="Heading1"/>
      <w:lvlText w:val="%1."/>
      <w:lvlJc w:val="left"/>
      <w:pPr>
        <w:ind w:left="565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6C106E0B"/>
    <w:multiLevelType w:val="hybridMultilevel"/>
    <w:tmpl w:val="56D20A6C"/>
    <w:lvl w:ilvl="0" w:tplc="304AFD76">
      <w:start w:val="1"/>
      <w:numFmt w:val="bullet"/>
      <w:pStyle w:val="LISTBulleto"/>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FF398F"/>
    <w:multiLevelType w:val="hybridMultilevel"/>
    <w:tmpl w:val="1452D1E2"/>
    <w:lvl w:ilvl="0" w:tplc="463832D8">
      <w:start w:val="1"/>
      <w:numFmt w:val="bullet"/>
      <w:pStyle w:val="LIST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D314126"/>
    <w:multiLevelType w:val="hybridMultilevel"/>
    <w:tmpl w:val="1A14BE62"/>
    <w:lvl w:ilvl="0" w:tplc="40D47E36">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C45575"/>
    <w:multiLevelType w:val="hybridMultilevel"/>
    <w:tmpl w:val="5DA26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D36AC5"/>
    <w:multiLevelType w:val="hybridMultilevel"/>
    <w:tmpl w:val="64A0CC58"/>
    <w:numStyleLink w:val="Style1"/>
  </w:abstractNum>
  <w:num w:numId="1">
    <w:abstractNumId w:val="23"/>
  </w:num>
  <w:num w:numId="2">
    <w:abstractNumId w:val="25"/>
  </w:num>
  <w:num w:numId="3">
    <w:abstractNumId w:val="24"/>
  </w:num>
  <w:num w:numId="4">
    <w:abstractNumId w:val="19"/>
  </w:num>
  <w:num w:numId="5">
    <w:abstractNumId w:val="1"/>
  </w:num>
  <w:num w:numId="6">
    <w:abstractNumId w:val="16"/>
  </w:num>
  <w:num w:numId="7">
    <w:abstractNumId w:val="28"/>
    <w:lvlOverride w:ilvl="0">
      <w:startOverride w:val="1"/>
      <w:lvl w:ilvl="0" w:tplc="0988F420">
        <w:start w:val="1"/>
        <w:numFmt w:val="upperLetter"/>
        <w:pStyle w:val="Heading9"/>
        <w:suff w:val="space"/>
        <w:lvlText w:val="APPENDIX %1."/>
        <w:lvlJc w:val="left"/>
        <w:pPr>
          <w:ind w:left="720" w:hanging="360"/>
        </w:pPr>
        <w:rPr>
          <w:rFonts w:ascii="Times New Roman" w:hAnsi="Times New Roman" w:hint="default"/>
          <w:b/>
          <w:i w:val="0"/>
          <w:caps/>
          <w:sz w:val="28"/>
        </w:rPr>
      </w:lvl>
    </w:lvlOverride>
    <w:lvlOverride w:ilvl="1">
      <w:startOverride w:val="1"/>
      <w:lvl w:ilvl="1" w:tplc="2152B218">
        <w:start w:val="1"/>
        <w:numFmt w:val="lowerLetter"/>
        <w:lvlText w:val="%2."/>
        <w:lvlJc w:val="left"/>
        <w:pPr>
          <w:ind w:left="1440" w:hanging="360"/>
        </w:pPr>
        <w:rPr>
          <w:rFonts w:hint="default"/>
        </w:rPr>
      </w:lvl>
    </w:lvlOverride>
    <w:lvlOverride w:ilvl="2">
      <w:startOverride w:val="1"/>
      <w:lvl w:ilvl="2" w:tplc="E65C09D8">
        <w:start w:val="1"/>
        <w:numFmt w:val="lowerRoman"/>
        <w:lvlText w:val="%3."/>
        <w:lvlJc w:val="right"/>
        <w:pPr>
          <w:ind w:left="2160" w:hanging="180"/>
        </w:pPr>
        <w:rPr>
          <w:rFonts w:hint="default"/>
        </w:rPr>
      </w:lvl>
    </w:lvlOverride>
    <w:lvlOverride w:ilvl="3">
      <w:startOverride w:val="1"/>
      <w:lvl w:ilvl="3" w:tplc="13F050A2">
        <w:start w:val="1"/>
        <w:numFmt w:val="decimal"/>
        <w:lvlText w:val="%4."/>
        <w:lvlJc w:val="left"/>
        <w:pPr>
          <w:ind w:left="2880" w:hanging="360"/>
        </w:pPr>
        <w:rPr>
          <w:rFonts w:hint="default"/>
        </w:rPr>
      </w:lvl>
    </w:lvlOverride>
    <w:lvlOverride w:ilvl="4">
      <w:startOverride w:val="1"/>
      <w:lvl w:ilvl="4" w:tplc="E0E6819E">
        <w:start w:val="1"/>
        <w:numFmt w:val="lowerLetter"/>
        <w:lvlText w:val="%5."/>
        <w:lvlJc w:val="left"/>
        <w:pPr>
          <w:ind w:left="3600" w:hanging="360"/>
        </w:pPr>
        <w:rPr>
          <w:rFonts w:hint="default"/>
        </w:rPr>
      </w:lvl>
    </w:lvlOverride>
    <w:lvlOverride w:ilvl="5">
      <w:startOverride w:val="1"/>
      <w:lvl w:ilvl="5" w:tplc="F502FF3C">
        <w:start w:val="1"/>
        <w:numFmt w:val="lowerRoman"/>
        <w:lvlText w:val="%6."/>
        <w:lvlJc w:val="right"/>
        <w:pPr>
          <w:ind w:left="4320" w:hanging="180"/>
        </w:pPr>
        <w:rPr>
          <w:rFonts w:hint="default"/>
        </w:rPr>
      </w:lvl>
    </w:lvlOverride>
    <w:lvlOverride w:ilvl="6">
      <w:startOverride w:val="1"/>
      <w:lvl w:ilvl="6" w:tplc="440033E8">
        <w:start w:val="1"/>
        <w:numFmt w:val="decimal"/>
        <w:lvlText w:val="%7."/>
        <w:lvlJc w:val="left"/>
        <w:pPr>
          <w:ind w:left="5040" w:hanging="360"/>
        </w:pPr>
        <w:rPr>
          <w:rFonts w:hint="default"/>
        </w:rPr>
      </w:lvl>
    </w:lvlOverride>
    <w:lvlOverride w:ilvl="7">
      <w:startOverride w:val="1"/>
      <w:lvl w:ilvl="7" w:tplc="C896CE38">
        <w:start w:val="1"/>
        <w:numFmt w:val="lowerLetter"/>
        <w:lvlText w:val="%8."/>
        <w:lvlJc w:val="left"/>
        <w:pPr>
          <w:ind w:left="5760" w:hanging="360"/>
        </w:pPr>
        <w:rPr>
          <w:rFonts w:hint="default"/>
        </w:rPr>
      </w:lvl>
    </w:lvlOverride>
    <w:lvlOverride w:ilvl="8">
      <w:startOverride w:val="1"/>
      <w:lvl w:ilvl="8" w:tplc="B3380346">
        <w:start w:val="1"/>
        <w:numFmt w:val="lowerRoman"/>
        <w:lvlText w:val="%9."/>
        <w:lvlJc w:val="right"/>
        <w:pPr>
          <w:ind w:left="6480" w:hanging="180"/>
        </w:pPr>
        <w:rPr>
          <w:rFonts w:hint="default"/>
        </w:rPr>
      </w:lvl>
    </w:lvlOverride>
  </w:num>
  <w:num w:numId="8">
    <w:abstractNumId w:val="17"/>
  </w:num>
  <w:num w:numId="9">
    <w:abstractNumId w:val="12"/>
  </w:num>
  <w:num w:numId="10">
    <w:abstractNumId w:val="7"/>
  </w:num>
  <w:num w:numId="11">
    <w:abstractNumId w:val="26"/>
  </w:num>
  <w:num w:numId="12">
    <w:abstractNumId w:val="21"/>
  </w:num>
  <w:num w:numId="13">
    <w:abstractNumId w:val="3"/>
  </w:num>
  <w:num w:numId="14">
    <w:abstractNumId w:val="2"/>
  </w:num>
  <w:num w:numId="15">
    <w:abstractNumId w:val="4"/>
  </w:num>
  <w:num w:numId="16">
    <w:abstractNumId w:val="20"/>
  </w:num>
  <w:num w:numId="17">
    <w:abstractNumId w:val="6"/>
  </w:num>
  <w:num w:numId="18">
    <w:abstractNumId w:val="5"/>
  </w:num>
  <w:num w:numId="19">
    <w:abstractNumId w:val="22"/>
  </w:num>
  <w:num w:numId="20">
    <w:abstractNumId w:val="11"/>
  </w:num>
  <w:num w:numId="21">
    <w:abstractNumId w:val="13"/>
  </w:num>
  <w:num w:numId="22">
    <w:abstractNumId w:val="15"/>
  </w:num>
  <w:num w:numId="23">
    <w:abstractNumId w:val="0"/>
  </w:num>
  <w:num w:numId="24">
    <w:abstractNumId w:val="18"/>
  </w:num>
  <w:num w:numId="25">
    <w:abstractNumId w:val="27"/>
  </w:num>
  <w:num w:numId="26">
    <w:abstractNumId w:val="10"/>
  </w:num>
  <w:num w:numId="27">
    <w:abstractNumId w:val="14"/>
  </w:num>
  <w:num w:numId="28">
    <w:abstractNumId w:val="9"/>
  </w:num>
  <w:num w:numId="29">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0A2"/>
    <w:rsid w:val="00000DCB"/>
    <w:rsid w:val="00001611"/>
    <w:rsid w:val="000023C3"/>
    <w:rsid w:val="0000240C"/>
    <w:rsid w:val="00003714"/>
    <w:rsid w:val="00003C73"/>
    <w:rsid w:val="00003D4B"/>
    <w:rsid w:val="00006294"/>
    <w:rsid w:val="0001095B"/>
    <w:rsid w:val="00010CE7"/>
    <w:rsid w:val="0001114E"/>
    <w:rsid w:val="00012C50"/>
    <w:rsid w:val="00014F1D"/>
    <w:rsid w:val="00016E76"/>
    <w:rsid w:val="0001755F"/>
    <w:rsid w:val="00017C43"/>
    <w:rsid w:val="00017E90"/>
    <w:rsid w:val="00020F1B"/>
    <w:rsid w:val="00020F8A"/>
    <w:rsid w:val="0002294F"/>
    <w:rsid w:val="0002298D"/>
    <w:rsid w:val="00024ABB"/>
    <w:rsid w:val="00024D14"/>
    <w:rsid w:val="000254E4"/>
    <w:rsid w:val="00025F35"/>
    <w:rsid w:val="00032DB6"/>
    <w:rsid w:val="00034EAE"/>
    <w:rsid w:val="00036368"/>
    <w:rsid w:val="00037D4B"/>
    <w:rsid w:val="00043861"/>
    <w:rsid w:val="00045A14"/>
    <w:rsid w:val="00046FFB"/>
    <w:rsid w:val="0005022D"/>
    <w:rsid w:val="00051731"/>
    <w:rsid w:val="000518D0"/>
    <w:rsid w:val="00052F87"/>
    <w:rsid w:val="0005358B"/>
    <w:rsid w:val="0005367B"/>
    <w:rsid w:val="00054769"/>
    <w:rsid w:val="00054DB5"/>
    <w:rsid w:val="00055C41"/>
    <w:rsid w:val="00055CC7"/>
    <w:rsid w:val="000565B5"/>
    <w:rsid w:val="000579B2"/>
    <w:rsid w:val="00057AAF"/>
    <w:rsid w:val="00062D83"/>
    <w:rsid w:val="00064B29"/>
    <w:rsid w:val="00066C1D"/>
    <w:rsid w:val="00066E56"/>
    <w:rsid w:val="00067702"/>
    <w:rsid w:val="00067F43"/>
    <w:rsid w:val="0007065D"/>
    <w:rsid w:val="00071693"/>
    <w:rsid w:val="00072C5F"/>
    <w:rsid w:val="00075267"/>
    <w:rsid w:val="00075399"/>
    <w:rsid w:val="00075CED"/>
    <w:rsid w:val="00077101"/>
    <w:rsid w:val="00081D5C"/>
    <w:rsid w:val="00083173"/>
    <w:rsid w:val="000833F5"/>
    <w:rsid w:val="00083D62"/>
    <w:rsid w:val="00085327"/>
    <w:rsid w:val="00085823"/>
    <w:rsid w:val="00086353"/>
    <w:rsid w:val="000872E8"/>
    <w:rsid w:val="00090EDB"/>
    <w:rsid w:val="0009256B"/>
    <w:rsid w:val="00092FB5"/>
    <w:rsid w:val="00096788"/>
    <w:rsid w:val="000976FB"/>
    <w:rsid w:val="000A0934"/>
    <w:rsid w:val="000A0D02"/>
    <w:rsid w:val="000A25A2"/>
    <w:rsid w:val="000A337B"/>
    <w:rsid w:val="000A3581"/>
    <w:rsid w:val="000A4327"/>
    <w:rsid w:val="000A56EF"/>
    <w:rsid w:val="000B1FCD"/>
    <w:rsid w:val="000B2186"/>
    <w:rsid w:val="000B4599"/>
    <w:rsid w:val="000B4B67"/>
    <w:rsid w:val="000B578B"/>
    <w:rsid w:val="000B66F9"/>
    <w:rsid w:val="000B77B2"/>
    <w:rsid w:val="000B77E1"/>
    <w:rsid w:val="000C066D"/>
    <w:rsid w:val="000C279D"/>
    <w:rsid w:val="000C3192"/>
    <w:rsid w:val="000C3782"/>
    <w:rsid w:val="000C44E8"/>
    <w:rsid w:val="000C4CC4"/>
    <w:rsid w:val="000C5CAF"/>
    <w:rsid w:val="000C650B"/>
    <w:rsid w:val="000C6967"/>
    <w:rsid w:val="000C6B91"/>
    <w:rsid w:val="000C7C88"/>
    <w:rsid w:val="000C7D6D"/>
    <w:rsid w:val="000D193A"/>
    <w:rsid w:val="000D1C5F"/>
    <w:rsid w:val="000D2E48"/>
    <w:rsid w:val="000D3259"/>
    <w:rsid w:val="000D68C3"/>
    <w:rsid w:val="000D7DAF"/>
    <w:rsid w:val="000E006E"/>
    <w:rsid w:val="000E0A65"/>
    <w:rsid w:val="000E3AB8"/>
    <w:rsid w:val="000E64FD"/>
    <w:rsid w:val="000E68A7"/>
    <w:rsid w:val="000E6A69"/>
    <w:rsid w:val="000F030E"/>
    <w:rsid w:val="000F05CF"/>
    <w:rsid w:val="000F0E0E"/>
    <w:rsid w:val="000F0F4D"/>
    <w:rsid w:val="000F1636"/>
    <w:rsid w:val="000F2425"/>
    <w:rsid w:val="000F32EA"/>
    <w:rsid w:val="000F5399"/>
    <w:rsid w:val="000F5AAE"/>
    <w:rsid w:val="000F64F7"/>
    <w:rsid w:val="000F678B"/>
    <w:rsid w:val="000F6AFB"/>
    <w:rsid w:val="000F6EE3"/>
    <w:rsid w:val="0010032E"/>
    <w:rsid w:val="00103DEC"/>
    <w:rsid w:val="00104B81"/>
    <w:rsid w:val="00106F02"/>
    <w:rsid w:val="0010732D"/>
    <w:rsid w:val="00110272"/>
    <w:rsid w:val="0011133C"/>
    <w:rsid w:val="00111419"/>
    <w:rsid w:val="00111E22"/>
    <w:rsid w:val="00114269"/>
    <w:rsid w:val="001143E1"/>
    <w:rsid w:val="001157E2"/>
    <w:rsid w:val="00116516"/>
    <w:rsid w:val="00117345"/>
    <w:rsid w:val="00117B0E"/>
    <w:rsid w:val="00124702"/>
    <w:rsid w:val="00124B7C"/>
    <w:rsid w:val="00124CC1"/>
    <w:rsid w:val="00125391"/>
    <w:rsid w:val="001267AF"/>
    <w:rsid w:val="00126D0D"/>
    <w:rsid w:val="0013044D"/>
    <w:rsid w:val="001308A9"/>
    <w:rsid w:val="00130CF3"/>
    <w:rsid w:val="0013644E"/>
    <w:rsid w:val="00140778"/>
    <w:rsid w:val="00140C37"/>
    <w:rsid w:val="00142A31"/>
    <w:rsid w:val="0014370D"/>
    <w:rsid w:val="00147B15"/>
    <w:rsid w:val="00150DC4"/>
    <w:rsid w:val="00150DC8"/>
    <w:rsid w:val="00152407"/>
    <w:rsid w:val="00154015"/>
    <w:rsid w:val="00154841"/>
    <w:rsid w:val="00156221"/>
    <w:rsid w:val="0015664F"/>
    <w:rsid w:val="00157BF4"/>
    <w:rsid w:val="0016106F"/>
    <w:rsid w:val="00161AB7"/>
    <w:rsid w:val="0016757B"/>
    <w:rsid w:val="0017111A"/>
    <w:rsid w:val="00173B4E"/>
    <w:rsid w:val="001760C2"/>
    <w:rsid w:val="00176493"/>
    <w:rsid w:val="00176FEE"/>
    <w:rsid w:val="00180CC0"/>
    <w:rsid w:val="00181032"/>
    <w:rsid w:val="00182669"/>
    <w:rsid w:val="0018366A"/>
    <w:rsid w:val="00185A87"/>
    <w:rsid w:val="00187AD3"/>
    <w:rsid w:val="00187F8A"/>
    <w:rsid w:val="001901BD"/>
    <w:rsid w:val="001902D7"/>
    <w:rsid w:val="00191938"/>
    <w:rsid w:val="00191ED5"/>
    <w:rsid w:val="001928F0"/>
    <w:rsid w:val="00195364"/>
    <w:rsid w:val="0019583C"/>
    <w:rsid w:val="0019608C"/>
    <w:rsid w:val="00196259"/>
    <w:rsid w:val="00196F91"/>
    <w:rsid w:val="001A05C6"/>
    <w:rsid w:val="001A098E"/>
    <w:rsid w:val="001A1148"/>
    <w:rsid w:val="001A1222"/>
    <w:rsid w:val="001A1CDF"/>
    <w:rsid w:val="001A26AA"/>
    <w:rsid w:val="001A3A04"/>
    <w:rsid w:val="001A77ED"/>
    <w:rsid w:val="001A7F1D"/>
    <w:rsid w:val="001B0BF8"/>
    <w:rsid w:val="001B0E87"/>
    <w:rsid w:val="001B1B18"/>
    <w:rsid w:val="001B303A"/>
    <w:rsid w:val="001B4244"/>
    <w:rsid w:val="001B60F7"/>
    <w:rsid w:val="001C0ED1"/>
    <w:rsid w:val="001C30DB"/>
    <w:rsid w:val="001C5587"/>
    <w:rsid w:val="001C5AA4"/>
    <w:rsid w:val="001C6CE6"/>
    <w:rsid w:val="001D0C1E"/>
    <w:rsid w:val="001D2901"/>
    <w:rsid w:val="001D582B"/>
    <w:rsid w:val="001D77E1"/>
    <w:rsid w:val="001E1519"/>
    <w:rsid w:val="001E2418"/>
    <w:rsid w:val="001E2793"/>
    <w:rsid w:val="001E2894"/>
    <w:rsid w:val="001E28EA"/>
    <w:rsid w:val="001E30DF"/>
    <w:rsid w:val="001E3295"/>
    <w:rsid w:val="001E33B5"/>
    <w:rsid w:val="001E4B87"/>
    <w:rsid w:val="001E50D4"/>
    <w:rsid w:val="001E64B2"/>
    <w:rsid w:val="001E64EB"/>
    <w:rsid w:val="001E682F"/>
    <w:rsid w:val="001E6C95"/>
    <w:rsid w:val="001E7B70"/>
    <w:rsid w:val="001E7FBF"/>
    <w:rsid w:val="001F0ACD"/>
    <w:rsid w:val="001F1A89"/>
    <w:rsid w:val="001F253D"/>
    <w:rsid w:val="001F334D"/>
    <w:rsid w:val="001F3671"/>
    <w:rsid w:val="001F3AB0"/>
    <w:rsid w:val="001F478D"/>
    <w:rsid w:val="001F5D2D"/>
    <w:rsid w:val="001F69B1"/>
    <w:rsid w:val="001F7B7D"/>
    <w:rsid w:val="0020100F"/>
    <w:rsid w:val="002011C6"/>
    <w:rsid w:val="0020324A"/>
    <w:rsid w:val="00203518"/>
    <w:rsid w:val="00206393"/>
    <w:rsid w:val="0020779E"/>
    <w:rsid w:val="00207973"/>
    <w:rsid w:val="00210167"/>
    <w:rsid w:val="00210FCE"/>
    <w:rsid w:val="0021341B"/>
    <w:rsid w:val="00215166"/>
    <w:rsid w:val="0021537D"/>
    <w:rsid w:val="00217EA3"/>
    <w:rsid w:val="00220BFA"/>
    <w:rsid w:val="00221744"/>
    <w:rsid w:val="002221EA"/>
    <w:rsid w:val="002227A5"/>
    <w:rsid w:val="00223BB0"/>
    <w:rsid w:val="00224C93"/>
    <w:rsid w:val="00224D2A"/>
    <w:rsid w:val="00225AF6"/>
    <w:rsid w:val="002275EE"/>
    <w:rsid w:val="00233464"/>
    <w:rsid w:val="00234C0D"/>
    <w:rsid w:val="00236266"/>
    <w:rsid w:val="0023733F"/>
    <w:rsid w:val="0024002D"/>
    <w:rsid w:val="002414B1"/>
    <w:rsid w:val="002417F9"/>
    <w:rsid w:val="00242958"/>
    <w:rsid w:val="00243ADA"/>
    <w:rsid w:val="00245C2C"/>
    <w:rsid w:val="00246D4B"/>
    <w:rsid w:val="00250597"/>
    <w:rsid w:val="00253302"/>
    <w:rsid w:val="002537AE"/>
    <w:rsid w:val="00256D81"/>
    <w:rsid w:val="0025711E"/>
    <w:rsid w:val="002571FE"/>
    <w:rsid w:val="00260265"/>
    <w:rsid w:val="00262685"/>
    <w:rsid w:val="00263B38"/>
    <w:rsid w:val="00264E23"/>
    <w:rsid w:val="0026599E"/>
    <w:rsid w:val="00266DEE"/>
    <w:rsid w:val="00267A8F"/>
    <w:rsid w:val="0027155B"/>
    <w:rsid w:val="00272655"/>
    <w:rsid w:val="00272D14"/>
    <w:rsid w:val="00273F03"/>
    <w:rsid w:val="00274076"/>
    <w:rsid w:val="00274B0E"/>
    <w:rsid w:val="00274E0B"/>
    <w:rsid w:val="0027589F"/>
    <w:rsid w:val="002777E0"/>
    <w:rsid w:val="00277E4E"/>
    <w:rsid w:val="00282827"/>
    <w:rsid w:val="00282EE8"/>
    <w:rsid w:val="0028450A"/>
    <w:rsid w:val="00285F2B"/>
    <w:rsid w:val="00286ED4"/>
    <w:rsid w:val="00290837"/>
    <w:rsid w:val="00293369"/>
    <w:rsid w:val="002933B3"/>
    <w:rsid w:val="002944CA"/>
    <w:rsid w:val="002950DC"/>
    <w:rsid w:val="002955CE"/>
    <w:rsid w:val="002957FF"/>
    <w:rsid w:val="00295BAC"/>
    <w:rsid w:val="002A0427"/>
    <w:rsid w:val="002A125F"/>
    <w:rsid w:val="002A1788"/>
    <w:rsid w:val="002A3084"/>
    <w:rsid w:val="002A3DCA"/>
    <w:rsid w:val="002A3F22"/>
    <w:rsid w:val="002A3F7C"/>
    <w:rsid w:val="002B0A97"/>
    <w:rsid w:val="002B0C12"/>
    <w:rsid w:val="002B2432"/>
    <w:rsid w:val="002B2CA0"/>
    <w:rsid w:val="002B5721"/>
    <w:rsid w:val="002C2198"/>
    <w:rsid w:val="002C238D"/>
    <w:rsid w:val="002C3028"/>
    <w:rsid w:val="002C412A"/>
    <w:rsid w:val="002C45CF"/>
    <w:rsid w:val="002C48E0"/>
    <w:rsid w:val="002C581A"/>
    <w:rsid w:val="002C6244"/>
    <w:rsid w:val="002C7B80"/>
    <w:rsid w:val="002D0CC0"/>
    <w:rsid w:val="002D1516"/>
    <w:rsid w:val="002D2ED6"/>
    <w:rsid w:val="002D600A"/>
    <w:rsid w:val="002E3B64"/>
    <w:rsid w:val="002E3C27"/>
    <w:rsid w:val="002E467F"/>
    <w:rsid w:val="002E6B44"/>
    <w:rsid w:val="002F0607"/>
    <w:rsid w:val="002F06AE"/>
    <w:rsid w:val="002F2125"/>
    <w:rsid w:val="002F39B3"/>
    <w:rsid w:val="002F44E3"/>
    <w:rsid w:val="002F522B"/>
    <w:rsid w:val="002F52C6"/>
    <w:rsid w:val="003007F0"/>
    <w:rsid w:val="00301B49"/>
    <w:rsid w:val="00303896"/>
    <w:rsid w:val="00303EF3"/>
    <w:rsid w:val="003116F9"/>
    <w:rsid w:val="00313389"/>
    <w:rsid w:val="003139D2"/>
    <w:rsid w:val="00313D31"/>
    <w:rsid w:val="00315B11"/>
    <w:rsid w:val="00320067"/>
    <w:rsid w:val="00320934"/>
    <w:rsid w:val="003221B6"/>
    <w:rsid w:val="00323500"/>
    <w:rsid w:val="0032574E"/>
    <w:rsid w:val="00327D7C"/>
    <w:rsid w:val="0033081D"/>
    <w:rsid w:val="00330F82"/>
    <w:rsid w:val="003313D0"/>
    <w:rsid w:val="00331FCB"/>
    <w:rsid w:val="00332095"/>
    <w:rsid w:val="003354CC"/>
    <w:rsid w:val="00336359"/>
    <w:rsid w:val="00337327"/>
    <w:rsid w:val="00337A04"/>
    <w:rsid w:val="0034025A"/>
    <w:rsid w:val="00340412"/>
    <w:rsid w:val="003406C9"/>
    <w:rsid w:val="00341B22"/>
    <w:rsid w:val="00344EC2"/>
    <w:rsid w:val="0035022E"/>
    <w:rsid w:val="003519EE"/>
    <w:rsid w:val="00351B32"/>
    <w:rsid w:val="00353A3B"/>
    <w:rsid w:val="00354837"/>
    <w:rsid w:val="00355648"/>
    <w:rsid w:val="00356513"/>
    <w:rsid w:val="00356927"/>
    <w:rsid w:val="00357702"/>
    <w:rsid w:val="003603C6"/>
    <w:rsid w:val="00360A99"/>
    <w:rsid w:val="00360B8F"/>
    <w:rsid w:val="0036162A"/>
    <w:rsid w:val="00361F19"/>
    <w:rsid w:val="003636B0"/>
    <w:rsid w:val="00363785"/>
    <w:rsid w:val="0036518C"/>
    <w:rsid w:val="00365443"/>
    <w:rsid w:val="00365DB7"/>
    <w:rsid w:val="00365E9B"/>
    <w:rsid w:val="0036615F"/>
    <w:rsid w:val="00370FFE"/>
    <w:rsid w:val="00371102"/>
    <w:rsid w:val="003727D9"/>
    <w:rsid w:val="003732BE"/>
    <w:rsid w:val="00374397"/>
    <w:rsid w:val="00374F11"/>
    <w:rsid w:val="00375141"/>
    <w:rsid w:val="00375DC3"/>
    <w:rsid w:val="003767A4"/>
    <w:rsid w:val="00377767"/>
    <w:rsid w:val="00381D1F"/>
    <w:rsid w:val="00384124"/>
    <w:rsid w:val="0038459D"/>
    <w:rsid w:val="00384D62"/>
    <w:rsid w:val="003868DA"/>
    <w:rsid w:val="00390997"/>
    <w:rsid w:val="003931B1"/>
    <w:rsid w:val="003959B3"/>
    <w:rsid w:val="003962F0"/>
    <w:rsid w:val="003A2073"/>
    <w:rsid w:val="003A3402"/>
    <w:rsid w:val="003A4F4C"/>
    <w:rsid w:val="003A53DD"/>
    <w:rsid w:val="003A56A5"/>
    <w:rsid w:val="003A6186"/>
    <w:rsid w:val="003A7DFD"/>
    <w:rsid w:val="003B052F"/>
    <w:rsid w:val="003B0694"/>
    <w:rsid w:val="003B474F"/>
    <w:rsid w:val="003B507E"/>
    <w:rsid w:val="003B5429"/>
    <w:rsid w:val="003C368D"/>
    <w:rsid w:val="003C47F1"/>
    <w:rsid w:val="003C4DA7"/>
    <w:rsid w:val="003C6373"/>
    <w:rsid w:val="003C6A48"/>
    <w:rsid w:val="003C6B0E"/>
    <w:rsid w:val="003C6DCC"/>
    <w:rsid w:val="003C7870"/>
    <w:rsid w:val="003D09D8"/>
    <w:rsid w:val="003D0E3E"/>
    <w:rsid w:val="003D1638"/>
    <w:rsid w:val="003D3874"/>
    <w:rsid w:val="003D4063"/>
    <w:rsid w:val="003D49CD"/>
    <w:rsid w:val="003D7005"/>
    <w:rsid w:val="003D7794"/>
    <w:rsid w:val="003E0B89"/>
    <w:rsid w:val="003E20B0"/>
    <w:rsid w:val="003E45B6"/>
    <w:rsid w:val="003E4E89"/>
    <w:rsid w:val="003E5722"/>
    <w:rsid w:val="003E7F4A"/>
    <w:rsid w:val="003F0441"/>
    <w:rsid w:val="003F059D"/>
    <w:rsid w:val="003F171D"/>
    <w:rsid w:val="003F28EC"/>
    <w:rsid w:val="003F3424"/>
    <w:rsid w:val="003F56DF"/>
    <w:rsid w:val="003F7BD4"/>
    <w:rsid w:val="00402DCF"/>
    <w:rsid w:val="0040411E"/>
    <w:rsid w:val="00404684"/>
    <w:rsid w:val="00404AE8"/>
    <w:rsid w:val="00406E34"/>
    <w:rsid w:val="0040715C"/>
    <w:rsid w:val="00412321"/>
    <w:rsid w:val="004142D2"/>
    <w:rsid w:val="0041438F"/>
    <w:rsid w:val="00414D53"/>
    <w:rsid w:val="004203D7"/>
    <w:rsid w:val="00422C54"/>
    <w:rsid w:val="0042437A"/>
    <w:rsid w:val="004270EC"/>
    <w:rsid w:val="00427F8E"/>
    <w:rsid w:val="00430EBC"/>
    <w:rsid w:val="004319CC"/>
    <w:rsid w:val="00431F6E"/>
    <w:rsid w:val="0043214D"/>
    <w:rsid w:val="00432C21"/>
    <w:rsid w:val="00440144"/>
    <w:rsid w:val="0044160B"/>
    <w:rsid w:val="004429AE"/>
    <w:rsid w:val="00442DE9"/>
    <w:rsid w:val="0044324F"/>
    <w:rsid w:val="00445007"/>
    <w:rsid w:val="00445B61"/>
    <w:rsid w:val="00445D43"/>
    <w:rsid w:val="00446971"/>
    <w:rsid w:val="00447469"/>
    <w:rsid w:val="00450771"/>
    <w:rsid w:val="00450D1B"/>
    <w:rsid w:val="00451BC8"/>
    <w:rsid w:val="00452A22"/>
    <w:rsid w:val="004565E3"/>
    <w:rsid w:val="00457151"/>
    <w:rsid w:val="00457CA2"/>
    <w:rsid w:val="00460849"/>
    <w:rsid w:val="00462C00"/>
    <w:rsid w:val="00463953"/>
    <w:rsid w:val="0046709F"/>
    <w:rsid w:val="00467B64"/>
    <w:rsid w:val="00474584"/>
    <w:rsid w:val="00474D5A"/>
    <w:rsid w:val="00482541"/>
    <w:rsid w:val="00483B05"/>
    <w:rsid w:val="00491D9D"/>
    <w:rsid w:val="00491FF6"/>
    <w:rsid w:val="00495DFE"/>
    <w:rsid w:val="004A0381"/>
    <w:rsid w:val="004A06CE"/>
    <w:rsid w:val="004A1A0D"/>
    <w:rsid w:val="004A1CCF"/>
    <w:rsid w:val="004A1DD4"/>
    <w:rsid w:val="004A7499"/>
    <w:rsid w:val="004A76CC"/>
    <w:rsid w:val="004B1285"/>
    <w:rsid w:val="004B1560"/>
    <w:rsid w:val="004B2E62"/>
    <w:rsid w:val="004B484C"/>
    <w:rsid w:val="004B519F"/>
    <w:rsid w:val="004B64C7"/>
    <w:rsid w:val="004B66FD"/>
    <w:rsid w:val="004B6FE6"/>
    <w:rsid w:val="004B7348"/>
    <w:rsid w:val="004C5B2E"/>
    <w:rsid w:val="004C65DE"/>
    <w:rsid w:val="004D18CC"/>
    <w:rsid w:val="004D219F"/>
    <w:rsid w:val="004D2FD8"/>
    <w:rsid w:val="004D3805"/>
    <w:rsid w:val="004D4CD5"/>
    <w:rsid w:val="004D4F2E"/>
    <w:rsid w:val="004D63E7"/>
    <w:rsid w:val="004D7DB7"/>
    <w:rsid w:val="004E1580"/>
    <w:rsid w:val="004E1935"/>
    <w:rsid w:val="004E1962"/>
    <w:rsid w:val="004E1A0B"/>
    <w:rsid w:val="004E2555"/>
    <w:rsid w:val="004E40E9"/>
    <w:rsid w:val="004E4B43"/>
    <w:rsid w:val="004E53B5"/>
    <w:rsid w:val="004E660D"/>
    <w:rsid w:val="004E6855"/>
    <w:rsid w:val="004E6F52"/>
    <w:rsid w:val="004E7697"/>
    <w:rsid w:val="004F0661"/>
    <w:rsid w:val="004F2363"/>
    <w:rsid w:val="004F248E"/>
    <w:rsid w:val="004F43D9"/>
    <w:rsid w:val="004F54FA"/>
    <w:rsid w:val="004F5AAE"/>
    <w:rsid w:val="004F5E2A"/>
    <w:rsid w:val="004F686C"/>
    <w:rsid w:val="004F6F9C"/>
    <w:rsid w:val="004F7F6F"/>
    <w:rsid w:val="00500174"/>
    <w:rsid w:val="00500608"/>
    <w:rsid w:val="0050516A"/>
    <w:rsid w:val="00505A62"/>
    <w:rsid w:val="00505AAA"/>
    <w:rsid w:val="005062FD"/>
    <w:rsid w:val="00510D7F"/>
    <w:rsid w:val="00511101"/>
    <w:rsid w:val="00511528"/>
    <w:rsid w:val="00511537"/>
    <w:rsid w:val="00512D51"/>
    <w:rsid w:val="0051351B"/>
    <w:rsid w:val="005170D5"/>
    <w:rsid w:val="00521CF1"/>
    <w:rsid w:val="005242EF"/>
    <w:rsid w:val="005260AB"/>
    <w:rsid w:val="00526CF2"/>
    <w:rsid w:val="0053228F"/>
    <w:rsid w:val="00532D8D"/>
    <w:rsid w:val="00533FCA"/>
    <w:rsid w:val="005340AE"/>
    <w:rsid w:val="00534D89"/>
    <w:rsid w:val="00537646"/>
    <w:rsid w:val="00540318"/>
    <w:rsid w:val="00541272"/>
    <w:rsid w:val="00541409"/>
    <w:rsid w:val="005426D1"/>
    <w:rsid w:val="005434CB"/>
    <w:rsid w:val="0054356D"/>
    <w:rsid w:val="005436F0"/>
    <w:rsid w:val="00543E77"/>
    <w:rsid w:val="0054499A"/>
    <w:rsid w:val="005454F7"/>
    <w:rsid w:val="0054720F"/>
    <w:rsid w:val="00547B5A"/>
    <w:rsid w:val="00550B6E"/>
    <w:rsid w:val="00551204"/>
    <w:rsid w:val="0055120C"/>
    <w:rsid w:val="00551CF3"/>
    <w:rsid w:val="00552209"/>
    <w:rsid w:val="00552E9D"/>
    <w:rsid w:val="00553DC3"/>
    <w:rsid w:val="005544A0"/>
    <w:rsid w:val="005562AF"/>
    <w:rsid w:val="0056038F"/>
    <w:rsid w:val="00562D55"/>
    <w:rsid w:val="00563E6D"/>
    <w:rsid w:val="005654F1"/>
    <w:rsid w:val="00565DBE"/>
    <w:rsid w:val="00566563"/>
    <w:rsid w:val="00566DDC"/>
    <w:rsid w:val="00566FEB"/>
    <w:rsid w:val="00570B6C"/>
    <w:rsid w:val="005717FF"/>
    <w:rsid w:val="00573639"/>
    <w:rsid w:val="00573BD8"/>
    <w:rsid w:val="00577463"/>
    <w:rsid w:val="005778A1"/>
    <w:rsid w:val="00577F9C"/>
    <w:rsid w:val="0058169E"/>
    <w:rsid w:val="00582EA7"/>
    <w:rsid w:val="005836B3"/>
    <w:rsid w:val="005863BE"/>
    <w:rsid w:val="005866AF"/>
    <w:rsid w:val="0059002A"/>
    <w:rsid w:val="005945BC"/>
    <w:rsid w:val="00594771"/>
    <w:rsid w:val="005947EA"/>
    <w:rsid w:val="005949AB"/>
    <w:rsid w:val="0059523A"/>
    <w:rsid w:val="00595D4C"/>
    <w:rsid w:val="00596E49"/>
    <w:rsid w:val="005A044F"/>
    <w:rsid w:val="005A08D9"/>
    <w:rsid w:val="005A1932"/>
    <w:rsid w:val="005A354D"/>
    <w:rsid w:val="005A3E8D"/>
    <w:rsid w:val="005A45DC"/>
    <w:rsid w:val="005A46E0"/>
    <w:rsid w:val="005A616E"/>
    <w:rsid w:val="005A65F2"/>
    <w:rsid w:val="005A667F"/>
    <w:rsid w:val="005A6D9A"/>
    <w:rsid w:val="005A70BD"/>
    <w:rsid w:val="005A7AA9"/>
    <w:rsid w:val="005B0372"/>
    <w:rsid w:val="005B1321"/>
    <w:rsid w:val="005B18FB"/>
    <w:rsid w:val="005B34DF"/>
    <w:rsid w:val="005B46B0"/>
    <w:rsid w:val="005B60CA"/>
    <w:rsid w:val="005B7602"/>
    <w:rsid w:val="005C00D9"/>
    <w:rsid w:val="005C1658"/>
    <w:rsid w:val="005C29A8"/>
    <w:rsid w:val="005C3D6D"/>
    <w:rsid w:val="005C4ED7"/>
    <w:rsid w:val="005C6039"/>
    <w:rsid w:val="005D27D1"/>
    <w:rsid w:val="005D2AFA"/>
    <w:rsid w:val="005D3551"/>
    <w:rsid w:val="005D4DE8"/>
    <w:rsid w:val="005D6825"/>
    <w:rsid w:val="005E0547"/>
    <w:rsid w:val="005E1C81"/>
    <w:rsid w:val="005E2E25"/>
    <w:rsid w:val="005E64B3"/>
    <w:rsid w:val="005E6755"/>
    <w:rsid w:val="005F12CA"/>
    <w:rsid w:val="005F1B83"/>
    <w:rsid w:val="005F2BCD"/>
    <w:rsid w:val="005F7CCF"/>
    <w:rsid w:val="00600F31"/>
    <w:rsid w:val="00601D48"/>
    <w:rsid w:val="00601D9D"/>
    <w:rsid w:val="00602CAD"/>
    <w:rsid w:val="006049B6"/>
    <w:rsid w:val="00604A0A"/>
    <w:rsid w:val="00604BE6"/>
    <w:rsid w:val="006052FA"/>
    <w:rsid w:val="00607FF9"/>
    <w:rsid w:val="006105CA"/>
    <w:rsid w:val="00611C25"/>
    <w:rsid w:val="0061479F"/>
    <w:rsid w:val="006153F3"/>
    <w:rsid w:val="00615DE6"/>
    <w:rsid w:val="00616BDB"/>
    <w:rsid w:val="006175F0"/>
    <w:rsid w:val="00617601"/>
    <w:rsid w:val="00617A09"/>
    <w:rsid w:val="00621CBB"/>
    <w:rsid w:val="00622BBA"/>
    <w:rsid w:val="006264D2"/>
    <w:rsid w:val="00630794"/>
    <w:rsid w:val="00630E98"/>
    <w:rsid w:val="00631809"/>
    <w:rsid w:val="00632FC8"/>
    <w:rsid w:val="006330CC"/>
    <w:rsid w:val="0063329D"/>
    <w:rsid w:val="00633F19"/>
    <w:rsid w:val="00636552"/>
    <w:rsid w:val="00636617"/>
    <w:rsid w:val="00636A82"/>
    <w:rsid w:val="00636AFD"/>
    <w:rsid w:val="00637056"/>
    <w:rsid w:val="006407E4"/>
    <w:rsid w:val="00646412"/>
    <w:rsid w:val="00646A72"/>
    <w:rsid w:val="00646CA4"/>
    <w:rsid w:val="006515F7"/>
    <w:rsid w:val="0065274A"/>
    <w:rsid w:val="00653493"/>
    <w:rsid w:val="00657886"/>
    <w:rsid w:val="006607C7"/>
    <w:rsid w:val="00662433"/>
    <w:rsid w:val="006634C4"/>
    <w:rsid w:val="006637A8"/>
    <w:rsid w:val="006648FF"/>
    <w:rsid w:val="00664BE5"/>
    <w:rsid w:val="00665291"/>
    <w:rsid w:val="006671A0"/>
    <w:rsid w:val="00670601"/>
    <w:rsid w:val="00671AB2"/>
    <w:rsid w:val="00672B1B"/>
    <w:rsid w:val="00674DAA"/>
    <w:rsid w:val="00675E13"/>
    <w:rsid w:val="0068062C"/>
    <w:rsid w:val="00680BD8"/>
    <w:rsid w:val="00684720"/>
    <w:rsid w:val="00684744"/>
    <w:rsid w:val="006851EA"/>
    <w:rsid w:val="00685CEE"/>
    <w:rsid w:val="00685D17"/>
    <w:rsid w:val="00687229"/>
    <w:rsid w:val="006873D2"/>
    <w:rsid w:val="00687610"/>
    <w:rsid w:val="00692056"/>
    <w:rsid w:val="0069453F"/>
    <w:rsid w:val="00694909"/>
    <w:rsid w:val="006960CF"/>
    <w:rsid w:val="00697D4A"/>
    <w:rsid w:val="006A33E9"/>
    <w:rsid w:val="006A3867"/>
    <w:rsid w:val="006A40C0"/>
    <w:rsid w:val="006A6B6E"/>
    <w:rsid w:val="006A6E0D"/>
    <w:rsid w:val="006A73A8"/>
    <w:rsid w:val="006B054E"/>
    <w:rsid w:val="006B08F8"/>
    <w:rsid w:val="006B1938"/>
    <w:rsid w:val="006B2149"/>
    <w:rsid w:val="006B2555"/>
    <w:rsid w:val="006B3214"/>
    <w:rsid w:val="006B4F10"/>
    <w:rsid w:val="006B5584"/>
    <w:rsid w:val="006B5ED9"/>
    <w:rsid w:val="006B6FCC"/>
    <w:rsid w:val="006C0860"/>
    <w:rsid w:val="006C11BB"/>
    <w:rsid w:val="006C15BC"/>
    <w:rsid w:val="006C29A9"/>
    <w:rsid w:val="006C3E6C"/>
    <w:rsid w:val="006C4009"/>
    <w:rsid w:val="006C4F0C"/>
    <w:rsid w:val="006C6B65"/>
    <w:rsid w:val="006C6CB7"/>
    <w:rsid w:val="006C7567"/>
    <w:rsid w:val="006C7F06"/>
    <w:rsid w:val="006D0E6E"/>
    <w:rsid w:val="006D16F6"/>
    <w:rsid w:val="006D2074"/>
    <w:rsid w:val="006D20C5"/>
    <w:rsid w:val="006D4550"/>
    <w:rsid w:val="006D471B"/>
    <w:rsid w:val="006D5859"/>
    <w:rsid w:val="006D5DB6"/>
    <w:rsid w:val="006E1E58"/>
    <w:rsid w:val="006E2803"/>
    <w:rsid w:val="006E320C"/>
    <w:rsid w:val="006E3588"/>
    <w:rsid w:val="006E3D8C"/>
    <w:rsid w:val="006E3FC4"/>
    <w:rsid w:val="006E43C1"/>
    <w:rsid w:val="006E5EDD"/>
    <w:rsid w:val="006E6E08"/>
    <w:rsid w:val="006F166C"/>
    <w:rsid w:val="006F26AA"/>
    <w:rsid w:val="006F2AB9"/>
    <w:rsid w:val="006F4C51"/>
    <w:rsid w:val="006F5205"/>
    <w:rsid w:val="006F549B"/>
    <w:rsid w:val="006F729D"/>
    <w:rsid w:val="006F7C71"/>
    <w:rsid w:val="00700217"/>
    <w:rsid w:val="00702618"/>
    <w:rsid w:val="0070329E"/>
    <w:rsid w:val="00703784"/>
    <w:rsid w:val="00704304"/>
    <w:rsid w:val="00704818"/>
    <w:rsid w:val="00704AD7"/>
    <w:rsid w:val="00704CFD"/>
    <w:rsid w:val="00706D63"/>
    <w:rsid w:val="00706FE8"/>
    <w:rsid w:val="007103FB"/>
    <w:rsid w:val="007108E8"/>
    <w:rsid w:val="007116FC"/>
    <w:rsid w:val="0071173E"/>
    <w:rsid w:val="00711C81"/>
    <w:rsid w:val="00712C04"/>
    <w:rsid w:val="0071320F"/>
    <w:rsid w:val="00714243"/>
    <w:rsid w:val="007148E8"/>
    <w:rsid w:val="00716069"/>
    <w:rsid w:val="0071622B"/>
    <w:rsid w:val="00720304"/>
    <w:rsid w:val="00720B5A"/>
    <w:rsid w:val="00721914"/>
    <w:rsid w:val="00721A80"/>
    <w:rsid w:val="007223DC"/>
    <w:rsid w:val="00723338"/>
    <w:rsid w:val="0072362D"/>
    <w:rsid w:val="00725037"/>
    <w:rsid w:val="007250D2"/>
    <w:rsid w:val="00725693"/>
    <w:rsid w:val="007267B6"/>
    <w:rsid w:val="0072770B"/>
    <w:rsid w:val="00730C84"/>
    <w:rsid w:val="00730C87"/>
    <w:rsid w:val="007331E0"/>
    <w:rsid w:val="007338B6"/>
    <w:rsid w:val="007345CF"/>
    <w:rsid w:val="007349EA"/>
    <w:rsid w:val="00734CD5"/>
    <w:rsid w:val="00736B41"/>
    <w:rsid w:val="00736B6B"/>
    <w:rsid w:val="00736BF9"/>
    <w:rsid w:val="00737AF0"/>
    <w:rsid w:val="007418C3"/>
    <w:rsid w:val="00742EF6"/>
    <w:rsid w:val="00746ACD"/>
    <w:rsid w:val="00750268"/>
    <w:rsid w:val="007519DF"/>
    <w:rsid w:val="00751D3D"/>
    <w:rsid w:val="007525D2"/>
    <w:rsid w:val="00752908"/>
    <w:rsid w:val="00756471"/>
    <w:rsid w:val="00757C1E"/>
    <w:rsid w:val="007616F1"/>
    <w:rsid w:val="00761EC9"/>
    <w:rsid w:val="0076215E"/>
    <w:rsid w:val="00762DC4"/>
    <w:rsid w:val="00762EA9"/>
    <w:rsid w:val="0076395D"/>
    <w:rsid w:val="00763E1B"/>
    <w:rsid w:val="00765760"/>
    <w:rsid w:val="00765AF8"/>
    <w:rsid w:val="00766405"/>
    <w:rsid w:val="00766B24"/>
    <w:rsid w:val="00767599"/>
    <w:rsid w:val="007707F9"/>
    <w:rsid w:val="00770D9F"/>
    <w:rsid w:val="00770F48"/>
    <w:rsid w:val="00774F12"/>
    <w:rsid w:val="0077509B"/>
    <w:rsid w:val="00777253"/>
    <w:rsid w:val="007805D9"/>
    <w:rsid w:val="00780A51"/>
    <w:rsid w:val="00783001"/>
    <w:rsid w:val="007839C2"/>
    <w:rsid w:val="0078568B"/>
    <w:rsid w:val="007876C0"/>
    <w:rsid w:val="00790153"/>
    <w:rsid w:val="00790ECA"/>
    <w:rsid w:val="00791FD2"/>
    <w:rsid w:val="00791FDC"/>
    <w:rsid w:val="00792458"/>
    <w:rsid w:val="0079292F"/>
    <w:rsid w:val="00792AAF"/>
    <w:rsid w:val="0079304A"/>
    <w:rsid w:val="007963A4"/>
    <w:rsid w:val="00796965"/>
    <w:rsid w:val="007974F7"/>
    <w:rsid w:val="00797CA6"/>
    <w:rsid w:val="007A18DF"/>
    <w:rsid w:val="007A1B41"/>
    <w:rsid w:val="007A2290"/>
    <w:rsid w:val="007A3151"/>
    <w:rsid w:val="007A371F"/>
    <w:rsid w:val="007A3AF4"/>
    <w:rsid w:val="007A3FC8"/>
    <w:rsid w:val="007A5159"/>
    <w:rsid w:val="007A571E"/>
    <w:rsid w:val="007A7E44"/>
    <w:rsid w:val="007B01DE"/>
    <w:rsid w:val="007B02C5"/>
    <w:rsid w:val="007B1E6F"/>
    <w:rsid w:val="007B221B"/>
    <w:rsid w:val="007B28C7"/>
    <w:rsid w:val="007B3E8A"/>
    <w:rsid w:val="007B40B2"/>
    <w:rsid w:val="007B4A79"/>
    <w:rsid w:val="007B51CA"/>
    <w:rsid w:val="007B5E69"/>
    <w:rsid w:val="007B7453"/>
    <w:rsid w:val="007C48C5"/>
    <w:rsid w:val="007C59E6"/>
    <w:rsid w:val="007C63A6"/>
    <w:rsid w:val="007C664F"/>
    <w:rsid w:val="007C67B6"/>
    <w:rsid w:val="007C7A68"/>
    <w:rsid w:val="007C7C12"/>
    <w:rsid w:val="007D1488"/>
    <w:rsid w:val="007D1725"/>
    <w:rsid w:val="007D1F30"/>
    <w:rsid w:val="007D2D23"/>
    <w:rsid w:val="007D30C0"/>
    <w:rsid w:val="007D586B"/>
    <w:rsid w:val="007D6A2A"/>
    <w:rsid w:val="007D706B"/>
    <w:rsid w:val="007D7164"/>
    <w:rsid w:val="007D7FE5"/>
    <w:rsid w:val="007E03D3"/>
    <w:rsid w:val="007E222F"/>
    <w:rsid w:val="007E54D9"/>
    <w:rsid w:val="007E7CBB"/>
    <w:rsid w:val="007F23BE"/>
    <w:rsid w:val="007F53DA"/>
    <w:rsid w:val="007F645B"/>
    <w:rsid w:val="00804109"/>
    <w:rsid w:val="00804AEA"/>
    <w:rsid w:val="008058A7"/>
    <w:rsid w:val="008064C0"/>
    <w:rsid w:val="00807AF4"/>
    <w:rsid w:val="00812156"/>
    <w:rsid w:val="00812D1B"/>
    <w:rsid w:val="00812EB4"/>
    <w:rsid w:val="008133C3"/>
    <w:rsid w:val="008133C7"/>
    <w:rsid w:val="008137BA"/>
    <w:rsid w:val="00813AE0"/>
    <w:rsid w:val="00813F3B"/>
    <w:rsid w:val="00814D1E"/>
    <w:rsid w:val="008164F5"/>
    <w:rsid w:val="00816DFB"/>
    <w:rsid w:val="00817121"/>
    <w:rsid w:val="00820649"/>
    <w:rsid w:val="00825499"/>
    <w:rsid w:val="00825B64"/>
    <w:rsid w:val="00827768"/>
    <w:rsid w:val="00827A1F"/>
    <w:rsid w:val="00827F56"/>
    <w:rsid w:val="00827FDD"/>
    <w:rsid w:val="00830818"/>
    <w:rsid w:val="0083113A"/>
    <w:rsid w:val="008360DB"/>
    <w:rsid w:val="008364FD"/>
    <w:rsid w:val="00836768"/>
    <w:rsid w:val="0083711F"/>
    <w:rsid w:val="00837553"/>
    <w:rsid w:val="00842390"/>
    <w:rsid w:val="008433D0"/>
    <w:rsid w:val="00843C31"/>
    <w:rsid w:val="00845B20"/>
    <w:rsid w:val="00847F33"/>
    <w:rsid w:val="008502A3"/>
    <w:rsid w:val="008507F0"/>
    <w:rsid w:val="00851F55"/>
    <w:rsid w:val="00854A3C"/>
    <w:rsid w:val="00854CD8"/>
    <w:rsid w:val="00855DF2"/>
    <w:rsid w:val="0085727A"/>
    <w:rsid w:val="00860287"/>
    <w:rsid w:val="00863171"/>
    <w:rsid w:val="0086456D"/>
    <w:rsid w:val="008653C9"/>
    <w:rsid w:val="00865E8D"/>
    <w:rsid w:val="00865F37"/>
    <w:rsid w:val="008672E5"/>
    <w:rsid w:val="00867635"/>
    <w:rsid w:val="008676BF"/>
    <w:rsid w:val="008702B4"/>
    <w:rsid w:val="00874C38"/>
    <w:rsid w:val="00874CB6"/>
    <w:rsid w:val="008759C7"/>
    <w:rsid w:val="0087706F"/>
    <w:rsid w:val="0087787B"/>
    <w:rsid w:val="00884B6D"/>
    <w:rsid w:val="00884B90"/>
    <w:rsid w:val="0088506D"/>
    <w:rsid w:val="00890CBF"/>
    <w:rsid w:val="00893536"/>
    <w:rsid w:val="008942A5"/>
    <w:rsid w:val="008948F9"/>
    <w:rsid w:val="00894A3F"/>
    <w:rsid w:val="00895C53"/>
    <w:rsid w:val="008963FD"/>
    <w:rsid w:val="00896F84"/>
    <w:rsid w:val="00897373"/>
    <w:rsid w:val="008A12E1"/>
    <w:rsid w:val="008A4A2F"/>
    <w:rsid w:val="008A5115"/>
    <w:rsid w:val="008A5AAC"/>
    <w:rsid w:val="008A7201"/>
    <w:rsid w:val="008A768E"/>
    <w:rsid w:val="008B03C4"/>
    <w:rsid w:val="008B0E5D"/>
    <w:rsid w:val="008B173D"/>
    <w:rsid w:val="008B2771"/>
    <w:rsid w:val="008B583F"/>
    <w:rsid w:val="008C021E"/>
    <w:rsid w:val="008C07DF"/>
    <w:rsid w:val="008C0AE4"/>
    <w:rsid w:val="008C0EA4"/>
    <w:rsid w:val="008C10BB"/>
    <w:rsid w:val="008C12ED"/>
    <w:rsid w:val="008C16D9"/>
    <w:rsid w:val="008C1B22"/>
    <w:rsid w:val="008C1B7E"/>
    <w:rsid w:val="008C2BDA"/>
    <w:rsid w:val="008C55F1"/>
    <w:rsid w:val="008C56FA"/>
    <w:rsid w:val="008C5EF6"/>
    <w:rsid w:val="008C6E32"/>
    <w:rsid w:val="008D10CD"/>
    <w:rsid w:val="008D16D7"/>
    <w:rsid w:val="008D194C"/>
    <w:rsid w:val="008D2799"/>
    <w:rsid w:val="008D38E5"/>
    <w:rsid w:val="008D3A93"/>
    <w:rsid w:val="008D58DD"/>
    <w:rsid w:val="008E0A10"/>
    <w:rsid w:val="008E0AC9"/>
    <w:rsid w:val="008E1B3F"/>
    <w:rsid w:val="008E1EF0"/>
    <w:rsid w:val="008E3A88"/>
    <w:rsid w:val="008E3B9B"/>
    <w:rsid w:val="008E3BE9"/>
    <w:rsid w:val="008E452E"/>
    <w:rsid w:val="008E5822"/>
    <w:rsid w:val="008E669B"/>
    <w:rsid w:val="008E6995"/>
    <w:rsid w:val="008E7A45"/>
    <w:rsid w:val="008F0265"/>
    <w:rsid w:val="008F1BC6"/>
    <w:rsid w:val="008F2B0A"/>
    <w:rsid w:val="008F4009"/>
    <w:rsid w:val="008F403A"/>
    <w:rsid w:val="008F59C5"/>
    <w:rsid w:val="008F687A"/>
    <w:rsid w:val="008F7EFF"/>
    <w:rsid w:val="0090051B"/>
    <w:rsid w:val="009007C1"/>
    <w:rsid w:val="00902C5C"/>
    <w:rsid w:val="00907D24"/>
    <w:rsid w:val="00912712"/>
    <w:rsid w:val="00913C2E"/>
    <w:rsid w:val="00913EE4"/>
    <w:rsid w:val="0091423B"/>
    <w:rsid w:val="00914875"/>
    <w:rsid w:val="00914D99"/>
    <w:rsid w:val="00915419"/>
    <w:rsid w:val="00915A0B"/>
    <w:rsid w:val="00916BBA"/>
    <w:rsid w:val="009179C9"/>
    <w:rsid w:val="0092009D"/>
    <w:rsid w:val="00920D10"/>
    <w:rsid w:val="0092313E"/>
    <w:rsid w:val="0092393B"/>
    <w:rsid w:val="00923FE4"/>
    <w:rsid w:val="00926BD6"/>
    <w:rsid w:val="0093028A"/>
    <w:rsid w:val="0093058D"/>
    <w:rsid w:val="0093184B"/>
    <w:rsid w:val="009319D2"/>
    <w:rsid w:val="00931AC0"/>
    <w:rsid w:val="00931E0E"/>
    <w:rsid w:val="00931E81"/>
    <w:rsid w:val="0093266F"/>
    <w:rsid w:val="0093293D"/>
    <w:rsid w:val="0093337A"/>
    <w:rsid w:val="00935374"/>
    <w:rsid w:val="009402FC"/>
    <w:rsid w:val="009430ED"/>
    <w:rsid w:val="0094505C"/>
    <w:rsid w:val="00945BE5"/>
    <w:rsid w:val="0095287E"/>
    <w:rsid w:val="00952F49"/>
    <w:rsid w:val="00953CF6"/>
    <w:rsid w:val="00953F35"/>
    <w:rsid w:val="009545F7"/>
    <w:rsid w:val="00954AD7"/>
    <w:rsid w:val="00954F9E"/>
    <w:rsid w:val="00955643"/>
    <w:rsid w:val="00957EBC"/>
    <w:rsid w:val="00961DD2"/>
    <w:rsid w:val="00962096"/>
    <w:rsid w:val="009655A3"/>
    <w:rsid w:val="009676F6"/>
    <w:rsid w:val="00972A48"/>
    <w:rsid w:val="0097391C"/>
    <w:rsid w:val="00980523"/>
    <w:rsid w:val="009806CD"/>
    <w:rsid w:val="009807BC"/>
    <w:rsid w:val="00983313"/>
    <w:rsid w:val="009834A8"/>
    <w:rsid w:val="00985451"/>
    <w:rsid w:val="00987C8B"/>
    <w:rsid w:val="00990FF1"/>
    <w:rsid w:val="0099375F"/>
    <w:rsid w:val="00994EC3"/>
    <w:rsid w:val="00995F53"/>
    <w:rsid w:val="009968F6"/>
    <w:rsid w:val="00997D44"/>
    <w:rsid w:val="009A00EA"/>
    <w:rsid w:val="009A0445"/>
    <w:rsid w:val="009A0AB1"/>
    <w:rsid w:val="009A10FA"/>
    <w:rsid w:val="009A1835"/>
    <w:rsid w:val="009A29B8"/>
    <w:rsid w:val="009A31BD"/>
    <w:rsid w:val="009A34A4"/>
    <w:rsid w:val="009A711F"/>
    <w:rsid w:val="009A74B1"/>
    <w:rsid w:val="009B1A0F"/>
    <w:rsid w:val="009B333E"/>
    <w:rsid w:val="009B546C"/>
    <w:rsid w:val="009B5C2E"/>
    <w:rsid w:val="009B67C3"/>
    <w:rsid w:val="009B7E0E"/>
    <w:rsid w:val="009C15FB"/>
    <w:rsid w:val="009C1F14"/>
    <w:rsid w:val="009C36F5"/>
    <w:rsid w:val="009C493C"/>
    <w:rsid w:val="009C666E"/>
    <w:rsid w:val="009C7667"/>
    <w:rsid w:val="009D0132"/>
    <w:rsid w:val="009D04F9"/>
    <w:rsid w:val="009D48CB"/>
    <w:rsid w:val="009D5C4D"/>
    <w:rsid w:val="009D5CD3"/>
    <w:rsid w:val="009D646E"/>
    <w:rsid w:val="009E00BA"/>
    <w:rsid w:val="009E2FF1"/>
    <w:rsid w:val="009E306B"/>
    <w:rsid w:val="009E31BF"/>
    <w:rsid w:val="009E391F"/>
    <w:rsid w:val="009E62B4"/>
    <w:rsid w:val="009E77F3"/>
    <w:rsid w:val="009F1FCE"/>
    <w:rsid w:val="009F201B"/>
    <w:rsid w:val="009F2238"/>
    <w:rsid w:val="009F2995"/>
    <w:rsid w:val="009F2E28"/>
    <w:rsid w:val="009F5705"/>
    <w:rsid w:val="009F61C1"/>
    <w:rsid w:val="00A0083D"/>
    <w:rsid w:val="00A0156F"/>
    <w:rsid w:val="00A01BD6"/>
    <w:rsid w:val="00A02F7D"/>
    <w:rsid w:val="00A10C09"/>
    <w:rsid w:val="00A1161A"/>
    <w:rsid w:val="00A1181A"/>
    <w:rsid w:val="00A1243A"/>
    <w:rsid w:val="00A12CD1"/>
    <w:rsid w:val="00A13B03"/>
    <w:rsid w:val="00A15488"/>
    <w:rsid w:val="00A1612B"/>
    <w:rsid w:val="00A171E3"/>
    <w:rsid w:val="00A17B0D"/>
    <w:rsid w:val="00A205D3"/>
    <w:rsid w:val="00A20A25"/>
    <w:rsid w:val="00A20DFE"/>
    <w:rsid w:val="00A21A75"/>
    <w:rsid w:val="00A23758"/>
    <w:rsid w:val="00A2412B"/>
    <w:rsid w:val="00A2473A"/>
    <w:rsid w:val="00A25171"/>
    <w:rsid w:val="00A25BD3"/>
    <w:rsid w:val="00A25E7F"/>
    <w:rsid w:val="00A2623B"/>
    <w:rsid w:val="00A27063"/>
    <w:rsid w:val="00A278F1"/>
    <w:rsid w:val="00A31912"/>
    <w:rsid w:val="00A32E30"/>
    <w:rsid w:val="00A33682"/>
    <w:rsid w:val="00A35248"/>
    <w:rsid w:val="00A40F19"/>
    <w:rsid w:val="00A436D5"/>
    <w:rsid w:val="00A44632"/>
    <w:rsid w:val="00A44AD8"/>
    <w:rsid w:val="00A4623F"/>
    <w:rsid w:val="00A46D6C"/>
    <w:rsid w:val="00A500F8"/>
    <w:rsid w:val="00A5296E"/>
    <w:rsid w:val="00A535D3"/>
    <w:rsid w:val="00A565F4"/>
    <w:rsid w:val="00A56B6C"/>
    <w:rsid w:val="00A57619"/>
    <w:rsid w:val="00A578F8"/>
    <w:rsid w:val="00A601BA"/>
    <w:rsid w:val="00A617CB"/>
    <w:rsid w:val="00A61976"/>
    <w:rsid w:val="00A63307"/>
    <w:rsid w:val="00A636AF"/>
    <w:rsid w:val="00A63D01"/>
    <w:rsid w:val="00A6413F"/>
    <w:rsid w:val="00A656AA"/>
    <w:rsid w:val="00A65B45"/>
    <w:rsid w:val="00A65F17"/>
    <w:rsid w:val="00A65F51"/>
    <w:rsid w:val="00A70B14"/>
    <w:rsid w:val="00A713AE"/>
    <w:rsid w:val="00A75DC4"/>
    <w:rsid w:val="00A7695C"/>
    <w:rsid w:val="00A77090"/>
    <w:rsid w:val="00A8154B"/>
    <w:rsid w:val="00A821C6"/>
    <w:rsid w:val="00A83321"/>
    <w:rsid w:val="00A83460"/>
    <w:rsid w:val="00A83698"/>
    <w:rsid w:val="00A86580"/>
    <w:rsid w:val="00A87C7F"/>
    <w:rsid w:val="00A919A7"/>
    <w:rsid w:val="00A91F9B"/>
    <w:rsid w:val="00A9274B"/>
    <w:rsid w:val="00A93570"/>
    <w:rsid w:val="00A93A27"/>
    <w:rsid w:val="00A946BD"/>
    <w:rsid w:val="00A956A2"/>
    <w:rsid w:val="00A97395"/>
    <w:rsid w:val="00AA1398"/>
    <w:rsid w:val="00AA2370"/>
    <w:rsid w:val="00AA5C8B"/>
    <w:rsid w:val="00AB0807"/>
    <w:rsid w:val="00AB0926"/>
    <w:rsid w:val="00AB1C42"/>
    <w:rsid w:val="00AB2F67"/>
    <w:rsid w:val="00AB4394"/>
    <w:rsid w:val="00AB58F4"/>
    <w:rsid w:val="00AB622C"/>
    <w:rsid w:val="00AB6BA2"/>
    <w:rsid w:val="00AB6C0C"/>
    <w:rsid w:val="00AB6FDE"/>
    <w:rsid w:val="00AB764E"/>
    <w:rsid w:val="00AB7C69"/>
    <w:rsid w:val="00AC0381"/>
    <w:rsid w:val="00AC0F7D"/>
    <w:rsid w:val="00AC10EF"/>
    <w:rsid w:val="00AC2378"/>
    <w:rsid w:val="00AC344C"/>
    <w:rsid w:val="00AC4DD6"/>
    <w:rsid w:val="00AC4E02"/>
    <w:rsid w:val="00AC5299"/>
    <w:rsid w:val="00AC60B2"/>
    <w:rsid w:val="00AC61D9"/>
    <w:rsid w:val="00AC7CDC"/>
    <w:rsid w:val="00AC7FA0"/>
    <w:rsid w:val="00AD083A"/>
    <w:rsid w:val="00AD247A"/>
    <w:rsid w:val="00AD7DB4"/>
    <w:rsid w:val="00AD7F72"/>
    <w:rsid w:val="00AE2C2B"/>
    <w:rsid w:val="00AE4840"/>
    <w:rsid w:val="00AE490F"/>
    <w:rsid w:val="00AE5F24"/>
    <w:rsid w:val="00AE7C4C"/>
    <w:rsid w:val="00AF03D5"/>
    <w:rsid w:val="00AF0417"/>
    <w:rsid w:val="00AF09EB"/>
    <w:rsid w:val="00AF0AAE"/>
    <w:rsid w:val="00AF0F43"/>
    <w:rsid w:val="00AF1367"/>
    <w:rsid w:val="00AF1AFF"/>
    <w:rsid w:val="00AF2209"/>
    <w:rsid w:val="00AF2684"/>
    <w:rsid w:val="00AF2C60"/>
    <w:rsid w:val="00AF38DC"/>
    <w:rsid w:val="00AF4DEB"/>
    <w:rsid w:val="00AF4E2D"/>
    <w:rsid w:val="00AF5861"/>
    <w:rsid w:val="00AF6413"/>
    <w:rsid w:val="00B00934"/>
    <w:rsid w:val="00B04684"/>
    <w:rsid w:val="00B0533E"/>
    <w:rsid w:val="00B053D1"/>
    <w:rsid w:val="00B07C7B"/>
    <w:rsid w:val="00B13184"/>
    <w:rsid w:val="00B1628E"/>
    <w:rsid w:val="00B16CFA"/>
    <w:rsid w:val="00B17442"/>
    <w:rsid w:val="00B17FD1"/>
    <w:rsid w:val="00B2201A"/>
    <w:rsid w:val="00B2201C"/>
    <w:rsid w:val="00B226AA"/>
    <w:rsid w:val="00B231D6"/>
    <w:rsid w:val="00B232C5"/>
    <w:rsid w:val="00B24408"/>
    <w:rsid w:val="00B24ED0"/>
    <w:rsid w:val="00B2613C"/>
    <w:rsid w:val="00B278D6"/>
    <w:rsid w:val="00B31B58"/>
    <w:rsid w:val="00B31F91"/>
    <w:rsid w:val="00B3213D"/>
    <w:rsid w:val="00B33BF6"/>
    <w:rsid w:val="00B34732"/>
    <w:rsid w:val="00B35888"/>
    <w:rsid w:val="00B36D12"/>
    <w:rsid w:val="00B378F9"/>
    <w:rsid w:val="00B40018"/>
    <w:rsid w:val="00B40E4E"/>
    <w:rsid w:val="00B41472"/>
    <w:rsid w:val="00B416D5"/>
    <w:rsid w:val="00B41DFB"/>
    <w:rsid w:val="00B421EC"/>
    <w:rsid w:val="00B43F8E"/>
    <w:rsid w:val="00B454DB"/>
    <w:rsid w:val="00B461F4"/>
    <w:rsid w:val="00B46873"/>
    <w:rsid w:val="00B4709F"/>
    <w:rsid w:val="00B506D5"/>
    <w:rsid w:val="00B517D1"/>
    <w:rsid w:val="00B52967"/>
    <w:rsid w:val="00B5607F"/>
    <w:rsid w:val="00B562BE"/>
    <w:rsid w:val="00B602F9"/>
    <w:rsid w:val="00B61E50"/>
    <w:rsid w:val="00B64A20"/>
    <w:rsid w:val="00B65A09"/>
    <w:rsid w:val="00B65D78"/>
    <w:rsid w:val="00B65E20"/>
    <w:rsid w:val="00B66E47"/>
    <w:rsid w:val="00B67260"/>
    <w:rsid w:val="00B70564"/>
    <w:rsid w:val="00B70D97"/>
    <w:rsid w:val="00B71681"/>
    <w:rsid w:val="00B7189B"/>
    <w:rsid w:val="00B71F19"/>
    <w:rsid w:val="00B73933"/>
    <w:rsid w:val="00B739AB"/>
    <w:rsid w:val="00B7447B"/>
    <w:rsid w:val="00B74532"/>
    <w:rsid w:val="00B74584"/>
    <w:rsid w:val="00B74C3B"/>
    <w:rsid w:val="00B76F3C"/>
    <w:rsid w:val="00B779D7"/>
    <w:rsid w:val="00B77A60"/>
    <w:rsid w:val="00B80186"/>
    <w:rsid w:val="00B81D48"/>
    <w:rsid w:val="00B84750"/>
    <w:rsid w:val="00B85B18"/>
    <w:rsid w:val="00B85F29"/>
    <w:rsid w:val="00B86E92"/>
    <w:rsid w:val="00B86FFC"/>
    <w:rsid w:val="00B87365"/>
    <w:rsid w:val="00B879A0"/>
    <w:rsid w:val="00B914FA"/>
    <w:rsid w:val="00B91792"/>
    <w:rsid w:val="00B921C8"/>
    <w:rsid w:val="00B94C1E"/>
    <w:rsid w:val="00B953E2"/>
    <w:rsid w:val="00B967A0"/>
    <w:rsid w:val="00BA0987"/>
    <w:rsid w:val="00BA1230"/>
    <w:rsid w:val="00BA1E3A"/>
    <w:rsid w:val="00BA3415"/>
    <w:rsid w:val="00BA3EBB"/>
    <w:rsid w:val="00BA5F19"/>
    <w:rsid w:val="00BA602B"/>
    <w:rsid w:val="00BB0E95"/>
    <w:rsid w:val="00BB300A"/>
    <w:rsid w:val="00BB353C"/>
    <w:rsid w:val="00BB5746"/>
    <w:rsid w:val="00BB726E"/>
    <w:rsid w:val="00BC2CB6"/>
    <w:rsid w:val="00BC3043"/>
    <w:rsid w:val="00BC5C94"/>
    <w:rsid w:val="00BC6629"/>
    <w:rsid w:val="00BD1AF2"/>
    <w:rsid w:val="00BD5642"/>
    <w:rsid w:val="00BD56D4"/>
    <w:rsid w:val="00BD5A1C"/>
    <w:rsid w:val="00BD7795"/>
    <w:rsid w:val="00BD7B34"/>
    <w:rsid w:val="00BE0D9D"/>
    <w:rsid w:val="00BE21A4"/>
    <w:rsid w:val="00BE2714"/>
    <w:rsid w:val="00BE6C7C"/>
    <w:rsid w:val="00BE70AC"/>
    <w:rsid w:val="00BF4497"/>
    <w:rsid w:val="00BF494F"/>
    <w:rsid w:val="00C007C9"/>
    <w:rsid w:val="00C02B9D"/>
    <w:rsid w:val="00C03047"/>
    <w:rsid w:val="00C0366B"/>
    <w:rsid w:val="00C03B26"/>
    <w:rsid w:val="00C04EF7"/>
    <w:rsid w:val="00C10956"/>
    <w:rsid w:val="00C11B2D"/>
    <w:rsid w:val="00C1259B"/>
    <w:rsid w:val="00C13829"/>
    <w:rsid w:val="00C15A36"/>
    <w:rsid w:val="00C15D7C"/>
    <w:rsid w:val="00C17007"/>
    <w:rsid w:val="00C174B4"/>
    <w:rsid w:val="00C17B40"/>
    <w:rsid w:val="00C2057B"/>
    <w:rsid w:val="00C22DBB"/>
    <w:rsid w:val="00C23CA8"/>
    <w:rsid w:val="00C2411C"/>
    <w:rsid w:val="00C2512D"/>
    <w:rsid w:val="00C2709C"/>
    <w:rsid w:val="00C31031"/>
    <w:rsid w:val="00C31138"/>
    <w:rsid w:val="00C325C9"/>
    <w:rsid w:val="00C32DC7"/>
    <w:rsid w:val="00C35543"/>
    <w:rsid w:val="00C35746"/>
    <w:rsid w:val="00C400CE"/>
    <w:rsid w:val="00C40FD7"/>
    <w:rsid w:val="00C43F27"/>
    <w:rsid w:val="00C449EC"/>
    <w:rsid w:val="00C4519D"/>
    <w:rsid w:val="00C46979"/>
    <w:rsid w:val="00C47D80"/>
    <w:rsid w:val="00C50F62"/>
    <w:rsid w:val="00C52758"/>
    <w:rsid w:val="00C532AA"/>
    <w:rsid w:val="00C53BE5"/>
    <w:rsid w:val="00C53F5D"/>
    <w:rsid w:val="00C53F7D"/>
    <w:rsid w:val="00C60860"/>
    <w:rsid w:val="00C61D8B"/>
    <w:rsid w:val="00C61E19"/>
    <w:rsid w:val="00C62AE3"/>
    <w:rsid w:val="00C6409E"/>
    <w:rsid w:val="00C64EEB"/>
    <w:rsid w:val="00C65E23"/>
    <w:rsid w:val="00C67FB0"/>
    <w:rsid w:val="00C701CC"/>
    <w:rsid w:val="00C71B13"/>
    <w:rsid w:val="00C73AB9"/>
    <w:rsid w:val="00C73FBA"/>
    <w:rsid w:val="00C75B7B"/>
    <w:rsid w:val="00C76A9F"/>
    <w:rsid w:val="00C775A1"/>
    <w:rsid w:val="00C80DD7"/>
    <w:rsid w:val="00C811D0"/>
    <w:rsid w:val="00C81AB1"/>
    <w:rsid w:val="00C825BD"/>
    <w:rsid w:val="00C83F88"/>
    <w:rsid w:val="00C8457F"/>
    <w:rsid w:val="00C862DB"/>
    <w:rsid w:val="00C86BE7"/>
    <w:rsid w:val="00C87596"/>
    <w:rsid w:val="00C87A78"/>
    <w:rsid w:val="00C9002D"/>
    <w:rsid w:val="00C90C92"/>
    <w:rsid w:val="00C918F4"/>
    <w:rsid w:val="00C92DA6"/>
    <w:rsid w:val="00C936C4"/>
    <w:rsid w:val="00C9390B"/>
    <w:rsid w:val="00C93A17"/>
    <w:rsid w:val="00C95925"/>
    <w:rsid w:val="00C95B9A"/>
    <w:rsid w:val="00C97C87"/>
    <w:rsid w:val="00CA54A6"/>
    <w:rsid w:val="00CA5DDE"/>
    <w:rsid w:val="00CA6396"/>
    <w:rsid w:val="00CA69A8"/>
    <w:rsid w:val="00CB0F5C"/>
    <w:rsid w:val="00CB2A40"/>
    <w:rsid w:val="00CB2B34"/>
    <w:rsid w:val="00CB3535"/>
    <w:rsid w:val="00CB3F45"/>
    <w:rsid w:val="00CB4FF6"/>
    <w:rsid w:val="00CB5AD1"/>
    <w:rsid w:val="00CB5B03"/>
    <w:rsid w:val="00CC0C67"/>
    <w:rsid w:val="00CC0C6A"/>
    <w:rsid w:val="00CC3C30"/>
    <w:rsid w:val="00CC4BEF"/>
    <w:rsid w:val="00CC7738"/>
    <w:rsid w:val="00CC77CC"/>
    <w:rsid w:val="00CD0FF7"/>
    <w:rsid w:val="00CD1D29"/>
    <w:rsid w:val="00CD2767"/>
    <w:rsid w:val="00CD5540"/>
    <w:rsid w:val="00CD5C65"/>
    <w:rsid w:val="00CE007C"/>
    <w:rsid w:val="00CE093E"/>
    <w:rsid w:val="00CE0A9A"/>
    <w:rsid w:val="00CE123F"/>
    <w:rsid w:val="00CE1327"/>
    <w:rsid w:val="00CE1FEF"/>
    <w:rsid w:val="00CE2256"/>
    <w:rsid w:val="00CE2D3D"/>
    <w:rsid w:val="00CE3482"/>
    <w:rsid w:val="00CE3EBB"/>
    <w:rsid w:val="00CE4802"/>
    <w:rsid w:val="00CE70B9"/>
    <w:rsid w:val="00CE7C25"/>
    <w:rsid w:val="00CE7CA9"/>
    <w:rsid w:val="00CF0AC3"/>
    <w:rsid w:val="00CF165F"/>
    <w:rsid w:val="00CF1719"/>
    <w:rsid w:val="00CF3C40"/>
    <w:rsid w:val="00CF4715"/>
    <w:rsid w:val="00CF4AE1"/>
    <w:rsid w:val="00CF4CB6"/>
    <w:rsid w:val="00CF52B9"/>
    <w:rsid w:val="00CF5463"/>
    <w:rsid w:val="00CF6DEC"/>
    <w:rsid w:val="00CF70B1"/>
    <w:rsid w:val="00D00498"/>
    <w:rsid w:val="00D009DA"/>
    <w:rsid w:val="00D01D2F"/>
    <w:rsid w:val="00D028DD"/>
    <w:rsid w:val="00D03336"/>
    <w:rsid w:val="00D07AA6"/>
    <w:rsid w:val="00D07E3F"/>
    <w:rsid w:val="00D10212"/>
    <w:rsid w:val="00D10476"/>
    <w:rsid w:val="00D1066F"/>
    <w:rsid w:val="00D114A7"/>
    <w:rsid w:val="00D11C85"/>
    <w:rsid w:val="00D123E1"/>
    <w:rsid w:val="00D128A1"/>
    <w:rsid w:val="00D14E9F"/>
    <w:rsid w:val="00D21D16"/>
    <w:rsid w:val="00D21F72"/>
    <w:rsid w:val="00D25B73"/>
    <w:rsid w:val="00D2754B"/>
    <w:rsid w:val="00D277D0"/>
    <w:rsid w:val="00D310FA"/>
    <w:rsid w:val="00D31D98"/>
    <w:rsid w:val="00D333C8"/>
    <w:rsid w:val="00D34162"/>
    <w:rsid w:val="00D36D87"/>
    <w:rsid w:val="00D37368"/>
    <w:rsid w:val="00D37F40"/>
    <w:rsid w:val="00D40403"/>
    <w:rsid w:val="00D4168F"/>
    <w:rsid w:val="00D42F03"/>
    <w:rsid w:val="00D42F1D"/>
    <w:rsid w:val="00D439E9"/>
    <w:rsid w:val="00D45639"/>
    <w:rsid w:val="00D47E06"/>
    <w:rsid w:val="00D50ADA"/>
    <w:rsid w:val="00D524A4"/>
    <w:rsid w:val="00D52C5B"/>
    <w:rsid w:val="00D5366A"/>
    <w:rsid w:val="00D56A43"/>
    <w:rsid w:val="00D601CE"/>
    <w:rsid w:val="00D60959"/>
    <w:rsid w:val="00D610C1"/>
    <w:rsid w:val="00D6133D"/>
    <w:rsid w:val="00D62578"/>
    <w:rsid w:val="00D63B71"/>
    <w:rsid w:val="00D64DD4"/>
    <w:rsid w:val="00D66211"/>
    <w:rsid w:val="00D70434"/>
    <w:rsid w:val="00D7102C"/>
    <w:rsid w:val="00D73EC8"/>
    <w:rsid w:val="00D74DAE"/>
    <w:rsid w:val="00D76793"/>
    <w:rsid w:val="00D77B0A"/>
    <w:rsid w:val="00D80ACD"/>
    <w:rsid w:val="00D834B5"/>
    <w:rsid w:val="00D84091"/>
    <w:rsid w:val="00D8620F"/>
    <w:rsid w:val="00D865BA"/>
    <w:rsid w:val="00D87E46"/>
    <w:rsid w:val="00D90102"/>
    <w:rsid w:val="00D906B4"/>
    <w:rsid w:val="00D90881"/>
    <w:rsid w:val="00D913E3"/>
    <w:rsid w:val="00D916F1"/>
    <w:rsid w:val="00D92716"/>
    <w:rsid w:val="00D9664C"/>
    <w:rsid w:val="00DA1D2C"/>
    <w:rsid w:val="00DA2FF6"/>
    <w:rsid w:val="00DA74E3"/>
    <w:rsid w:val="00DB1C78"/>
    <w:rsid w:val="00DB362F"/>
    <w:rsid w:val="00DB485C"/>
    <w:rsid w:val="00DB4DBA"/>
    <w:rsid w:val="00DB5CD0"/>
    <w:rsid w:val="00DC2095"/>
    <w:rsid w:val="00DC2E7C"/>
    <w:rsid w:val="00DC3D77"/>
    <w:rsid w:val="00DC52FF"/>
    <w:rsid w:val="00DC5E39"/>
    <w:rsid w:val="00DC79B5"/>
    <w:rsid w:val="00DD02B8"/>
    <w:rsid w:val="00DD0998"/>
    <w:rsid w:val="00DD0D74"/>
    <w:rsid w:val="00DD1D7F"/>
    <w:rsid w:val="00DD1F32"/>
    <w:rsid w:val="00DD1F9E"/>
    <w:rsid w:val="00DD2069"/>
    <w:rsid w:val="00DD2133"/>
    <w:rsid w:val="00DD2BD7"/>
    <w:rsid w:val="00DD2EF7"/>
    <w:rsid w:val="00DD3914"/>
    <w:rsid w:val="00DD4013"/>
    <w:rsid w:val="00DD4AAC"/>
    <w:rsid w:val="00DD559F"/>
    <w:rsid w:val="00DD60AC"/>
    <w:rsid w:val="00DE0FFB"/>
    <w:rsid w:val="00DE15E6"/>
    <w:rsid w:val="00DE3E78"/>
    <w:rsid w:val="00DE50E7"/>
    <w:rsid w:val="00DE51F2"/>
    <w:rsid w:val="00DE5445"/>
    <w:rsid w:val="00DE5476"/>
    <w:rsid w:val="00DE5D65"/>
    <w:rsid w:val="00DE7156"/>
    <w:rsid w:val="00DF040B"/>
    <w:rsid w:val="00DF1BE6"/>
    <w:rsid w:val="00DF3FD5"/>
    <w:rsid w:val="00DF4DCD"/>
    <w:rsid w:val="00DF51B1"/>
    <w:rsid w:val="00DF5807"/>
    <w:rsid w:val="00DF666E"/>
    <w:rsid w:val="00DF6ABB"/>
    <w:rsid w:val="00DF7CB0"/>
    <w:rsid w:val="00E00BD6"/>
    <w:rsid w:val="00E01555"/>
    <w:rsid w:val="00E02722"/>
    <w:rsid w:val="00E045FE"/>
    <w:rsid w:val="00E0461D"/>
    <w:rsid w:val="00E04B26"/>
    <w:rsid w:val="00E05ED6"/>
    <w:rsid w:val="00E10225"/>
    <w:rsid w:val="00E10318"/>
    <w:rsid w:val="00E104E5"/>
    <w:rsid w:val="00E111C7"/>
    <w:rsid w:val="00E11619"/>
    <w:rsid w:val="00E11E76"/>
    <w:rsid w:val="00E121B5"/>
    <w:rsid w:val="00E12FE5"/>
    <w:rsid w:val="00E135B9"/>
    <w:rsid w:val="00E15B44"/>
    <w:rsid w:val="00E17192"/>
    <w:rsid w:val="00E17918"/>
    <w:rsid w:val="00E20C66"/>
    <w:rsid w:val="00E214FD"/>
    <w:rsid w:val="00E22151"/>
    <w:rsid w:val="00E22B24"/>
    <w:rsid w:val="00E23196"/>
    <w:rsid w:val="00E23631"/>
    <w:rsid w:val="00E236D8"/>
    <w:rsid w:val="00E25A3C"/>
    <w:rsid w:val="00E25F85"/>
    <w:rsid w:val="00E261D8"/>
    <w:rsid w:val="00E304D1"/>
    <w:rsid w:val="00E320AD"/>
    <w:rsid w:val="00E32B90"/>
    <w:rsid w:val="00E33080"/>
    <w:rsid w:val="00E33A31"/>
    <w:rsid w:val="00E35B92"/>
    <w:rsid w:val="00E37BF7"/>
    <w:rsid w:val="00E40B05"/>
    <w:rsid w:val="00E41D15"/>
    <w:rsid w:val="00E4255A"/>
    <w:rsid w:val="00E43F2B"/>
    <w:rsid w:val="00E44632"/>
    <w:rsid w:val="00E44892"/>
    <w:rsid w:val="00E45C81"/>
    <w:rsid w:val="00E47656"/>
    <w:rsid w:val="00E50565"/>
    <w:rsid w:val="00E508E0"/>
    <w:rsid w:val="00E533D9"/>
    <w:rsid w:val="00E537BD"/>
    <w:rsid w:val="00E54C7C"/>
    <w:rsid w:val="00E559E0"/>
    <w:rsid w:val="00E61212"/>
    <w:rsid w:val="00E627C3"/>
    <w:rsid w:val="00E6290A"/>
    <w:rsid w:val="00E645A6"/>
    <w:rsid w:val="00E70A20"/>
    <w:rsid w:val="00E71AA4"/>
    <w:rsid w:val="00E71CC2"/>
    <w:rsid w:val="00E758CF"/>
    <w:rsid w:val="00E75D3B"/>
    <w:rsid w:val="00E76EC7"/>
    <w:rsid w:val="00E82272"/>
    <w:rsid w:val="00E840A2"/>
    <w:rsid w:val="00E919A5"/>
    <w:rsid w:val="00E92CE4"/>
    <w:rsid w:val="00E93C95"/>
    <w:rsid w:val="00E94160"/>
    <w:rsid w:val="00E9511D"/>
    <w:rsid w:val="00E959A1"/>
    <w:rsid w:val="00E96098"/>
    <w:rsid w:val="00E96876"/>
    <w:rsid w:val="00E9737B"/>
    <w:rsid w:val="00E97EEC"/>
    <w:rsid w:val="00EA0050"/>
    <w:rsid w:val="00EA152C"/>
    <w:rsid w:val="00EA1661"/>
    <w:rsid w:val="00EA2427"/>
    <w:rsid w:val="00EA2ED3"/>
    <w:rsid w:val="00EA3992"/>
    <w:rsid w:val="00EA41C8"/>
    <w:rsid w:val="00EA504F"/>
    <w:rsid w:val="00EA5A30"/>
    <w:rsid w:val="00EA6DA4"/>
    <w:rsid w:val="00EA7140"/>
    <w:rsid w:val="00EB0931"/>
    <w:rsid w:val="00EB1855"/>
    <w:rsid w:val="00EB2B34"/>
    <w:rsid w:val="00EB3C48"/>
    <w:rsid w:val="00EB4BA1"/>
    <w:rsid w:val="00EB56CF"/>
    <w:rsid w:val="00EB638C"/>
    <w:rsid w:val="00EB7EA3"/>
    <w:rsid w:val="00EC08D4"/>
    <w:rsid w:val="00EC2F81"/>
    <w:rsid w:val="00EC4FAF"/>
    <w:rsid w:val="00EC5053"/>
    <w:rsid w:val="00EC67CD"/>
    <w:rsid w:val="00EC6E10"/>
    <w:rsid w:val="00EC7059"/>
    <w:rsid w:val="00EC71C8"/>
    <w:rsid w:val="00ED166B"/>
    <w:rsid w:val="00ED28EB"/>
    <w:rsid w:val="00ED335B"/>
    <w:rsid w:val="00ED340C"/>
    <w:rsid w:val="00ED3BDC"/>
    <w:rsid w:val="00ED4EDA"/>
    <w:rsid w:val="00ED673B"/>
    <w:rsid w:val="00EE03B9"/>
    <w:rsid w:val="00EE3035"/>
    <w:rsid w:val="00EE39E0"/>
    <w:rsid w:val="00EE4F91"/>
    <w:rsid w:val="00EE5E44"/>
    <w:rsid w:val="00EE7049"/>
    <w:rsid w:val="00EE76FD"/>
    <w:rsid w:val="00EE7AF3"/>
    <w:rsid w:val="00EF01B9"/>
    <w:rsid w:val="00EF0B42"/>
    <w:rsid w:val="00EF1523"/>
    <w:rsid w:val="00EF2F52"/>
    <w:rsid w:val="00EF337D"/>
    <w:rsid w:val="00EF6139"/>
    <w:rsid w:val="00EF69B9"/>
    <w:rsid w:val="00EF77D9"/>
    <w:rsid w:val="00F000D3"/>
    <w:rsid w:val="00F0109D"/>
    <w:rsid w:val="00F01576"/>
    <w:rsid w:val="00F021E0"/>
    <w:rsid w:val="00F02494"/>
    <w:rsid w:val="00F02525"/>
    <w:rsid w:val="00F02805"/>
    <w:rsid w:val="00F0331E"/>
    <w:rsid w:val="00F03591"/>
    <w:rsid w:val="00F03F7F"/>
    <w:rsid w:val="00F05598"/>
    <w:rsid w:val="00F10799"/>
    <w:rsid w:val="00F13227"/>
    <w:rsid w:val="00F13F09"/>
    <w:rsid w:val="00F15123"/>
    <w:rsid w:val="00F15FB1"/>
    <w:rsid w:val="00F16387"/>
    <w:rsid w:val="00F17DAA"/>
    <w:rsid w:val="00F22593"/>
    <w:rsid w:val="00F227AA"/>
    <w:rsid w:val="00F229AA"/>
    <w:rsid w:val="00F23A7B"/>
    <w:rsid w:val="00F246CF"/>
    <w:rsid w:val="00F24D01"/>
    <w:rsid w:val="00F252DC"/>
    <w:rsid w:val="00F254B6"/>
    <w:rsid w:val="00F25545"/>
    <w:rsid w:val="00F259FC"/>
    <w:rsid w:val="00F308CA"/>
    <w:rsid w:val="00F32315"/>
    <w:rsid w:val="00F32CE1"/>
    <w:rsid w:val="00F33827"/>
    <w:rsid w:val="00F33ED0"/>
    <w:rsid w:val="00F358F5"/>
    <w:rsid w:val="00F359C8"/>
    <w:rsid w:val="00F424D7"/>
    <w:rsid w:val="00F4335D"/>
    <w:rsid w:val="00F4567E"/>
    <w:rsid w:val="00F46112"/>
    <w:rsid w:val="00F464E1"/>
    <w:rsid w:val="00F4683D"/>
    <w:rsid w:val="00F47D9F"/>
    <w:rsid w:val="00F50E98"/>
    <w:rsid w:val="00F53150"/>
    <w:rsid w:val="00F552B4"/>
    <w:rsid w:val="00F55766"/>
    <w:rsid w:val="00F55CD1"/>
    <w:rsid w:val="00F56463"/>
    <w:rsid w:val="00F57496"/>
    <w:rsid w:val="00F60938"/>
    <w:rsid w:val="00F61F9D"/>
    <w:rsid w:val="00F6206E"/>
    <w:rsid w:val="00F6325E"/>
    <w:rsid w:val="00F662A4"/>
    <w:rsid w:val="00F663B0"/>
    <w:rsid w:val="00F66B58"/>
    <w:rsid w:val="00F66B67"/>
    <w:rsid w:val="00F71D2F"/>
    <w:rsid w:val="00F71FD4"/>
    <w:rsid w:val="00F721E1"/>
    <w:rsid w:val="00F7335D"/>
    <w:rsid w:val="00F76D95"/>
    <w:rsid w:val="00F81572"/>
    <w:rsid w:val="00F82C7D"/>
    <w:rsid w:val="00F84343"/>
    <w:rsid w:val="00F87604"/>
    <w:rsid w:val="00F90099"/>
    <w:rsid w:val="00F9015E"/>
    <w:rsid w:val="00F912FC"/>
    <w:rsid w:val="00F91825"/>
    <w:rsid w:val="00F91C16"/>
    <w:rsid w:val="00F9222A"/>
    <w:rsid w:val="00F92D93"/>
    <w:rsid w:val="00F94EFF"/>
    <w:rsid w:val="00F956A2"/>
    <w:rsid w:val="00F9702A"/>
    <w:rsid w:val="00FA1DDF"/>
    <w:rsid w:val="00FA1F3A"/>
    <w:rsid w:val="00FA2678"/>
    <w:rsid w:val="00FA3C9E"/>
    <w:rsid w:val="00FA3E46"/>
    <w:rsid w:val="00FA7877"/>
    <w:rsid w:val="00FB067E"/>
    <w:rsid w:val="00FB31EC"/>
    <w:rsid w:val="00FB3903"/>
    <w:rsid w:val="00FB3CCD"/>
    <w:rsid w:val="00FB6012"/>
    <w:rsid w:val="00FC08A3"/>
    <w:rsid w:val="00FD0130"/>
    <w:rsid w:val="00FD213B"/>
    <w:rsid w:val="00FD2D85"/>
    <w:rsid w:val="00FD3377"/>
    <w:rsid w:val="00FD3643"/>
    <w:rsid w:val="00FD4F22"/>
    <w:rsid w:val="00FD572A"/>
    <w:rsid w:val="00FD5FBE"/>
    <w:rsid w:val="00FD6D04"/>
    <w:rsid w:val="00FD788A"/>
    <w:rsid w:val="00FE0906"/>
    <w:rsid w:val="00FE0E82"/>
    <w:rsid w:val="00FE5BC1"/>
    <w:rsid w:val="00FE6A9D"/>
    <w:rsid w:val="00FF0CA5"/>
    <w:rsid w:val="00FF1328"/>
    <w:rsid w:val="00FF1392"/>
    <w:rsid w:val="00FF1887"/>
    <w:rsid w:val="00FF37CF"/>
    <w:rsid w:val="00FF6B91"/>
    <w:rsid w:val="00FF7237"/>
    <w:rsid w:val="00FF7304"/>
    <w:rsid w:val="267E71B6"/>
    <w:rsid w:val="295BB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20204"/>
  <w15:docId w15:val="{83179606-DFDE-40D2-8B63-E9EACBEF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B42"/>
    <w:pPr>
      <w:jc w:val="both"/>
    </w:pPr>
    <w:rPr>
      <w:rFonts w:ascii="Times New Roman" w:eastAsia="Times New Roman" w:hAnsi="Times New Roman"/>
      <w:snapToGrid w:val="0"/>
      <w:sz w:val="22"/>
    </w:rPr>
  </w:style>
  <w:style w:type="paragraph" w:styleId="Heading1">
    <w:name w:val="heading 1"/>
    <w:basedOn w:val="Normal"/>
    <w:next w:val="Normal"/>
    <w:link w:val="Heading1Char"/>
    <w:uiPriority w:val="9"/>
    <w:qFormat/>
    <w:rsid w:val="00FC08A3"/>
    <w:pPr>
      <w:keepNext/>
      <w:numPr>
        <w:numId w:val="1"/>
      </w:numPr>
      <w:tabs>
        <w:tab w:val="left" w:pos="450"/>
      </w:tabs>
      <w:spacing w:after="360"/>
      <w:ind w:left="432"/>
      <w:jc w:val="center"/>
      <w:outlineLvl w:val="0"/>
    </w:pPr>
    <w:rPr>
      <w:b/>
      <w:caps/>
    </w:rPr>
  </w:style>
  <w:style w:type="paragraph" w:styleId="Heading2">
    <w:name w:val="heading 2"/>
    <w:basedOn w:val="Normal"/>
    <w:next w:val="Normal"/>
    <w:link w:val="Heading2Char"/>
    <w:uiPriority w:val="9"/>
    <w:qFormat/>
    <w:rsid w:val="00F66B67"/>
    <w:pPr>
      <w:keepNext/>
      <w:numPr>
        <w:ilvl w:val="1"/>
        <w:numId w:val="1"/>
      </w:numPr>
      <w:tabs>
        <w:tab w:val="left" w:pos="540"/>
      </w:tabs>
      <w:spacing w:before="240" w:after="240"/>
      <w:outlineLvl w:val="1"/>
    </w:pPr>
    <w:rPr>
      <w:b/>
      <w:caps/>
    </w:rPr>
  </w:style>
  <w:style w:type="paragraph" w:styleId="Heading3">
    <w:name w:val="heading 3"/>
    <w:basedOn w:val="Normal"/>
    <w:next w:val="Normal"/>
    <w:link w:val="Heading3Char"/>
    <w:uiPriority w:val="9"/>
    <w:qFormat/>
    <w:rsid w:val="00F66B67"/>
    <w:pPr>
      <w:keepNext/>
      <w:numPr>
        <w:ilvl w:val="2"/>
        <w:numId w:val="1"/>
      </w:numPr>
      <w:tabs>
        <w:tab w:val="left" w:pos="720"/>
      </w:tabs>
      <w:spacing w:before="240" w:after="240"/>
      <w:outlineLvl w:val="2"/>
    </w:pPr>
    <w:rPr>
      <w:b/>
    </w:rPr>
  </w:style>
  <w:style w:type="paragraph" w:styleId="Heading4">
    <w:name w:val="heading 4"/>
    <w:basedOn w:val="Normal"/>
    <w:next w:val="Normal"/>
    <w:link w:val="Heading4Char"/>
    <w:uiPriority w:val="9"/>
    <w:qFormat/>
    <w:rsid w:val="00F66B67"/>
    <w:pPr>
      <w:keepNext/>
      <w:numPr>
        <w:ilvl w:val="3"/>
        <w:numId w:val="1"/>
      </w:numPr>
      <w:tabs>
        <w:tab w:val="left" w:pos="900"/>
      </w:tabs>
      <w:spacing w:before="240" w:after="240"/>
      <w:outlineLvl w:val="3"/>
    </w:pPr>
    <w:rPr>
      <w:b/>
    </w:rPr>
  </w:style>
  <w:style w:type="paragraph" w:styleId="Heading5">
    <w:name w:val="heading 5"/>
    <w:basedOn w:val="Normal"/>
    <w:next w:val="Normal"/>
    <w:link w:val="Heading5Char"/>
    <w:uiPriority w:val="9"/>
    <w:unhideWhenUsed/>
    <w:qFormat/>
    <w:rsid w:val="00D64DD4"/>
    <w:pPr>
      <w:keepNext/>
      <w:spacing w:after="240"/>
      <w:outlineLvl w:val="4"/>
    </w:pPr>
    <w:rPr>
      <w:b/>
      <w:bCs/>
      <w:i/>
      <w:iCs/>
      <w:szCs w:val="26"/>
    </w:rPr>
  </w:style>
  <w:style w:type="paragraph" w:styleId="Heading6">
    <w:name w:val="heading 6"/>
    <w:basedOn w:val="Normal"/>
    <w:next w:val="Normal"/>
    <w:link w:val="Heading6Char"/>
    <w:uiPriority w:val="9"/>
    <w:unhideWhenUsed/>
    <w:qFormat/>
    <w:rsid w:val="00D64DD4"/>
    <w:pPr>
      <w:keepNext/>
      <w:spacing w:after="240"/>
      <w:outlineLvl w:val="5"/>
    </w:pPr>
    <w:rPr>
      <w:b/>
      <w:bCs/>
    </w:rPr>
  </w:style>
  <w:style w:type="paragraph" w:styleId="Heading7">
    <w:name w:val="heading 7"/>
    <w:basedOn w:val="Normal"/>
    <w:next w:val="Normal"/>
    <w:link w:val="Heading7Char"/>
    <w:uiPriority w:val="9"/>
    <w:unhideWhenUsed/>
    <w:qFormat/>
    <w:rsid w:val="00D64DD4"/>
    <w:pPr>
      <w:keepNext/>
      <w:spacing w:after="240"/>
      <w:outlineLvl w:val="6"/>
    </w:pPr>
    <w:rPr>
      <w:i/>
      <w:szCs w:val="24"/>
    </w:rPr>
  </w:style>
  <w:style w:type="paragraph" w:styleId="Heading8">
    <w:name w:val="heading 8"/>
    <w:basedOn w:val="Normal"/>
    <w:next w:val="Normal"/>
    <w:link w:val="Heading8Char"/>
    <w:uiPriority w:val="9"/>
    <w:unhideWhenUsed/>
    <w:qFormat/>
    <w:rsid w:val="00F4683D"/>
    <w:pPr>
      <w:keepNext/>
      <w:spacing w:after="240"/>
      <w:outlineLvl w:val="7"/>
    </w:pPr>
    <w:rPr>
      <w:iCs/>
      <w:szCs w:val="24"/>
      <w:u w:val="single"/>
    </w:rPr>
  </w:style>
  <w:style w:type="paragraph" w:styleId="Heading9">
    <w:name w:val="heading 9"/>
    <w:basedOn w:val="Normal"/>
    <w:next w:val="Normal"/>
    <w:link w:val="Heading9Char"/>
    <w:uiPriority w:val="9"/>
    <w:unhideWhenUsed/>
    <w:qFormat/>
    <w:rsid w:val="00FD213B"/>
    <w:pPr>
      <w:numPr>
        <w:numId w:val="7"/>
      </w:numPr>
      <w:spacing w:before="240" w:after="240"/>
      <w:jc w:val="center"/>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8A3"/>
    <w:rPr>
      <w:rFonts w:ascii="Times New Roman" w:eastAsia="Times New Roman" w:hAnsi="Times New Roman"/>
      <w:b/>
      <w:caps/>
      <w:snapToGrid w:val="0"/>
      <w:sz w:val="22"/>
    </w:rPr>
  </w:style>
  <w:style w:type="character" w:customStyle="1" w:styleId="Heading2Char">
    <w:name w:val="Heading 2 Char"/>
    <w:basedOn w:val="DefaultParagraphFont"/>
    <w:link w:val="Heading2"/>
    <w:uiPriority w:val="9"/>
    <w:rsid w:val="00F66B67"/>
    <w:rPr>
      <w:rFonts w:ascii="Times New Roman" w:eastAsia="Times New Roman" w:hAnsi="Times New Roman"/>
      <w:b/>
      <w:caps/>
      <w:snapToGrid w:val="0"/>
      <w:sz w:val="22"/>
    </w:rPr>
  </w:style>
  <w:style w:type="character" w:customStyle="1" w:styleId="Heading3Char">
    <w:name w:val="Heading 3 Char"/>
    <w:basedOn w:val="DefaultParagraphFont"/>
    <w:link w:val="Heading3"/>
    <w:uiPriority w:val="9"/>
    <w:rsid w:val="00F66B67"/>
    <w:rPr>
      <w:rFonts w:ascii="Times New Roman" w:eastAsia="Times New Roman" w:hAnsi="Times New Roman"/>
      <w:b/>
      <w:snapToGrid w:val="0"/>
      <w:sz w:val="22"/>
    </w:rPr>
  </w:style>
  <w:style w:type="character" w:customStyle="1" w:styleId="Heading4Char">
    <w:name w:val="Heading 4 Char"/>
    <w:basedOn w:val="DefaultParagraphFont"/>
    <w:link w:val="Heading4"/>
    <w:uiPriority w:val="9"/>
    <w:rsid w:val="00F66B67"/>
    <w:rPr>
      <w:rFonts w:ascii="Times New Roman" w:eastAsia="Times New Roman" w:hAnsi="Times New Roman"/>
      <w:b/>
      <w:snapToGrid w:val="0"/>
      <w:sz w:val="22"/>
    </w:rPr>
  </w:style>
  <w:style w:type="character" w:customStyle="1" w:styleId="Heading5Char">
    <w:name w:val="Heading 5 Char"/>
    <w:basedOn w:val="DefaultParagraphFont"/>
    <w:link w:val="Heading5"/>
    <w:uiPriority w:val="9"/>
    <w:rsid w:val="00D64DD4"/>
    <w:rPr>
      <w:rFonts w:ascii="Times New Roman" w:eastAsia="Times New Roman" w:hAnsi="Times New Roman"/>
      <w:b/>
      <w:bCs/>
      <w:i/>
      <w:iCs/>
      <w:snapToGrid w:val="0"/>
      <w:sz w:val="22"/>
      <w:szCs w:val="26"/>
    </w:rPr>
  </w:style>
  <w:style w:type="character" w:customStyle="1" w:styleId="Heading6Char">
    <w:name w:val="Heading 6 Char"/>
    <w:basedOn w:val="DefaultParagraphFont"/>
    <w:link w:val="Heading6"/>
    <w:uiPriority w:val="9"/>
    <w:rsid w:val="00D64DD4"/>
    <w:rPr>
      <w:rFonts w:ascii="Times New Roman" w:eastAsia="Times New Roman" w:hAnsi="Times New Roman"/>
      <w:b/>
      <w:bCs/>
      <w:snapToGrid w:val="0"/>
      <w:sz w:val="22"/>
    </w:rPr>
  </w:style>
  <w:style w:type="character" w:customStyle="1" w:styleId="Heading7Char">
    <w:name w:val="Heading 7 Char"/>
    <w:basedOn w:val="DefaultParagraphFont"/>
    <w:link w:val="Heading7"/>
    <w:uiPriority w:val="9"/>
    <w:rsid w:val="00D64DD4"/>
    <w:rPr>
      <w:rFonts w:ascii="Times New Roman" w:eastAsia="Times New Roman" w:hAnsi="Times New Roman"/>
      <w:i/>
      <w:snapToGrid w:val="0"/>
      <w:sz w:val="22"/>
      <w:szCs w:val="24"/>
    </w:rPr>
  </w:style>
  <w:style w:type="character" w:customStyle="1" w:styleId="Heading8Char">
    <w:name w:val="Heading 8 Char"/>
    <w:basedOn w:val="DefaultParagraphFont"/>
    <w:link w:val="Heading8"/>
    <w:uiPriority w:val="9"/>
    <w:rsid w:val="00F4683D"/>
    <w:rPr>
      <w:rFonts w:ascii="Times New Roman" w:eastAsia="Times New Roman" w:hAnsi="Times New Roman"/>
      <w:iCs/>
      <w:snapToGrid w:val="0"/>
      <w:sz w:val="22"/>
      <w:szCs w:val="24"/>
      <w:u w:val="single"/>
    </w:rPr>
  </w:style>
  <w:style w:type="character" w:customStyle="1" w:styleId="Heading9Char">
    <w:name w:val="Heading 9 Char"/>
    <w:basedOn w:val="DefaultParagraphFont"/>
    <w:link w:val="Heading9"/>
    <w:uiPriority w:val="9"/>
    <w:rsid w:val="00FD213B"/>
    <w:rPr>
      <w:rFonts w:ascii="Times New Roman" w:eastAsia="Times New Roman" w:hAnsi="Times New Roman"/>
      <w:b/>
      <w:snapToGrid w:val="0"/>
      <w:sz w:val="28"/>
    </w:rPr>
  </w:style>
  <w:style w:type="paragraph" w:styleId="BalloonText">
    <w:name w:val="Balloon Text"/>
    <w:basedOn w:val="Normal"/>
    <w:link w:val="BalloonTextChar"/>
    <w:uiPriority w:val="99"/>
    <w:semiHidden/>
    <w:unhideWhenUsed/>
    <w:rsid w:val="0072770B"/>
    <w:rPr>
      <w:rFonts w:ascii="Tahoma" w:hAnsi="Tahoma" w:cs="Tahoma"/>
      <w:sz w:val="16"/>
      <w:szCs w:val="16"/>
    </w:rPr>
  </w:style>
  <w:style w:type="character" w:customStyle="1" w:styleId="BalloonTextChar">
    <w:name w:val="Balloon Text Char"/>
    <w:basedOn w:val="DefaultParagraphFont"/>
    <w:link w:val="BalloonText"/>
    <w:uiPriority w:val="99"/>
    <w:semiHidden/>
    <w:rsid w:val="0072770B"/>
    <w:rPr>
      <w:rFonts w:ascii="Tahoma" w:eastAsia="Times New Roman" w:hAnsi="Tahoma" w:cs="Tahoma"/>
      <w:snapToGrid w:val="0"/>
      <w:sz w:val="16"/>
      <w:szCs w:val="16"/>
    </w:rPr>
  </w:style>
  <w:style w:type="paragraph" w:customStyle="1" w:styleId="FIGUREposition">
    <w:name w:val="FIGURE position"/>
    <w:basedOn w:val="Normal"/>
    <w:rsid w:val="00F66B67"/>
    <w:pPr>
      <w:keepNext/>
      <w:tabs>
        <w:tab w:val="left" w:pos="360"/>
      </w:tabs>
      <w:spacing w:before="120" w:after="120"/>
      <w:jc w:val="center"/>
    </w:pPr>
  </w:style>
  <w:style w:type="character" w:styleId="PlaceholderText">
    <w:name w:val="Placeholder Text"/>
    <w:basedOn w:val="DefaultParagraphFont"/>
    <w:uiPriority w:val="99"/>
    <w:semiHidden/>
    <w:rsid w:val="00B36D12"/>
    <w:rPr>
      <w:color w:val="808080"/>
    </w:rPr>
  </w:style>
  <w:style w:type="paragraph" w:customStyle="1" w:styleId="FIGCAP1line">
    <w:name w:val="FIGCAP 1 line"/>
    <w:basedOn w:val="Normal"/>
    <w:next w:val="Normal"/>
    <w:rsid w:val="0072770B"/>
    <w:pPr>
      <w:spacing w:before="120" w:after="240"/>
      <w:jc w:val="center"/>
    </w:pPr>
    <w:rPr>
      <w:b/>
      <w:sz w:val="20"/>
      <w:szCs w:val="22"/>
    </w:rPr>
  </w:style>
  <w:style w:type="paragraph" w:customStyle="1" w:styleId="ListofTabsFigs">
    <w:name w:val="List of Tabs_Figs"/>
    <w:basedOn w:val="Normal"/>
    <w:rsid w:val="00A91F9B"/>
    <w:pPr>
      <w:tabs>
        <w:tab w:val="center" w:pos="270"/>
        <w:tab w:val="left" w:pos="1080"/>
        <w:tab w:val="right" w:leader="dot" w:pos="9360"/>
      </w:tabs>
      <w:ind w:left="1080" w:right="540" w:hanging="1080"/>
    </w:pPr>
    <w:rPr>
      <w:noProof/>
    </w:rPr>
  </w:style>
  <w:style w:type="paragraph" w:customStyle="1" w:styleId="FOOTNOTE">
    <w:name w:val="FOOTNOTE"/>
    <w:basedOn w:val="Normal"/>
    <w:rsid w:val="00D64DD4"/>
    <w:pPr>
      <w:tabs>
        <w:tab w:val="left" w:pos="360"/>
      </w:tabs>
    </w:pPr>
    <w:rPr>
      <w:sz w:val="18"/>
      <w:szCs w:val="18"/>
    </w:rPr>
  </w:style>
  <w:style w:type="paragraph" w:styleId="Header">
    <w:name w:val="header"/>
    <w:basedOn w:val="Normal"/>
    <w:link w:val="HeaderChar"/>
    <w:uiPriority w:val="99"/>
    <w:rsid w:val="004E6F52"/>
    <w:rPr>
      <w:szCs w:val="22"/>
    </w:rPr>
  </w:style>
  <w:style w:type="character" w:customStyle="1" w:styleId="HeaderChar">
    <w:name w:val="Header Char"/>
    <w:basedOn w:val="DefaultParagraphFont"/>
    <w:link w:val="Header"/>
    <w:uiPriority w:val="99"/>
    <w:rsid w:val="004E6F52"/>
    <w:rPr>
      <w:rFonts w:ascii="Times New Roman" w:eastAsia="Times New Roman" w:hAnsi="Times New Roman"/>
      <w:snapToGrid w:val="0"/>
      <w:sz w:val="22"/>
      <w:szCs w:val="22"/>
    </w:rPr>
  </w:style>
  <w:style w:type="paragraph" w:customStyle="1" w:styleId="TableCaptionSeparator">
    <w:name w:val="Table Caption Separator"/>
    <w:basedOn w:val="TableCaption"/>
    <w:qFormat/>
    <w:rsid w:val="00F4683D"/>
    <w:rPr>
      <w:rFonts w:ascii="Times New Roman" w:hAnsi="Times New Roman"/>
      <w:b w:val="0"/>
    </w:rPr>
  </w:style>
  <w:style w:type="character" w:styleId="PageNumber">
    <w:name w:val="page number"/>
    <w:basedOn w:val="DefaultParagraphFont"/>
    <w:uiPriority w:val="99"/>
    <w:rsid w:val="001E50D4"/>
    <w:rPr>
      <w:rFonts w:ascii="Times New Roman" w:hAnsi="Times New Roman"/>
      <w:sz w:val="22"/>
    </w:rPr>
  </w:style>
  <w:style w:type="paragraph" w:customStyle="1" w:styleId="Coverpage-reporttitle">
    <w:name w:val="Cover page-report title"/>
    <w:basedOn w:val="Normal"/>
    <w:next w:val="Normal"/>
    <w:rsid w:val="00337327"/>
    <w:pPr>
      <w:widowControl w:val="0"/>
      <w:pBdr>
        <w:top w:val="single" w:sz="48" w:space="1" w:color="18783D"/>
        <w:left w:val="single" w:sz="48" w:space="0" w:color="18783D"/>
        <w:bottom w:val="single" w:sz="48" w:space="1" w:color="18783D"/>
        <w:right w:val="single" w:sz="48" w:space="1" w:color="18783D"/>
      </w:pBdr>
      <w:shd w:val="clear" w:color="auto" w:fill="007934"/>
      <w:spacing w:line="560" w:lineRule="atLeast"/>
    </w:pPr>
    <w:rPr>
      <w:rFonts w:ascii="Arial" w:hAnsi="Arial" w:cstheme="minorHAnsi"/>
      <w:b/>
      <w:color w:val="FFFFFF" w:themeColor="background1"/>
      <w:sz w:val="48"/>
      <w:szCs w:val="48"/>
    </w:rPr>
  </w:style>
  <w:style w:type="paragraph" w:customStyle="1" w:styleId="TableCaption">
    <w:name w:val="Table Caption"/>
    <w:basedOn w:val="Normal"/>
    <w:rsid w:val="00665291"/>
    <w:pPr>
      <w:keepNext/>
      <w:keepLines/>
      <w:spacing w:after="120"/>
      <w:jc w:val="center"/>
    </w:pPr>
    <w:rPr>
      <w:rFonts w:ascii="Times New Roman Bold" w:hAnsi="Times New Roman Bold"/>
      <w:b/>
      <w:sz w:val="20"/>
    </w:rPr>
  </w:style>
  <w:style w:type="paragraph" w:customStyle="1" w:styleId="Coverpage-date">
    <w:name w:val="Cover page-date"/>
    <w:basedOn w:val="Normal"/>
    <w:next w:val="Normal"/>
    <w:rsid w:val="00447469"/>
    <w:pPr>
      <w:widowControl w:val="0"/>
      <w:tabs>
        <w:tab w:val="left" w:pos="360"/>
      </w:tabs>
      <w:ind w:left="6480"/>
    </w:pPr>
    <w:rPr>
      <w:rFonts w:ascii="Arial" w:hAnsi="Arial" w:cs="Arial"/>
      <w:b/>
    </w:rPr>
  </w:style>
  <w:style w:type="paragraph" w:customStyle="1" w:styleId="Coverpage-authornames">
    <w:name w:val="Cover page-author names"/>
    <w:basedOn w:val="Normal"/>
    <w:rsid w:val="00447469"/>
    <w:pPr>
      <w:widowControl w:val="0"/>
      <w:tabs>
        <w:tab w:val="left" w:pos="360"/>
      </w:tabs>
      <w:ind w:left="6480"/>
    </w:pPr>
    <w:rPr>
      <w:rFonts w:ascii="Arial" w:hAnsi="Arial" w:cs="Arial"/>
    </w:rPr>
  </w:style>
  <w:style w:type="paragraph" w:styleId="TOC1">
    <w:name w:val="toc 1"/>
    <w:basedOn w:val="Normal"/>
    <w:next w:val="Normal"/>
    <w:autoRedefine/>
    <w:uiPriority w:val="39"/>
    <w:qFormat/>
    <w:rsid w:val="008759C7"/>
    <w:pPr>
      <w:tabs>
        <w:tab w:val="left" w:pos="450"/>
        <w:tab w:val="right" w:leader="dot" w:pos="9360"/>
      </w:tabs>
      <w:ind w:left="450" w:right="540" w:hanging="450"/>
      <w:jc w:val="left"/>
    </w:pPr>
  </w:style>
  <w:style w:type="paragraph" w:styleId="TOC2">
    <w:name w:val="toc 2"/>
    <w:basedOn w:val="Normal"/>
    <w:next w:val="Normal"/>
    <w:autoRedefine/>
    <w:uiPriority w:val="39"/>
    <w:qFormat/>
    <w:rsid w:val="00AB0926"/>
    <w:pPr>
      <w:tabs>
        <w:tab w:val="left" w:pos="990"/>
        <w:tab w:val="right" w:leader="dot" w:pos="9360"/>
      </w:tabs>
      <w:ind w:left="993" w:right="547" w:hanging="547"/>
      <w:jc w:val="left"/>
    </w:pPr>
  </w:style>
  <w:style w:type="paragraph" w:styleId="TOC3">
    <w:name w:val="toc 3"/>
    <w:basedOn w:val="Normal"/>
    <w:next w:val="Normal"/>
    <w:autoRedefine/>
    <w:uiPriority w:val="39"/>
    <w:qFormat/>
    <w:rsid w:val="00636AFD"/>
    <w:pPr>
      <w:tabs>
        <w:tab w:val="left" w:pos="1710"/>
        <w:tab w:val="right" w:leader="dot" w:pos="9360"/>
      </w:tabs>
      <w:ind w:left="1714" w:right="720" w:hanging="720"/>
      <w:jc w:val="left"/>
    </w:pPr>
    <w:rPr>
      <w:noProof/>
    </w:rPr>
  </w:style>
  <w:style w:type="paragraph" w:customStyle="1" w:styleId="Heading1frontsections">
    <w:name w:val="Heading 1 (front sections)"/>
    <w:basedOn w:val="Heading1"/>
    <w:next w:val="Normal"/>
    <w:qFormat/>
    <w:rsid w:val="00E32B90"/>
    <w:pPr>
      <w:numPr>
        <w:numId w:val="0"/>
      </w:numPr>
    </w:pPr>
  </w:style>
  <w:style w:type="paragraph" w:customStyle="1" w:styleId="Coverpage-reportnumber">
    <w:name w:val="Cover page-report number"/>
    <w:basedOn w:val="Normal"/>
    <w:next w:val="Normal"/>
    <w:qFormat/>
    <w:rsid w:val="0072770B"/>
    <w:pPr>
      <w:jc w:val="right"/>
    </w:pPr>
    <w:rPr>
      <w:rFonts w:ascii="Arial" w:hAnsi="Arial" w:cs="Arial"/>
      <w:b/>
      <w:bCs/>
      <w:snapToGrid/>
      <w:szCs w:val="96"/>
      <w:lang w:eastAsia="ja-JP"/>
    </w:rPr>
  </w:style>
  <w:style w:type="paragraph" w:customStyle="1" w:styleId="Heading1Contents">
    <w:name w:val="Heading 1 Contents"/>
    <w:basedOn w:val="Heading1frontsections"/>
    <w:next w:val="Normal"/>
    <w:qFormat/>
    <w:rsid w:val="00E32B90"/>
  </w:style>
  <w:style w:type="paragraph" w:customStyle="1" w:styleId="referenceblock">
    <w:name w:val="reference (block)"/>
    <w:basedOn w:val="Normal"/>
    <w:qFormat/>
    <w:rsid w:val="0072770B"/>
    <w:pPr>
      <w:spacing w:after="120"/>
      <w:ind w:left="360" w:hanging="360"/>
    </w:pPr>
    <w:rPr>
      <w:szCs w:val="22"/>
    </w:rPr>
  </w:style>
  <w:style w:type="paragraph" w:customStyle="1" w:styleId="LISTBullet">
    <w:name w:val="LIST  Bullet"/>
    <w:basedOn w:val="Normal"/>
    <w:rsid w:val="00F4683D"/>
    <w:pPr>
      <w:numPr>
        <w:numId w:val="2"/>
      </w:numPr>
      <w:ind w:left="360"/>
    </w:pPr>
  </w:style>
  <w:style w:type="paragraph" w:customStyle="1" w:styleId="LISTDashed">
    <w:name w:val="LIST  Dashed"/>
    <w:basedOn w:val="BlockText"/>
    <w:rsid w:val="00CD1D29"/>
    <w:pPr>
      <w:numPr>
        <w:numId w:val="4"/>
      </w:numPr>
      <w:ind w:left="1080"/>
    </w:pPr>
  </w:style>
  <w:style w:type="paragraph" w:customStyle="1" w:styleId="LISTBulletlastitem">
    <w:name w:val="LIST Bullet (last item)"/>
    <w:basedOn w:val="LISTBullet"/>
    <w:qFormat/>
    <w:rsid w:val="00220BFA"/>
    <w:pPr>
      <w:spacing w:after="240"/>
    </w:pPr>
  </w:style>
  <w:style w:type="paragraph" w:customStyle="1" w:styleId="Titlepage-reportnumber">
    <w:name w:val="Title page-report number"/>
    <w:basedOn w:val="Normal"/>
    <w:qFormat/>
    <w:rsid w:val="00447469"/>
    <w:pPr>
      <w:widowControl w:val="0"/>
      <w:tabs>
        <w:tab w:val="right" w:pos="9000"/>
      </w:tabs>
      <w:jc w:val="right"/>
    </w:pPr>
    <w:rPr>
      <w:rFonts w:cs="Arial"/>
      <w:b/>
    </w:rPr>
  </w:style>
  <w:style w:type="paragraph" w:customStyle="1" w:styleId="Titlepage-reporttitle">
    <w:name w:val="Title page-report title"/>
    <w:basedOn w:val="Normal"/>
    <w:qFormat/>
    <w:rsid w:val="00447469"/>
    <w:pPr>
      <w:widowControl w:val="0"/>
      <w:jc w:val="center"/>
    </w:pPr>
    <w:rPr>
      <w:b/>
    </w:rPr>
  </w:style>
  <w:style w:type="paragraph" w:customStyle="1" w:styleId="Titlepage-authornames">
    <w:name w:val="Title page-author names"/>
    <w:basedOn w:val="Normal"/>
    <w:qFormat/>
    <w:rsid w:val="00B232C5"/>
    <w:pPr>
      <w:tabs>
        <w:tab w:val="center" w:pos="4680"/>
      </w:tabs>
      <w:jc w:val="center"/>
    </w:pPr>
  </w:style>
  <w:style w:type="paragraph" w:customStyle="1" w:styleId="Titlepage-date">
    <w:name w:val="Title page-date"/>
    <w:basedOn w:val="Normal"/>
    <w:qFormat/>
    <w:rsid w:val="00B232C5"/>
    <w:pPr>
      <w:tabs>
        <w:tab w:val="center" w:pos="4680"/>
      </w:tabs>
      <w:jc w:val="center"/>
    </w:pPr>
  </w:style>
  <w:style w:type="character" w:styleId="Hyperlink">
    <w:name w:val="Hyperlink"/>
    <w:basedOn w:val="DefaultParagraphFont"/>
    <w:uiPriority w:val="99"/>
    <w:unhideWhenUsed/>
    <w:rsid w:val="00A91F9B"/>
    <w:rPr>
      <w:color w:val="0000FF" w:themeColor="hyperlink"/>
      <w:u w:val="single"/>
    </w:rPr>
  </w:style>
  <w:style w:type="paragraph" w:styleId="BlockText">
    <w:name w:val="Block Text"/>
    <w:basedOn w:val="Normal"/>
    <w:uiPriority w:val="99"/>
    <w:unhideWhenUsed/>
    <w:rsid w:val="0072770B"/>
    <w:pPr>
      <w:spacing w:after="240"/>
    </w:pPr>
    <w:rPr>
      <w:szCs w:val="22"/>
    </w:rPr>
  </w:style>
  <w:style w:type="paragraph" w:styleId="TableofFigures">
    <w:name w:val="table of figures"/>
    <w:basedOn w:val="ListofTabsFigs"/>
    <w:next w:val="Normal"/>
    <w:uiPriority w:val="99"/>
    <w:unhideWhenUsed/>
    <w:rsid w:val="00B232C5"/>
    <w:pPr>
      <w:tabs>
        <w:tab w:val="clear" w:pos="270"/>
        <w:tab w:val="clear" w:pos="1080"/>
      </w:tabs>
      <w:ind w:left="720" w:right="720" w:hanging="720"/>
      <w:jc w:val="left"/>
    </w:pPr>
  </w:style>
  <w:style w:type="paragraph" w:customStyle="1" w:styleId="FIGCAP1lineSeparator">
    <w:name w:val="FIGCAP 1 line Separator"/>
    <w:basedOn w:val="FIGCAP1line"/>
    <w:qFormat/>
    <w:rsid w:val="0092313E"/>
    <w:rPr>
      <w:b w:val="0"/>
    </w:rPr>
  </w:style>
  <w:style w:type="paragraph" w:styleId="Footer">
    <w:name w:val="footer"/>
    <w:basedOn w:val="Normal"/>
    <w:link w:val="FooterChar"/>
    <w:uiPriority w:val="99"/>
    <w:rsid w:val="006E2803"/>
    <w:pPr>
      <w:jc w:val="center"/>
    </w:pPr>
    <w:rPr>
      <w:szCs w:val="22"/>
    </w:rPr>
  </w:style>
  <w:style w:type="character" w:customStyle="1" w:styleId="FooterChar">
    <w:name w:val="Footer Char"/>
    <w:basedOn w:val="DefaultParagraphFont"/>
    <w:link w:val="Footer"/>
    <w:uiPriority w:val="99"/>
    <w:rsid w:val="006E2803"/>
    <w:rPr>
      <w:rFonts w:ascii="Times New Roman" w:eastAsia="Times New Roman" w:hAnsi="Times New Roman"/>
      <w:snapToGrid w:val="0"/>
      <w:sz w:val="22"/>
      <w:szCs w:val="22"/>
    </w:rPr>
  </w:style>
  <w:style w:type="character" w:styleId="FollowedHyperlink">
    <w:name w:val="FollowedHyperlink"/>
    <w:basedOn w:val="DefaultParagraphFont"/>
    <w:uiPriority w:val="99"/>
    <w:semiHidden/>
    <w:unhideWhenUsed/>
    <w:rsid w:val="00154015"/>
    <w:rPr>
      <w:color w:val="800080" w:themeColor="followedHyperlink"/>
      <w:u w:val="single"/>
    </w:rPr>
  </w:style>
  <w:style w:type="table" w:styleId="TableGrid">
    <w:name w:val="Table Grid"/>
    <w:basedOn w:val="TableNormal"/>
    <w:uiPriority w:val="39"/>
    <w:rsid w:val="00A836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cont">
    <w:name w:val="Table Caption (cont)"/>
    <w:basedOn w:val="TableCaption"/>
    <w:qFormat/>
    <w:rsid w:val="00F4683D"/>
  </w:style>
  <w:style w:type="paragraph" w:customStyle="1" w:styleId="LISTBulleto">
    <w:name w:val="LIST Bullet o"/>
    <w:basedOn w:val="BlockText"/>
    <w:qFormat/>
    <w:rsid w:val="00F4683D"/>
    <w:pPr>
      <w:numPr>
        <w:numId w:val="3"/>
      </w:numPr>
    </w:pPr>
  </w:style>
  <w:style w:type="paragraph" w:customStyle="1" w:styleId="DISCLAIMER-short">
    <w:name w:val="DISCLAIMER-short"/>
    <w:basedOn w:val="Normal"/>
    <w:next w:val="Normal"/>
    <w:rsid w:val="00096788"/>
    <w:rPr>
      <w:rFonts w:ascii="Arial" w:hAnsi="Arial" w:cs="Arial"/>
      <w:sz w:val="18"/>
      <w:szCs w:val="18"/>
    </w:rPr>
  </w:style>
  <w:style w:type="paragraph" w:customStyle="1" w:styleId="ClearanceNotice">
    <w:name w:val="Clearance Notice"/>
    <w:basedOn w:val="Normal"/>
    <w:qFormat/>
    <w:rsid w:val="001D0C1E"/>
    <w:pPr>
      <w:jc w:val="center"/>
    </w:pPr>
    <w:rPr>
      <w:rFonts w:ascii="Arial" w:hAnsi="Arial" w:cs="Arial"/>
      <w:b/>
      <w:bCs/>
    </w:rPr>
  </w:style>
  <w:style w:type="paragraph" w:customStyle="1" w:styleId="Coverpage-figureposition">
    <w:name w:val="Cover page-figure position"/>
    <w:basedOn w:val="FIGUREposition"/>
    <w:qFormat/>
    <w:rsid w:val="00282EE8"/>
    <w:pPr>
      <w:spacing w:after="240"/>
      <w:jc w:val="right"/>
    </w:pPr>
    <w:rPr>
      <w:noProof/>
    </w:rPr>
  </w:style>
  <w:style w:type="paragraph" w:customStyle="1" w:styleId="Titlepage-Division">
    <w:name w:val="Title page-Division"/>
    <w:basedOn w:val="Titlepage-authornames"/>
    <w:qFormat/>
    <w:rsid w:val="007A571E"/>
  </w:style>
  <w:style w:type="numbering" w:customStyle="1" w:styleId="Style1">
    <w:name w:val="Style1"/>
    <w:uiPriority w:val="99"/>
    <w:rsid w:val="00FD213B"/>
    <w:pPr>
      <w:numPr>
        <w:numId w:val="5"/>
      </w:numPr>
    </w:pPr>
  </w:style>
  <w:style w:type="paragraph" w:customStyle="1" w:styleId="StyleTOC1Left05">
    <w:name w:val="Style TOC 1 + Left:  0.5&quot;"/>
    <w:basedOn w:val="TOC1"/>
    <w:rsid w:val="00C95925"/>
    <w:pPr>
      <w:tabs>
        <w:tab w:val="clear" w:pos="450"/>
        <w:tab w:val="clear" w:pos="9360"/>
        <w:tab w:val="left" w:leader="dot" w:pos="7920"/>
      </w:tabs>
      <w:spacing w:after="120"/>
      <w:ind w:left="720" w:right="0" w:firstLine="0"/>
    </w:pPr>
    <w:rPr>
      <w:b/>
      <w:snapToGrid/>
    </w:rPr>
  </w:style>
  <w:style w:type="paragraph" w:customStyle="1" w:styleId="StyleTOC2Left07">
    <w:name w:val="Style TOC 2 + Left:  0.7&quot;"/>
    <w:basedOn w:val="TOC2"/>
    <w:rsid w:val="00C95925"/>
    <w:pPr>
      <w:tabs>
        <w:tab w:val="clear" w:pos="990"/>
        <w:tab w:val="clear" w:pos="9360"/>
        <w:tab w:val="left" w:pos="360"/>
        <w:tab w:val="left" w:leader="dot" w:pos="7920"/>
      </w:tabs>
      <w:spacing w:after="120"/>
      <w:ind w:left="1008" w:right="0" w:firstLine="0"/>
    </w:pPr>
    <w:rPr>
      <w:snapToGrid/>
    </w:rPr>
  </w:style>
  <w:style w:type="paragraph" w:styleId="Caption">
    <w:name w:val="caption"/>
    <w:basedOn w:val="FIGCAP1line"/>
    <w:next w:val="Normal"/>
    <w:uiPriority w:val="35"/>
    <w:unhideWhenUsed/>
    <w:qFormat/>
    <w:rsid w:val="00354837"/>
  </w:style>
  <w:style w:type="paragraph" w:customStyle="1" w:styleId="Equation">
    <w:name w:val="Equation"/>
    <w:basedOn w:val="Normal"/>
    <w:qFormat/>
    <w:rsid w:val="00BC5C94"/>
    <w:pPr>
      <w:tabs>
        <w:tab w:val="center" w:pos="4680"/>
        <w:tab w:val="right" w:pos="9360"/>
      </w:tabs>
      <w:spacing w:after="240"/>
    </w:pPr>
    <w:rPr>
      <w:rFonts w:eastAsia="MS Mincho"/>
      <w:snapToGrid/>
      <w:szCs w:val="24"/>
    </w:rPr>
  </w:style>
  <w:style w:type="paragraph" w:customStyle="1" w:styleId="Contcaption">
    <w:name w:val="Cont_caption"/>
    <w:basedOn w:val="Caption"/>
    <w:qFormat/>
    <w:rsid w:val="00C95925"/>
  </w:style>
  <w:style w:type="paragraph" w:styleId="TOCHeading">
    <w:name w:val="TOC Heading"/>
    <w:basedOn w:val="Heading1"/>
    <w:next w:val="Normal"/>
    <w:uiPriority w:val="39"/>
    <w:unhideWhenUsed/>
    <w:qFormat/>
    <w:rsid w:val="00C95925"/>
    <w:pPr>
      <w:keepLines/>
      <w:tabs>
        <w:tab w:val="clear" w:pos="450"/>
      </w:tabs>
      <w:spacing w:before="240" w:after="0" w:line="259" w:lineRule="auto"/>
      <w:jc w:val="left"/>
      <w:outlineLvl w:val="9"/>
    </w:pPr>
    <w:rPr>
      <w:rFonts w:asciiTheme="majorHAnsi" w:eastAsiaTheme="majorEastAsia" w:hAnsiTheme="majorHAnsi" w:cstheme="majorBidi"/>
      <w:b w:val="0"/>
      <w:caps w:val="0"/>
      <w:snapToGrid/>
      <w:color w:val="365F91" w:themeColor="accent1" w:themeShade="BF"/>
      <w:sz w:val="32"/>
      <w:szCs w:val="32"/>
    </w:rPr>
  </w:style>
  <w:style w:type="paragraph" w:styleId="TOC4">
    <w:name w:val="toc 4"/>
    <w:basedOn w:val="Normal"/>
    <w:next w:val="Normal"/>
    <w:autoRedefine/>
    <w:uiPriority w:val="39"/>
    <w:unhideWhenUsed/>
    <w:rsid w:val="00C95925"/>
    <w:pPr>
      <w:spacing w:after="100" w:line="259" w:lineRule="auto"/>
      <w:ind w:left="660"/>
    </w:pPr>
    <w:rPr>
      <w:rFonts w:asciiTheme="minorHAnsi" w:eastAsiaTheme="minorEastAsia" w:hAnsiTheme="minorHAnsi" w:cstheme="minorBidi"/>
      <w:snapToGrid/>
      <w:szCs w:val="22"/>
    </w:rPr>
  </w:style>
  <w:style w:type="paragraph" w:styleId="TOC5">
    <w:name w:val="toc 5"/>
    <w:basedOn w:val="Normal"/>
    <w:next w:val="Normal"/>
    <w:autoRedefine/>
    <w:uiPriority w:val="39"/>
    <w:unhideWhenUsed/>
    <w:rsid w:val="00C95925"/>
    <w:pPr>
      <w:spacing w:after="100" w:line="259" w:lineRule="auto"/>
      <w:ind w:left="880"/>
    </w:pPr>
    <w:rPr>
      <w:rFonts w:asciiTheme="minorHAnsi" w:eastAsiaTheme="minorEastAsia" w:hAnsiTheme="minorHAnsi" w:cstheme="minorBidi"/>
      <w:snapToGrid/>
      <w:szCs w:val="22"/>
    </w:rPr>
  </w:style>
  <w:style w:type="paragraph" w:styleId="TOC6">
    <w:name w:val="toc 6"/>
    <w:basedOn w:val="Normal"/>
    <w:next w:val="Normal"/>
    <w:autoRedefine/>
    <w:uiPriority w:val="39"/>
    <w:unhideWhenUsed/>
    <w:rsid w:val="00C95925"/>
    <w:pPr>
      <w:spacing w:after="100" w:line="259" w:lineRule="auto"/>
      <w:ind w:left="1100"/>
    </w:pPr>
    <w:rPr>
      <w:rFonts w:asciiTheme="minorHAnsi" w:eastAsiaTheme="minorEastAsia" w:hAnsiTheme="minorHAnsi" w:cstheme="minorBidi"/>
      <w:snapToGrid/>
      <w:szCs w:val="22"/>
    </w:rPr>
  </w:style>
  <w:style w:type="paragraph" w:styleId="TOC7">
    <w:name w:val="toc 7"/>
    <w:basedOn w:val="Normal"/>
    <w:next w:val="Normal"/>
    <w:autoRedefine/>
    <w:uiPriority w:val="39"/>
    <w:unhideWhenUsed/>
    <w:rsid w:val="00C95925"/>
    <w:pPr>
      <w:spacing w:after="100" w:line="259" w:lineRule="auto"/>
      <w:ind w:left="1320"/>
    </w:pPr>
    <w:rPr>
      <w:rFonts w:asciiTheme="minorHAnsi" w:eastAsiaTheme="minorEastAsia" w:hAnsiTheme="minorHAnsi" w:cstheme="minorBidi"/>
      <w:snapToGrid/>
      <w:szCs w:val="22"/>
    </w:rPr>
  </w:style>
  <w:style w:type="paragraph" w:styleId="TOC8">
    <w:name w:val="toc 8"/>
    <w:basedOn w:val="Normal"/>
    <w:next w:val="Normal"/>
    <w:autoRedefine/>
    <w:uiPriority w:val="39"/>
    <w:unhideWhenUsed/>
    <w:rsid w:val="00C95925"/>
    <w:pPr>
      <w:spacing w:after="100" w:line="259" w:lineRule="auto"/>
      <w:ind w:left="1540"/>
    </w:pPr>
    <w:rPr>
      <w:rFonts w:asciiTheme="minorHAnsi" w:eastAsiaTheme="minorEastAsia" w:hAnsiTheme="minorHAnsi" w:cstheme="minorBidi"/>
      <w:snapToGrid/>
      <w:szCs w:val="22"/>
    </w:rPr>
  </w:style>
  <w:style w:type="paragraph" w:styleId="TOC9">
    <w:name w:val="toc 9"/>
    <w:basedOn w:val="Normal"/>
    <w:next w:val="Normal"/>
    <w:autoRedefine/>
    <w:uiPriority w:val="39"/>
    <w:unhideWhenUsed/>
    <w:rsid w:val="00C95925"/>
    <w:pPr>
      <w:spacing w:after="100" w:line="259" w:lineRule="auto"/>
      <w:ind w:left="1760"/>
    </w:pPr>
    <w:rPr>
      <w:rFonts w:asciiTheme="minorHAnsi" w:eastAsiaTheme="minorEastAsia" w:hAnsiTheme="minorHAnsi" w:cstheme="minorBidi"/>
      <w:snapToGrid/>
      <w:szCs w:val="22"/>
    </w:rPr>
  </w:style>
  <w:style w:type="character" w:styleId="UnresolvedMention">
    <w:name w:val="Unresolved Mention"/>
    <w:basedOn w:val="DefaultParagraphFont"/>
    <w:uiPriority w:val="99"/>
    <w:semiHidden/>
    <w:unhideWhenUsed/>
    <w:rsid w:val="00C95925"/>
    <w:rPr>
      <w:color w:val="605E5C"/>
      <w:shd w:val="clear" w:color="auto" w:fill="E1DFDD"/>
    </w:rPr>
  </w:style>
  <w:style w:type="character" w:styleId="CommentReference">
    <w:name w:val="annotation reference"/>
    <w:basedOn w:val="DefaultParagraphFont"/>
    <w:uiPriority w:val="99"/>
    <w:semiHidden/>
    <w:unhideWhenUsed/>
    <w:rsid w:val="00510D7F"/>
    <w:rPr>
      <w:sz w:val="16"/>
      <w:szCs w:val="16"/>
    </w:rPr>
  </w:style>
  <w:style w:type="paragraph" w:styleId="CommentText">
    <w:name w:val="annotation text"/>
    <w:basedOn w:val="Normal"/>
    <w:link w:val="CommentTextChar"/>
    <w:uiPriority w:val="99"/>
    <w:semiHidden/>
    <w:unhideWhenUsed/>
    <w:rsid w:val="00510D7F"/>
    <w:rPr>
      <w:sz w:val="20"/>
    </w:rPr>
  </w:style>
  <w:style w:type="character" w:customStyle="1" w:styleId="CommentTextChar">
    <w:name w:val="Comment Text Char"/>
    <w:basedOn w:val="DefaultParagraphFont"/>
    <w:link w:val="CommentText"/>
    <w:uiPriority w:val="99"/>
    <w:semiHidden/>
    <w:rsid w:val="00510D7F"/>
    <w:rPr>
      <w:rFonts w:ascii="Times New Roman" w:eastAsia="Times New Roman" w:hAnsi="Times New Roman"/>
      <w:snapToGrid w:val="0"/>
    </w:rPr>
  </w:style>
  <w:style w:type="paragraph" w:styleId="CommentSubject">
    <w:name w:val="annotation subject"/>
    <w:basedOn w:val="CommentText"/>
    <w:next w:val="CommentText"/>
    <w:link w:val="CommentSubjectChar"/>
    <w:uiPriority w:val="99"/>
    <w:semiHidden/>
    <w:unhideWhenUsed/>
    <w:rsid w:val="00510D7F"/>
    <w:rPr>
      <w:b/>
      <w:bCs/>
    </w:rPr>
  </w:style>
  <w:style w:type="character" w:customStyle="1" w:styleId="CommentSubjectChar">
    <w:name w:val="Comment Subject Char"/>
    <w:basedOn w:val="CommentTextChar"/>
    <w:link w:val="CommentSubject"/>
    <w:uiPriority w:val="99"/>
    <w:semiHidden/>
    <w:rsid w:val="00510D7F"/>
    <w:rPr>
      <w:rFonts w:ascii="Times New Roman" w:eastAsia="Times New Roman" w:hAnsi="Times New Roman"/>
      <w:b/>
      <w:bCs/>
      <w:snapToGrid w:val="0"/>
    </w:rPr>
  </w:style>
  <w:style w:type="paragraph" w:styleId="EndnoteText">
    <w:name w:val="endnote text"/>
    <w:basedOn w:val="Normal"/>
    <w:link w:val="EndnoteTextChar"/>
    <w:unhideWhenUsed/>
    <w:rsid w:val="004E6855"/>
    <w:rPr>
      <w:rFonts w:ascii="Cambria" w:eastAsia="MS Mincho" w:hAnsi="Cambria"/>
      <w:snapToGrid/>
      <w:sz w:val="20"/>
    </w:rPr>
  </w:style>
  <w:style w:type="character" w:customStyle="1" w:styleId="EndnoteTextChar">
    <w:name w:val="Endnote Text Char"/>
    <w:basedOn w:val="DefaultParagraphFont"/>
    <w:link w:val="EndnoteText"/>
    <w:uiPriority w:val="99"/>
    <w:rsid w:val="004E6855"/>
    <w:rPr>
      <w:rFonts w:ascii="Cambria" w:eastAsia="MS Mincho" w:hAnsi="Cambria"/>
    </w:rPr>
  </w:style>
  <w:style w:type="character" w:styleId="EndnoteReference">
    <w:name w:val="endnote reference"/>
    <w:basedOn w:val="DefaultParagraphFont"/>
    <w:uiPriority w:val="99"/>
    <w:semiHidden/>
    <w:unhideWhenUsed/>
    <w:rsid w:val="004E6855"/>
    <w:rPr>
      <w:vertAlign w:val="superscript"/>
    </w:rPr>
  </w:style>
  <w:style w:type="paragraph" w:styleId="BodyText">
    <w:name w:val="Body Text"/>
    <w:basedOn w:val="Normal"/>
    <w:link w:val="BodyTextChar"/>
    <w:uiPriority w:val="1"/>
    <w:qFormat/>
    <w:rsid w:val="00140778"/>
    <w:pPr>
      <w:spacing w:after="240"/>
    </w:pPr>
  </w:style>
  <w:style w:type="character" w:customStyle="1" w:styleId="BodyTextChar">
    <w:name w:val="Body Text Char"/>
    <w:basedOn w:val="DefaultParagraphFont"/>
    <w:link w:val="BodyText"/>
    <w:uiPriority w:val="1"/>
    <w:rsid w:val="00140778"/>
    <w:rPr>
      <w:rFonts w:ascii="Times New Roman" w:eastAsia="Times New Roman" w:hAnsi="Times New Roman"/>
      <w:snapToGrid w:val="0"/>
      <w:sz w:val="24"/>
    </w:rPr>
  </w:style>
  <w:style w:type="paragraph" w:styleId="ListParagraph">
    <w:name w:val="List Paragraph"/>
    <w:basedOn w:val="Normal"/>
    <w:uiPriority w:val="34"/>
    <w:qFormat/>
    <w:rsid w:val="008F0265"/>
    <w:pPr>
      <w:ind w:left="720"/>
      <w:contextualSpacing/>
    </w:pPr>
    <w:rPr>
      <w:rFonts w:eastAsia="MS Mincho"/>
      <w:snapToGrid/>
      <w:szCs w:val="24"/>
    </w:rPr>
  </w:style>
  <w:style w:type="paragraph" w:styleId="NormalWeb">
    <w:name w:val="Normal (Web)"/>
    <w:basedOn w:val="Normal"/>
    <w:uiPriority w:val="99"/>
    <w:unhideWhenUsed/>
    <w:rsid w:val="0095287E"/>
    <w:pPr>
      <w:spacing w:before="100" w:beforeAutospacing="1" w:after="100" w:afterAutospacing="1"/>
    </w:pPr>
    <w:rPr>
      <w:snapToGrid/>
      <w:szCs w:val="24"/>
    </w:rPr>
  </w:style>
  <w:style w:type="paragraph" w:styleId="NoSpacing">
    <w:name w:val="No Spacing"/>
    <w:uiPriority w:val="1"/>
    <w:qFormat/>
    <w:rsid w:val="004142D2"/>
    <w:pPr>
      <w:jc w:val="both"/>
    </w:pPr>
    <w:rPr>
      <w:rFonts w:ascii="Times New Roman" w:eastAsia="Times New Roman" w:hAnsi="Times New Roman"/>
      <w:sz w:val="24"/>
      <w:lang w:eastAsia="ja-JP"/>
    </w:rPr>
  </w:style>
  <w:style w:type="character" w:customStyle="1" w:styleId="UnresolvedMention1">
    <w:name w:val="Unresolved Mention1"/>
    <w:basedOn w:val="DefaultParagraphFont"/>
    <w:uiPriority w:val="99"/>
    <w:semiHidden/>
    <w:unhideWhenUsed/>
    <w:rsid w:val="00BE0D9D"/>
    <w:rPr>
      <w:color w:val="605E5C"/>
      <w:shd w:val="clear" w:color="auto" w:fill="E1DFDD"/>
    </w:rPr>
  </w:style>
  <w:style w:type="paragraph" w:styleId="Bibliography">
    <w:name w:val="Bibliography"/>
    <w:basedOn w:val="Normal"/>
    <w:next w:val="Normal"/>
    <w:uiPriority w:val="37"/>
    <w:unhideWhenUsed/>
    <w:rsid w:val="00C532AA"/>
    <w:pPr>
      <w:ind w:left="360" w:hanging="360"/>
    </w:pPr>
  </w:style>
  <w:style w:type="paragraph" w:customStyle="1" w:styleId="Tabletext">
    <w:name w:val="Table text"/>
    <w:basedOn w:val="BodyText"/>
    <w:rsid w:val="005434CB"/>
    <w:pPr>
      <w:spacing w:after="0"/>
    </w:pPr>
    <w:rPr>
      <w:rFonts w:cs="Arial"/>
      <w:bCs/>
      <w:snapToGrid/>
    </w:rPr>
  </w:style>
  <w:style w:type="character" w:customStyle="1" w:styleId="FootnoteTextChar">
    <w:name w:val="Footnote Text Char"/>
    <w:basedOn w:val="DefaultParagraphFont"/>
    <w:link w:val="FootnoteText"/>
    <w:uiPriority w:val="99"/>
    <w:rsid w:val="00902C5C"/>
    <w:rPr>
      <w:rFonts w:ascii="Times New Roman" w:hAnsi="Times New Roman"/>
      <w:kern w:val="2"/>
      <w:sz w:val="18"/>
      <w:szCs w:val="21"/>
      <w:lang w:eastAsia="ja-JP"/>
    </w:rPr>
  </w:style>
  <w:style w:type="paragraph" w:styleId="FootnoteText">
    <w:name w:val="footnote text"/>
    <w:basedOn w:val="Normal"/>
    <w:link w:val="FootnoteTextChar"/>
    <w:uiPriority w:val="99"/>
    <w:unhideWhenUsed/>
    <w:rsid w:val="00902C5C"/>
    <w:pPr>
      <w:widowControl w:val="0"/>
      <w:snapToGrid w:val="0"/>
      <w:jc w:val="left"/>
    </w:pPr>
    <w:rPr>
      <w:rFonts w:eastAsia="Calibri"/>
      <w:snapToGrid/>
      <w:kern w:val="2"/>
      <w:sz w:val="18"/>
      <w:szCs w:val="21"/>
      <w:lang w:eastAsia="ja-JP"/>
    </w:rPr>
  </w:style>
  <w:style w:type="character" w:customStyle="1" w:styleId="FootnoteTextChar1">
    <w:name w:val="Footnote Text Char1"/>
    <w:basedOn w:val="DefaultParagraphFont"/>
    <w:semiHidden/>
    <w:rsid w:val="005434CB"/>
    <w:rPr>
      <w:rFonts w:ascii="Times New Roman" w:eastAsia="Times New Roman" w:hAnsi="Times New Roman"/>
      <w:snapToGrid w:val="0"/>
    </w:rPr>
  </w:style>
  <w:style w:type="character" w:styleId="FootnoteReference">
    <w:name w:val="footnote reference"/>
    <w:basedOn w:val="DefaultParagraphFont"/>
    <w:uiPriority w:val="99"/>
    <w:unhideWhenUsed/>
    <w:rsid w:val="005434CB"/>
    <w:rPr>
      <w:vertAlign w:val="superscript"/>
    </w:rPr>
  </w:style>
  <w:style w:type="character" w:customStyle="1" w:styleId="reference-text">
    <w:name w:val="reference-text"/>
    <w:basedOn w:val="DefaultParagraphFont"/>
    <w:rsid w:val="005434CB"/>
  </w:style>
  <w:style w:type="paragraph" w:customStyle="1" w:styleId="D345FF3D873148C5AE3FBF3267827368">
    <w:name w:val="D345FF3D873148C5AE3FBF3267827368"/>
    <w:rsid w:val="005434CB"/>
    <w:pPr>
      <w:spacing w:after="200" w:line="276" w:lineRule="auto"/>
    </w:pPr>
    <w:rPr>
      <w:rFonts w:asciiTheme="minorHAnsi" w:eastAsiaTheme="minorEastAsia" w:hAnsiTheme="minorHAnsi" w:cstheme="minorBidi"/>
      <w:sz w:val="22"/>
      <w:szCs w:val="21"/>
      <w:lang w:eastAsia="ja-JP"/>
    </w:rPr>
  </w:style>
  <w:style w:type="character" w:customStyle="1" w:styleId="CommentTextChar1">
    <w:name w:val="Comment Text Char1"/>
    <w:basedOn w:val="DefaultParagraphFont"/>
    <w:uiPriority w:val="99"/>
    <w:semiHidden/>
    <w:rsid w:val="005434CB"/>
    <w:rPr>
      <w:rFonts w:ascii="Times New Roman" w:eastAsia="Times New Roman" w:hAnsi="Times New Roman"/>
      <w:snapToGrid w:val="0"/>
    </w:rPr>
  </w:style>
  <w:style w:type="character" w:customStyle="1" w:styleId="CommentSubjectChar1">
    <w:name w:val="Comment Subject Char1"/>
    <w:basedOn w:val="CommentTextChar1"/>
    <w:uiPriority w:val="99"/>
    <w:semiHidden/>
    <w:rsid w:val="005434CB"/>
    <w:rPr>
      <w:rFonts w:ascii="Times New Roman" w:eastAsia="Times New Roman" w:hAnsi="Times New Roman"/>
      <w:b/>
      <w:bCs/>
      <w:snapToGrid w:val="0"/>
    </w:rPr>
  </w:style>
  <w:style w:type="character" w:customStyle="1" w:styleId="apple-converted-space">
    <w:name w:val="apple-converted-space"/>
    <w:basedOn w:val="DefaultParagraphFont"/>
    <w:rsid w:val="005434CB"/>
  </w:style>
  <w:style w:type="paragraph" w:styleId="Title">
    <w:name w:val="Title"/>
    <w:basedOn w:val="Normal"/>
    <w:next w:val="Normal"/>
    <w:link w:val="TitleChar"/>
    <w:uiPriority w:val="10"/>
    <w:qFormat/>
    <w:rsid w:val="00F57496"/>
    <w:pPr>
      <w:contextualSpacing/>
    </w:pPr>
    <w:rPr>
      <w:rFonts w:eastAsiaTheme="majorEastAsia" w:cstheme="majorBidi"/>
      <w:snapToGrid/>
      <w:spacing w:val="-10"/>
      <w:kern w:val="28"/>
      <w:sz w:val="48"/>
      <w:szCs w:val="56"/>
    </w:rPr>
  </w:style>
  <w:style w:type="character" w:customStyle="1" w:styleId="TitleChar">
    <w:name w:val="Title Char"/>
    <w:basedOn w:val="DefaultParagraphFont"/>
    <w:link w:val="Title"/>
    <w:uiPriority w:val="10"/>
    <w:rsid w:val="00F57496"/>
    <w:rPr>
      <w:rFonts w:ascii="Times New Roman" w:eastAsiaTheme="majorEastAsia" w:hAnsi="Times New Roman" w:cstheme="majorBidi"/>
      <w:spacing w:val="-10"/>
      <w:kern w:val="28"/>
      <w:sz w:val="48"/>
      <w:szCs w:val="56"/>
    </w:rPr>
  </w:style>
  <w:style w:type="paragraph" w:customStyle="1" w:styleId="NormalA">
    <w:name w:val="Normal A"/>
    <w:basedOn w:val="NormalWeb"/>
    <w:qFormat/>
    <w:rsid w:val="00636A82"/>
    <w:pPr>
      <w:spacing w:before="0" w:beforeAutospacing="0" w:after="0" w:afterAutospacing="0"/>
    </w:pPr>
    <w:rPr>
      <w:rFonts w:cs="Arial"/>
      <w:color w:val="000000" w:themeColor="text1"/>
      <w:szCs w:val="20"/>
    </w:rPr>
  </w:style>
  <w:style w:type="paragraph" w:customStyle="1" w:styleId="TableParagraph">
    <w:name w:val="Table Paragraph"/>
    <w:basedOn w:val="Normal"/>
    <w:uiPriority w:val="1"/>
    <w:qFormat/>
    <w:rsid w:val="00F57496"/>
    <w:pPr>
      <w:widowControl w:val="0"/>
      <w:autoSpaceDE w:val="0"/>
      <w:autoSpaceDN w:val="0"/>
      <w:ind w:left="107"/>
      <w:jc w:val="left"/>
    </w:pPr>
    <w:rPr>
      <w:rFonts w:ascii="Cambria" w:eastAsia="Cambria" w:hAnsi="Cambria" w:cs="Cambria"/>
      <w:snapToGrid/>
      <w:szCs w:val="22"/>
      <w:lang w:bidi="en-US"/>
    </w:rPr>
  </w:style>
  <w:style w:type="paragraph" w:customStyle="1" w:styleId="Heading2a">
    <w:name w:val="Heading 2a"/>
    <w:basedOn w:val="Heading3"/>
    <w:qFormat/>
    <w:rsid w:val="00F57496"/>
    <w:pPr>
      <w:keepNext w:val="0"/>
      <w:widowControl w:val="0"/>
      <w:numPr>
        <w:ilvl w:val="1"/>
        <w:numId w:val="6"/>
      </w:numPr>
      <w:tabs>
        <w:tab w:val="clear" w:pos="720"/>
      </w:tabs>
      <w:autoSpaceDE w:val="0"/>
      <w:autoSpaceDN w:val="0"/>
      <w:ind w:left="446"/>
      <w:jc w:val="left"/>
    </w:pPr>
    <w:rPr>
      <w:rFonts w:eastAsia="Calibri" w:cs="Calibri"/>
      <w:bCs/>
      <w:caps/>
      <w:snapToGrid/>
      <w:sz w:val="32"/>
      <w:szCs w:val="26"/>
      <w:lang w:bidi="en-US"/>
    </w:rPr>
  </w:style>
  <w:style w:type="paragraph" w:customStyle="1" w:styleId="Heading3a">
    <w:name w:val="Heading 3a"/>
    <w:basedOn w:val="Heading2a"/>
    <w:qFormat/>
    <w:rsid w:val="00F57496"/>
    <w:pPr>
      <w:numPr>
        <w:ilvl w:val="2"/>
      </w:numPr>
      <w:tabs>
        <w:tab w:val="left" w:pos="540"/>
      </w:tabs>
      <w:ind w:left="540"/>
    </w:pPr>
    <w:rPr>
      <w:sz w:val="24"/>
    </w:rPr>
  </w:style>
  <w:style w:type="paragraph" w:customStyle="1" w:styleId="equation0">
    <w:name w:val="equation"/>
    <w:basedOn w:val="NormalA"/>
    <w:qFormat/>
    <w:rsid w:val="00F57496"/>
    <w:pPr>
      <w:tabs>
        <w:tab w:val="center" w:pos="5040"/>
        <w:tab w:val="right" w:pos="9990"/>
      </w:tabs>
      <w:ind w:right="-90"/>
    </w:pPr>
    <w:rPr>
      <w:iCs/>
      <w:lang w:bidi="en-US"/>
    </w:rPr>
  </w:style>
  <w:style w:type="paragraph" w:customStyle="1" w:styleId="Heading4a">
    <w:name w:val="Heading 4a"/>
    <w:basedOn w:val="Heading4"/>
    <w:qFormat/>
    <w:rsid w:val="00F57496"/>
    <w:pPr>
      <w:keepNext w:val="0"/>
      <w:widowControl w:val="0"/>
      <w:numPr>
        <w:ilvl w:val="0"/>
        <w:numId w:val="0"/>
      </w:numPr>
      <w:tabs>
        <w:tab w:val="clear" w:pos="900"/>
      </w:tabs>
      <w:autoSpaceDE w:val="0"/>
      <w:autoSpaceDN w:val="0"/>
      <w:spacing w:before="0" w:after="0" w:line="281" w:lineRule="exact"/>
      <w:jc w:val="left"/>
    </w:pPr>
    <w:rPr>
      <w:rFonts w:ascii="Arial" w:eastAsia="Cambria" w:hAnsi="Arial" w:cs="Arial"/>
      <w:bCs/>
      <w:snapToGrid/>
      <w:szCs w:val="24"/>
      <w:lang w:bidi="en-US"/>
    </w:rPr>
  </w:style>
  <w:style w:type="table" w:styleId="GridTable2-Accent1">
    <w:name w:val="Grid Table 2 Accent 1"/>
    <w:basedOn w:val="TableNormal"/>
    <w:uiPriority w:val="47"/>
    <w:rsid w:val="00F57496"/>
    <w:pPr>
      <w:widowControl w:val="0"/>
      <w:autoSpaceDE w:val="0"/>
      <w:autoSpaceDN w:val="0"/>
    </w:pPr>
    <w:rPr>
      <w:rFonts w:asciiTheme="minorHAnsi" w:eastAsia="MS Mincho"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F57496"/>
    <w:pPr>
      <w:widowControl w:val="0"/>
      <w:autoSpaceDE w:val="0"/>
      <w:autoSpaceDN w:val="0"/>
    </w:pPr>
    <w:rPr>
      <w:rFonts w:asciiTheme="minorHAnsi" w:eastAsia="MS Mincho"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Figurea">
    <w:name w:val="Figure a"/>
    <w:basedOn w:val="NormalA"/>
    <w:qFormat/>
    <w:rsid w:val="00F57496"/>
    <w:pPr>
      <w:framePr w:hSpace="180" w:wrap="around" w:vAnchor="text" w:hAnchor="text" w:y="1"/>
      <w:suppressOverlap/>
    </w:pPr>
    <w:rPr>
      <w:noProof/>
    </w:rPr>
  </w:style>
  <w:style w:type="table" w:styleId="GridTable4">
    <w:name w:val="Grid Table 4"/>
    <w:basedOn w:val="TableNormal"/>
    <w:uiPriority w:val="49"/>
    <w:rsid w:val="009F2E28"/>
    <w:rPr>
      <w:rFonts w:ascii="Times New Roman" w:eastAsiaTheme="minorHAnsi" w:hAnsi="Times New Roman"/>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3139D2"/>
    <w:pPr>
      <w:spacing w:before="100"/>
    </w:pPr>
    <w:rPr>
      <w:rFonts w:asciiTheme="minorHAnsi" w:eastAsiaTheme="minorEastAsia" w:hAnsiTheme="minorHAnsi" w:cstheme="minorBidi"/>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BD56D4"/>
    <w:pPr>
      <w:autoSpaceDE w:val="0"/>
      <w:autoSpaceDN w:val="0"/>
      <w:adjustRightInd w:val="0"/>
    </w:pPr>
    <w:rPr>
      <w:rFonts w:ascii="Times New Roman" w:hAnsi="Times New Roman"/>
      <w:color w:val="000000"/>
      <w:sz w:val="24"/>
      <w:szCs w:val="24"/>
    </w:rPr>
  </w:style>
  <w:style w:type="paragraph" w:styleId="Revision">
    <w:name w:val="Revision"/>
    <w:hidden/>
    <w:uiPriority w:val="99"/>
    <w:semiHidden/>
    <w:rsid w:val="00706D63"/>
    <w:rPr>
      <w:rFonts w:ascii="Times New Roman" w:eastAsia="Times New Roman" w:hAnsi="Times New Roman"/>
      <w:snapToGrid w:val="0"/>
      <w:sz w:val="24"/>
    </w:rPr>
  </w:style>
  <w:style w:type="table" w:styleId="GridTable1Light-Accent1">
    <w:name w:val="Grid Table 1 Light Accent 1"/>
    <w:basedOn w:val="TableNormal"/>
    <w:uiPriority w:val="46"/>
    <w:rsid w:val="007525D2"/>
    <w:rPr>
      <w:rFonts w:asciiTheme="minorHAnsi" w:eastAsiaTheme="minorHAnsi" w:hAnsiTheme="minorHAnsi" w:cstheme="minorBidi"/>
      <w:sz w:val="22"/>
      <w:szCs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p1">
    <w:name w:val="p1"/>
    <w:basedOn w:val="Normal"/>
    <w:rsid w:val="00116516"/>
    <w:pPr>
      <w:jc w:val="left"/>
    </w:pPr>
    <w:rPr>
      <w:rFonts w:ascii="Helvetica" w:eastAsiaTheme="minorHAnsi" w:hAnsi="Helvetica"/>
      <w:snapToGrid/>
      <w:sz w:val="19"/>
      <w:szCs w:val="19"/>
    </w:rPr>
  </w:style>
  <w:style w:type="character" w:customStyle="1" w:styleId="mi">
    <w:name w:val="mi"/>
    <w:basedOn w:val="DefaultParagraphFont"/>
    <w:rsid w:val="0023733F"/>
  </w:style>
  <w:style w:type="character" w:customStyle="1" w:styleId="mo">
    <w:name w:val="mo"/>
    <w:basedOn w:val="DefaultParagraphFont"/>
    <w:rsid w:val="00511528"/>
  </w:style>
  <w:style w:type="character" w:customStyle="1" w:styleId="mn">
    <w:name w:val="mn"/>
    <w:basedOn w:val="DefaultParagraphFont"/>
    <w:rsid w:val="00511528"/>
  </w:style>
  <w:style w:type="character" w:customStyle="1" w:styleId="mtext">
    <w:name w:val="mtext"/>
    <w:basedOn w:val="DefaultParagraphFont"/>
    <w:rsid w:val="00511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8143">
      <w:bodyDiv w:val="1"/>
      <w:marLeft w:val="0"/>
      <w:marRight w:val="0"/>
      <w:marTop w:val="0"/>
      <w:marBottom w:val="0"/>
      <w:divBdr>
        <w:top w:val="none" w:sz="0" w:space="0" w:color="auto"/>
        <w:left w:val="none" w:sz="0" w:space="0" w:color="auto"/>
        <w:bottom w:val="none" w:sz="0" w:space="0" w:color="auto"/>
        <w:right w:val="none" w:sz="0" w:space="0" w:color="auto"/>
      </w:divBdr>
    </w:div>
    <w:div w:id="37046165">
      <w:bodyDiv w:val="1"/>
      <w:marLeft w:val="0"/>
      <w:marRight w:val="0"/>
      <w:marTop w:val="0"/>
      <w:marBottom w:val="0"/>
      <w:divBdr>
        <w:top w:val="none" w:sz="0" w:space="0" w:color="auto"/>
        <w:left w:val="none" w:sz="0" w:space="0" w:color="auto"/>
        <w:bottom w:val="none" w:sz="0" w:space="0" w:color="auto"/>
        <w:right w:val="none" w:sz="0" w:space="0" w:color="auto"/>
      </w:divBdr>
      <w:divsChild>
        <w:div w:id="1396196055">
          <w:marLeft w:val="446"/>
          <w:marRight w:val="0"/>
          <w:marTop w:val="280"/>
          <w:marBottom w:val="0"/>
          <w:divBdr>
            <w:top w:val="none" w:sz="0" w:space="0" w:color="auto"/>
            <w:left w:val="none" w:sz="0" w:space="0" w:color="auto"/>
            <w:bottom w:val="none" w:sz="0" w:space="0" w:color="auto"/>
            <w:right w:val="none" w:sz="0" w:space="0" w:color="auto"/>
          </w:divBdr>
        </w:div>
        <w:div w:id="609240101">
          <w:marLeft w:val="446"/>
          <w:marRight w:val="0"/>
          <w:marTop w:val="280"/>
          <w:marBottom w:val="0"/>
          <w:divBdr>
            <w:top w:val="none" w:sz="0" w:space="0" w:color="auto"/>
            <w:left w:val="none" w:sz="0" w:space="0" w:color="auto"/>
            <w:bottom w:val="none" w:sz="0" w:space="0" w:color="auto"/>
            <w:right w:val="none" w:sz="0" w:space="0" w:color="auto"/>
          </w:divBdr>
        </w:div>
        <w:div w:id="1112674786">
          <w:marLeft w:val="446"/>
          <w:marRight w:val="0"/>
          <w:marTop w:val="280"/>
          <w:marBottom w:val="0"/>
          <w:divBdr>
            <w:top w:val="none" w:sz="0" w:space="0" w:color="auto"/>
            <w:left w:val="none" w:sz="0" w:space="0" w:color="auto"/>
            <w:bottom w:val="none" w:sz="0" w:space="0" w:color="auto"/>
            <w:right w:val="none" w:sz="0" w:space="0" w:color="auto"/>
          </w:divBdr>
        </w:div>
        <w:div w:id="611203106">
          <w:marLeft w:val="446"/>
          <w:marRight w:val="0"/>
          <w:marTop w:val="280"/>
          <w:marBottom w:val="0"/>
          <w:divBdr>
            <w:top w:val="none" w:sz="0" w:space="0" w:color="auto"/>
            <w:left w:val="none" w:sz="0" w:space="0" w:color="auto"/>
            <w:bottom w:val="none" w:sz="0" w:space="0" w:color="auto"/>
            <w:right w:val="none" w:sz="0" w:space="0" w:color="auto"/>
          </w:divBdr>
        </w:div>
      </w:divsChild>
    </w:div>
    <w:div w:id="47385205">
      <w:bodyDiv w:val="1"/>
      <w:marLeft w:val="0"/>
      <w:marRight w:val="0"/>
      <w:marTop w:val="0"/>
      <w:marBottom w:val="0"/>
      <w:divBdr>
        <w:top w:val="none" w:sz="0" w:space="0" w:color="auto"/>
        <w:left w:val="none" w:sz="0" w:space="0" w:color="auto"/>
        <w:bottom w:val="none" w:sz="0" w:space="0" w:color="auto"/>
        <w:right w:val="none" w:sz="0" w:space="0" w:color="auto"/>
      </w:divBdr>
    </w:div>
    <w:div w:id="52584201">
      <w:bodyDiv w:val="1"/>
      <w:marLeft w:val="0"/>
      <w:marRight w:val="0"/>
      <w:marTop w:val="0"/>
      <w:marBottom w:val="0"/>
      <w:divBdr>
        <w:top w:val="none" w:sz="0" w:space="0" w:color="auto"/>
        <w:left w:val="none" w:sz="0" w:space="0" w:color="auto"/>
        <w:bottom w:val="none" w:sz="0" w:space="0" w:color="auto"/>
        <w:right w:val="none" w:sz="0" w:space="0" w:color="auto"/>
      </w:divBdr>
    </w:div>
    <w:div w:id="57748928">
      <w:bodyDiv w:val="1"/>
      <w:marLeft w:val="0"/>
      <w:marRight w:val="0"/>
      <w:marTop w:val="0"/>
      <w:marBottom w:val="0"/>
      <w:divBdr>
        <w:top w:val="none" w:sz="0" w:space="0" w:color="auto"/>
        <w:left w:val="none" w:sz="0" w:space="0" w:color="auto"/>
        <w:bottom w:val="none" w:sz="0" w:space="0" w:color="auto"/>
        <w:right w:val="none" w:sz="0" w:space="0" w:color="auto"/>
      </w:divBdr>
    </w:div>
    <w:div w:id="77991462">
      <w:bodyDiv w:val="1"/>
      <w:marLeft w:val="0"/>
      <w:marRight w:val="0"/>
      <w:marTop w:val="0"/>
      <w:marBottom w:val="0"/>
      <w:divBdr>
        <w:top w:val="none" w:sz="0" w:space="0" w:color="auto"/>
        <w:left w:val="none" w:sz="0" w:space="0" w:color="auto"/>
        <w:bottom w:val="none" w:sz="0" w:space="0" w:color="auto"/>
        <w:right w:val="none" w:sz="0" w:space="0" w:color="auto"/>
      </w:divBdr>
    </w:div>
    <w:div w:id="151139047">
      <w:bodyDiv w:val="1"/>
      <w:marLeft w:val="0"/>
      <w:marRight w:val="0"/>
      <w:marTop w:val="0"/>
      <w:marBottom w:val="0"/>
      <w:divBdr>
        <w:top w:val="none" w:sz="0" w:space="0" w:color="auto"/>
        <w:left w:val="none" w:sz="0" w:space="0" w:color="auto"/>
        <w:bottom w:val="none" w:sz="0" w:space="0" w:color="auto"/>
        <w:right w:val="none" w:sz="0" w:space="0" w:color="auto"/>
      </w:divBdr>
    </w:div>
    <w:div w:id="157501400">
      <w:bodyDiv w:val="1"/>
      <w:marLeft w:val="0"/>
      <w:marRight w:val="0"/>
      <w:marTop w:val="0"/>
      <w:marBottom w:val="0"/>
      <w:divBdr>
        <w:top w:val="none" w:sz="0" w:space="0" w:color="auto"/>
        <w:left w:val="none" w:sz="0" w:space="0" w:color="auto"/>
        <w:bottom w:val="none" w:sz="0" w:space="0" w:color="auto"/>
        <w:right w:val="none" w:sz="0" w:space="0" w:color="auto"/>
      </w:divBdr>
    </w:div>
    <w:div w:id="159737886">
      <w:bodyDiv w:val="1"/>
      <w:marLeft w:val="0"/>
      <w:marRight w:val="0"/>
      <w:marTop w:val="0"/>
      <w:marBottom w:val="0"/>
      <w:divBdr>
        <w:top w:val="none" w:sz="0" w:space="0" w:color="auto"/>
        <w:left w:val="none" w:sz="0" w:space="0" w:color="auto"/>
        <w:bottom w:val="none" w:sz="0" w:space="0" w:color="auto"/>
        <w:right w:val="none" w:sz="0" w:space="0" w:color="auto"/>
      </w:divBdr>
    </w:div>
    <w:div w:id="168059786">
      <w:bodyDiv w:val="1"/>
      <w:marLeft w:val="0"/>
      <w:marRight w:val="0"/>
      <w:marTop w:val="0"/>
      <w:marBottom w:val="0"/>
      <w:divBdr>
        <w:top w:val="none" w:sz="0" w:space="0" w:color="auto"/>
        <w:left w:val="none" w:sz="0" w:space="0" w:color="auto"/>
        <w:bottom w:val="none" w:sz="0" w:space="0" w:color="auto"/>
        <w:right w:val="none" w:sz="0" w:space="0" w:color="auto"/>
      </w:divBdr>
    </w:div>
    <w:div w:id="169637034">
      <w:bodyDiv w:val="1"/>
      <w:marLeft w:val="0"/>
      <w:marRight w:val="0"/>
      <w:marTop w:val="0"/>
      <w:marBottom w:val="0"/>
      <w:divBdr>
        <w:top w:val="none" w:sz="0" w:space="0" w:color="auto"/>
        <w:left w:val="none" w:sz="0" w:space="0" w:color="auto"/>
        <w:bottom w:val="none" w:sz="0" w:space="0" w:color="auto"/>
        <w:right w:val="none" w:sz="0" w:space="0" w:color="auto"/>
      </w:divBdr>
    </w:div>
    <w:div w:id="176817218">
      <w:bodyDiv w:val="1"/>
      <w:marLeft w:val="0"/>
      <w:marRight w:val="0"/>
      <w:marTop w:val="0"/>
      <w:marBottom w:val="0"/>
      <w:divBdr>
        <w:top w:val="none" w:sz="0" w:space="0" w:color="auto"/>
        <w:left w:val="none" w:sz="0" w:space="0" w:color="auto"/>
        <w:bottom w:val="none" w:sz="0" w:space="0" w:color="auto"/>
        <w:right w:val="none" w:sz="0" w:space="0" w:color="auto"/>
      </w:divBdr>
    </w:div>
    <w:div w:id="186723674">
      <w:bodyDiv w:val="1"/>
      <w:marLeft w:val="0"/>
      <w:marRight w:val="0"/>
      <w:marTop w:val="0"/>
      <w:marBottom w:val="0"/>
      <w:divBdr>
        <w:top w:val="none" w:sz="0" w:space="0" w:color="auto"/>
        <w:left w:val="none" w:sz="0" w:space="0" w:color="auto"/>
        <w:bottom w:val="none" w:sz="0" w:space="0" w:color="auto"/>
        <w:right w:val="none" w:sz="0" w:space="0" w:color="auto"/>
      </w:divBdr>
    </w:div>
    <w:div w:id="217209707">
      <w:bodyDiv w:val="1"/>
      <w:marLeft w:val="0"/>
      <w:marRight w:val="0"/>
      <w:marTop w:val="0"/>
      <w:marBottom w:val="0"/>
      <w:divBdr>
        <w:top w:val="none" w:sz="0" w:space="0" w:color="auto"/>
        <w:left w:val="none" w:sz="0" w:space="0" w:color="auto"/>
        <w:bottom w:val="none" w:sz="0" w:space="0" w:color="auto"/>
        <w:right w:val="none" w:sz="0" w:space="0" w:color="auto"/>
      </w:divBdr>
    </w:div>
    <w:div w:id="229274576">
      <w:bodyDiv w:val="1"/>
      <w:marLeft w:val="0"/>
      <w:marRight w:val="0"/>
      <w:marTop w:val="0"/>
      <w:marBottom w:val="0"/>
      <w:divBdr>
        <w:top w:val="none" w:sz="0" w:space="0" w:color="auto"/>
        <w:left w:val="none" w:sz="0" w:space="0" w:color="auto"/>
        <w:bottom w:val="none" w:sz="0" w:space="0" w:color="auto"/>
        <w:right w:val="none" w:sz="0" w:space="0" w:color="auto"/>
      </w:divBdr>
    </w:div>
    <w:div w:id="229997470">
      <w:bodyDiv w:val="1"/>
      <w:marLeft w:val="0"/>
      <w:marRight w:val="0"/>
      <w:marTop w:val="0"/>
      <w:marBottom w:val="0"/>
      <w:divBdr>
        <w:top w:val="none" w:sz="0" w:space="0" w:color="auto"/>
        <w:left w:val="none" w:sz="0" w:space="0" w:color="auto"/>
        <w:bottom w:val="none" w:sz="0" w:space="0" w:color="auto"/>
        <w:right w:val="none" w:sz="0" w:space="0" w:color="auto"/>
      </w:divBdr>
    </w:div>
    <w:div w:id="230119038">
      <w:bodyDiv w:val="1"/>
      <w:marLeft w:val="0"/>
      <w:marRight w:val="0"/>
      <w:marTop w:val="0"/>
      <w:marBottom w:val="0"/>
      <w:divBdr>
        <w:top w:val="none" w:sz="0" w:space="0" w:color="auto"/>
        <w:left w:val="none" w:sz="0" w:space="0" w:color="auto"/>
        <w:bottom w:val="none" w:sz="0" w:space="0" w:color="auto"/>
        <w:right w:val="none" w:sz="0" w:space="0" w:color="auto"/>
      </w:divBdr>
    </w:div>
    <w:div w:id="235357877">
      <w:bodyDiv w:val="1"/>
      <w:marLeft w:val="0"/>
      <w:marRight w:val="0"/>
      <w:marTop w:val="0"/>
      <w:marBottom w:val="0"/>
      <w:divBdr>
        <w:top w:val="none" w:sz="0" w:space="0" w:color="auto"/>
        <w:left w:val="none" w:sz="0" w:space="0" w:color="auto"/>
        <w:bottom w:val="none" w:sz="0" w:space="0" w:color="auto"/>
        <w:right w:val="none" w:sz="0" w:space="0" w:color="auto"/>
      </w:divBdr>
    </w:div>
    <w:div w:id="241178727">
      <w:bodyDiv w:val="1"/>
      <w:marLeft w:val="0"/>
      <w:marRight w:val="0"/>
      <w:marTop w:val="0"/>
      <w:marBottom w:val="0"/>
      <w:divBdr>
        <w:top w:val="none" w:sz="0" w:space="0" w:color="auto"/>
        <w:left w:val="none" w:sz="0" w:space="0" w:color="auto"/>
        <w:bottom w:val="none" w:sz="0" w:space="0" w:color="auto"/>
        <w:right w:val="none" w:sz="0" w:space="0" w:color="auto"/>
      </w:divBdr>
    </w:div>
    <w:div w:id="279383059">
      <w:bodyDiv w:val="1"/>
      <w:marLeft w:val="0"/>
      <w:marRight w:val="0"/>
      <w:marTop w:val="0"/>
      <w:marBottom w:val="0"/>
      <w:divBdr>
        <w:top w:val="none" w:sz="0" w:space="0" w:color="auto"/>
        <w:left w:val="none" w:sz="0" w:space="0" w:color="auto"/>
        <w:bottom w:val="none" w:sz="0" w:space="0" w:color="auto"/>
        <w:right w:val="none" w:sz="0" w:space="0" w:color="auto"/>
      </w:divBdr>
    </w:div>
    <w:div w:id="290475358">
      <w:bodyDiv w:val="1"/>
      <w:marLeft w:val="0"/>
      <w:marRight w:val="0"/>
      <w:marTop w:val="0"/>
      <w:marBottom w:val="0"/>
      <w:divBdr>
        <w:top w:val="none" w:sz="0" w:space="0" w:color="auto"/>
        <w:left w:val="none" w:sz="0" w:space="0" w:color="auto"/>
        <w:bottom w:val="none" w:sz="0" w:space="0" w:color="auto"/>
        <w:right w:val="none" w:sz="0" w:space="0" w:color="auto"/>
      </w:divBdr>
    </w:div>
    <w:div w:id="292446457">
      <w:bodyDiv w:val="1"/>
      <w:marLeft w:val="0"/>
      <w:marRight w:val="0"/>
      <w:marTop w:val="0"/>
      <w:marBottom w:val="0"/>
      <w:divBdr>
        <w:top w:val="none" w:sz="0" w:space="0" w:color="auto"/>
        <w:left w:val="none" w:sz="0" w:space="0" w:color="auto"/>
        <w:bottom w:val="none" w:sz="0" w:space="0" w:color="auto"/>
        <w:right w:val="none" w:sz="0" w:space="0" w:color="auto"/>
      </w:divBdr>
    </w:div>
    <w:div w:id="308560101">
      <w:bodyDiv w:val="1"/>
      <w:marLeft w:val="0"/>
      <w:marRight w:val="0"/>
      <w:marTop w:val="0"/>
      <w:marBottom w:val="0"/>
      <w:divBdr>
        <w:top w:val="none" w:sz="0" w:space="0" w:color="auto"/>
        <w:left w:val="none" w:sz="0" w:space="0" w:color="auto"/>
        <w:bottom w:val="none" w:sz="0" w:space="0" w:color="auto"/>
        <w:right w:val="none" w:sz="0" w:space="0" w:color="auto"/>
      </w:divBdr>
    </w:div>
    <w:div w:id="317269410">
      <w:bodyDiv w:val="1"/>
      <w:marLeft w:val="0"/>
      <w:marRight w:val="0"/>
      <w:marTop w:val="0"/>
      <w:marBottom w:val="0"/>
      <w:divBdr>
        <w:top w:val="none" w:sz="0" w:space="0" w:color="auto"/>
        <w:left w:val="none" w:sz="0" w:space="0" w:color="auto"/>
        <w:bottom w:val="none" w:sz="0" w:space="0" w:color="auto"/>
        <w:right w:val="none" w:sz="0" w:space="0" w:color="auto"/>
      </w:divBdr>
    </w:div>
    <w:div w:id="318390721">
      <w:bodyDiv w:val="1"/>
      <w:marLeft w:val="0"/>
      <w:marRight w:val="0"/>
      <w:marTop w:val="0"/>
      <w:marBottom w:val="0"/>
      <w:divBdr>
        <w:top w:val="none" w:sz="0" w:space="0" w:color="auto"/>
        <w:left w:val="none" w:sz="0" w:space="0" w:color="auto"/>
        <w:bottom w:val="none" w:sz="0" w:space="0" w:color="auto"/>
        <w:right w:val="none" w:sz="0" w:space="0" w:color="auto"/>
      </w:divBdr>
    </w:div>
    <w:div w:id="323167321">
      <w:bodyDiv w:val="1"/>
      <w:marLeft w:val="0"/>
      <w:marRight w:val="0"/>
      <w:marTop w:val="0"/>
      <w:marBottom w:val="0"/>
      <w:divBdr>
        <w:top w:val="none" w:sz="0" w:space="0" w:color="auto"/>
        <w:left w:val="none" w:sz="0" w:space="0" w:color="auto"/>
        <w:bottom w:val="none" w:sz="0" w:space="0" w:color="auto"/>
        <w:right w:val="none" w:sz="0" w:space="0" w:color="auto"/>
      </w:divBdr>
    </w:div>
    <w:div w:id="329215622">
      <w:bodyDiv w:val="1"/>
      <w:marLeft w:val="0"/>
      <w:marRight w:val="0"/>
      <w:marTop w:val="0"/>
      <w:marBottom w:val="0"/>
      <w:divBdr>
        <w:top w:val="none" w:sz="0" w:space="0" w:color="auto"/>
        <w:left w:val="none" w:sz="0" w:space="0" w:color="auto"/>
        <w:bottom w:val="none" w:sz="0" w:space="0" w:color="auto"/>
        <w:right w:val="none" w:sz="0" w:space="0" w:color="auto"/>
      </w:divBdr>
    </w:div>
    <w:div w:id="329261734">
      <w:bodyDiv w:val="1"/>
      <w:marLeft w:val="0"/>
      <w:marRight w:val="0"/>
      <w:marTop w:val="0"/>
      <w:marBottom w:val="0"/>
      <w:divBdr>
        <w:top w:val="none" w:sz="0" w:space="0" w:color="auto"/>
        <w:left w:val="none" w:sz="0" w:space="0" w:color="auto"/>
        <w:bottom w:val="none" w:sz="0" w:space="0" w:color="auto"/>
        <w:right w:val="none" w:sz="0" w:space="0" w:color="auto"/>
      </w:divBdr>
    </w:div>
    <w:div w:id="339091933">
      <w:bodyDiv w:val="1"/>
      <w:marLeft w:val="0"/>
      <w:marRight w:val="0"/>
      <w:marTop w:val="0"/>
      <w:marBottom w:val="0"/>
      <w:divBdr>
        <w:top w:val="none" w:sz="0" w:space="0" w:color="auto"/>
        <w:left w:val="none" w:sz="0" w:space="0" w:color="auto"/>
        <w:bottom w:val="none" w:sz="0" w:space="0" w:color="auto"/>
        <w:right w:val="none" w:sz="0" w:space="0" w:color="auto"/>
      </w:divBdr>
    </w:div>
    <w:div w:id="360329468">
      <w:bodyDiv w:val="1"/>
      <w:marLeft w:val="0"/>
      <w:marRight w:val="0"/>
      <w:marTop w:val="0"/>
      <w:marBottom w:val="0"/>
      <w:divBdr>
        <w:top w:val="none" w:sz="0" w:space="0" w:color="auto"/>
        <w:left w:val="none" w:sz="0" w:space="0" w:color="auto"/>
        <w:bottom w:val="none" w:sz="0" w:space="0" w:color="auto"/>
        <w:right w:val="none" w:sz="0" w:space="0" w:color="auto"/>
      </w:divBdr>
    </w:div>
    <w:div w:id="366176330">
      <w:bodyDiv w:val="1"/>
      <w:marLeft w:val="0"/>
      <w:marRight w:val="0"/>
      <w:marTop w:val="0"/>
      <w:marBottom w:val="0"/>
      <w:divBdr>
        <w:top w:val="none" w:sz="0" w:space="0" w:color="auto"/>
        <w:left w:val="none" w:sz="0" w:space="0" w:color="auto"/>
        <w:bottom w:val="none" w:sz="0" w:space="0" w:color="auto"/>
        <w:right w:val="none" w:sz="0" w:space="0" w:color="auto"/>
      </w:divBdr>
    </w:div>
    <w:div w:id="374351435">
      <w:bodyDiv w:val="1"/>
      <w:marLeft w:val="0"/>
      <w:marRight w:val="0"/>
      <w:marTop w:val="0"/>
      <w:marBottom w:val="0"/>
      <w:divBdr>
        <w:top w:val="none" w:sz="0" w:space="0" w:color="auto"/>
        <w:left w:val="none" w:sz="0" w:space="0" w:color="auto"/>
        <w:bottom w:val="none" w:sz="0" w:space="0" w:color="auto"/>
        <w:right w:val="none" w:sz="0" w:space="0" w:color="auto"/>
      </w:divBdr>
    </w:div>
    <w:div w:id="376246097">
      <w:bodyDiv w:val="1"/>
      <w:marLeft w:val="0"/>
      <w:marRight w:val="0"/>
      <w:marTop w:val="0"/>
      <w:marBottom w:val="0"/>
      <w:divBdr>
        <w:top w:val="none" w:sz="0" w:space="0" w:color="auto"/>
        <w:left w:val="none" w:sz="0" w:space="0" w:color="auto"/>
        <w:bottom w:val="none" w:sz="0" w:space="0" w:color="auto"/>
        <w:right w:val="none" w:sz="0" w:space="0" w:color="auto"/>
      </w:divBdr>
    </w:div>
    <w:div w:id="378553966">
      <w:bodyDiv w:val="1"/>
      <w:marLeft w:val="0"/>
      <w:marRight w:val="0"/>
      <w:marTop w:val="0"/>
      <w:marBottom w:val="0"/>
      <w:divBdr>
        <w:top w:val="none" w:sz="0" w:space="0" w:color="auto"/>
        <w:left w:val="none" w:sz="0" w:space="0" w:color="auto"/>
        <w:bottom w:val="none" w:sz="0" w:space="0" w:color="auto"/>
        <w:right w:val="none" w:sz="0" w:space="0" w:color="auto"/>
      </w:divBdr>
    </w:div>
    <w:div w:id="380251449">
      <w:bodyDiv w:val="1"/>
      <w:marLeft w:val="0"/>
      <w:marRight w:val="0"/>
      <w:marTop w:val="0"/>
      <w:marBottom w:val="0"/>
      <w:divBdr>
        <w:top w:val="none" w:sz="0" w:space="0" w:color="auto"/>
        <w:left w:val="none" w:sz="0" w:space="0" w:color="auto"/>
        <w:bottom w:val="none" w:sz="0" w:space="0" w:color="auto"/>
        <w:right w:val="none" w:sz="0" w:space="0" w:color="auto"/>
      </w:divBdr>
    </w:div>
    <w:div w:id="382603499">
      <w:bodyDiv w:val="1"/>
      <w:marLeft w:val="0"/>
      <w:marRight w:val="0"/>
      <w:marTop w:val="0"/>
      <w:marBottom w:val="0"/>
      <w:divBdr>
        <w:top w:val="none" w:sz="0" w:space="0" w:color="auto"/>
        <w:left w:val="none" w:sz="0" w:space="0" w:color="auto"/>
        <w:bottom w:val="none" w:sz="0" w:space="0" w:color="auto"/>
        <w:right w:val="none" w:sz="0" w:space="0" w:color="auto"/>
      </w:divBdr>
    </w:div>
    <w:div w:id="384256763">
      <w:bodyDiv w:val="1"/>
      <w:marLeft w:val="0"/>
      <w:marRight w:val="0"/>
      <w:marTop w:val="0"/>
      <w:marBottom w:val="0"/>
      <w:divBdr>
        <w:top w:val="none" w:sz="0" w:space="0" w:color="auto"/>
        <w:left w:val="none" w:sz="0" w:space="0" w:color="auto"/>
        <w:bottom w:val="none" w:sz="0" w:space="0" w:color="auto"/>
        <w:right w:val="none" w:sz="0" w:space="0" w:color="auto"/>
      </w:divBdr>
    </w:div>
    <w:div w:id="385833568">
      <w:bodyDiv w:val="1"/>
      <w:marLeft w:val="0"/>
      <w:marRight w:val="0"/>
      <w:marTop w:val="0"/>
      <w:marBottom w:val="0"/>
      <w:divBdr>
        <w:top w:val="none" w:sz="0" w:space="0" w:color="auto"/>
        <w:left w:val="none" w:sz="0" w:space="0" w:color="auto"/>
        <w:bottom w:val="none" w:sz="0" w:space="0" w:color="auto"/>
        <w:right w:val="none" w:sz="0" w:space="0" w:color="auto"/>
      </w:divBdr>
    </w:div>
    <w:div w:id="395319975">
      <w:bodyDiv w:val="1"/>
      <w:marLeft w:val="0"/>
      <w:marRight w:val="0"/>
      <w:marTop w:val="0"/>
      <w:marBottom w:val="0"/>
      <w:divBdr>
        <w:top w:val="none" w:sz="0" w:space="0" w:color="auto"/>
        <w:left w:val="none" w:sz="0" w:space="0" w:color="auto"/>
        <w:bottom w:val="none" w:sz="0" w:space="0" w:color="auto"/>
        <w:right w:val="none" w:sz="0" w:space="0" w:color="auto"/>
      </w:divBdr>
    </w:div>
    <w:div w:id="399402795">
      <w:bodyDiv w:val="1"/>
      <w:marLeft w:val="0"/>
      <w:marRight w:val="0"/>
      <w:marTop w:val="0"/>
      <w:marBottom w:val="0"/>
      <w:divBdr>
        <w:top w:val="none" w:sz="0" w:space="0" w:color="auto"/>
        <w:left w:val="none" w:sz="0" w:space="0" w:color="auto"/>
        <w:bottom w:val="none" w:sz="0" w:space="0" w:color="auto"/>
        <w:right w:val="none" w:sz="0" w:space="0" w:color="auto"/>
      </w:divBdr>
    </w:div>
    <w:div w:id="399447855">
      <w:bodyDiv w:val="1"/>
      <w:marLeft w:val="0"/>
      <w:marRight w:val="0"/>
      <w:marTop w:val="0"/>
      <w:marBottom w:val="0"/>
      <w:divBdr>
        <w:top w:val="none" w:sz="0" w:space="0" w:color="auto"/>
        <w:left w:val="none" w:sz="0" w:space="0" w:color="auto"/>
        <w:bottom w:val="none" w:sz="0" w:space="0" w:color="auto"/>
        <w:right w:val="none" w:sz="0" w:space="0" w:color="auto"/>
      </w:divBdr>
    </w:div>
    <w:div w:id="407076440">
      <w:bodyDiv w:val="1"/>
      <w:marLeft w:val="0"/>
      <w:marRight w:val="0"/>
      <w:marTop w:val="0"/>
      <w:marBottom w:val="0"/>
      <w:divBdr>
        <w:top w:val="none" w:sz="0" w:space="0" w:color="auto"/>
        <w:left w:val="none" w:sz="0" w:space="0" w:color="auto"/>
        <w:bottom w:val="none" w:sz="0" w:space="0" w:color="auto"/>
        <w:right w:val="none" w:sz="0" w:space="0" w:color="auto"/>
      </w:divBdr>
    </w:div>
    <w:div w:id="417679949">
      <w:bodyDiv w:val="1"/>
      <w:marLeft w:val="0"/>
      <w:marRight w:val="0"/>
      <w:marTop w:val="0"/>
      <w:marBottom w:val="0"/>
      <w:divBdr>
        <w:top w:val="none" w:sz="0" w:space="0" w:color="auto"/>
        <w:left w:val="none" w:sz="0" w:space="0" w:color="auto"/>
        <w:bottom w:val="none" w:sz="0" w:space="0" w:color="auto"/>
        <w:right w:val="none" w:sz="0" w:space="0" w:color="auto"/>
      </w:divBdr>
    </w:div>
    <w:div w:id="420762081">
      <w:bodyDiv w:val="1"/>
      <w:marLeft w:val="0"/>
      <w:marRight w:val="0"/>
      <w:marTop w:val="0"/>
      <w:marBottom w:val="0"/>
      <w:divBdr>
        <w:top w:val="none" w:sz="0" w:space="0" w:color="auto"/>
        <w:left w:val="none" w:sz="0" w:space="0" w:color="auto"/>
        <w:bottom w:val="none" w:sz="0" w:space="0" w:color="auto"/>
        <w:right w:val="none" w:sz="0" w:space="0" w:color="auto"/>
      </w:divBdr>
    </w:div>
    <w:div w:id="425806301">
      <w:bodyDiv w:val="1"/>
      <w:marLeft w:val="0"/>
      <w:marRight w:val="0"/>
      <w:marTop w:val="0"/>
      <w:marBottom w:val="0"/>
      <w:divBdr>
        <w:top w:val="none" w:sz="0" w:space="0" w:color="auto"/>
        <w:left w:val="none" w:sz="0" w:space="0" w:color="auto"/>
        <w:bottom w:val="none" w:sz="0" w:space="0" w:color="auto"/>
        <w:right w:val="none" w:sz="0" w:space="0" w:color="auto"/>
      </w:divBdr>
    </w:div>
    <w:div w:id="435054875">
      <w:bodyDiv w:val="1"/>
      <w:marLeft w:val="0"/>
      <w:marRight w:val="0"/>
      <w:marTop w:val="0"/>
      <w:marBottom w:val="0"/>
      <w:divBdr>
        <w:top w:val="none" w:sz="0" w:space="0" w:color="auto"/>
        <w:left w:val="none" w:sz="0" w:space="0" w:color="auto"/>
        <w:bottom w:val="none" w:sz="0" w:space="0" w:color="auto"/>
        <w:right w:val="none" w:sz="0" w:space="0" w:color="auto"/>
      </w:divBdr>
    </w:div>
    <w:div w:id="443694437">
      <w:bodyDiv w:val="1"/>
      <w:marLeft w:val="0"/>
      <w:marRight w:val="0"/>
      <w:marTop w:val="0"/>
      <w:marBottom w:val="0"/>
      <w:divBdr>
        <w:top w:val="none" w:sz="0" w:space="0" w:color="auto"/>
        <w:left w:val="none" w:sz="0" w:space="0" w:color="auto"/>
        <w:bottom w:val="none" w:sz="0" w:space="0" w:color="auto"/>
        <w:right w:val="none" w:sz="0" w:space="0" w:color="auto"/>
      </w:divBdr>
    </w:div>
    <w:div w:id="444613633">
      <w:bodyDiv w:val="1"/>
      <w:marLeft w:val="0"/>
      <w:marRight w:val="0"/>
      <w:marTop w:val="0"/>
      <w:marBottom w:val="0"/>
      <w:divBdr>
        <w:top w:val="none" w:sz="0" w:space="0" w:color="auto"/>
        <w:left w:val="none" w:sz="0" w:space="0" w:color="auto"/>
        <w:bottom w:val="none" w:sz="0" w:space="0" w:color="auto"/>
        <w:right w:val="none" w:sz="0" w:space="0" w:color="auto"/>
      </w:divBdr>
    </w:div>
    <w:div w:id="467672420">
      <w:bodyDiv w:val="1"/>
      <w:marLeft w:val="0"/>
      <w:marRight w:val="0"/>
      <w:marTop w:val="0"/>
      <w:marBottom w:val="0"/>
      <w:divBdr>
        <w:top w:val="none" w:sz="0" w:space="0" w:color="auto"/>
        <w:left w:val="none" w:sz="0" w:space="0" w:color="auto"/>
        <w:bottom w:val="none" w:sz="0" w:space="0" w:color="auto"/>
        <w:right w:val="none" w:sz="0" w:space="0" w:color="auto"/>
      </w:divBdr>
    </w:div>
    <w:div w:id="470288305">
      <w:bodyDiv w:val="1"/>
      <w:marLeft w:val="0"/>
      <w:marRight w:val="0"/>
      <w:marTop w:val="0"/>
      <w:marBottom w:val="0"/>
      <w:divBdr>
        <w:top w:val="none" w:sz="0" w:space="0" w:color="auto"/>
        <w:left w:val="none" w:sz="0" w:space="0" w:color="auto"/>
        <w:bottom w:val="none" w:sz="0" w:space="0" w:color="auto"/>
        <w:right w:val="none" w:sz="0" w:space="0" w:color="auto"/>
      </w:divBdr>
    </w:div>
    <w:div w:id="479343417">
      <w:bodyDiv w:val="1"/>
      <w:marLeft w:val="0"/>
      <w:marRight w:val="0"/>
      <w:marTop w:val="0"/>
      <w:marBottom w:val="0"/>
      <w:divBdr>
        <w:top w:val="none" w:sz="0" w:space="0" w:color="auto"/>
        <w:left w:val="none" w:sz="0" w:space="0" w:color="auto"/>
        <w:bottom w:val="none" w:sz="0" w:space="0" w:color="auto"/>
        <w:right w:val="none" w:sz="0" w:space="0" w:color="auto"/>
      </w:divBdr>
    </w:div>
    <w:div w:id="484051061">
      <w:bodyDiv w:val="1"/>
      <w:marLeft w:val="0"/>
      <w:marRight w:val="0"/>
      <w:marTop w:val="0"/>
      <w:marBottom w:val="0"/>
      <w:divBdr>
        <w:top w:val="none" w:sz="0" w:space="0" w:color="auto"/>
        <w:left w:val="none" w:sz="0" w:space="0" w:color="auto"/>
        <w:bottom w:val="none" w:sz="0" w:space="0" w:color="auto"/>
        <w:right w:val="none" w:sz="0" w:space="0" w:color="auto"/>
      </w:divBdr>
    </w:div>
    <w:div w:id="503712746">
      <w:bodyDiv w:val="1"/>
      <w:marLeft w:val="0"/>
      <w:marRight w:val="0"/>
      <w:marTop w:val="0"/>
      <w:marBottom w:val="0"/>
      <w:divBdr>
        <w:top w:val="none" w:sz="0" w:space="0" w:color="auto"/>
        <w:left w:val="none" w:sz="0" w:space="0" w:color="auto"/>
        <w:bottom w:val="none" w:sz="0" w:space="0" w:color="auto"/>
        <w:right w:val="none" w:sz="0" w:space="0" w:color="auto"/>
      </w:divBdr>
    </w:div>
    <w:div w:id="503739828">
      <w:bodyDiv w:val="1"/>
      <w:marLeft w:val="0"/>
      <w:marRight w:val="0"/>
      <w:marTop w:val="0"/>
      <w:marBottom w:val="0"/>
      <w:divBdr>
        <w:top w:val="none" w:sz="0" w:space="0" w:color="auto"/>
        <w:left w:val="none" w:sz="0" w:space="0" w:color="auto"/>
        <w:bottom w:val="none" w:sz="0" w:space="0" w:color="auto"/>
        <w:right w:val="none" w:sz="0" w:space="0" w:color="auto"/>
      </w:divBdr>
    </w:div>
    <w:div w:id="504444635">
      <w:bodyDiv w:val="1"/>
      <w:marLeft w:val="0"/>
      <w:marRight w:val="0"/>
      <w:marTop w:val="0"/>
      <w:marBottom w:val="0"/>
      <w:divBdr>
        <w:top w:val="none" w:sz="0" w:space="0" w:color="auto"/>
        <w:left w:val="none" w:sz="0" w:space="0" w:color="auto"/>
        <w:bottom w:val="none" w:sz="0" w:space="0" w:color="auto"/>
        <w:right w:val="none" w:sz="0" w:space="0" w:color="auto"/>
      </w:divBdr>
    </w:div>
    <w:div w:id="517355539">
      <w:bodyDiv w:val="1"/>
      <w:marLeft w:val="0"/>
      <w:marRight w:val="0"/>
      <w:marTop w:val="0"/>
      <w:marBottom w:val="0"/>
      <w:divBdr>
        <w:top w:val="none" w:sz="0" w:space="0" w:color="auto"/>
        <w:left w:val="none" w:sz="0" w:space="0" w:color="auto"/>
        <w:bottom w:val="none" w:sz="0" w:space="0" w:color="auto"/>
        <w:right w:val="none" w:sz="0" w:space="0" w:color="auto"/>
      </w:divBdr>
    </w:div>
    <w:div w:id="535390992">
      <w:bodyDiv w:val="1"/>
      <w:marLeft w:val="0"/>
      <w:marRight w:val="0"/>
      <w:marTop w:val="0"/>
      <w:marBottom w:val="0"/>
      <w:divBdr>
        <w:top w:val="none" w:sz="0" w:space="0" w:color="auto"/>
        <w:left w:val="none" w:sz="0" w:space="0" w:color="auto"/>
        <w:bottom w:val="none" w:sz="0" w:space="0" w:color="auto"/>
        <w:right w:val="none" w:sz="0" w:space="0" w:color="auto"/>
      </w:divBdr>
    </w:div>
    <w:div w:id="542518657">
      <w:bodyDiv w:val="1"/>
      <w:marLeft w:val="0"/>
      <w:marRight w:val="0"/>
      <w:marTop w:val="0"/>
      <w:marBottom w:val="0"/>
      <w:divBdr>
        <w:top w:val="none" w:sz="0" w:space="0" w:color="auto"/>
        <w:left w:val="none" w:sz="0" w:space="0" w:color="auto"/>
        <w:bottom w:val="none" w:sz="0" w:space="0" w:color="auto"/>
        <w:right w:val="none" w:sz="0" w:space="0" w:color="auto"/>
      </w:divBdr>
    </w:div>
    <w:div w:id="548107064">
      <w:bodyDiv w:val="1"/>
      <w:marLeft w:val="0"/>
      <w:marRight w:val="0"/>
      <w:marTop w:val="0"/>
      <w:marBottom w:val="0"/>
      <w:divBdr>
        <w:top w:val="none" w:sz="0" w:space="0" w:color="auto"/>
        <w:left w:val="none" w:sz="0" w:space="0" w:color="auto"/>
        <w:bottom w:val="none" w:sz="0" w:space="0" w:color="auto"/>
        <w:right w:val="none" w:sz="0" w:space="0" w:color="auto"/>
      </w:divBdr>
    </w:div>
    <w:div w:id="569733566">
      <w:bodyDiv w:val="1"/>
      <w:marLeft w:val="0"/>
      <w:marRight w:val="0"/>
      <w:marTop w:val="0"/>
      <w:marBottom w:val="0"/>
      <w:divBdr>
        <w:top w:val="none" w:sz="0" w:space="0" w:color="auto"/>
        <w:left w:val="none" w:sz="0" w:space="0" w:color="auto"/>
        <w:bottom w:val="none" w:sz="0" w:space="0" w:color="auto"/>
        <w:right w:val="none" w:sz="0" w:space="0" w:color="auto"/>
      </w:divBdr>
    </w:div>
    <w:div w:id="577907886">
      <w:bodyDiv w:val="1"/>
      <w:marLeft w:val="0"/>
      <w:marRight w:val="0"/>
      <w:marTop w:val="0"/>
      <w:marBottom w:val="0"/>
      <w:divBdr>
        <w:top w:val="none" w:sz="0" w:space="0" w:color="auto"/>
        <w:left w:val="none" w:sz="0" w:space="0" w:color="auto"/>
        <w:bottom w:val="none" w:sz="0" w:space="0" w:color="auto"/>
        <w:right w:val="none" w:sz="0" w:space="0" w:color="auto"/>
      </w:divBdr>
    </w:div>
    <w:div w:id="586111961">
      <w:bodyDiv w:val="1"/>
      <w:marLeft w:val="0"/>
      <w:marRight w:val="0"/>
      <w:marTop w:val="0"/>
      <w:marBottom w:val="0"/>
      <w:divBdr>
        <w:top w:val="none" w:sz="0" w:space="0" w:color="auto"/>
        <w:left w:val="none" w:sz="0" w:space="0" w:color="auto"/>
        <w:bottom w:val="none" w:sz="0" w:space="0" w:color="auto"/>
        <w:right w:val="none" w:sz="0" w:space="0" w:color="auto"/>
      </w:divBdr>
    </w:div>
    <w:div w:id="594096086">
      <w:bodyDiv w:val="1"/>
      <w:marLeft w:val="0"/>
      <w:marRight w:val="0"/>
      <w:marTop w:val="0"/>
      <w:marBottom w:val="0"/>
      <w:divBdr>
        <w:top w:val="none" w:sz="0" w:space="0" w:color="auto"/>
        <w:left w:val="none" w:sz="0" w:space="0" w:color="auto"/>
        <w:bottom w:val="none" w:sz="0" w:space="0" w:color="auto"/>
        <w:right w:val="none" w:sz="0" w:space="0" w:color="auto"/>
      </w:divBdr>
    </w:div>
    <w:div w:id="602886198">
      <w:bodyDiv w:val="1"/>
      <w:marLeft w:val="0"/>
      <w:marRight w:val="0"/>
      <w:marTop w:val="0"/>
      <w:marBottom w:val="0"/>
      <w:divBdr>
        <w:top w:val="none" w:sz="0" w:space="0" w:color="auto"/>
        <w:left w:val="none" w:sz="0" w:space="0" w:color="auto"/>
        <w:bottom w:val="none" w:sz="0" w:space="0" w:color="auto"/>
        <w:right w:val="none" w:sz="0" w:space="0" w:color="auto"/>
      </w:divBdr>
    </w:div>
    <w:div w:id="619649166">
      <w:bodyDiv w:val="1"/>
      <w:marLeft w:val="0"/>
      <w:marRight w:val="0"/>
      <w:marTop w:val="0"/>
      <w:marBottom w:val="0"/>
      <w:divBdr>
        <w:top w:val="none" w:sz="0" w:space="0" w:color="auto"/>
        <w:left w:val="none" w:sz="0" w:space="0" w:color="auto"/>
        <w:bottom w:val="none" w:sz="0" w:space="0" w:color="auto"/>
        <w:right w:val="none" w:sz="0" w:space="0" w:color="auto"/>
      </w:divBdr>
    </w:div>
    <w:div w:id="623269564">
      <w:bodyDiv w:val="1"/>
      <w:marLeft w:val="0"/>
      <w:marRight w:val="0"/>
      <w:marTop w:val="0"/>
      <w:marBottom w:val="0"/>
      <w:divBdr>
        <w:top w:val="none" w:sz="0" w:space="0" w:color="auto"/>
        <w:left w:val="none" w:sz="0" w:space="0" w:color="auto"/>
        <w:bottom w:val="none" w:sz="0" w:space="0" w:color="auto"/>
        <w:right w:val="none" w:sz="0" w:space="0" w:color="auto"/>
      </w:divBdr>
    </w:div>
    <w:div w:id="625355528">
      <w:bodyDiv w:val="1"/>
      <w:marLeft w:val="0"/>
      <w:marRight w:val="0"/>
      <w:marTop w:val="0"/>
      <w:marBottom w:val="0"/>
      <w:divBdr>
        <w:top w:val="none" w:sz="0" w:space="0" w:color="auto"/>
        <w:left w:val="none" w:sz="0" w:space="0" w:color="auto"/>
        <w:bottom w:val="none" w:sz="0" w:space="0" w:color="auto"/>
        <w:right w:val="none" w:sz="0" w:space="0" w:color="auto"/>
      </w:divBdr>
    </w:div>
    <w:div w:id="632684708">
      <w:bodyDiv w:val="1"/>
      <w:marLeft w:val="0"/>
      <w:marRight w:val="0"/>
      <w:marTop w:val="0"/>
      <w:marBottom w:val="0"/>
      <w:divBdr>
        <w:top w:val="none" w:sz="0" w:space="0" w:color="auto"/>
        <w:left w:val="none" w:sz="0" w:space="0" w:color="auto"/>
        <w:bottom w:val="none" w:sz="0" w:space="0" w:color="auto"/>
        <w:right w:val="none" w:sz="0" w:space="0" w:color="auto"/>
      </w:divBdr>
    </w:div>
    <w:div w:id="635336660">
      <w:bodyDiv w:val="1"/>
      <w:marLeft w:val="0"/>
      <w:marRight w:val="0"/>
      <w:marTop w:val="0"/>
      <w:marBottom w:val="0"/>
      <w:divBdr>
        <w:top w:val="none" w:sz="0" w:space="0" w:color="auto"/>
        <w:left w:val="none" w:sz="0" w:space="0" w:color="auto"/>
        <w:bottom w:val="none" w:sz="0" w:space="0" w:color="auto"/>
        <w:right w:val="none" w:sz="0" w:space="0" w:color="auto"/>
      </w:divBdr>
    </w:div>
    <w:div w:id="643045456">
      <w:bodyDiv w:val="1"/>
      <w:marLeft w:val="0"/>
      <w:marRight w:val="0"/>
      <w:marTop w:val="0"/>
      <w:marBottom w:val="0"/>
      <w:divBdr>
        <w:top w:val="none" w:sz="0" w:space="0" w:color="auto"/>
        <w:left w:val="none" w:sz="0" w:space="0" w:color="auto"/>
        <w:bottom w:val="none" w:sz="0" w:space="0" w:color="auto"/>
        <w:right w:val="none" w:sz="0" w:space="0" w:color="auto"/>
      </w:divBdr>
    </w:div>
    <w:div w:id="645669341">
      <w:bodyDiv w:val="1"/>
      <w:marLeft w:val="0"/>
      <w:marRight w:val="0"/>
      <w:marTop w:val="0"/>
      <w:marBottom w:val="0"/>
      <w:divBdr>
        <w:top w:val="none" w:sz="0" w:space="0" w:color="auto"/>
        <w:left w:val="none" w:sz="0" w:space="0" w:color="auto"/>
        <w:bottom w:val="none" w:sz="0" w:space="0" w:color="auto"/>
        <w:right w:val="none" w:sz="0" w:space="0" w:color="auto"/>
      </w:divBdr>
    </w:div>
    <w:div w:id="649212248">
      <w:bodyDiv w:val="1"/>
      <w:marLeft w:val="0"/>
      <w:marRight w:val="0"/>
      <w:marTop w:val="0"/>
      <w:marBottom w:val="0"/>
      <w:divBdr>
        <w:top w:val="none" w:sz="0" w:space="0" w:color="auto"/>
        <w:left w:val="none" w:sz="0" w:space="0" w:color="auto"/>
        <w:bottom w:val="none" w:sz="0" w:space="0" w:color="auto"/>
        <w:right w:val="none" w:sz="0" w:space="0" w:color="auto"/>
      </w:divBdr>
    </w:div>
    <w:div w:id="672339545">
      <w:bodyDiv w:val="1"/>
      <w:marLeft w:val="0"/>
      <w:marRight w:val="0"/>
      <w:marTop w:val="0"/>
      <w:marBottom w:val="0"/>
      <w:divBdr>
        <w:top w:val="none" w:sz="0" w:space="0" w:color="auto"/>
        <w:left w:val="none" w:sz="0" w:space="0" w:color="auto"/>
        <w:bottom w:val="none" w:sz="0" w:space="0" w:color="auto"/>
        <w:right w:val="none" w:sz="0" w:space="0" w:color="auto"/>
      </w:divBdr>
    </w:div>
    <w:div w:id="681473941">
      <w:bodyDiv w:val="1"/>
      <w:marLeft w:val="0"/>
      <w:marRight w:val="0"/>
      <w:marTop w:val="0"/>
      <w:marBottom w:val="0"/>
      <w:divBdr>
        <w:top w:val="none" w:sz="0" w:space="0" w:color="auto"/>
        <w:left w:val="none" w:sz="0" w:space="0" w:color="auto"/>
        <w:bottom w:val="none" w:sz="0" w:space="0" w:color="auto"/>
        <w:right w:val="none" w:sz="0" w:space="0" w:color="auto"/>
      </w:divBdr>
    </w:div>
    <w:div w:id="682168077">
      <w:bodyDiv w:val="1"/>
      <w:marLeft w:val="0"/>
      <w:marRight w:val="0"/>
      <w:marTop w:val="0"/>
      <w:marBottom w:val="0"/>
      <w:divBdr>
        <w:top w:val="none" w:sz="0" w:space="0" w:color="auto"/>
        <w:left w:val="none" w:sz="0" w:space="0" w:color="auto"/>
        <w:bottom w:val="none" w:sz="0" w:space="0" w:color="auto"/>
        <w:right w:val="none" w:sz="0" w:space="0" w:color="auto"/>
      </w:divBdr>
    </w:div>
    <w:div w:id="690643118">
      <w:bodyDiv w:val="1"/>
      <w:marLeft w:val="0"/>
      <w:marRight w:val="0"/>
      <w:marTop w:val="0"/>
      <w:marBottom w:val="0"/>
      <w:divBdr>
        <w:top w:val="none" w:sz="0" w:space="0" w:color="auto"/>
        <w:left w:val="none" w:sz="0" w:space="0" w:color="auto"/>
        <w:bottom w:val="none" w:sz="0" w:space="0" w:color="auto"/>
        <w:right w:val="none" w:sz="0" w:space="0" w:color="auto"/>
      </w:divBdr>
    </w:div>
    <w:div w:id="692193925">
      <w:bodyDiv w:val="1"/>
      <w:marLeft w:val="0"/>
      <w:marRight w:val="0"/>
      <w:marTop w:val="0"/>
      <w:marBottom w:val="0"/>
      <w:divBdr>
        <w:top w:val="none" w:sz="0" w:space="0" w:color="auto"/>
        <w:left w:val="none" w:sz="0" w:space="0" w:color="auto"/>
        <w:bottom w:val="none" w:sz="0" w:space="0" w:color="auto"/>
        <w:right w:val="none" w:sz="0" w:space="0" w:color="auto"/>
      </w:divBdr>
    </w:div>
    <w:div w:id="700713236">
      <w:bodyDiv w:val="1"/>
      <w:marLeft w:val="0"/>
      <w:marRight w:val="0"/>
      <w:marTop w:val="0"/>
      <w:marBottom w:val="0"/>
      <w:divBdr>
        <w:top w:val="none" w:sz="0" w:space="0" w:color="auto"/>
        <w:left w:val="none" w:sz="0" w:space="0" w:color="auto"/>
        <w:bottom w:val="none" w:sz="0" w:space="0" w:color="auto"/>
        <w:right w:val="none" w:sz="0" w:space="0" w:color="auto"/>
      </w:divBdr>
    </w:div>
    <w:div w:id="704409615">
      <w:bodyDiv w:val="1"/>
      <w:marLeft w:val="0"/>
      <w:marRight w:val="0"/>
      <w:marTop w:val="0"/>
      <w:marBottom w:val="0"/>
      <w:divBdr>
        <w:top w:val="none" w:sz="0" w:space="0" w:color="auto"/>
        <w:left w:val="none" w:sz="0" w:space="0" w:color="auto"/>
        <w:bottom w:val="none" w:sz="0" w:space="0" w:color="auto"/>
        <w:right w:val="none" w:sz="0" w:space="0" w:color="auto"/>
      </w:divBdr>
    </w:div>
    <w:div w:id="713391423">
      <w:bodyDiv w:val="1"/>
      <w:marLeft w:val="0"/>
      <w:marRight w:val="0"/>
      <w:marTop w:val="0"/>
      <w:marBottom w:val="0"/>
      <w:divBdr>
        <w:top w:val="none" w:sz="0" w:space="0" w:color="auto"/>
        <w:left w:val="none" w:sz="0" w:space="0" w:color="auto"/>
        <w:bottom w:val="none" w:sz="0" w:space="0" w:color="auto"/>
        <w:right w:val="none" w:sz="0" w:space="0" w:color="auto"/>
      </w:divBdr>
    </w:div>
    <w:div w:id="719013224">
      <w:bodyDiv w:val="1"/>
      <w:marLeft w:val="0"/>
      <w:marRight w:val="0"/>
      <w:marTop w:val="0"/>
      <w:marBottom w:val="0"/>
      <w:divBdr>
        <w:top w:val="none" w:sz="0" w:space="0" w:color="auto"/>
        <w:left w:val="none" w:sz="0" w:space="0" w:color="auto"/>
        <w:bottom w:val="none" w:sz="0" w:space="0" w:color="auto"/>
        <w:right w:val="none" w:sz="0" w:space="0" w:color="auto"/>
      </w:divBdr>
    </w:div>
    <w:div w:id="737217294">
      <w:bodyDiv w:val="1"/>
      <w:marLeft w:val="0"/>
      <w:marRight w:val="0"/>
      <w:marTop w:val="0"/>
      <w:marBottom w:val="0"/>
      <w:divBdr>
        <w:top w:val="none" w:sz="0" w:space="0" w:color="auto"/>
        <w:left w:val="none" w:sz="0" w:space="0" w:color="auto"/>
        <w:bottom w:val="none" w:sz="0" w:space="0" w:color="auto"/>
        <w:right w:val="none" w:sz="0" w:space="0" w:color="auto"/>
      </w:divBdr>
    </w:div>
    <w:div w:id="739523802">
      <w:bodyDiv w:val="1"/>
      <w:marLeft w:val="0"/>
      <w:marRight w:val="0"/>
      <w:marTop w:val="0"/>
      <w:marBottom w:val="0"/>
      <w:divBdr>
        <w:top w:val="none" w:sz="0" w:space="0" w:color="auto"/>
        <w:left w:val="none" w:sz="0" w:space="0" w:color="auto"/>
        <w:bottom w:val="none" w:sz="0" w:space="0" w:color="auto"/>
        <w:right w:val="none" w:sz="0" w:space="0" w:color="auto"/>
      </w:divBdr>
    </w:div>
    <w:div w:id="740055994">
      <w:bodyDiv w:val="1"/>
      <w:marLeft w:val="0"/>
      <w:marRight w:val="0"/>
      <w:marTop w:val="0"/>
      <w:marBottom w:val="0"/>
      <w:divBdr>
        <w:top w:val="none" w:sz="0" w:space="0" w:color="auto"/>
        <w:left w:val="none" w:sz="0" w:space="0" w:color="auto"/>
        <w:bottom w:val="none" w:sz="0" w:space="0" w:color="auto"/>
        <w:right w:val="none" w:sz="0" w:space="0" w:color="auto"/>
      </w:divBdr>
    </w:div>
    <w:div w:id="741755768">
      <w:bodyDiv w:val="1"/>
      <w:marLeft w:val="0"/>
      <w:marRight w:val="0"/>
      <w:marTop w:val="0"/>
      <w:marBottom w:val="0"/>
      <w:divBdr>
        <w:top w:val="none" w:sz="0" w:space="0" w:color="auto"/>
        <w:left w:val="none" w:sz="0" w:space="0" w:color="auto"/>
        <w:bottom w:val="none" w:sz="0" w:space="0" w:color="auto"/>
        <w:right w:val="none" w:sz="0" w:space="0" w:color="auto"/>
      </w:divBdr>
    </w:div>
    <w:div w:id="757944306">
      <w:bodyDiv w:val="1"/>
      <w:marLeft w:val="0"/>
      <w:marRight w:val="0"/>
      <w:marTop w:val="0"/>
      <w:marBottom w:val="0"/>
      <w:divBdr>
        <w:top w:val="none" w:sz="0" w:space="0" w:color="auto"/>
        <w:left w:val="none" w:sz="0" w:space="0" w:color="auto"/>
        <w:bottom w:val="none" w:sz="0" w:space="0" w:color="auto"/>
        <w:right w:val="none" w:sz="0" w:space="0" w:color="auto"/>
      </w:divBdr>
    </w:div>
    <w:div w:id="766463668">
      <w:bodyDiv w:val="1"/>
      <w:marLeft w:val="0"/>
      <w:marRight w:val="0"/>
      <w:marTop w:val="0"/>
      <w:marBottom w:val="0"/>
      <w:divBdr>
        <w:top w:val="none" w:sz="0" w:space="0" w:color="auto"/>
        <w:left w:val="none" w:sz="0" w:space="0" w:color="auto"/>
        <w:bottom w:val="none" w:sz="0" w:space="0" w:color="auto"/>
        <w:right w:val="none" w:sz="0" w:space="0" w:color="auto"/>
      </w:divBdr>
    </w:div>
    <w:div w:id="778064404">
      <w:bodyDiv w:val="1"/>
      <w:marLeft w:val="0"/>
      <w:marRight w:val="0"/>
      <w:marTop w:val="0"/>
      <w:marBottom w:val="0"/>
      <w:divBdr>
        <w:top w:val="none" w:sz="0" w:space="0" w:color="auto"/>
        <w:left w:val="none" w:sz="0" w:space="0" w:color="auto"/>
        <w:bottom w:val="none" w:sz="0" w:space="0" w:color="auto"/>
        <w:right w:val="none" w:sz="0" w:space="0" w:color="auto"/>
      </w:divBdr>
    </w:div>
    <w:div w:id="781219686">
      <w:bodyDiv w:val="1"/>
      <w:marLeft w:val="0"/>
      <w:marRight w:val="0"/>
      <w:marTop w:val="0"/>
      <w:marBottom w:val="0"/>
      <w:divBdr>
        <w:top w:val="none" w:sz="0" w:space="0" w:color="auto"/>
        <w:left w:val="none" w:sz="0" w:space="0" w:color="auto"/>
        <w:bottom w:val="none" w:sz="0" w:space="0" w:color="auto"/>
        <w:right w:val="none" w:sz="0" w:space="0" w:color="auto"/>
      </w:divBdr>
    </w:div>
    <w:div w:id="788738526">
      <w:bodyDiv w:val="1"/>
      <w:marLeft w:val="0"/>
      <w:marRight w:val="0"/>
      <w:marTop w:val="0"/>
      <w:marBottom w:val="0"/>
      <w:divBdr>
        <w:top w:val="none" w:sz="0" w:space="0" w:color="auto"/>
        <w:left w:val="none" w:sz="0" w:space="0" w:color="auto"/>
        <w:bottom w:val="none" w:sz="0" w:space="0" w:color="auto"/>
        <w:right w:val="none" w:sz="0" w:space="0" w:color="auto"/>
      </w:divBdr>
    </w:div>
    <w:div w:id="807479588">
      <w:bodyDiv w:val="1"/>
      <w:marLeft w:val="0"/>
      <w:marRight w:val="0"/>
      <w:marTop w:val="0"/>
      <w:marBottom w:val="0"/>
      <w:divBdr>
        <w:top w:val="none" w:sz="0" w:space="0" w:color="auto"/>
        <w:left w:val="none" w:sz="0" w:space="0" w:color="auto"/>
        <w:bottom w:val="none" w:sz="0" w:space="0" w:color="auto"/>
        <w:right w:val="none" w:sz="0" w:space="0" w:color="auto"/>
      </w:divBdr>
    </w:div>
    <w:div w:id="818810639">
      <w:bodyDiv w:val="1"/>
      <w:marLeft w:val="0"/>
      <w:marRight w:val="0"/>
      <w:marTop w:val="0"/>
      <w:marBottom w:val="0"/>
      <w:divBdr>
        <w:top w:val="none" w:sz="0" w:space="0" w:color="auto"/>
        <w:left w:val="none" w:sz="0" w:space="0" w:color="auto"/>
        <w:bottom w:val="none" w:sz="0" w:space="0" w:color="auto"/>
        <w:right w:val="none" w:sz="0" w:space="0" w:color="auto"/>
      </w:divBdr>
    </w:div>
    <w:div w:id="830679798">
      <w:bodyDiv w:val="1"/>
      <w:marLeft w:val="0"/>
      <w:marRight w:val="0"/>
      <w:marTop w:val="0"/>
      <w:marBottom w:val="0"/>
      <w:divBdr>
        <w:top w:val="none" w:sz="0" w:space="0" w:color="auto"/>
        <w:left w:val="none" w:sz="0" w:space="0" w:color="auto"/>
        <w:bottom w:val="none" w:sz="0" w:space="0" w:color="auto"/>
        <w:right w:val="none" w:sz="0" w:space="0" w:color="auto"/>
      </w:divBdr>
    </w:div>
    <w:div w:id="840239769">
      <w:bodyDiv w:val="1"/>
      <w:marLeft w:val="0"/>
      <w:marRight w:val="0"/>
      <w:marTop w:val="0"/>
      <w:marBottom w:val="0"/>
      <w:divBdr>
        <w:top w:val="none" w:sz="0" w:space="0" w:color="auto"/>
        <w:left w:val="none" w:sz="0" w:space="0" w:color="auto"/>
        <w:bottom w:val="none" w:sz="0" w:space="0" w:color="auto"/>
        <w:right w:val="none" w:sz="0" w:space="0" w:color="auto"/>
      </w:divBdr>
    </w:div>
    <w:div w:id="843983043">
      <w:bodyDiv w:val="1"/>
      <w:marLeft w:val="0"/>
      <w:marRight w:val="0"/>
      <w:marTop w:val="0"/>
      <w:marBottom w:val="0"/>
      <w:divBdr>
        <w:top w:val="none" w:sz="0" w:space="0" w:color="auto"/>
        <w:left w:val="none" w:sz="0" w:space="0" w:color="auto"/>
        <w:bottom w:val="none" w:sz="0" w:space="0" w:color="auto"/>
        <w:right w:val="none" w:sz="0" w:space="0" w:color="auto"/>
      </w:divBdr>
    </w:div>
    <w:div w:id="844905903">
      <w:bodyDiv w:val="1"/>
      <w:marLeft w:val="0"/>
      <w:marRight w:val="0"/>
      <w:marTop w:val="0"/>
      <w:marBottom w:val="0"/>
      <w:divBdr>
        <w:top w:val="none" w:sz="0" w:space="0" w:color="auto"/>
        <w:left w:val="none" w:sz="0" w:space="0" w:color="auto"/>
        <w:bottom w:val="none" w:sz="0" w:space="0" w:color="auto"/>
        <w:right w:val="none" w:sz="0" w:space="0" w:color="auto"/>
      </w:divBdr>
    </w:div>
    <w:div w:id="847057313">
      <w:bodyDiv w:val="1"/>
      <w:marLeft w:val="0"/>
      <w:marRight w:val="0"/>
      <w:marTop w:val="0"/>
      <w:marBottom w:val="0"/>
      <w:divBdr>
        <w:top w:val="none" w:sz="0" w:space="0" w:color="auto"/>
        <w:left w:val="none" w:sz="0" w:space="0" w:color="auto"/>
        <w:bottom w:val="none" w:sz="0" w:space="0" w:color="auto"/>
        <w:right w:val="none" w:sz="0" w:space="0" w:color="auto"/>
      </w:divBdr>
    </w:div>
    <w:div w:id="850804169">
      <w:bodyDiv w:val="1"/>
      <w:marLeft w:val="0"/>
      <w:marRight w:val="0"/>
      <w:marTop w:val="0"/>
      <w:marBottom w:val="0"/>
      <w:divBdr>
        <w:top w:val="none" w:sz="0" w:space="0" w:color="auto"/>
        <w:left w:val="none" w:sz="0" w:space="0" w:color="auto"/>
        <w:bottom w:val="none" w:sz="0" w:space="0" w:color="auto"/>
        <w:right w:val="none" w:sz="0" w:space="0" w:color="auto"/>
      </w:divBdr>
    </w:div>
    <w:div w:id="853762786">
      <w:bodyDiv w:val="1"/>
      <w:marLeft w:val="0"/>
      <w:marRight w:val="0"/>
      <w:marTop w:val="0"/>
      <w:marBottom w:val="0"/>
      <w:divBdr>
        <w:top w:val="none" w:sz="0" w:space="0" w:color="auto"/>
        <w:left w:val="none" w:sz="0" w:space="0" w:color="auto"/>
        <w:bottom w:val="none" w:sz="0" w:space="0" w:color="auto"/>
        <w:right w:val="none" w:sz="0" w:space="0" w:color="auto"/>
      </w:divBdr>
    </w:div>
    <w:div w:id="855116483">
      <w:bodyDiv w:val="1"/>
      <w:marLeft w:val="0"/>
      <w:marRight w:val="0"/>
      <w:marTop w:val="0"/>
      <w:marBottom w:val="0"/>
      <w:divBdr>
        <w:top w:val="none" w:sz="0" w:space="0" w:color="auto"/>
        <w:left w:val="none" w:sz="0" w:space="0" w:color="auto"/>
        <w:bottom w:val="none" w:sz="0" w:space="0" w:color="auto"/>
        <w:right w:val="none" w:sz="0" w:space="0" w:color="auto"/>
      </w:divBdr>
    </w:div>
    <w:div w:id="856774973">
      <w:bodyDiv w:val="1"/>
      <w:marLeft w:val="0"/>
      <w:marRight w:val="0"/>
      <w:marTop w:val="0"/>
      <w:marBottom w:val="0"/>
      <w:divBdr>
        <w:top w:val="none" w:sz="0" w:space="0" w:color="auto"/>
        <w:left w:val="none" w:sz="0" w:space="0" w:color="auto"/>
        <w:bottom w:val="none" w:sz="0" w:space="0" w:color="auto"/>
        <w:right w:val="none" w:sz="0" w:space="0" w:color="auto"/>
      </w:divBdr>
    </w:div>
    <w:div w:id="860049834">
      <w:bodyDiv w:val="1"/>
      <w:marLeft w:val="0"/>
      <w:marRight w:val="0"/>
      <w:marTop w:val="0"/>
      <w:marBottom w:val="0"/>
      <w:divBdr>
        <w:top w:val="none" w:sz="0" w:space="0" w:color="auto"/>
        <w:left w:val="none" w:sz="0" w:space="0" w:color="auto"/>
        <w:bottom w:val="none" w:sz="0" w:space="0" w:color="auto"/>
        <w:right w:val="none" w:sz="0" w:space="0" w:color="auto"/>
      </w:divBdr>
    </w:div>
    <w:div w:id="883099557">
      <w:bodyDiv w:val="1"/>
      <w:marLeft w:val="0"/>
      <w:marRight w:val="0"/>
      <w:marTop w:val="0"/>
      <w:marBottom w:val="0"/>
      <w:divBdr>
        <w:top w:val="none" w:sz="0" w:space="0" w:color="auto"/>
        <w:left w:val="none" w:sz="0" w:space="0" w:color="auto"/>
        <w:bottom w:val="none" w:sz="0" w:space="0" w:color="auto"/>
        <w:right w:val="none" w:sz="0" w:space="0" w:color="auto"/>
      </w:divBdr>
    </w:div>
    <w:div w:id="888878356">
      <w:bodyDiv w:val="1"/>
      <w:marLeft w:val="0"/>
      <w:marRight w:val="0"/>
      <w:marTop w:val="0"/>
      <w:marBottom w:val="0"/>
      <w:divBdr>
        <w:top w:val="none" w:sz="0" w:space="0" w:color="auto"/>
        <w:left w:val="none" w:sz="0" w:space="0" w:color="auto"/>
        <w:bottom w:val="none" w:sz="0" w:space="0" w:color="auto"/>
        <w:right w:val="none" w:sz="0" w:space="0" w:color="auto"/>
      </w:divBdr>
    </w:div>
    <w:div w:id="890195066">
      <w:bodyDiv w:val="1"/>
      <w:marLeft w:val="0"/>
      <w:marRight w:val="0"/>
      <w:marTop w:val="0"/>
      <w:marBottom w:val="0"/>
      <w:divBdr>
        <w:top w:val="none" w:sz="0" w:space="0" w:color="auto"/>
        <w:left w:val="none" w:sz="0" w:space="0" w:color="auto"/>
        <w:bottom w:val="none" w:sz="0" w:space="0" w:color="auto"/>
        <w:right w:val="none" w:sz="0" w:space="0" w:color="auto"/>
      </w:divBdr>
    </w:div>
    <w:div w:id="896891263">
      <w:bodyDiv w:val="1"/>
      <w:marLeft w:val="0"/>
      <w:marRight w:val="0"/>
      <w:marTop w:val="0"/>
      <w:marBottom w:val="0"/>
      <w:divBdr>
        <w:top w:val="none" w:sz="0" w:space="0" w:color="auto"/>
        <w:left w:val="none" w:sz="0" w:space="0" w:color="auto"/>
        <w:bottom w:val="none" w:sz="0" w:space="0" w:color="auto"/>
        <w:right w:val="none" w:sz="0" w:space="0" w:color="auto"/>
      </w:divBdr>
    </w:div>
    <w:div w:id="913272306">
      <w:bodyDiv w:val="1"/>
      <w:marLeft w:val="0"/>
      <w:marRight w:val="0"/>
      <w:marTop w:val="0"/>
      <w:marBottom w:val="0"/>
      <w:divBdr>
        <w:top w:val="none" w:sz="0" w:space="0" w:color="auto"/>
        <w:left w:val="none" w:sz="0" w:space="0" w:color="auto"/>
        <w:bottom w:val="none" w:sz="0" w:space="0" w:color="auto"/>
        <w:right w:val="none" w:sz="0" w:space="0" w:color="auto"/>
      </w:divBdr>
    </w:div>
    <w:div w:id="918566005">
      <w:bodyDiv w:val="1"/>
      <w:marLeft w:val="0"/>
      <w:marRight w:val="0"/>
      <w:marTop w:val="0"/>
      <w:marBottom w:val="0"/>
      <w:divBdr>
        <w:top w:val="none" w:sz="0" w:space="0" w:color="auto"/>
        <w:left w:val="none" w:sz="0" w:space="0" w:color="auto"/>
        <w:bottom w:val="none" w:sz="0" w:space="0" w:color="auto"/>
        <w:right w:val="none" w:sz="0" w:space="0" w:color="auto"/>
      </w:divBdr>
    </w:div>
    <w:div w:id="922034857">
      <w:bodyDiv w:val="1"/>
      <w:marLeft w:val="0"/>
      <w:marRight w:val="0"/>
      <w:marTop w:val="0"/>
      <w:marBottom w:val="0"/>
      <w:divBdr>
        <w:top w:val="none" w:sz="0" w:space="0" w:color="auto"/>
        <w:left w:val="none" w:sz="0" w:space="0" w:color="auto"/>
        <w:bottom w:val="none" w:sz="0" w:space="0" w:color="auto"/>
        <w:right w:val="none" w:sz="0" w:space="0" w:color="auto"/>
      </w:divBdr>
    </w:div>
    <w:div w:id="923614898">
      <w:bodyDiv w:val="1"/>
      <w:marLeft w:val="0"/>
      <w:marRight w:val="0"/>
      <w:marTop w:val="0"/>
      <w:marBottom w:val="0"/>
      <w:divBdr>
        <w:top w:val="none" w:sz="0" w:space="0" w:color="auto"/>
        <w:left w:val="none" w:sz="0" w:space="0" w:color="auto"/>
        <w:bottom w:val="none" w:sz="0" w:space="0" w:color="auto"/>
        <w:right w:val="none" w:sz="0" w:space="0" w:color="auto"/>
      </w:divBdr>
    </w:div>
    <w:div w:id="949431360">
      <w:bodyDiv w:val="1"/>
      <w:marLeft w:val="0"/>
      <w:marRight w:val="0"/>
      <w:marTop w:val="0"/>
      <w:marBottom w:val="0"/>
      <w:divBdr>
        <w:top w:val="none" w:sz="0" w:space="0" w:color="auto"/>
        <w:left w:val="none" w:sz="0" w:space="0" w:color="auto"/>
        <w:bottom w:val="none" w:sz="0" w:space="0" w:color="auto"/>
        <w:right w:val="none" w:sz="0" w:space="0" w:color="auto"/>
      </w:divBdr>
    </w:div>
    <w:div w:id="961502092">
      <w:bodyDiv w:val="1"/>
      <w:marLeft w:val="0"/>
      <w:marRight w:val="0"/>
      <w:marTop w:val="0"/>
      <w:marBottom w:val="0"/>
      <w:divBdr>
        <w:top w:val="none" w:sz="0" w:space="0" w:color="auto"/>
        <w:left w:val="none" w:sz="0" w:space="0" w:color="auto"/>
        <w:bottom w:val="none" w:sz="0" w:space="0" w:color="auto"/>
        <w:right w:val="none" w:sz="0" w:space="0" w:color="auto"/>
      </w:divBdr>
    </w:div>
    <w:div w:id="964312369">
      <w:bodyDiv w:val="1"/>
      <w:marLeft w:val="0"/>
      <w:marRight w:val="0"/>
      <w:marTop w:val="0"/>
      <w:marBottom w:val="0"/>
      <w:divBdr>
        <w:top w:val="none" w:sz="0" w:space="0" w:color="auto"/>
        <w:left w:val="none" w:sz="0" w:space="0" w:color="auto"/>
        <w:bottom w:val="none" w:sz="0" w:space="0" w:color="auto"/>
        <w:right w:val="none" w:sz="0" w:space="0" w:color="auto"/>
      </w:divBdr>
    </w:div>
    <w:div w:id="987396615">
      <w:bodyDiv w:val="1"/>
      <w:marLeft w:val="0"/>
      <w:marRight w:val="0"/>
      <w:marTop w:val="0"/>
      <w:marBottom w:val="0"/>
      <w:divBdr>
        <w:top w:val="none" w:sz="0" w:space="0" w:color="auto"/>
        <w:left w:val="none" w:sz="0" w:space="0" w:color="auto"/>
        <w:bottom w:val="none" w:sz="0" w:space="0" w:color="auto"/>
        <w:right w:val="none" w:sz="0" w:space="0" w:color="auto"/>
      </w:divBdr>
    </w:div>
    <w:div w:id="988245425">
      <w:bodyDiv w:val="1"/>
      <w:marLeft w:val="0"/>
      <w:marRight w:val="0"/>
      <w:marTop w:val="0"/>
      <w:marBottom w:val="0"/>
      <w:divBdr>
        <w:top w:val="none" w:sz="0" w:space="0" w:color="auto"/>
        <w:left w:val="none" w:sz="0" w:space="0" w:color="auto"/>
        <w:bottom w:val="none" w:sz="0" w:space="0" w:color="auto"/>
        <w:right w:val="none" w:sz="0" w:space="0" w:color="auto"/>
      </w:divBdr>
    </w:div>
    <w:div w:id="1022590646">
      <w:bodyDiv w:val="1"/>
      <w:marLeft w:val="0"/>
      <w:marRight w:val="0"/>
      <w:marTop w:val="0"/>
      <w:marBottom w:val="0"/>
      <w:divBdr>
        <w:top w:val="none" w:sz="0" w:space="0" w:color="auto"/>
        <w:left w:val="none" w:sz="0" w:space="0" w:color="auto"/>
        <w:bottom w:val="none" w:sz="0" w:space="0" w:color="auto"/>
        <w:right w:val="none" w:sz="0" w:space="0" w:color="auto"/>
      </w:divBdr>
    </w:div>
    <w:div w:id="1029070463">
      <w:bodyDiv w:val="1"/>
      <w:marLeft w:val="0"/>
      <w:marRight w:val="0"/>
      <w:marTop w:val="0"/>
      <w:marBottom w:val="0"/>
      <w:divBdr>
        <w:top w:val="none" w:sz="0" w:space="0" w:color="auto"/>
        <w:left w:val="none" w:sz="0" w:space="0" w:color="auto"/>
        <w:bottom w:val="none" w:sz="0" w:space="0" w:color="auto"/>
        <w:right w:val="none" w:sz="0" w:space="0" w:color="auto"/>
      </w:divBdr>
    </w:div>
    <w:div w:id="1034189304">
      <w:bodyDiv w:val="1"/>
      <w:marLeft w:val="0"/>
      <w:marRight w:val="0"/>
      <w:marTop w:val="0"/>
      <w:marBottom w:val="0"/>
      <w:divBdr>
        <w:top w:val="none" w:sz="0" w:space="0" w:color="auto"/>
        <w:left w:val="none" w:sz="0" w:space="0" w:color="auto"/>
        <w:bottom w:val="none" w:sz="0" w:space="0" w:color="auto"/>
        <w:right w:val="none" w:sz="0" w:space="0" w:color="auto"/>
      </w:divBdr>
    </w:div>
    <w:div w:id="1039474575">
      <w:bodyDiv w:val="1"/>
      <w:marLeft w:val="0"/>
      <w:marRight w:val="0"/>
      <w:marTop w:val="0"/>
      <w:marBottom w:val="0"/>
      <w:divBdr>
        <w:top w:val="none" w:sz="0" w:space="0" w:color="auto"/>
        <w:left w:val="none" w:sz="0" w:space="0" w:color="auto"/>
        <w:bottom w:val="none" w:sz="0" w:space="0" w:color="auto"/>
        <w:right w:val="none" w:sz="0" w:space="0" w:color="auto"/>
      </w:divBdr>
    </w:div>
    <w:div w:id="1045331462">
      <w:bodyDiv w:val="1"/>
      <w:marLeft w:val="0"/>
      <w:marRight w:val="0"/>
      <w:marTop w:val="0"/>
      <w:marBottom w:val="0"/>
      <w:divBdr>
        <w:top w:val="none" w:sz="0" w:space="0" w:color="auto"/>
        <w:left w:val="none" w:sz="0" w:space="0" w:color="auto"/>
        <w:bottom w:val="none" w:sz="0" w:space="0" w:color="auto"/>
        <w:right w:val="none" w:sz="0" w:space="0" w:color="auto"/>
      </w:divBdr>
    </w:div>
    <w:div w:id="1070273466">
      <w:bodyDiv w:val="1"/>
      <w:marLeft w:val="0"/>
      <w:marRight w:val="0"/>
      <w:marTop w:val="0"/>
      <w:marBottom w:val="0"/>
      <w:divBdr>
        <w:top w:val="none" w:sz="0" w:space="0" w:color="auto"/>
        <w:left w:val="none" w:sz="0" w:space="0" w:color="auto"/>
        <w:bottom w:val="none" w:sz="0" w:space="0" w:color="auto"/>
        <w:right w:val="none" w:sz="0" w:space="0" w:color="auto"/>
      </w:divBdr>
    </w:div>
    <w:div w:id="1089081884">
      <w:bodyDiv w:val="1"/>
      <w:marLeft w:val="0"/>
      <w:marRight w:val="0"/>
      <w:marTop w:val="0"/>
      <w:marBottom w:val="0"/>
      <w:divBdr>
        <w:top w:val="none" w:sz="0" w:space="0" w:color="auto"/>
        <w:left w:val="none" w:sz="0" w:space="0" w:color="auto"/>
        <w:bottom w:val="none" w:sz="0" w:space="0" w:color="auto"/>
        <w:right w:val="none" w:sz="0" w:space="0" w:color="auto"/>
      </w:divBdr>
    </w:div>
    <w:div w:id="1110784811">
      <w:bodyDiv w:val="1"/>
      <w:marLeft w:val="0"/>
      <w:marRight w:val="0"/>
      <w:marTop w:val="0"/>
      <w:marBottom w:val="0"/>
      <w:divBdr>
        <w:top w:val="none" w:sz="0" w:space="0" w:color="auto"/>
        <w:left w:val="none" w:sz="0" w:space="0" w:color="auto"/>
        <w:bottom w:val="none" w:sz="0" w:space="0" w:color="auto"/>
        <w:right w:val="none" w:sz="0" w:space="0" w:color="auto"/>
      </w:divBdr>
    </w:div>
    <w:div w:id="1133523495">
      <w:bodyDiv w:val="1"/>
      <w:marLeft w:val="0"/>
      <w:marRight w:val="0"/>
      <w:marTop w:val="0"/>
      <w:marBottom w:val="0"/>
      <w:divBdr>
        <w:top w:val="none" w:sz="0" w:space="0" w:color="auto"/>
        <w:left w:val="none" w:sz="0" w:space="0" w:color="auto"/>
        <w:bottom w:val="none" w:sz="0" w:space="0" w:color="auto"/>
        <w:right w:val="none" w:sz="0" w:space="0" w:color="auto"/>
      </w:divBdr>
    </w:div>
    <w:div w:id="1147090889">
      <w:bodyDiv w:val="1"/>
      <w:marLeft w:val="0"/>
      <w:marRight w:val="0"/>
      <w:marTop w:val="0"/>
      <w:marBottom w:val="0"/>
      <w:divBdr>
        <w:top w:val="none" w:sz="0" w:space="0" w:color="auto"/>
        <w:left w:val="none" w:sz="0" w:space="0" w:color="auto"/>
        <w:bottom w:val="none" w:sz="0" w:space="0" w:color="auto"/>
        <w:right w:val="none" w:sz="0" w:space="0" w:color="auto"/>
      </w:divBdr>
    </w:div>
    <w:div w:id="1157261066">
      <w:bodyDiv w:val="1"/>
      <w:marLeft w:val="0"/>
      <w:marRight w:val="0"/>
      <w:marTop w:val="0"/>
      <w:marBottom w:val="0"/>
      <w:divBdr>
        <w:top w:val="none" w:sz="0" w:space="0" w:color="auto"/>
        <w:left w:val="none" w:sz="0" w:space="0" w:color="auto"/>
        <w:bottom w:val="none" w:sz="0" w:space="0" w:color="auto"/>
        <w:right w:val="none" w:sz="0" w:space="0" w:color="auto"/>
      </w:divBdr>
    </w:div>
    <w:div w:id="1180773372">
      <w:bodyDiv w:val="1"/>
      <w:marLeft w:val="0"/>
      <w:marRight w:val="0"/>
      <w:marTop w:val="0"/>
      <w:marBottom w:val="0"/>
      <w:divBdr>
        <w:top w:val="none" w:sz="0" w:space="0" w:color="auto"/>
        <w:left w:val="none" w:sz="0" w:space="0" w:color="auto"/>
        <w:bottom w:val="none" w:sz="0" w:space="0" w:color="auto"/>
        <w:right w:val="none" w:sz="0" w:space="0" w:color="auto"/>
      </w:divBdr>
    </w:div>
    <w:div w:id="1193686073">
      <w:bodyDiv w:val="1"/>
      <w:marLeft w:val="0"/>
      <w:marRight w:val="0"/>
      <w:marTop w:val="0"/>
      <w:marBottom w:val="0"/>
      <w:divBdr>
        <w:top w:val="none" w:sz="0" w:space="0" w:color="auto"/>
        <w:left w:val="none" w:sz="0" w:space="0" w:color="auto"/>
        <w:bottom w:val="none" w:sz="0" w:space="0" w:color="auto"/>
        <w:right w:val="none" w:sz="0" w:space="0" w:color="auto"/>
      </w:divBdr>
    </w:div>
    <w:div w:id="1193693204">
      <w:bodyDiv w:val="1"/>
      <w:marLeft w:val="0"/>
      <w:marRight w:val="0"/>
      <w:marTop w:val="0"/>
      <w:marBottom w:val="0"/>
      <w:divBdr>
        <w:top w:val="none" w:sz="0" w:space="0" w:color="auto"/>
        <w:left w:val="none" w:sz="0" w:space="0" w:color="auto"/>
        <w:bottom w:val="none" w:sz="0" w:space="0" w:color="auto"/>
        <w:right w:val="none" w:sz="0" w:space="0" w:color="auto"/>
      </w:divBdr>
    </w:div>
    <w:div w:id="1194657954">
      <w:bodyDiv w:val="1"/>
      <w:marLeft w:val="0"/>
      <w:marRight w:val="0"/>
      <w:marTop w:val="0"/>
      <w:marBottom w:val="0"/>
      <w:divBdr>
        <w:top w:val="none" w:sz="0" w:space="0" w:color="auto"/>
        <w:left w:val="none" w:sz="0" w:space="0" w:color="auto"/>
        <w:bottom w:val="none" w:sz="0" w:space="0" w:color="auto"/>
        <w:right w:val="none" w:sz="0" w:space="0" w:color="auto"/>
      </w:divBdr>
    </w:div>
    <w:div w:id="1212617176">
      <w:bodyDiv w:val="1"/>
      <w:marLeft w:val="0"/>
      <w:marRight w:val="0"/>
      <w:marTop w:val="0"/>
      <w:marBottom w:val="0"/>
      <w:divBdr>
        <w:top w:val="none" w:sz="0" w:space="0" w:color="auto"/>
        <w:left w:val="none" w:sz="0" w:space="0" w:color="auto"/>
        <w:bottom w:val="none" w:sz="0" w:space="0" w:color="auto"/>
        <w:right w:val="none" w:sz="0" w:space="0" w:color="auto"/>
      </w:divBdr>
    </w:div>
    <w:div w:id="1223253792">
      <w:bodyDiv w:val="1"/>
      <w:marLeft w:val="0"/>
      <w:marRight w:val="0"/>
      <w:marTop w:val="0"/>
      <w:marBottom w:val="0"/>
      <w:divBdr>
        <w:top w:val="none" w:sz="0" w:space="0" w:color="auto"/>
        <w:left w:val="none" w:sz="0" w:space="0" w:color="auto"/>
        <w:bottom w:val="none" w:sz="0" w:space="0" w:color="auto"/>
        <w:right w:val="none" w:sz="0" w:space="0" w:color="auto"/>
      </w:divBdr>
    </w:div>
    <w:div w:id="1224409727">
      <w:bodyDiv w:val="1"/>
      <w:marLeft w:val="0"/>
      <w:marRight w:val="0"/>
      <w:marTop w:val="0"/>
      <w:marBottom w:val="0"/>
      <w:divBdr>
        <w:top w:val="none" w:sz="0" w:space="0" w:color="auto"/>
        <w:left w:val="none" w:sz="0" w:space="0" w:color="auto"/>
        <w:bottom w:val="none" w:sz="0" w:space="0" w:color="auto"/>
        <w:right w:val="none" w:sz="0" w:space="0" w:color="auto"/>
      </w:divBdr>
    </w:div>
    <w:div w:id="1235970339">
      <w:bodyDiv w:val="1"/>
      <w:marLeft w:val="0"/>
      <w:marRight w:val="0"/>
      <w:marTop w:val="0"/>
      <w:marBottom w:val="0"/>
      <w:divBdr>
        <w:top w:val="none" w:sz="0" w:space="0" w:color="auto"/>
        <w:left w:val="none" w:sz="0" w:space="0" w:color="auto"/>
        <w:bottom w:val="none" w:sz="0" w:space="0" w:color="auto"/>
        <w:right w:val="none" w:sz="0" w:space="0" w:color="auto"/>
      </w:divBdr>
    </w:div>
    <w:div w:id="1260986732">
      <w:bodyDiv w:val="1"/>
      <w:marLeft w:val="0"/>
      <w:marRight w:val="0"/>
      <w:marTop w:val="0"/>
      <w:marBottom w:val="0"/>
      <w:divBdr>
        <w:top w:val="none" w:sz="0" w:space="0" w:color="auto"/>
        <w:left w:val="none" w:sz="0" w:space="0" w:color="auto"/>
        <w:bottom w:val="none" w:sz="0" w:space="0" w:color="auto"/>
        <w:right w:val="none" w:sz="0" w:space="0" w:color="auto"/>
      </w:divBdr>
    </w:div>
    <w:div w:id="1269463292">
      <w:bodyDiv w:val="1"/>
      <w:marLeft w:val="0"/>
      <w:marRight w:val="0"/>
      <w:marTop w:val="0"/>
      <w:marBottom w:val="0"/>
      <w:divBdr>
        <w:top w:val="none" w:sz="0" w:space="0" w:color="auto"/>
        <w:left w:val="none" w:sz="0" w:space="0" w:color="auto"/>
        <w:bottom w:val="none" w:sz="0" w:space="0" w:color="auto"/>
        <w:right w:val="none" w:sz="0" w:space="0" w:color="auto"/>
      </w:divBdr>
    </w:div>
    <w:div w:id="1270041821">
      <w:bodyDiv w:val="1"/>
      <w:marLeft w:val="0"/>
      <w:marRight w:val="0"/>
      <w:marTop w:val="0"/>
      <w:marBottom w:val="0"/>
      <w:divBdr>
        <w:top w:val="none" w:sz="0" w:space="0" w:color="auto"/>
        <w:left w:val="none" w:sz="0" w:space="0" w:color="auto"/>
        <w:bottom w:val="none" w:sz="0" w:space="0" w:color="auto"/>
        <w:right w:val="none" w:sz="0" w:space="0" w:color="auto"/>
      </w:divBdr>
    </w:div>
    <w:div w:id="1271206997">
      <w:bodyDiv w:val="1"/>
      <w:marLeft w:val="0"/>
      <w:marRight w:val="0"/>
      <w:marTop w:val="0"/>
      <w:marBottom w:val="0"/>
      <w:divBdr>
        <w:top w:val="none" w:sz="0" w:space="0" w:color="auto"/>
        <w:left w:val="none" w:sz="0" w:space="0" w:color="auto"/>
        <w:bottom w:val="none" w:sz="0" w:space="0" w:color="auto"/>
        <w:right w:val="none" w:sz="0" w:space="0" w:color="auto"/>
      </w:divBdr>
    </w:div>
    <w:div w:id="1285775174">
      <w:bodyDiv w:val="1"/>
      <w:marLeft w:val="0"/>
      <w:marRight w:val="0"/>
      <w:marTop w:val="0"/>
      <w:marBottom w:val="0"/>
      <w:divBdr>
        <w:top w:val="none" w:sz="0" w:space="0" w:color="auto"/>
        <w:left w:val="none" w:sz="0" w:space="0" w:color="auto"/>
        <w:bottom w:val="none" w:sz="0" w:space="0" w:color="auto"/>
        <w:right w:val="none" w:sz="0" w:space="0" w:color="auto"/>
      </w:divBdr>
    </w:div>
    <w:div w:id="1294751562">
      <w:bodyDiv w:val="1"/>
      <w:marLeft w:val="0"/>
      <w:marRight w:val="0"/>
      <w:marTop w:val="0"/>
      <w:marBottom w:val="0"/>
      <w:divBdr>
        <w:top w:val="none" w:sz="0" w:space="0" w:color="auto"/>
        <w:left w:val="none" w:sz="0" w:space="0" w:color="auto"/>
        <w:bottom w:val="none" w:sz="0" w:space="0" w:color="auto"/>
        <w:right w:val="none" w:sz="0" w:space="0" w:color="auto"/>
      </w:divBdr>
    </w:div>
    <w:div w:id="1307003627">
      <w:bodyDiv w:val="1"/>
      <w:marLeft w:val="0"/>
      <w:marRight w:val="0"/>
      <w:marTop w:val="0"/>
      <w:marBottom w:val="0"/>
      <w:divBdr>
        <w:top w:val="none" w:sz="0" w:space="0" w:color="auto"/>
        <w:left w:val="none" w:sz="0" w:space="0" w:color="auto"/>
        <w:bottom w:val="none" w:sz="0" w:space="0" w:color="auto"/>
        <w:right w:val="none" w:sz="0" w:space="0" w:color="auto"/>
      </w:divBdr>
    </w:div>
    <w:div w:id="1308627442">
      <w:bodyDiv w:val="1"/>
      <w:marLeft w:val="0"/>
      <w:marRight w:val="0"/>
      <w:marTop w:val="0"/>
      <w:marBottom w:val="0"/>
      <w:divBdr>
        <w:top w:val="none" w:sz="0" w:space="0" w:color="auto"/>
        <w:left w:val="none" w:sz="0" w:space="0" w:color="auto"/>
        <w:bottom w:val="none" w:sz="0" w:space="0" w:color="auto"/>
        <w:right w:val="none" w:sz="0" w:space="0" w:color="auto"/>
      </w:divBdr>
    </w:div>
    <w:div w:id="1309628882">
      <w:bodyDiv w:val="1"/>
      <w:marLeft w:val="0"/>
      <w:marRight w:val="0"/>
      <w:marTop w:val="0"/>
      <w:marBottom w:val="0"/>
      <w:divBdr>
        <w:top w:val="none" w:sz="0" w:space="0" w:color="auto"/>
        <w:left w:val="none" w:sz="0" w:space="0" w:color="auto"/>
        <w:bottom w:val="none" w:sz="0" w:space="0" w:color="auto"/>
        <w:right w:val="none" w:sz="0" w:space="0" w:color="auto"/>
      </w:divBdr>
    </w:div>
    <w:div w:id="1315062881">
      <w:bodyDiv w:val="1"/>
      <w:marLeft w:val="0"/>
      <w:marRight w:val="0"/>
      <w:marTop w:val="0"/>
      <w:marBottom w:val="0"/>
      <w:divBdr>
        <w:top w:val="none" w:sz="0" w:space="0" w:color="auto"/>
        <w:left w:val="none" w:sz="0" w:space="0" w:color="auto"/>
        <w:bottom w:val="none" w:sz="0" w:space="0" w:color="auto"/>
        <w:right w:val="none" w:sz="0" w:space="0" w:color="auto"/>
      </w:divBdr>
    </w:div>
    <w:div w:id="1342509973">
      <w:bodyDiv w:val="1"/>
      <w:marLeft w:val="0"/>
      <w:marRight w:val="0"/>
      <w:marTop w:val="0"/>
      <w:marBottom w:val="0"/>
      <w:divBdr>
        <w:top w:val="none" w:sz="0" w:space="0" w:color="auto"/>
        <w:left w:val="none" w:sz="0" w:space="0" w:color="auto"/>
        <w:bottom w:val="none" w:sz="0" w:space="0" w:color="auto"/>
        <w:right w:val="none" w:sz="0" w:space="0" w:color="auto"/>
      </w:divBdr>
    </w:div>
    <w:div w:id="1345670205">
      <w:bodyDiv w:val="1"/>
      <w:marLeft w:val="0"/>
      <w:marRight w:val="0"/>
      <w:marTop w:val="0"/>
      <w:marBottom w:val="0"/>
      <w:divBdr>
        <w:top w:val="none" w:sz="0" w:space="0" w:color="auto"/>
        <w:left w:val="none" w:sz="0" w:space="0" w:color="auto"/>
        <w:bottom w:val="none" w:sz="0" w:space="0" w:color="auto"/>
        <w:right w:val="none" w:sz="0" w:space="0" w:color="auto"/>
      </w:divBdr>
    </w:div>
    <w:div w:id="1360083487">
      <w:bodyDiv w:val="1"/>
      <w:marLeft w:val="0"/>
      <w:marRight w:val="0"/>
      <w:marTop w:val="0"/>
      <w:marBottom w:val="0"/>
      <w:divBdr>
        <w:top w:val="none" w:sz="0" w:space="0" w:color="auto"/>
        <w:left w:val="none" w:sz="0" w:space="0" w:color="auto"/>
        <w:bottom w:val="none" w:sz="0" w:space="0" w:color="auto"/>
        <w:right w:val="none" w:sz="0" w:space="0" w:color="auto"/>
      </w:divBdr>
    </w:div>
    <w:div w:id="1367364231">
      <w:bodyDiv w:val="1"/>
      <w:marLeft w:val="0"/>
      <w:marRight w:val="0"/>
      <w:marTop w:val="0"/>
      <w:marBottom w:val="0"/>
      <w:divBdr>
        <w:top w:val="none" w:sz="0" w:space="0" w:color="auto"/>
        <w:left w:val="none" w:sz="0" w:space="0" w:color="auto"/>
        <w:bottom w:val="none" w:sz="0" w:space="0" w:color="auto"/>
        <w:right w:val="none" w:sz="0" w:space="0" w:color="auto"/>
      </w:divBdr>
    </w:div>
    <w:div w:id="1373119826">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81437915">
      <w:bodyDiv w:val="1"/>
      <w:marLeft w:val="0"/>
      <w:marRight w:val="0"/>
      <w:marTop w:val="0"/>
      <w:marBottom w:val="0"/>
      <w:divBdr>
        <w:top w:val="none" w:sz="0" w:space="0" w:color="auto"/>
        <w:left w:val="none" w:sz="0" w:space="0" w:color="auto"/>
        <w:bottom w:val="none" w:sz="0" w:space="0" w:color="auto"/>
        <w:right w:val="none" w:sz="0" w:space="0" w:color="auto"/>
      </w:divBdr>
    </w:div>
    <w:div w:id="1384325378">
      <w:bodyDiv w:val="1"/>
      <w:marLeft w:val="0"/>
      <w:marRight w:val="0"/>
      <w:marTop w:val="0"/>
      <w:marBottom w:val="0"/>
      <w:divBdr>
        <w:top w:val="none" w:sz="0" w:space="0" w:color="auto"/>
        <w:left w:val="none" w:sz="0" w:space="0" w:color="auto"/>
        <w:bottom w:val="none" w:sz="0" w:space="0" w:color="auto"/>
        <w:right w:val="none" w:sz="0" w:space="0" w:color="auto"/>
      </w:divBdr>
    </w:div>
    <w:div w:id="1385367359">
      <w:bodyDiv w:val="1"/>
      <w:marLeft w:val="0"/>
      <w:marRight w:val="0"/>
      <w:marTop w:val="0"/>
      <w:marBottom w:val="0"/>
      <w:divBdr>
        <w:top w:val="none" w:sz="0" w:space="0" w:color="auto"/>
        <w:left w:val="none" w:sz="0" w:space="0" w:color="auto"/>
        <w:bottom w:val="none" w:sz="0" w:space="0" w:color="auto"/>
        <w:right w:val="none" w:sz="0" w:space="0" w:color="auto"/>
      </w:divBdr>
    </w:div>
    <w:div w:id="1387339600">
      <w:bodyDiv w:val="1"/>
      <w:marLeft w:val="0"/>
      <w:marRight w:val="0"/>
      <w:marTop w:val="0"/>
      <w:marBottom w:val="0"/>
      <w:divBdr>
        <w:top w:val="none" w:sz="0" w:space="0" w:color="auto"/>
        <w:left w:val="none" w:sz="0" w:space="0" w:color="auto"/>
        <w:bottom w:val="none" w:sz="0" w:space="0" w:color="auto"/>
        <w:right w:val="none" w:sz="0" w:space="0" w:color="auto"/>
      </w:divBdr>
    </w:div>
    <w:div w:id="1392919878">
      <w:bodyDiv w:val="1"/>
      <w:marLeft w:val="0"/>
      <w:marRight w:val="0"/>
      <w:marTop w:val="0"/>
      <w:marBottom w:val="0"/>
      <w:divBdr>
        <w:top w:val="none" w:sz="0" w:space="0" w:color="auto"/>
        <w:left w:val="none" w:sz="0" w:space="0" w:color="auto"/>
        <w:bottom w:val="none" w:sz="0" w:space="0" w:color="auto"/>
        <w:right w:val="none" w:sz="0" w:space="0" w:color="auto"/>
      </w:divBdr>
    </w:div>
    <w:div w:id="1396508748">
      <w:bodyDiv w:val="1"/>
      <w:marLeft w:val="0"/>
      <w:marRight w:val="0"/>
      <w:marTop w:val="0"/>
      <w:marBottom w:val="0"/>
      <w:divBdr>
        <w:top w:val="none" w:sz="0" w:space="0" w:color="auto"/>
        <w:left w:val="none" w:sz="0" w:space="0" w:color="auto"/>
        <w:bottom w:val="none" w:sz="0" w:space="0" w:color="auto"/>
        <w:right w:val="none" w:sz="0" w:space="0" w:color="auto"/>
      </w:divBdr>
    </w:div>
    <w:div w:id="1406368634">
      <w:bodyDiv w:val="1"/>
      <w:marLeft w:val="0"/>
      <w:marRight w:val="0"/>
      <w:marTop w:val="0"/>
      <w:marBottom w:val="0"/>
      <w:divBdr>
        <w:top w:val="none" w:sz="0" w:space="0" w:color="auto"/>
        <w:left w:val="none" w:sz="0" w:space="0" w:color="auto"/>
        <w:bottom w:val="none" w:sz="0" w:space="0" w:color="auto"/>
        <w:right w:val="none" w:sz="0" w:space="0" w:color="auto"/>
      </w:divBdr>
    </w:div>
    <w:div w:id="1410031194">
      <w:bodyDiv w:val="1"/>
      <w:marLeft w:val="0"/>
      <w:marRight w:val="0"/>
      <w:marTop w:val="0"/>
      <w:marBottom w:val="0"/>
      <w:divBdr>
        <w:top w:val="none" w:sz="0" w:space="0" w:color="auto"/>
        <w:left w:val="none" w:sz="0" w:space="0" w:color="auto"/>
        <w:bottom w:val="none" w:sz="0" w:space="0" w:color="auto"/>
        <w:right w:val="none" w:sz="0" w:space="0" w:color="auto"/>
      </w:divBdr>
    </w:div>
    <w:div w:id="1412385681">
      <w:bodyDiv w:val="1"/>
      <w:marLeft w:val="0"/>
      <w:marRight w:val="0"/>
      <w:marTop w:val="0"/>
      <w:marBottom w:val="0"/>
      <w:divBdr>
        <w:top w:val="none" w:sz="0" w:space="0" w:color="auto"/>
        <w:left w:val="none" w:sz="0" w:space="0" w:color="auto"/>
        <w:bottom w:val="none" w:sz="0" w:space="0" w:color="auto"/>
        <w:right w:val="none" w:sz="0" w:space="0" w:color="auto"/>
      </w:divBdr>
    </w:div>
    <w:div w:id="1419444372">
      <w:bodyDiv w:val="1"/>
      <w:marLeft w:val="0"/>
      <w:marRight w:val="0"/>
      <w:marTop w:val="0"/>
      <w:marBottom w:val="0"/>
      <w:divBdr>
        <w:top w:val="none" w:sz="0" w:space="0" w:color="auto"/>
        <w:left w:val="none" w:sz="0" w:space="0" w:color="auto"/>
        <w:bottom w:val="none" w:sz="0" w:space="0" w:color="auto"/>
        <w:right w:val="none" w:sz="0" w:space="0" w:color="auto"/>
      </w:divBdr>
    </w:div>
    <w:div w:id="1422529656">
      <w:bodyDiv w:val="1"/>
      <w:marLeft w:val="0"/>
      <w:marRight w:val="0"/>
      <w:marTop w:val="0"/>
      <w:marBottom w:val="0"/>
      <w:divBdr>
        <w:top w:val="none" w:sz="0" w:space="0" w:color="auto"/>
        <w:left w:val="none" w:sz="0" w:space="0" w:color="auto"/>
        <w:bottom w:val="none" w:sz="0" w:space="0" w:color="auto"/>
        <w:right w:val="none" w:sz="0" w:space="0" w:color="auto"/>
      </w:divBdr>
    </w:div>
    <w:div w:id="1444685851">
      <w:bodyDiv w:val="1"/>
      <w:marLeft w:val="0"/>
      <w:marRight w:val="0"/>
      <w:marTop w:val="0"/>
      <w:marBottom w:val="0"/>
      <w:divBdr>
        <w:top w:val="none" w:sz="0" w:space="0" w:color="auto"/>
        <w:left w:val="none" w:sz="0" w:space="0" w:color="auto"/>
        <w:bottom w:val="none" w:sz="0" w:space="0" w:color="auto"/>
        <w:right w:val="none" w:sz="0" w:space="0" w:color="auto"/>
      </w:divBdr>
    </w:div>
    <w:div w:id="1450584778">
      <w:bodyDiv w:val="1"/>
      <w:marLeft w:val="0"/>
      <w:marRight w:val="0"/>
      <w:marTop w:val="0"/>
      <w:marBottom w:val="0"/>
      <w:divBdr>
        <w:top w:val="none" w:sz="0" w:space="0" w:color="auto"/>
        <w:left w:val="none" w:sz="0" w:space="0" w:color="auto"/>
        <w:bottom w:val="none" w:sz="0" w:space="0" w:color="auto"/>
        <w:right w:val="none" w:sz="0" w:space="0" w:color="auto"/>
      </w:divBdr>
    </w:div>
    <w:div w:id="1465779457">
      <w:bodyDiv w:val="1"/>
      <w:marLeft w:val="0"/>
      <w:marRight w:val="0"/>
      <w:marTop w:val="0"/>
      <w:marBottom w:val="0"/>
      <w:divBdr>
        <w:top w:val="none" w:sz="0" w:space="0" w:color="auto"/>
        <w:left w:val="none" w:sz="0" w:space="0" w:color="auto"/>
        <w:bottom w:val="none" w:sz="0" w:space="0" w:color="auto"/>
        <w:right w:val="none" w:sz="0" w:space="0" w:color="auto"/>
      </w:divBdr>
    </w:div>
    <w:div w:id="1474323699">
      <w:bodyDiv w:val="1"/>
      <w:marLeft w:val="0"/>
      <w:marRight w:val="0"/>
      <w:marTop w:val="0"/>
      <w:marBottom w:val="0"/>
      <w:divBdr>
        <w:top w:val="none" w:sz="0" w:space="0" w:color="auto"/>
        <w:left w:val="none" w:sz="0" w:space="0" w:color="auto"/>
        <w:bottom w:val="none" w:sz="0" w:space="0" w:color="auto"/>
        <w:right w:val="none" w:sz="0" w:space="0" w:color="auto"/>
      </w:divBdr>
    </w:div>
    <w:div w:id="1475827139">
      <w:bodyDiv w:val="1"/>
      <w:marLeft w:val="0"/>
      <w:marRight w:val="0"/>
      <w:marTop w:val="0"/>
      <w:marBottom w:val="0"/>
      <w:divBdr>
        <w:top w:val="none" w:sz="0" w:space="0" w:color="auto"/>
        <w:left w:val="none" w:sz="0" w:space="0" w:color="auto"/>
        <w:bottom w:val="none" w:sz="0" w:space="0" w:color="auto"/>
        <w:right w:val="none" w:sz="0" w:space="0" w:color="auto"/>
      </w:divBdr>
    </w:div>
    <w:div w:id="1483306058">
      <w:bodyDiv w:val="1"/>
      <w:marLeft w:val="0"/>
      <w:marRight w:val="0"/>
      <w:marTop w:val="0"/>
      <w:marBottom w:val="0"/>
      <w:divBdr>
        <w:top w:val="none" w:sz="0" w:space="0" w:color="auto"/>
        <w:left w:val="none" w:sz="0" w:space="0" w:color="auto"/>
        <w:bottom w:val="none" w:sz="0" w:space="0" w:color="auto"/>
        <w:right w:val="none" w:sz="0" w:space="0" w:color="auto"/>
      </w:divBdr>
    </w:div>
    <w:div w:id="1485898918">
      <w:bodyDiv w:val="1"/>
      <w:marLeft w:val="0"/>
      <w:marRight w:val="0"/>
      <w:marTop w:val="0"/>
      <w:marBottom w:val="0"/>
      <w:divBdr>
        <w:top w:val="none" w:sz="0" w:space="0" w:color="auto"/>
        <w:left w:val="none" w:sz="0" w:space="0" w:color="auto"/>
        <w:bottom w:val="none" w:sz="0" w:space="0" w:color="auto"/>
        <w:right w:val="none" w:sz="0" w:space="0" w:color="auto"/>
      </w:divBdr>
    </w:div>
    <w:div w:id="1510368495">
      <w:bodyDiv w:val="1"/>
      <w:marLeft w:val="0"/>
      <w:marRight w:val="0"/>
      <w:marTop w:val="0"/>
      <w:marBottom w:val="0"/>
      <w:divBdr>
        <w:top w:val="none" w:sz="0" w:space="0" w:color="auto"/>
        <w:left w:val="none" w:sz="0" w:space="0" w:color="auto"/>
        <w:bottom w:val="none" w:sz="0" w:space="0" w:color="auto"/>
        <w:right w:val="none" w:sz="0" w:space="0" w:color="auto"/>
      </w:divBdr>
    </w:div>
    <w:div w:id="1513757725">
      <w:bodyDiv w:val="1"/>
      <w:marLeft w:val="0"/>
      <w:marRight w:val="0"/>
      <w:marTop w:val="0"/>
      <w:marBottom w:val="0"/>
      <w:divBdr>
        <w:top w:val="none" w:sz="0" w:space="0" w:color="auto"/>
        <w:left w:val="none" w:sz="0" w:space="0" w:color="auto"/>
        <w:bottom w:val="none" w:sz="0" w:space="0" w:color="auto"/>
        <w:right w:val="none" w:sz="0" w:space="0" w:color="auto"/>
      </w:divBdr>
    </w:div>
    <w:div w:id="1514957116">
      <w:bodyDiv w:val="1"/>
      <w:marLeft w:val="0"/>
      <w:marRight w:val="0"/>
      <w:marTop w:val="0"/>
      <w:marBottom w:val="0"/>
      <w:divBdr>
        <w:top w:val="none" w:sz="0" w:space="0" w:color="auto"/>
        <w:left w:val="none" w:sz="0" w:space="0" w:color="auto"/>
        <w:bottom w:val="none" w:sz="0" w:space="0" w:color="auto"/>
        <w:right w:val="none" w:sz="0" w:space="0" w:color="auto"/>
      </w:divBdr>
    </w:div>
    <w:div w:id="1520848107">
      <w:bodyDiv w:val="1"/>
      <w:marLeft w:val="0"/>
      <w:marRight w:val="0"/>
      <w:marTop w:val="0"/>
      <w:marBottom w:val="0"/>
      <w:divBdr>
        <w:top w:val="none" w:sz="0" w:space="0" w:color="auto"/>
        <w:left w:val="none" w:sz="0" w:space="0" w:color="auto"/>
        <w:bottom w:val="none" w:sz="0" w:space="0" w:color="auto"/>
        <w:right w:val="none" w:sz="0" w:space="0" w:color="auto"/>
      </w:divBdr>
    </w:div>
    <w:div w:id="1533374218">
      <w:bodyDiv w:val="1"/>
      <w:marLeft w:val="0"/>
      <w:marRight w:val="0"/>
      <w:marTop w:val="0"/>
      <w:marBottom w:val="0"/>
      <w:divBdr>
        <w:top w:val="none" w:sz="0" w:space="0" w:color="auto"/>
        <w:left w:val="none" w:sz="0" w:space="0" w:color="auto"/>
        <w:bottom w:val="none" w:sz="0" w:space="0" w:color="auto"/>
        <w:right w:val="none" w:sz="0" w:space="0" w:color="auto"/>
      </w:divBdr>
    </w:div>
    <w:div w:id="1536843461">
      <w:bodyDiv w:val="1"/>
      <w:marLeft w:val="0"/>
      <w:marRight w:val="0"/>
      <w:marTop w:val="0"/>
      <w:marBottom w:val="0"/>
      <w:divBdr>
        <w:top w:val="none" w:sz="0" w:space="0" w:color="auto"/>
        <w:left w:val="none" w:sz="0" w:space="0" w:color="auto"/>
        <w:bottom w:val="none" w:sz="0" w:space="0" w:color="auto"/>
        <w:right w:val="none" w:sz="0" w:space="0" w:color="auto"/>
      </w:divBdr>
    </w:div>
    <w:div w:id="1563443319">
      <w:bodyDiv w:val="1"/>
      <w:marLeft w:val="0"/>
      <w:marRight w:val="0"/>
      <w:marTop w:val="0"/>
      <w:marBottom w:val="0"/>
      <w:divBdr>
        <w:top w:val="none" w:sz="0" w:space="0" w:color="auto"/>
        <w:left w:val="none" w:sz="0" w:space="0" w:color="auto"/>
        <w:bottom w:val="none" w:sz="0" w:space="0" w:color="auto"/>
        <w:right w:val="none" w:sz="0" w:space="0" w:color="auto"/>
      </w:divBdr>
    </w:div>
    <w:div w:id="1563563388">
      <w:bodyDiv w:val="1"/>
      <w:marLeft w:val="0"/>
      <w:marRight w:val="0"/>
      <w:marTop w:val="0"/>
      <w:marBottom w:val="0"/>
      <w:divBdr>
        <w:top w:val="none" w:sz="0" w:space="0" w:color="auto"/>
        <w:left w:val="none" w:sz="0" w:space="0" w:color="auto"/>
        <w:bottom w:val="none" w:sz="0" w:space="0" w:color="auto"/>
        <w:right w:val="none" w:sz="0" w:space="0" w:color="auto"/>
      </w:divBdr>
    </w:div>
    <w:div w:id="1569610751">
      <w:bodyDiv w:val="1"/>
      <w:marLeft w:val="0"/>
      <w:marRight w:val="0"/>
      <w:marTop w:val="0"/>
      <w:marBottom w:val="0"/>
      <w:divBdr>
        <w:top w:val="none" w:sz="0" w:space="0" w:color="auto"/>
        <w:left w:val="none" w:sz="0" w:space="0" w:color="auto"/>
        <w:bottom w:val="none" w:sz="0" w:space="0" w:color="auto"/>
        <w:right w:val="none" w:sz="0" w:space="0" w:color="auto"/>
      </w:divBdr>
    </w:div>
    <w:div w:id="1572690327">
      <w:bodyDiv w:val="1"/>
      <w:marLeft w:val="0"/>
      <w:marRight w:val="0"/>
      <w:marTop w:val="0"/>
      <w:marBottom w:val="0"/>
      <w:divBdr>
        <w:top w:val="none" w:sz="0" w:space="0" w:color="auto"/>
        <w:left w:val="none" w:sz="0" w:space="0" w:color="auto"/>
        <w:bottom w:val="none" w:sz="0" w:space="0" w:color="auto"/>
        <w:right w:val="none" w:sz="0" w:space="0" w:color="auto"/>
      </w:divBdr>
    </w:div>
    <w:div w:id="1576628735">
      <w:bodyDiv w:val="1"/>
      <w:marLeft w:val="0"/>
      <w:marRight w:val="0"/>
      <w:marTop w:val="0"/>
      <w:marBottom w:val="0"/>
      <w:divBdr>
        <w:top w:val="none" w:sz="0" w:space="0" w:color="auto"/>
        <w:left w:val="none" w:sz="0" w:space="0" w:color="auto"/>
        <w:bottom w:val="none" w:sz="0" w:space="0" w:color="auto"/>
        <w:right w:val="none" w:sz="0" w:space="0" w:color="auto"/>
      </w:divBdr>
    </w:div>
    <w:div w:id="1603297212">
      <w:bodyDiv w:val="1"/>
      <w:marLeft w:val="0"/>
      <w:marRight w:val="0"/>
      <w:marTop w:val="0"/>
      <w:marBottom w:val="0"/>
      <w:divBdr>
        <w:top w:val="none" w:sz="0" w:space="0" w:color="auto"/>
        <w:left w:val="none" w:sz="0" w:space="0" w:color="auto"/>
        <w:bottom w:val="none" w:sz="0" w:space="0" w:color="auto"/>
        <w:right w:val="none" w:sz="0" w:space="0" w:color="auto"/>
      </w:divBdr>
    </w:div>
    <w:div w:id="1606226404">
      <w:bodyDiv w:val="1"/>
      <w:marLeft w:val="0"/>
      <w:marRight w:val="0"/>
      <w:marTop w:val="0"/>
      <w:marBottom w:val="0"/>
      <w:divBdr>
        <w:top w:val="none" w:sz="0" w:space="0" w:color="auto"/>
        <w:left w:val="none" w:sz="0" w:space="0" w:color="auto"/>
        <w:bottom w:val="none" w:sz="0" w:space="0" w:color="auto"/>
        <w:right w:val="none" w:sz="0" w:space="0" w:color="auto"/>
      </w:divBdr>
    </w:div>
    <w:div w:id="1625767166">
      <w:bodyDiv w:val="1"/>
      <w:marLeft w:val="0"/>
      <w:marRight w:val="0"/>
      <w:marTop w:val="0"/>
      <w:marBottom w:val="0"/>
      <w:divBdr>
        <w:top w:val="none" w:sz="0" w:space="0" w:color="auto"/>
        <w:left w:val="none" w:sz="0" w:space="0" w:color="auto"/>
        <w:bottom w:val="none" w:sz="0" w:space="0" w:color="auto"/>
        <w:right w:val="none" w:sz="0" w:space="0" w:color="auto"/>
      </w:divBdr>
    </w:div>
    <w:div w:id="1663043909">
      <w:bodyDiv w:val="1"/>
      <w:marLeft w:val="0"/>
      <w:marRight w:val="0"/>
      <w:marTop w:val="0"/>
      <w:marBottom w:val="0"/>
      <w:divBdr>
        <w:top w:val="none" w:sz="0" w:space="0" w:color="auto"/>
        <w:left w:val="none" w:sz="0" w:space="0" w:color="auto"/>
        <w:bottom w:val="none" w:sz="0" w:space="0" w:color="auto"/>
        <w:right w:val="none" w:sz="0" w:space="0" w:color="auto"/>
      </w:divBdr>
    </w:div>
    <w:div w:id="1666393473">
      <w:bodyDiv w:val="1"/>
      <w:marLeft w:val="0"/>
      <w:marRight w:val="0"/>
      <w:marTop w:val="0"/>
      <w:marBottom w:val="0"/>
      <w:divBdr>
        <w:top w:val="none" w:sz="0" w:space="0" w:color="auto"/>
        <w:left w:val="none" w:sz="0" w:space="0" w:color="auto"/>
        <w:bottom w:val="none" w:sz="0" w:space="0" w:color="auto"/>
        <w:right w:val="none" w:sz="0" w:space="0" w:color="auto"/>
      </w:divBdr>
    </w:div>
    <w:div w:id="1667132394">
      <w:bodyDiv w:val="1"/>
      <w:marLeft w:val="0"/>
      <w:marRight w:val="0"/>
      <w:marTop w:val="0"/>
      <w:marBottom w:val="0"/>
      <w:divBdr>
        <w:top w:val="none" w:sz="0" w:space="0" w:color="auto"/>
        <w:left w:val="none" w:sz="0" w:space="0" w:color="auto"/>
        <w:bottom w:val="none" w:sz="0" w:space="0" w:color="auto"/>
        <w:right w:val="none" w:sz="0" w:space="0" w:color="auto"/>
      </w:divBdr>
    </w:div>
    <w:div w:id="1681279718">
      <w:bodyDiv w:val="1"/>
      <w:marLeft w:val="0"/>
      <w:marRight w:val="0"/>
      <w:marTop w:val="0"/>
      <w:marBottom w:val="0"/>
      <w:divBdr>
        <w:top w:val="none" w:sz="0" w:space="0" w:color="auto"/>
        <w:left w:val="none" w:sz="0" w:space="0" w:color="auto"/>
        <w:bottom w:val="none" w:sz="0" w:space="0" w:color="auto"/>
        <w:right w:val="none" w:sz="0" w:space="0" w:color="auto"/>
      </w:divBdr>
    </w:div>
    <w:div w:id="1714815595">
      <w:bodyDiv w:val="1"/>
      <w:marLeft w:val="0"/>
      <w:marRight w:val="0"/>
      <w:marTop w:val="0"/>
      <w:marBottom w:val="0"/>
      <w:divBdr>
        <w:top w:val="none" w:sz="0" w:space="0" w:color="auto"/>
        <w:left w:val="none" w:sz="0" w:space="0" w:color="auto"/>
        <w:bottom w:val="none" w:sz="0" w:space="0" w:color="auto"/>
        <w:right w:val="none" w:sz="0" w:space="0" w:color="auto"/>
      </w:divBdr>
    </w:div>
    <w:div w:id="1724525373">
      <w:bodyDiv w:val="1"/>
      <w:marLeft w:val="0"/>
      <w:marRight w:val="0"/>
      <w:marTop w:val="0"/>
      <w:marBottom w:val="0"/>
      <w:divBdr>
        <w:top w:val="none" w:sz="0" w:space="0" w:color="auto"/>
        <w:left w:val="none" w:sz="0" w:space="0" w:color="auto"/>
        <w:bottom w:val="none" w:sz="0" w:space="0" w:color="auto"/>
        <w:right w:val="none" w:sz="0" w:space="0" w:color="auto"/>
      </w:divBdr>
    </w:div>
    <w:div w:id="1738747821">
      <w:bodyDiv w:val="1"/>
      <w:marLeft w:val="0"/>
      <w:marRight w:val="0"/>
      <w:marTop w:val="0"/>
      <w:marBottom w:val="0"/>
      <w:divBdr>
        <w:top w:val="none" w:sz="0" w:space="0" w:color="auto"/>
        <w:left w:val="none" w:sz="0" w:space="0" w:color="auto"/>
        <w:bottom w:val="none" w:sz="0" w:space="0" w:color="auto"/>
        <w:right w:val="none" w:sz="0" w:space="0" w:color="auto"/>
      </w:divBdr>
    </w:div>
    <w:div w:id="1739552372">
      <w:bodyDiv w:val="1"/>
      <w:marLeft w:val="0"/>
      <w:marRight w:val="0"/>
      <w:marTop w:val="0"/>
      <w:marBottom w:val="0"/>
      <w:divBdr>
        <w:top w:val="none" w:sz="0" w:space="0" w:color="auto"/>
        <w:left w:val="none" w:sz="0" w:space="0" w:color="auto"/>
        <w:bottom w:val="none" w:sz="0" w:space="0" w:color="auto"/>
        <w:right w:val="none" w:sz="0" w:space="0" w:color="auto"/>
      </w:divBdr>
    </w:div>
    <w:div w:id="1746486882">
      <w:bodyDiv w:val="1"/>
      <w:marLeft w:val="0"/>
      <w:marRight w:val="0"/>
      <w:marTop w:val="0"/>
      <w:marBottom w:val="0"/>
      <w:divBdr>
        <w:top w:val="none" w:sz="0" w:space="0" w:color="auto"/>
        <w:left w:val="none" w:sz="0" w:space="0" w:color="auto"/>
        <w:bottom w:val="none" w:sz="0" w:space="0" w:color="auto"/>
        <w:right w:val="none" w:sz="0" w:space="0" w:color="auto"/>
      </w:divBdr>
    </w:div>
    <w:div w:id="1759905901">
      <w:bodyDiv w:val="1"/>
      <w:marLeft w:val="0"/>
      <w:marRight w:val="0"/>
      <w:marTop w:val="0"/>
      <w:marBottom w:val="0"/>
      <w:divBdr>
        <w:top w:val="none" w:sz="0" w:space="0" w:color="auto"/>
        <w:left w:val="none" w:sz="0" w:space="0" w:color="auto"/>
        <w:bottom w:val="none" w:sz="0" w:space="0" w:color="auto"/>
        <w:right w:val="none" w:sz="0" w:space="0" w:color="auto"/>
      </w:divBdr>
    </w:div>
    <w:div w:id="1771122586">
      <w:bodyDiv w:val="1"/>
      <w:marLeft w:val="0"/>
      <w:marRight w:val="0"/>
      <w:marTop w:val="0"/>
      <w:marBottom w:val="0"/>
      <w:divBdr>
        <w:top w:val="none" w:sz="0" w:space="0" w:color="auto"/>
        <w:left w:val="none" w:sz="0" w:space="0" w:color="auto"/>
        <w:bottom w:val="none" w:sz="0" w:space="0" w:color="auto"/>
        <w:right w:val="none" w:sz="0" w:space="0" w:color="auto"/>
      </w:divBdr>
    </w:div>
    <w:div w:id="1821267859">
      <w:bodyDiv w:val="1"/>
      <w:marLeft w:val="0"/>
      <w:marRight w:val="0"/>
      <w:marTop w:val="0"/>
      <w:marBottom w:val="0"/>
      <w:divBdr>
        <w:top w:val="none" w:sz="0" w:space="0" w:color="auto"/>
        <w:left w:val="none" w:sz="0" w:space="0" w:color="auto"/>
        <w:bottom w:val="none" w:sz="0" w:space="0" w:color="auto"/>
        <w:right w:val="none" w:sz="0" w:space="0" w:color="auto"/>
      </w:divBdr>
    </w:div>
    <w:div w:id="1849753697">
      <w:bodyDiv w:val="1"/>
      <w:marLeft w:val="0"/>
      <w:marRight w:val="0"/>
      <w:marTop w:val="0"/>
      <w:marBottom w:val="0"/>
      <w:divBdr>
        <w:top w:val="none" w:sz="0" w:space="0" w:color="auto"/>
        <w:left w:val="none" w:sz="0" w:space="0" w:color="auto"/>
        <w:bottom w:val="none" w:sz="0" w:space="0" w:color="auto"/>
        <w:right w:val="none" w:sz="0" w:space="0" w:color="auto"/>
      </w:divBdr>
    </w:div>
    <w:div w:id="1851793849">
      <w:bodyDiv w:val="1"/>
      <w:marLeft w:val="0"/>
      <w:marRight w:val="0"/>
      <w:marTop w:val="0"/>
      <w:marBottom w:val="0"/>
      <w:divBdr>
        <w:top w:val="none" w:sz="0" w:space="0" w:color="auto"/>
        <w:left w:val="none" w:sz="0" w:space="0" w:color="auto"/>
        <w:bottom w:val="none" w:sz="0" w:space="0" w:color="auto"/>
        <w:right w:val="none" w:sz="0" w:space="0" w:color="auto"/>
      </w:divBdr>
    </w:div>
    <w:div w:id="1858889670">
      <w:bodyDiv w:val="1"/>
      <w:marLeft w:val="0"/>
      <w:marRight w:val="0"/>
      <w:marTop w:val="0"/>
      <w:marBottom w:val="0"/>
      <w:divBdr>
        <w:top w:val="none" w:sz="0" w:space="0" w:color="auto"/>
        <w:left w:val="none" w:sz="0" w:space="0" w:color="auto"/>
        <w:bottom w:val="none" w:sz="0" w:space="0" w:color="auto"/>
        <w:right w:val="none" w:sz="0" w:space="0" w:color="auto"/>
      </w:divBdr>
    </w:div>
    <w:div w:id="1876189462">
      <w:bodyDiv w:val="1"/>
      <w:marLeft w:val="0"/>
      <w:marRight w:val="0"/>
      <w:marTop w:val="0"/>
      <w:marBottom w:val="0"/>
      <w:divBdr>
        <w:top w:val="none" w:sz="0" w:space="0" w:color="auto"/>
        <w:left w:val="none" w:sz="0" w:space="0" w:color="auto"/>
        <w:bottom w:val="none" w:sz="0" w:space="0" w:color="auto"/>
        <w:right w:val="none" w:sz="0" w:space="0" w:color="auto"/>
      </w:divBdr>
    </w:div>
    <w:div w:id="1876650219">
      <w:bodyDiv w:val="1"/>
      <w:marLeft w:val="0"/>
      <w:marRight w:val="0"/>
      <w:marTop w:val="0"/>
      <w:marBottom w:val="0"/>
      <w:divBdr>
        <w:top w:val="none" w:sz="0" w:space="0" w:color="auto"/>
        <w:left w:val="none" w:sz="0" w:space="0" w:color="auto"/>
        <w:bottom w:val="none" w:sz="0" w:space="0" w:color="auto"/>
        <w:right w:val="none" w:sz="0" w:space="0" w:color="auto"/>
      </w:divBdr>
    </w:div>
    <w:div w:id="1887402351">
      <w:bodyDiv w:val="1"/>
      <w:marLeft w:val="0"/>
      <w:marRight w:val="0"/>
      <w:marTop w:val="0"/>
      <w:marBottom w:val="0"/>
      <w:divBdr>
        <w:top w:val="none" w:sz="0" w:space="0" w:color="auto"/>
        <w:left w:val="none" w:sz="0" w:space="0" w:color="auto"/>
        <w:bottom w:val="none" w:sz="0" w:space="0" w:color="auto"/>
        <w:right w:val="none" w:sz="0" w:space="0" w:color="auto"/>
      </w:divBdr>
    </w:div>
    <w:div w:id="1894921777">
      <w:bodyDiv w:val="1"/>
      <w:marLeft w:val="0"/>
      <w:marRight w:val="0"/>
      <w:marTop w:val="0"/>
      <w:marBottom w:val="0"/>
      <w:divBdr>
        <w:top w:val="none" w:sz="0" w:space="0" w:color="auto"/>
        <w:left w:val="none" w:sz="0" w:space="0" w:color="auto"/>
        <w:bottom w:val="none" w:sz="0" w:space="0" w:color="auto"/>
        <w:right w:val="none" w:sz="0" w:space="0" w:color="auto"/>
      </w:divBdr>
    </w:div>
    <w:div w:id="1921795739">
      <w:bodyDiv w:val="1"/>
      <w:marLeft w:val="0"/>
      <w:marRight w:val="0"/>
      <w:marTop w:val="0"/>
      <w:marBottom w:val="0"/>
      <w:divBdr>
        <w:top w:val="none" w:sz="0" w:space="0" w:color="auto"/>
        <w:left w:val="none" w:sz="0" w:space="0" w:color="auto"/>
        <w:bottom w:val="none" w:sz="0" w:space="0" w:color="auto"/>
        <w:right w:val="none" w:sz="0" w:space="0" w:color="auto"/>
      </w:divBdr>
    </w:div>
    <w:div w:id="1959070285">
      <w:bodyDiv w:val="1"/>
      <w:marLeft w:val="0"/>
      <w:marRight w:val="0"/>
      <w:marTop w:val="0"/>
      <w:marBottom w:val="0"/>
      <w:divBdr>
        <w:top w:val="none" w:sz="0" w:space="0" w:color="auto"/>
        <w:left w:val="none" w:sz="0" w:space="0" w:color="auto"/>
        <w:bottom w:val="none" w:sz="0" w:space="0" w:color="auto"/>
        <w:right w:val="none" w:sz="0" w:space="0" w:color="auto"/>
      </w:divBdr>
    </w:div>
    <w:div w:id="1963926237">
      <w:bodyDiv w:val="1"/>
      <w:marLeft w:val="0"/>
      <w:marRight w:val="0"/>
      <w:marTop w:val="0"/>
      <w:marBottom w:val="0"/>
      <w:divBdr>
        <w:top w:val="none" w:sz="0" w:space="0" w:color="auto"/>
        <w:left w:val="none" w:sz="0" w:space="0" w:color="auto"/>
        <w:bottom w:val="none" w:sz="0" w:space="0" w:color="auto"/>
        <w:right w:val="none" w:sz="0" w:space="0" w:color="auto"/>
      </w:divBdr>
    </w:div>
    <w:div w:id="1979188270">
      <w:bodyDiv w:val="1"/>
      <w:marLeft w:val="0"/>
      <w:marRight w:val="0"/>
      <w:marTop w:val="0"/>
      <w:marBottom w:val="0"/>
      <w:divBdr>
        <w:top w:val="none" w:sz="0" w:space="0" w:color="auto"/>
        <w:left w:val="none" w:sz="0" w:space="0" w:color="auto"/>
        <w:bottom w:val="none" w:sz="0" w:space="0" w:color="auto"/>
        <w:right w:val="none" w:sz="0" w:space="0" w:color="auto"/>
      </w:divBdr>
    </w:div>
    <w:div w:id="1979802139">
      <w:bodyDiv w:val="1"/>
      <w:marLeft w:val="0"/>
      <w:marRight w:val="0"/>
      <w:marTop w:val="0"/>
      <w:marBottom w:val="0"/>
      <w:divBdr>
        <w:top w:val="none" w:sz="0" w:space="0" w:color="auto"/>
        <w:left w:val="none" w:sz="0" w:space="0" w:color="auto"/>
        <w:bottom w:val="none" w:sz="0" w:space="0" w:color="auto"/>
        <w:right w:val="none" w:sz="0" w:space="0" w:color="auto"/>
      </w:divBdr>
    </w:div>
    <w:div w:id="2023972376">
      <w:bodyDiv w:val="1"/>
      <w:marLeft w:val="0"/>
      <w:marRight w:val="0"/>
      <w:marTop w:val="0"/>
      <w:marBottom w:val="0"/>
      <w:divBdr>
        <w:top w:val="none" w:sz="0" w:space="0" w:color="auto"/>
        <w:left w:val="none" w:sz="0" w:space="0" w:color="auto"/>
        <w:bottom w:val="none" w:sz="0" w:space="0" w:color="auto"/>
        <w:right w:val="none" w:sz="0" w:space="0" w:color="auto"/>
      </w:divBdr>
    </w:div>
    <w:div w:id="2026318921">
      <w:bodyDiv w:val="1"/>
      <w:marLeft w:val="0"/>
      <w:marRight w:val="0"/>
      <w:marTop w:val="0"/>
      <w:marBottom w:val="0"/>
      <w:divBdr>
        <w:top w:val="none" w:sz="0" w:space="0" w:color="auto"/>
        <w:left w:val="none" w:sz="0" w:space="0" w:color="auto"/>
        <w:bottom w:val="none" w:sz="0" w:space="0" w:color="auto"/>
        <w:right w:val="none" w:sz="0" w:space="0" w:color="auto"/>
      </w:divBdr>
    </w:div>
    <w:div w:id="2029523877">
      <w:bodyDiv w:val="1"/>
      <w:marLeft w:val="0"/>
      <w:marRight w:val="0"/>
      <w:marTop w:val="0"/>
      <w:marBottom w:val="0"/>
      <w:divBdr>
        <w:top w:val="none" w:sz="0" w:space="0" w:color="auto"/>
        <w:left w:val="none" w:sz="0" w:space="0" w:color="auto"/>
        <w:bottom w:val="none" w:sz="0" w:space="0" w:color="auto"/>
        <w:right w:val="none" w:sz="0" w:space="0" w:color="auto"/>
      </w:divBdr>
    </w:div>
    <w:div w:id="2046053902">
      <w:bodyDiv w:val="1"/>
      <w:marLeft w:val="0"/>
      <w:marRight w:val="0"/>
      <w:marTop w:val="0"/>
      <w:marBottom w:val="0"/>
      <w:divBdr>
        <w:top w:val="none" w:sz="0" w:space="0" w:color="auto"/>
        <w:left w:val="none" w:sz="0" w:space="0" w:color="auto"/>
        <w:bottom w:val="none" w:sz="0" w:space="0" w:color="auto"/>
        <w:right w:val="none" w:sz="0" w:space="0" w:color="auto"/>
      </w:divBdr>
      <w:divsChild>
        <w:div w:id="2146968088">
          <w:marLeft w:val="446"/>
          <w:marRight w:val="0"/>
          <w:marTop w:val="0"/>
          <w:marBottom w:val="0"/>
          <w:divBdr>
            <w:top w:val="none" w:sz="0" w:space="0" w:color="auto"/>
            <w:left w:val="none" w:sz="0" w:space="0" w:color="auto"/>
            <w:bottom w:val="none" w:sz="0" w:space="0" w:color="auto"/>
            <w:right w:val="none" w:sz="0" w:space="0" w:color="auto"/>
          </w:divBdr>
        </w:div>
        <w:div w:id="1707220763">
          <w:marLeft w:val="446"/>
          <w:marRight w:val="0"/>
          <w:marTop w:val="0"/>
          <w:marBottom w:val="0"/>
          <w:divBdr>
            <w:top w:val="none" w:sz="0" w:space="0" w:color="auto"/>
            <w:left w:val="none" w:sz="0" w:space="0" w:color="auto"/>
            <w:bottom w:val="none" w:sz="0" w:space="0" w:color="auto"/>
            <w:right w:val="none" w:sz="0" w:space="0" w:color="auto"/>
          </w:divBdr>
        </w:div>
        <w:div w:id="1834494187">
          <w:marLeft w:val="446"/>
          <w:marRight w:val="0"/>
          <w:marTop w:val="0"/>
          <w:marBottom w:val="0"/>
          <w:divBdr>
            <w:top w:val="none" w:sz="0" w:space="0" w:color="auto"/>
            <w:left w:val="none" w:sz="0" w:space="0" w:color="auto"/>
            <w:bottom w:val="none" w:sz="0" w:space="0" w:color="auto"/>
            <w:right w:val="none" w:sz="0" w:space="0" w:color="auto"/>
          </w:divBdr>
        </w:div>
        <w:div w:id="1730884076">
          <w:marLeft w:val="547"/>
          <w:marRight w:val="0"/>
          <w:marTop w:val="0"/>
          <w:marBottom w:val="0"/>
          <w:divBdr>
            <w:top w:val="none" w:sz="0" w:space="0" w:color="auto"/>
            <w:left w:val="none" w:sz="0" w:space="0" w:color="auto"/>
            <w:bottom w:val="none" w:sz="0" w:space="0" w:color="auto"/>
            <w:right w:val="none" w:sz="0" w:space="0" w:color="auto"/>
          </w:divBdr>
        </w:div>
        <w:div w:id="548808385">
          <w:marLeft w:val="446"/>
          <w:marRight w:val="0"/>
          <w:marTop w:val="0"/>
          <w:marBottom w:val="0"/>
          <w:divBdr>
            <w:top w:val="none" w:sz="0" w:space="0" w:color="auto"/>
            <w:left w:val="none" w:sz="0" w:space="0" w:color="auto"/>
            <w:bottom w:val="none" w:sz="0" w:space="0" w:color="auto"/>
            <w:right w:val="none" w:sz="0" w:space="0" w:color="auto"/>
          </w:divBdr>
        </w:div>
        <w:div w:id="927272674">
          <w:marLeft w:val="446"/>
          <w:marRight w:val="0"/>
          <w:marTop w:val="0"/>
          <w:marBottom w:val="0"/>
          <w:divBdr>
            <w:top w:val="none" w:sz="0" w:space="0" w:color="auto"/>
            <w:left w:val="none" w:sz="0" w:space="0" w:color="auto"/>
            <w:bottom w:val="none" w:sz="0" w:space="0" w:color="auto"/>
            <w:right w:val="none" w:sz="0" w:space="0" w:color="auto"/>
          </w:divBdr>
        </w:div>
        <w:div w:id="730234001">
          <w:marLeft w:val="446"/>
          <w:marRight w:val="0"/>
          <w:marTop w:val="0"/>
          <w:marBottom w:val="0"/>
          <w:divBdr>
            <w:top w:val="none" w:sz="0" w:space="0" w:color="auto"/>
            <w:left w:val="none" w:sz="0" w:space="0" w:color="auto"/>
            <w:bottom w:val="none" w:sz="0" w:space="0" w:color="auto"/>
            <w:right w:val="none" w:sz="0" w:space="0" w:color="auto"/>
          </w:divBdr>
        </w:div>
        <w:div w:id="1586961456">
          <w:marLeft w:val="446"/>
          <w:marRight w:val="0"/>
          <w:marTop w:val="0"/>
          <w:marBottom w:val="0"/>
          <w:divBdr>
            <w:top w:val="none" w:sz="0" w:space="0" w:color="auto"/>
            <w:left w:val="none" w:sz="0" w:space="0" w:color="auto"/>
            <w:bottom w:val="none" w:sz="0" w:space="0" w:color="auto"/>
            <w:right w:val="none" w:sz="0" w:space="0" w:color="auto"/>
          </w:divBdr>
        </w:div>
        <w:div w:id="560091878">
          <w:marLeft w:val="446"/>
          <w:marRight w:val="0"/>
          <w:marTop w:val="0"/>
          <w:marBottom w:val="0"/>
          <w:divBdr>
            <w:top w:val="none" w:sz="0" w:space="0" w:color="auto"/>
            <w:left w:val="none" w:sz="0" w:space="0" w:color="auto"/>
            <w:bottom w:val="none" w:sz="0" w:space="0" w:color="auto"/>
            <w:right w:val="none" w:sz="0" w:space="0" w:color="auto"/>
          </w:divBdr>
        </w:div>
        <w:div w:id="1066998204">
          <w:marLeft w:val="446"/>
          <w:marRight w:val="0"/>
          <w:marTop w:val="0"/>
          <w:marBottom w:val="0"/>
          <w:divBdr>
            <w:top w:val="none" w:sz="0" w:space="0" w:color="auto"/>
            <w:left w:val="none" w:sz="0" w:space="0" w:color="auto"/>
            <w:bottom w:val="none" w:sz="0" w:space="0" w:color="auto"/>
            <w:right w:val="none" w:sz="0" w:space="0" w:color="auto"/>
          </w:divBdr>
        </w:div>
        <w:div w:id="2096316238">
          <w:marLeft w:val="446"/>
          <w:marRight w:val="0"/>
          <w:marTop w:val="0"/>
          <w:marBottom w:val="0"/>
          <w:divBdr>
            <w:top w:val="none" w:sz="0" w:space="0" w:color="auto"/>
            <w:left w:val="none" w:sz="0" w:space="0" w:color="auto"/>
            <w:bottom w:val="none" w:sz="0" w:space="0" w:color="auto"/>
            <w:right w:val="none" w:sz="0" w:space="0" w:color="auto"/>
          </w:divBdr>
        </w:div>
        <w:div w:id="1763259499">
          <w:marLeft w:val="446"/>
          <w:marRight w:val="0"/>
          <w:marTop w:val="0"/>
          <w:marBottom w:val="0"/>
          <w:divBdr>
            <w:top w:val="none" w:sz="0" w:space="0" w:color="auto"/>
            <w:left w:val="none" w:sz="0" w:space="0" w:color="auto"/>
            <w:bottom w:val="none" w:sz="0" w:space="0" w:color="auto"/>
            <w:right w:val="none" w:sz="0" w:space="0" w:color="auto"/>
          </w:divBdr>
        </w:div>
        <w:div w:id="665211721">
          <w:marLeft w:val="446"/>
          <w:marRight w:val="0"/>
          <w:marTop w:val="0"/>
          <w:marBottom w:val="0"/>
          <w:divBdr>
            <w:top w:val="none" w:sz="0" w:space="0" w:color="auto"/>
            <w:left w:val="none" w:sz="0" w:space="0" w:color="auto"/>
            <w:bottom w:val="none" w:sz="0" w:space="0" w:color="auto"/>
            <w:right w:val="none" w:sz="0" w:space="0" w:color="auto"/>
          </w:divBdr>
        </w:div>
        <w:div w:id="457459249">
          <w:marLeft w:val="446"/>
          <w:marRight w:val="0"/>
          <w:marTop w:val="0"/>
          <w:marBottom w:val="0"/>
          <w:divBdr>
            <w:top w:val="none" w:sz="0" w:space="0" w:color="auto"/>
            <w:left w:val="none" w:sz="0" w:space="0" w:color="auto"/>
            <w:bottom w:val="none" w:sz="0" w:space="0" w:color="auto"/>
            <w:right w:val="none" w:sz="0" w:space="0" w:color="auto"/>
          </w:divBdr>
        </w:div>
      </w:divsChild>
    </w:div>
    <w:div w:id="2047683006">
      <w:bodyDiv w:val="1"/>
      <w:marLeft w:val="0"/>
      <w:marRight w:val="0"/>
      <w:marTop w:val="0"/>
      <w:marBottom w:val="0"/>
      <w:divBdr>
        <w:top w:val="none" w:sz="0" w:space="0" w:color="auto"/>
        <w:left w:val="none" w:sz="0" w:space="0" w:color="auto"/>
        <w:bottom w:val="none" w:sz="0" w:space="0" w:color="auto"/>
        <w:right w:val="none" w:sz="0" w:space="0" w:color="auto"/>
      </w:divBdr>
    </w:div>
    <w:div w:id="2053646884">
      <w:bodyDiv w:val="1"/>
      <w:marLeft w:val="0"/>
      <w:marRight w:val="0"/>
      <w:marTop w:val="0"/>
      <w:marBottom w:val="0"/>
      <w:divBdr>
        <w:top w:val="none" w:sz="0" w:space="0" w:color="auto"/>
        <w:left w:val="none" w:sz="0" w:space="0" w:color="auto"/>
        <w:bottom w:val="none" w:sz="0" w:space="0" w:color="auto"/>
        <w:right w:val="none" w:sz="0" w:space="0" w:color="auto"/>
      </w:divBdr>
    </w:div>
    <w:div w:id="2063862879">
      <w:bodyDiv w:val="1"/>
      <w:marLeft w:val="0"/>
      <w:marRight w:val="0"/>
      <w:marTop w:val="0"/>
      <w:marBottom w:val="0"/>
      <w:divBdr>
        <w:top w:val="none" w:sz="0" w:space="0" w:color="auto"/>
        <w:left w:val="none" w:sz="0" w:space="0" w:color="auto"/>
        <w:bottom w:val="none" w:sz="0" w:space="0" w:color="auto"/>
        <w:right w:val="none" w:sz="0" w:space="0" w:color="auto"/>
      </w:divBdr>
    </w:div>
    <w:div w:id="2077778479">
      <w:bodyDiv w:val="1"/>
      <w:marLeft w:val="0"/>
      <w:marRight w:val="0"/>
      <w:marTop w:val="0"/>
      <w:marBottom w:val="0"/>
      <w:divBdr>
        <w:top w:val="none" w:sz="0" w:space="0" w:color="auto"/>
        <w:left w:val="none" w:sz="0" w:space="0" w:color="auto"/>
        <w:bottom w:val="none" w:sz="0" w:space="0" w:color="auto"/>
        <w:right w:val="none" w:sz="0" w:space="0" w:color="auto"/>
      </w:divBdr>
    </w:div>
    <w:div w:id="2085759665">
      <w:bodyDiv w:val="1"/>
      <w:marLeft w:val="0"/>
      <w:marRight w:val="0"/>
      <w:marTop w:val="0"/>
      <w:marBottom w:val="0"/>
      <w:divBdr>
        <w:top w:val="none" w:sz="0" w:space="0" w:color="auto"/>
        <w:left w:val="none" w:sz="0" w:space="0" w:color="auto"/>
        <w:bottom w:val="none" w:sz="0" w:space="0" w:color="auto"/>
        <w:right w:val="none" w:sz="0" w:space="0" w:color="auto"/>
      </w:divBdr>
    </w:div>
    <w:div w:id="2087069612">
      <w:bodyDiv w:val="1"/>
      <w:marLeft w:val="0"/>
      <w:marRight w:val="0"/>
      <w:marTop w:val="0"/>
      <w:marBottom w:val="0"/>
      <w:divBdr>
        <w:top w:val="none" w:sz="0" w:space="0" w:color="auto"/>
        <w:left w:val="none" w:sz="0" w:space="0" w:color="auto"/>
        <w:bottom w:val="none" w:sz="0" w:space="0" w:color="auto"/>
        <w:right w:val="none" w:sz="0" w:space="0" w:color="auto"/>
      </w:divBdr>
    </w:div>
    <w:div w:id="2104569674">
      <w:bodyDiv w:val="1"/>
      <w:marLeft w:val="0"/>
      <w:marRight w:val="0"/>
      <w:marTop w:val="0"/>
      <w:marBottom w:val="0"/>
      <w:divBdr>
        <w:top w:val="none" w:sz="0" w:space="0" w:color="auto"/>
        <w:left w:val="none" w:sz="0" w:space="0" w:color="auto"/>
        <w:bottom w:val="none" w:sz="0" w:space="0" w:color="auto"/>
        <w:right w:val="none" w:sz="0" w:space="0" w:color="auto"/>
      </w:divBdr>
    </w:div>
    <w:div w:id="2110270798">
      <w:bodyDiv w:val="1"/>
      <w:marLeft w:val="0"/>
      <w:marRight w:val="0"/>
      <w:marTop w:val="0"/>
      <w:marBottom w:val="0"/>
      <w:divBdr>
        <w:top w:val="none" w:sz="0" w:space="0" w:color="auto"/>
        <w:left w:val="none" w:sz="0" w:space="0" w:color="auto"/>
        <w:bottom w:val="none" w:sz="0" w:space="0" w:color="auto"/>
        <w:right w:val="none" w:sz="0" w:space="0" w:color="auto"/>
      </w:divBdr>
    </w:div>
    <w:div w:id="2111703917">
      <w:bodyDiv w:val="1"/>
      <w:marLeft w:val="0"/>
      <w:marRight w:val="0"/>
      <w:marTop w:val="0"/>
      <w:marBottom w:val="0"/>
      <w:divBdr>
        <w:top w:val="none" w:sz="0" w:space="0" w:color="auto"/>
        <w:left w:val="none" w:sz="0" w:space="0" w:color="auto"/>
        <w:bottom w:val="none" w:sz="0" w:space="0" w:color="auto"/>
        <w:right w:val="none" w:sz="0" w:space="0" w:color="auto"/>
      </w:divBdr>
    </w:div>
    <w:div w:id="2115899107">
      <w:bodyDiv w:val="1"/>
      <w:marLeft w:val="0"/>
      <w:marRight w:val="0"/>
      <w:marTop w:val="0"/>
      <w:marBottom w:val="0"/>
      <w:divBdr>
        <w:top w:val="none" w:sz="0" w:space="0" w:color="auto"/>
        <w:left w:val="none" w:sz="0" w:space="0" w:color="auto"/>
        <w:bottom w:val="none" w:sz="0" w:space="0" w:color="auto"/>
        <w:right w:val="none" w:sz="0" w:space="0" w:color="auto"/>
      </w:divBdr>
    </w:div>
    <w:div w:id="2116632422">
      <w:bodyDiv w:val="1"/>
      <w:marLeft w:val="0"/>
      <w:marRight w:val="0"/>
      <w:marTop w:val="0"/>
      <w:marBottom w:val="0"/>
      <w:divBdr>
        <w:top w:val="none" w:sz="0" w:space="0" w:color="auto"/>
        <w:left w:val="none" w:sz="0" w:space="0" w:color="auto"/>
        <w:bottom w:val="none" w:sz="0" w:space="0" w:color="auto"/>
        <w:right w:val="none" w:sz="0" w:space="0" w:color="auto"/>
      </w:divBdr>
    </w:div>
    <w:div w:id="214276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dx.doi.org/10.1109/TASC.2017.2781246" TargetMode="External"/><Relationship Id="rId303" Type="http://schemas.openxmlformats.org/officeDocument/2006/relationships/image" Target="media/image251.png"/><Relationship Id="rId21" Type="http://schemas.openxmlformats.org/officeDocument/2006/relationships/hyperlink" Target="https://ornl-my.sharepoint.com/personal/icl_ornl_gov/Documents/work%20related/my%20writeups/internal%20ORNL%20stuff/MPEX/MPEX%20design%20physics%20requirements%20document.docx" TargetMode="External"/><Relationship Id="rId42" Type="http://schemas.openxmlformats.org/officeDocument/2006/relationships/image" Target="media/image11.emf"/><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5.png"/><Relationship Id="rId159" Type="http://schemas.openxmlformats.org/officeDocument/2006/relationships/image" Target="media/image126.png"/><Relationship Id="rId324" Type="http://schemas.openxmlformats.org/officeDocument/2006/relationships/footer" Target="footer12.xml"/><Relationship Id="rId345" Type="http://schemas.openxmlformats.org/officeDocument/2006/relationships/footer" Target="footer24.xml"/><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emf"/><Relationship Id="rId247" Type="http://schemas.openxmlformats.org/officeDocument/2006/relationships/image" Target="media/image208.png"/><Relationship Id="rId107" Type="http://schemas.openxmlformats.org/officeDocument/2006/relationships/image" Target="media/image74.emf"/><Relationship Id="rId268" Type="http://schemas.openxmlformats.org/officeDocument/2006/relationships/image" Target="media/image229.png"/><Relationship Id="rId289" Type="http://schemas.openxmlformats.org/officeDocument/2006/relationships/image" Target="media/image247.png"/><Relationship Id="rId11" Type="http://schemas.openxmlformats.org/officeDocument/2006/relationships/image" Target="media/image1.png"/><Relationship Id="rId32" Type="http://schemas.openxmlformats.org/officeDocument/2006/relationships/image" Target="media/image6.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image" Target="media/image116.png"/><Relationship Id="rId314" Type="http://schemas.openxmlformats.org/officeDocument/2006/relationships/footer" Target="footer4.xml"/><Relationship Id="rId335" Type="http://schemas.openxmlformats.org/officeDocument/2006/relationships/footer" Target="footer17.xml"/><Relationship Id="rId5" Type="http://schemas.openxmlformats.org/officeDocument/2006/relationships/numbering" Target="numbering.xml"/><Relationship Id="rId95" Type="http://schemas.openxmlformats.org/officeDocument/2006/relationships/image" Target="media/image63.png"/><Relationship Id="rId160" Type="http://schemas.openxmlformats.org/officeDocument/2006/relationships/image" Target="media/image127.png"/><Relationship Id="rId181" Type="http://schemas.openxmlformats.org/officeDocument/2006/relationships/image" Target="media/image148.tiff"/><Relationship Id="rId216" Type="http://schemas.openxmlformats.org/officeDocument/2006/relationships/image" Target="media/image183.png"/><Relationship Id="rId237" Type="http://schemas.openxmlformats.org/officeDocument/2006/relationships/hyperlink" Target="https://doi.org/10.1088/0963-0252/25/5/055027" TargetMode="External"/><Relationship Id="rId258" Type="http://schemas.openxmlformats.org/officeDocument/2006/relationships/image" Target="media/image219.jpg"/><Relationship Id="rId279" Type="http://schemas.openxmlformats.org/officeDocument/2006/relationships/image" Target="media/image240.tiff"/><Relationship Id="rId22" Type="http://schemas.openxmlformats.org/officeDocument/2006/relationships/hyperlink" Target="https://ornl-my.sharepoint.com/personal/icl_ornl_gov/Documents/work%20related/my%20writeups/internal%20ORNL%20stuff/MPEX/MPEX%20design%20physics%20requirements%20document.docx" TargetMode="External"/><Relationship Id="rId43" Type="http://schemas.openxmlformats.org/officeDocument/2006/relationships/oleObject" Target="embeddings/oleObject2.bin"/><Relationship Id="rId64" Type="http://schemas.openxmlformats.org/officeDocument/2006/relationships/image" Target="media/image32.png"/><Relationship Id="rId118" Type="http://schemas.openxmlformats.org/officeDocument/2006/relationships/image" Target="media/image85.tmp"/><Relationship Id="rId139" Type="http://schemas.openxmlformats.org/officeDocument/2006/relationships/image" Target="media/image106.png"/><Relationship Id="rId290" Type="http://schemas.openxmlformats.org/officeDocument/2006/relationships/image" Target="media/image248.png"/><Relationship Id="rId304" Type="http://schemas.openxmlformats.org/officeDocument/2006/relationships/image" Target="media/image252.png"/><Relationship Id="rId325" Type="http://schemas.openxmlformats.org/officeDocument/2006/relationships/footer" Target="footer13.xml"/><Relationship Id="rId346" Type="http://schemas.openxmlformats.org/officeDocument/2006/relationships/footer" Target="footer25.xml"/><Relationship Id="rId85" Type="http://schemas.openxmlformats.org/officeDocument/2006/relationships/image" Target="media/image53.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emf"/><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header" Target="header1.xml"/><Relationship Id="rId33" Type="http://schemas.openxmlformats.org/officeDocument/2006/relationships/image" Target="media/image7.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41.png"/><Relationship Id="rId315" Type="http://schemas.openxmlformats.org/officeDocument/2006/relationships/footer" Target="footer5.xml"/><Relationship Id="rId336" Type="http://schemas.openxmlformats.org/officeDocument/2006/relationships/footer" Target="footer18.xml"/><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tiff"/><Relationship Id="rId217" Type="http://schemas.openxmlformats.org/officeDocument/2006/relationships/image" Target="media/image184.png"/><Relationship Id="rId6" Type="http://schemas.openxmlformats.org/officeDocument/2006/relationships/styles" Target="styles.xml"/><Relationship Id="rId238" Type="http://schemas.openxmlformats.org/officeDocument/2006/relationships/hyperlink" Target="https://doi.org/10.1063/1.1694904" TargetMode="External"/><Relationship Id="rId259" Type="http://schemas.openxmlformats.org/officeDocument/2006/relationships/image" Target="media/image220.jpg"/><Relationship Id="rId23" Type="http://schemas.openxmlformats.org/officeDocument/2006/relationships/hyperlink" Target="https://ornl-my.sharepoint.com/personal/icl_ornl_gov/Documents/work%20related/my%20writeups/internal%20ORNL%20stuff/MPEX/MPEX%20design%20physics%20requirements%20document.docx" TargetMode="External"/><Relationship Id="rId119" Type="http://schemas.openxmlformats.org/officeDocument/2006/relationships/image" Target="media/image86.png"/><Relationship Id="rId270" Type="http://schemas.openxmlformats.org/officeDocument/2006/relationships/image" Target="media/image231.png"/><Relationship Id="rId291" Type="http://schemas.openxmlformats.org/officeDocument/2006/relationships/hyperlink" Target="https://www.bruker.com/fileadmin/user_upload/8-PDF-Docs/BEST/DataSheets/LTS.pdf" TargetMode="External"/><Relationship Id="rId305" Type="http://schemas.openxmlformats.org/officeDocument/2006/relationships/image" Target="media/image253.png"/><Relationship Id="rId326" Type="http://schemas.openxmlformats.org/officeDocument/2006/relationships/image" Target="media/image261.png"/><Relationship Id="rId347" Type="http://schemas.openxmlformats.org/officeDocument/2006/relationships/fontTable" Target="fontTable.xml"/><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0.png"/><Relationship Id="rId13" Type="http://schemas.openxmlformats.org/officeDocument/2006/relationships/footer" Target="footer1.xml"/><Relationship Id="rId109" Type="http://schemas.openxmlformats.org/officeDocument/2006/relationships/image" Target="media/image76.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footer" Target="footer6.xml"/><Relationship Id="rId337" Type="http://schemas.openxmlformats.org/officeDocument/2006/relationships/footer" Target="footer19.xml"/><Relationship Id="rId34" Type="http://schemas.openxmlformats.org/officeDocument/2006/relationships/image" Target="media/image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settings" Target="setting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hyperlink" Target="https://doi.org/10.1063/1.5083814" TargetMode="External"/><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hyperlink" Target="https://www.cryomech.com/wp-content/uploads/2018/11/AL125_cc.pdf" TargetMode="External"/><Relationship Id="rId306" Type="http://schemas.openxmlformats.org/officeDocument/2006/relationships/image" Target="media/image254.png"/><Relationship Id="rId24" Type="http://schemas.openxmlformats.org/officeDocument/2006/relationships/hyperlink" Target="https://ornl-my.sharepoint.com/personal/icl_ornl_gov/Documents/work%20related/my%20writeups/internal%20ORNL%20stuff/MPEX/MPEX%20design%20physics%20requirements%20document.docx"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7.(null)"/><Relationship Id="rId131" Type="http://schemas.openxmlformats.org/officeDocument/2006/relationships/image" Target="media/image98.png"/><Relationship Id="rId327" Type="http://schemas.openxmlformats.org/officeDocument/2006/relationships/image" Target="media/image262.png"/><Relationship Id="rId348" Type="http://schemas.openxmlformats.org/officeDocument/2006/relationships/theme" Target="theme/theme1.xml"/><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hyperlink" Target="https://doi.org/10.1109/TPS.2016.2628326" TargetMode="External"/><Relationship Id="rId261" Type="http://schemas.openxmlformats.org/officeDocument/2006/relationships/image" Target="media/image222.pn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282" Type="http://schemas.openxmlformats.org/officeDocument/2006/relationships/image" Target="media/image243.png"/><Relationship Id="rId317" Type="http://schemas.openxmlformats.org/officeDocument/2006/relationships/footer" Target="footer7.xml"/><Relationship Id="rId338" Type="http://schemas.openxmlformats.org/officeDocument/2006/relationships/image" Target="media/image267.png"/><Relationship Id="rId8" Type="http://schemas.openxmlformats.org/officeDocument/2006/relationships/webSettings" Target="webSettings.xml"/><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2.png"/><Relationship Id="rId25" Type="http://schemas.openxmlformats.org/officeDocument/2006/relationships/footer" Target="footer3.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3.tmp"/><Relationship Id="rId137" Type="http://schemas.openxmlformats.org/officeDocument/2006/relationships/image" Target="media/image104.png"/><Relationship Id="rId158" Type="http://schemas.openxmlformats.org/officeDocument/2006/relationships/image" Target="media/image125.png"/><Relationship Id="rId272" Type="http://schemas.openxmlformats.org/officeDocument/2006/relationships/image" Target="media/image233.png"/><Relationship Id="rId293" Type="http://schemas.openxmlformats.org/officeDocument/2006/relationships/hyperlink" Target="https://www.cryomech.com/wp-content/uploads/2018/11/PT415-CPA1110-Capacity-Curve.pdf" TargetMode="External"/><Relationship Id="rId302" Type="http://schemas.openxmlformats.org/officeDocument/2006/relationships/image" Target="media/image250.png"/><Relationship Id="rId307" Type="http://schemas.openxmlformats.org/officeDocument/2006/relationships/hyperlink" Target="https://info.ornl.gov/sites/publications/Files/Pub59792.pdf" TargetMode="External"/><Relationship Id="rId323" Type="http://schemas.openxmlformats.org/officeDocument/2006/relationships/footer" Target="footer11.xml"/><Relationship Id="rId328" Type="http://schemas.openxmlformats.org/officeDocument/2006/relationships/image" Target="media/image263.png"/><Relationship Id="rId344" Type="http://schemas.openxmlformats.org/officeDocument/2006/relationships/image" Target="media/image269.png"/><Relationship Id="rId20" Type="http://schemas.openxmlformats.org/officeDocument/2006/relationships/hyperlink" Target="https://ornl-my.sharepoint.com/personal/icl_ornl_gov/Documents/work%20related/my%20writeups/internal%20ORNL%20stuff/MPEX/MPEX%20design%20physics%20requirements%20document.docx" TargetMode="External"/><Relationship Id="rId41" Type="http://schemas.openxmlformats.org/officeDocument/2006/relationships/oleObject" Target="embeddings/oleObject1.bin"/><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2.emf"/><Relationship Id="rId241" Type="http://schemas.openxmlformats.org/officeDocument/2006/relationships/hyperlink" Target="https://doi.org/10.1103/PhysRevLett.119.185001" TargetMode="External"/><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hyperlink" Target="http://www.slac.stanford.edu/econf/C0508141/proc/pres/ILCAW0216_TALK.PDF" TargetMode="External"/><Relationship Id="rId15" Type="http://schemas.openxmlformats.org/officeDocument/2006/relationships/hyperlink" Target="https://ornl-my.sharepoint.com/personal/icl_ornl_gov/Documents/work%20related/my%20writeups/internal%20ORNL%20stuff/MPEX/MPEX%20design%20physics%20requirements%20document.docx" TargetMode="External"/><Relationship Id="rId36" Type="http://schemas.openxmlformats.org/officeDocument/2006/relationships/hyperlink" Target="http://ec.europa.eu/research/energy/pdf/978-92-79-10057-4_en.pdf" TargetMode="External"/><Relationship Id="rId57" Type="http://schemas.openxmlformats.org/officeDocument/2006/relationships/image" Target="media/image25.png"/><Relationship Id="rId106" Type="http://schemas.openxmlformats.org/officeDocument/2006/relationships/image" Target="media/image73.png"/><Relationship Id="rId127" Type="http://schemas.openxmlformats.org/officeDocument/2006/relationships/image" Target="media/image94.png"/><Relationship Id="rId262" Type="http://schemas.openxmlformats.org/officeDocument/2006/relationships/image" Target="media/image223.png"/><Relationship Id="rId283" Type="http://schemas.openxmlformats.org/officeDocument/2006/relationships/image" Target="media/image244.png"/><Relationship Id="rId313" Type="http://schemas.openxmlformats.org/officeDocument/2006/relationships/header" Target="header2.xml"/><Relationship Id="rId318" Type="http://schemas.openxmlformats.org/officeDocument/2006/relationships/footer" Target="footer8.xml"/><Relationship Id="rId339" Type="http://schemas.openxmlformats.org/officeDocument/2006/relationships/footer" Target="footer20.xml"/><Relationship Id="rId10" Type="http://schemas.openxmlformats.org/officeDocument/2006/relationships/endnotes" Target="endnotes.xml"/><Relationship Id="rId31" Type="http://schemas.openxmlformats.org/officeDocument/2006/relationships/image" Target="media/image5.emf"/><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emf"/><Relationship Id="rId122" Type="http://schemas.openxmlformats.org/officeDocument/2006/relationships/image" Target="media/image89.tmp"/><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334" Type="http://schemas.openxmlformats.org/officeDocument/2006/relationships/image" Target="media/image26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hyperlink" Target="https://doi.org/10.1063/1.5018479" TargetMode="External"/><Relationship Id="rId257" Type="http://schemas.openxmlformats.org/officeDocument/2006/relationships/image" Target="media/image218.png"/><Relationship Id="rId278" Type="http://schemas.openxmlformats.org/officeDocument/2006/relationships/image" Target="media/image239.png"/><Relationship Id="rId26" Type="http://schemas.openxmlformats.org/officeDocument/2006/relationships/image" Target="media/image2.emf"/><Relationship Id="rId231" Type="http://schemas.openxmlformats.org/officeDocument/2006/relationships/image" Target="media/image198.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hyperlink" Target="http://dx.doi.org/10.1016/0011-2275(89)90005-2" TargetMode="External"/><Relationship Id="rId308" Type="http://schemas.openxmlformats.org/officeDocument/2006/relationships/hyperlink" Target="https://www.pfeiffer-vacuum.com/en/know-how/" TargetMode="External"/><Relationship Id="rId329" Type="http://schemas.openxmlformats.org/officeDocument/2006/relationships/image" Target="media/image264.png"/><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9.emf"/><Relationship Id="rId133" Type="http://schemas.openxmlformats.org/officeDocument/2006/relationships/image" Target="media/image100.tmp"/><Relationship Id="rId154" Type="http://schemas.openxmlformats.org/officeDocument/2006/relationships/image" Target="media/image121.png"/><Relationship Id="rId175" Type="http://schemas.openxmlformats.org/officeDocument/2006/relationships/image" Target="media/image142.png"/><Relationship Id="rId340" Type="http://schemas.openxmlformats.org/officeDocument/2006/relationships/footer" Target="footer21.xml"/><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s://ornl-my.sharepoint.com/personal/icl_ornl_gov/Documents/work%20related/my%20writeups/internal%20ORNL%20stuff/MPEX/MPEX%20design%20physics%20requirements%20document.docx" TargetMode="External"/><Relationship Id="rId221" Type="http://schemas.openxmlformats.org/officeDocument/2006/relationships/image" Target="media/image188.png"/><Relationship Id="rId242" Type="http://schemas.openxmlformats.org/officeDocument/2006/relationships/image" Target="media/image203.emf"/><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image" Target="media/image259.png"/><Relationship Id="rId37" Type="http://schemas.openxmlformats.org/officeDocument/2006/relationships/hyperlink" Target="http://burningplasma.org/web/ReNeW/ReNeW.report.web2.pdf" TargetMode="External"/><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oleObject" Target="embeddings/oleObject3.bin"/><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65.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hyperlink" Target="http://dx.doi.org/10.1016/j.fusengdes.2017.05.137" TargetMode="External"/><Relationship Id="rId309" Type="http://schemas.openxmlformats.org/officeDocument/2006/relationships/image" Target="media/image255.jpeg"/><Relationship Id="rId27" Type="http://schemas.openxmlformats.org/officeDocument/2006/relationships/package" Target="embeddings/Microsoft_Word_Document.docx"/><Relationship Id="rId48" Type="http://schemas.openxmlformats.org/officeDocument/2006/relationships/image" Target="media/image16.emf"/><Relationship Id="rId69" Type="http://schemas.openxmlformats.org/officeDocument/2006/relationships/image" Target="media/image37.png"/><Relationship Id="rId113" Type="http://schemas.openxmlformats.org/officeDocument/2006/relationships/image" Target="media/image80.emf"/><Relationship Id="rId134" Type="http://schemas.openxmlformats.org/officeDocument/2006/relationships/image" Target="media/image101.png"/><Relationship Id="rId320" Type="http://schemas.openxmlformats.org/officeDocument/2006/relationships/image" Target="media/image260.emf"/><Relationship Id="rId80" Type="http://schemas.openxmlformats.org/officeDocument/2006/relationships/image" Target="media/image48.png"/><Relationship Id="rId155" Type="http://schemas.openxmlformats.org/officeDocument/2006/relationships/image" Target="media/image122.png"/><Relationship Id="rId176" Type="http://schemas.openxmlformats.org/officeDocument/2006/relationships/image" Target="media/image143.tmp"/><Relationship Id="rId197" Type="http://schemas.openxmlformats.org/officeDocument/2006/relationships/image" Target="media/image164.png"/><Relationship Id="rId341" Type="http://schemas.openxmlformats.org/officeDocument/2006/relationships/footer" Target="footer22.xml"/><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4.jpeg"/><Relationship Id="rId264" Type="http://schemas.openxmlformats.org/officeDocument/2006/relationships/image" Target="media/image225.jpg"/><Relationship Id="rId285" Type="http://schemas.openxmlformats.org/officeDocument/2006/relationships/image" Target="media/image246.png"/><Relationship Id="rId17" Type="http://schemas.openxmlformats.org/officeDocument/2006/relationships/hyperlink" Target="https://ornl-my.sharepoint.com/personal/icl_ornl_gov/Documents/work%20related/my%20writeups/internal%20ORNL%20stuff/MPEX/MPEX%20design%20physics%20requirements%20document.docx" TargetMode="External"/><Relationship Id="rId38" Type="http://schemas.openxmlformats.org/officeDocument/2006/relationships/hyperlink" Target="http://science.energy.gov/~/media/fes/fesac/pdf/2013/Final-Report-02102013.pdf" TargetMode="External"/><Relationship Id="rId59" Type="http://schemas.openxmlformats.org/officeDocument/2006/relationships/image" Target="media/image27.emf"/><Relationship Id="rId103" Type="http://schemas.openxmlformats.org/officeDocument/2006/relationships/image" Target="media/image70.png"/><Relationship Id="rId124" Type="http://schemas.openxmlformats.org/officeDocument/2006/relationships/image" Target="media/image91.png"/><Relationship Id="rId310" Type="http://schemas.openxmlformats.org/officeDocument/2006/relationships/image" Target="media/image256.jpe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331" Type="http://schemas.openxmlformats.org/officeDocument/2006/relationships/footer" Target="footer14.xm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5.png"/><Relationship Id="rId28" Type="http://schemas.openxmlformats.org/officeDocument/2006/relationships/image" Target="media/image3.emf"/><Relationship Id="rId49" Type="http://schemas.openxmlformats.org/officeDocument/2006/relationships/image" Target="media/image17.png"/><Relationship Id="rId114" Type="http://schemas.openxmlformats.org/officeDocument/2006/relationships/image" Target="media/image81.png"/><Relationship Id="rId275" Type="http://schemas.openxmlformats.org/officeDocument/2006/relationships/image" Target="media/image236.tiff"/><Relationship Id="rId296" Type="http://schemas.openxmlformats.org/officeDocument/2006/relationships/hyperlink" Target="http://www.pdesolutions.com" TargetMode="External"/><Relationship Id="rId300" Type="http://schemas.openxmlformats.org/officeDocument/2006/relationships/hyperlink" Target="http://dx.doi.org/10.1109/PAC.1999.792236" TargetMode="External"/><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footer" Target="footer9.xml"/><Relationship Id="rId342" Type="http://schemas.openxmlformats.org/officeDocument/2006/relationships/footer" Target="footer23.xml"/><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05.jpg"/><Relationship Id="rId18" Type="http://schemas.openxmlformats.org/officeDocument/2006/relationships/hyperlink" Target="https://ornl-my.sharepoint.com/personal/icl_ornl_gov/Documents/work%20related/my%20writeups/internal%20ORNL%20stuff/MPEX/MPEX%20design%20physics%20requirements%20document.docx" TargetMode="External"/><Relationship Id="rId39" Type="http://schemas.openxmlformats.org/officeDocument/2006/relationships/hyperlink" Target="http://science.energy.gov/~/media/fes/pdf/workshop-reports/20120309/FESAC-Materials-Science-final-report.pdf" TargetMode="External"/><Relationship Id="rId265" Type="http://schemas.openxmlformats.org/officeDocument/2006/relationships/image" Target="media/image226.png"/><Relationship Id="rId286" Type="http://schemas.openxmlformats.org/officeDocument/2006/relationships/hyperlink" Target="https://doi.org/10.1063/1.4994541" TargetMode="External"/><Relationship Id="rId50" Type="http://schemas.openxmlformats.org/officeDocument/2006/relationships/image" Target="media/image18.png"/><Relationship Id="rId104" Type="http://schemas.openxmlformats.org/officeDocument/2006/relationships/image" Target="media/image71.png"/><Relationship Id="rId125" Type="http://schemas.openxmlformats.org/officeDocument/2006/relationships/image" Target="media/image92.tmp"/><Relationship Id="rId146" Type="http://schemas.openxmlformats.org/officeDocument/2006/relationships/image" Target="media/image113.tmp"/><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image" Target="media/image257.jpeg"/><Relationship Id="rId332" Type="http://schemas.openxmlformats.org/officeDocument/2006/relationships/footer" Target="footer15.xml"/><Relationship Id="rId71" Type="http://schemas.openxmlformats.org/officeDocument/2006/relationships/image" Target="media/image39.png"/><Relationship Id="rId92" Type="http://schemas.openxmlformats.org/officeDocument/2006/relationships/image" Target="media/image60.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4.emf"/><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hyperlink" Target="http://dx.doi.org/10.1109/TASC.2016.2515262" TargetMode="External"/><Relationship Id="rId40" Type="http://schemas.openxmlformats.org/officeDocument/2006/relationships/image" Target="media/image10.emf"/><Relationship Id="rId115" Type="http://schemas.openxmlformats.org/officeDocument/2006/relationships/image" Target="media/image82.tmp"/><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49.png"/><Relationship Id="rId322" Type="http://schemas.openxmlformats.org/officeDocument/2006/relationships/footer" Target="footer10.xml"/><Relationship Id="rId343" Type="http://schemas.openxmlformats.org/officeDocument/2006/relationships/image" Target="media/image268.jpg"/><Relationship Id="rId61" Type="http://schemas.openxmlformats.org/officeDocument/2006/relationships/image" Target="media/image29.png"/><Relationship Id="rId82" Type="http://schemas.openxmlformats.org/officeDocument/2006/relationships/image" Target="media/image50.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yperlink" Target="https://ornl-my.sharepoint.com/personal/icl_ornl_gov/Documents/work%20related/my%20writeups/internal%20ORNL%20stuff/MPEX/MPEX%20design%20physics%20requirements%20document.docx" TargetMode="External"/><Relationship Id="rId224" Type="http://schemas.openxmlformats.org/officeDocument/2006/relationships/image" Target="media/image191.emf"/><Relationship Id="rId245" Type="http://schemas.openxmlformats.org/officeDocument/2006/relationships/image" Target="media/image206.jpg"/><Relationship Id="rId266" Type="http://schemas.openxmlformats.org/officeDocument/2006/relationships/image" Target="media/image227.png"/><Relationship Id="rId287" Type="http://schemas.openxmlformats.org/officeDocument/2006/relationships/hyperlink" Target="http://adsabs.harvard.edu/abs/1985imw....13..123D" TargetMode="External"/><Relationship Id="rId30" Type="http://schemas.openxmlformats.org/officeDocument/2006/relationships/package" Target="embeddings/Microsoft_Word_Document1.docx"/><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58.jpeg"/><Relationship Id="rId333" Type="http://schemas.openxmlformats.org/officeDocument/2006/relationships/footer" Target="footer16.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189" Type="http://schemas.openxmlformats.org/officeDocument/2006/relationships/image" Target="media/image156.png"/><Relationship Id="rId3" Type="http://schemas.openxmlformats.org/officeDocument/2006/relationships/customXml" Target="../customXml/item3.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hyperlink" Target="https://dx.doi.org/10.1063/1.171649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lj\AppData\Roaming\Microsoft\Templates\ORNL-TM%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2866FD47C64049B7226E6690492BC2" ma:contentTypeVersion="4" ma:contentTypeDescription="Create a new document." ma:contentTypeScope="" ma:versionID="725a05467c526b9e4295cbc873d12199">
  <xsd:schema xmlns:xsd="http://www.w3.org/2001/XMLSchema" xmlns:xs="http://www.w3.org/2001/XMLSchema" xmlns:p="http://schemas.microsoft.com/office/2006/metadata/properties" xmlns:ns1="http://schemas.microsoft.com/sharepoint/v3" xmlns:ns2="cd61a943-15a8-4f77-b8e1-433b712addcd" targetNamespace="http://schemas.microsoft.com/office/2006/metadata/properties" ma:root="true" ma:fieldsID="f9eaa612241dc0251dc45c89558ddd09" ns1:_="" ns2:_="">
    <xsd:import namespace="http://schemas.microsoft.com/sharepoint/v3"/>
    <xsd:import namespace="cd61a943-15a8-4f77-b8e1-433b712addcd"/>
    <xsd:element name="properties">
      <xsd:complexType>
        <xsd:sequence>
          <xsd:element name="documentManagement">
            <xsd:complexType>
              <xsd:all>
                <xsd:element ref="ns2:SharedWithUsers"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0"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1"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d61a943-15a8-4f77-b8e1-433b712addc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CHICAGO.XSL" StyleName="Chicago">
  <b:Source>
    <b:Tag>Mol</b:Tag>
    <b:SourceType>InternetSite</b:SourceType>
    <b:Guid>{0BF669AE-04DF-4DF1-97E0-0CDC876033F2}</b:Guid>
    <b:Title>Molydbenum and Its Alloys</b:Title>
    <b:URL>http://www-ferp.ucsd.edu/LIB/PROPS/PANOS/moa.html</b:URL>
    <b:Author>
      <b:Author>
        <b:Corporate>UC San Diego - Advanced Energy Technology Group</b:Corporate>
      </b:Author>
    </b:Author>
    <b:Year>2019</b:Year>
    <b:RefOrder>5</b:RefOrder>
  </b:Source>
  <b:Source>
    <b:Tag>CuCrZr</b:Tag>
    <b:SourceType>Report</b:SourceType>
    <b:Guid>{CF31EC83-C834-4579-A290-21562FA89E2C}</b:Guid>
    <b:Title>ITER Material Properties Handbook for CuCrZr</b:Title>
    <b:StandardNumber>G 74 MA 16, ITER_D_29DDSP (folder)</b:StandardNumber>
    <b:Year>2013</b:Year>
    <b:RefOrder>1</b:RefOrder>
  </b:Source>
  <b:Source>
    <b:Tag>ITE</b:Tag>
    <b:SourceType>Report</b:SourceType>
    <b:Guid>{F263AC04-5E55-496B-AD5E-B93628E3DD65}</b:Guid>
    <b:Title>ITER Material Properties Handbook for 304 Stainless</b:Title>
    <b:StandardNumber>S 74 MA 2, ITER_D_29DDSP (folder)</b:StandardNumber>
    <b:Year>2013</b:Year>
    <b:RefOrder>7</b:RefOrder>
  </b:Source>
  <b:Source>
    <b:Tag>Cin</b:Tag>
    <b:SourceType>ElectronicSource</b:SourceType>
    <b:Guid>{613469C9-95F5-40DA-AC46-2CD2C12A47FE}</b:Guid>
    <b:City>West Lafayette</b:City>
    <b:Author>
      <b:Author>
        <b:Corporate>Cindas LLC, Purdue Technology Center-Aerospace</b:Corporate>
      </b:Author>
    </b:Author>
    <b:StateProvince>IN</b:StateProvince>
    <b:InternetSiteTitle>Aerospace and High Performance Alloys, </b:InternetSiteTitle>
    <b:URL>https://cindasdata.com/Applications/AHAD/</b:URL>
    <b:Title>Aerospace and High Performance Alloys Database (AHAD), Version 2.3</b:Title>
    <b:Year>2019</b:Year>
    <b:Month>January</b:Month>
    <b:RefOrder>6</b:RefOrder>
  </b:Source>
  <b:Source>
    <b:Tag>ANS192</b:Tag>
    <b:SourceType>ElectronicSource</b:SourceType>
    <b:Guid>{3B857FFB-8CB2-4050-BA76-6FEE33BCC2DD}</b:Guid>
    <b:Title>ANSYS Mechanical, Release 19.2</b:Title>
    <b:Year>2018</b:Year>
    <b:Publisher>ANSYS,Inc</b:Publisher>
    <b:RefOrder>4</b:RefOrder>
  </b:Source>
  <b:Source>
    <b:Tag>316SST</b:Tag>
    <b:SourceType>Report</b:SourceType>
    <b:Guid>{3BAA1D38-6F25-4AA3-86C4-416BCF8F9004}</b:Guid>
    <b:Title>ITER Material Properties Handbook for 316 stainless steel</b:Title>
    <b:Year>2013</b:Year>
    <b:RefOrder>2</b:RefOrder>
  </b:Source>
  <b:Source>
    <b:Tag>C93200</b:Tag>
    <b:SourceType>InternetSite</b:SourceType>
    <b:Guid>{0E097FB9-2F9B-4D4B-87AC-4624FE1CB0E0}</b:Guid>
    <b:Title>MatWeb</b:Title>
    <b:YearAccessed>2019</b:YearAccessed>
    <b:MonthAccessed>March</b:MonthAccessed>
    <b:DayAccessed>20</b:DayAccessed>
    <b:URL>http://www.matweb.com/search/DataSheet.aspx?MatGUID=4ae974faab1948e2ad1c8b01e11da525</b:URL>
    <b:Author>
      <b:Author>
        <b:Corporate>Matweb, LLC</b:Corporate>
      </b:Author>
    </b:Author>
    <b:Year>2019</b:Year>
    <b:RefOrder>3</b:RefOrder>
  </b:Source>
</b:Sources>
</file>

<file path=customXml/itemProps1.xml><?xml version="1.0" encoding="utf-8"?>
<ds:datastoreItem xmlns:ds="http://schemas.openxmlformats.org/officeDocument/2006/customXml" ds:itemID="{3E9AA83E-509A-45D7-9C6C-4FE15D2FEEC6}">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17678D67-F03A-4349-9FD3-CA78ECF8A8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d61a943-15a8-4f77-b8e1-433b712add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30E0E4-4925-432A-9076-705C487BD300}">
  <ds:schemaRefs>
    <ds:schemaRef ds:uri="http://schemas.microsoft.com/sharepoint/v3/contenttype/forms"/>
  </ds:schemaRefs>
</ds:datastoreItem>
</file>

<file path=customXml/itemProps4.xml><?xml version="1.0" encoding="utf-8"?>
<ds:datastoreItem xmlns:ds="http://schemas.openxmlformats.org/officeDocument/2006/customXml" ds:itemID="{44C171D8-744C-414E-8F48-071E75399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ORNL-TM Template</Template>
  <TotalTime>4348</TotalTime>
  <Pages>246</Pages>
  <Words>82736</Words>
  <Characters>471598</Characters>
  <Application>Microsoft Office Word</Application>
  <DocSecurity>0</DocSecurity>
  <Lines>3929</Lines>
  <Paragraphs>1106</Paragraphs>
  <ScaleCrop>false</ScaleCrop>
  <HeadingPairs>
    <vt:vector size="2" baseType="variant">
      <vt:variant>
        <vt:lpstr>Title</vt:lpstr>
      </vt:variant>
      <vt:variant>
        <vt:i4>1</vt:i4>
      </vt:variant>
    </vt:vector>
  </HeadingPairs>
  <TitlesOfParts>
    <vt:vector size="1" baseType="lpstr">
      <vt:lpstr/>
    </vt:vector>
  </TitlesOfParts>
  <Company>ORNL</Company>
  <LinksUpToDate>false</LinksUpToDate>
  <CharactersWithSpaces>553228</CharactersWithSpaces>
  <SharedDoc>false</SharedDoc>
  <HLinks>
    <vt:vector size="132" baseType="variant">
      <vt:variant>
        <vt:i4>1310775</vt:i4>
      </vt:variant>
      <vt:variant>
        <vt:i4>131</vt:i4>
      </vt:variant>
      <vt:variant>
        <vt:i4>0</vt:i4>
      </vt:variant>
      <vt:variant>
        <vt:i4>5</vt:i4>
      </vt:variant>
      <vt:variant>
        <vt:lpwstr/>
      </vt:variant>
      <vt:variant>
        <vt:lpwstr>_Toc202234456</vt:lpwstr>
      </vt:variant>
      <vt:variant>
        <vt:i4>1638449</vt:i4>
      </vt:variant>
      <vt:variant>
        <vt:i4>122</vt:i4>
      </vt:variant>
      <vt:variant>
        <vt:i4>0</vt:i4>
      </vt:variant>
      <vt:variant>
        <vt:i4>5</vt:i4>
      </vt:variant>
      <vt:variant>
        <vt:lpwstr/>
      </vt:variant>
      <vt:variant>
        <vt:lpwstr>_Toc202234287</vt:lpwstr>
      </vt:variant>
      <vt:variant>
        <vt:i4>1638449</vt:i4>
      </vt:variant>
      <vt:variant>
        <vt:i4>116</vt:i4>
      </vt:variant>
      <vt:variant>
        <vt:i4>0</vt:i4>
      </vt:variant>
      <vt:variant>
        <vt:i4>5</vt:i4>
      </vt:variant>
      <vt:variant>
        <vt:lpwstr/>
      </vt:variant>
      <vt:variant>
        <vt:lpwstr>_Toc202234286</vt:lpwstr>
      </vt:variant>
      <vt:variant>
        <vt:i4>1703990</vt:i4>
      </vt:variant>
      <vt:variant>
        <vt:i4>107</vt:i4>
      </vt:variant>
      <vt:variant>
        <vt:i4>0</vt:i4>
      </vt:variant>
      <vt:variant>
        <vt:i4>5</vt:i4>
      </vt:variant>
      <vt:variant>
        <vt:lpwstr/>
      </vt:variant>
      <vt:variant>
        <vt:lpwstr>_Toc202149256</vt:lpwstr>
      </vt:variant>
      <vt:variant>
        <vt:i4>1703990</vt:i4>
      </vt:variant>
      <vt:variant>
        <vt:i4>104</vt:i4>
      </vt:variant>
      <vt:variant>
        <vt:i4>0</vt:i4>
      </vt:variant>
      <vt:variant>
        <vt:i4>5</vt:i4>
      </vt:variant>
      <vt:variant>
        <vt:lpwstr/>
      </vt:variant>
      <vt:variant>
        <vt:lpwstr>_Toc202149255</vt:lpwstr>
      </vt:variant>
      <vt:variant>
        <vt:i4>1703990</vt:i4>
      </vt:variant>
      <vt:variant>
        <vt:i4>98</vt:i4>
      </vt:variant>
      <vt:variant>
        <vt:i4>0</vt:i4>
      </vt:variant>
      <vt:variant>
        <vt:i4>5</vt:i4>
      </vt:variant>
      <vt:variant>
        <vt:lpwstr/>
      </vt:variant>
      <vt:variant>
        <vt:lpwstr>_Toc202149252</vt:lpwstr>
      </vt:variant>
      <vt:variant>
        <vt:i4>1703990</vt:i4>
      </vt:variant>
      <vt:variant>
        <vt:i4>92</vt:i4>
      </vt:variant>
      <vt:variant>
        <vt:i4>0</vt:i4>
      </vt:variant>
      <vt:variant>
        <vt:i4>5</vt:i4>
      </vt:variant>
      <vt:variant>
        <vt:lpwstr/>
      </vt:variant>
      <vt:variant>
        <vt:lpwstr>_Toc202149251</vt:lpwstr>
      </vt:variant>
      <vt:variant>
        <vt:i4>1703990</vt:i4>
      </vt:variant>
      <vt:variant>
        <vt:i4>86</vt:i4>
      </vt:variant>
      <vt:variant>
        <vt:i4>0</vt:i4>
      </vt:variant>
      <vt:variant>
        <vt:i4>5</vt:i4>
      </vt:variant>
      <vt:variant>
        <vt:lpwstr/>
      </vt:variant>
      <vt:variant>
        <vt:lpwstr>_Toc202149250</vt:lpwstr>
      </vt:variant>
      <vt:variant>
        <vt:i4>1769526</vt:i4>
      </vt:variant>
      <vt:variant>
        <vt:i4>80</vt:i4>
      </vt:variant>
      <vt:variant>
        <vt:i4>0</vt:i4>
      </vt:variant>
      <vt:variant>
        <vt:i4>5</vt:i4>
      </vt:variant>
      <vt:variant>
        <vt:lpwstr/>
      </vt:variant>
      <vt:variant>
        <vt:lpwstr>_Toc202149249</vt:lpwstr>
      </vt:variant>
      <vt:variant>
        <vt:i4>1769526</vt:i4>
      </vt:variant>
      <vt:variant>
        <vt:i4>74</vt:i4>
      </vt:variant>
      <vt:variant>
        <vt:i4>0</vt:i4>
      </vt:variant>
      <vt:variant>
        <vt:i4>5</vt:i4>
      </vt:variant>
      <vt:variant>
        <vt:lpwstr/>
      </vt:variant>
      <vt:variant>
        <vt:lpwstr>_Toc202149248</vt:lpwstr>
      </vt:variant>
      <vt:variant>
        <vt:i4>1769526</vt:i4>
      </vt:variant>
      <vt:variant>
        <vt:i4>68</vt:i4>
      </vt:variant>
      <vt:variant>
        <vt:i4>0</vt:i4>
      </vt:variant>
      <vt:variant>
        <vt:i4>5</vt:i4>
      </vt:variant>
      <vt:variant>
        <vt:lpwstr/>
      </vt:variant>
      <vt:variant>
        <vt:lpwstr>_Toc202149247</vt:lpwstr>
      </vt:variant>
      <vt:variant>
        <vt:i4>1769526</vt:i4>
      </vt:variant>
      <vt:variant>
        <vt:i4>62</vt:i4>
      </vt:variant>
      <vt:variant>
        <vt:i4>0</vt:i4>
      </vt:variant>
      <vt:variant>
        <vt:i4>5</vt:i4>
      </vt:variant>
      <vt:variant>
        <vt:lpwstr/>
      </vt:variant>
      <vt:variant>
        <vt:lpwstr>_Toc202149246</vt:lpwstr>
      </vt:variant>
      <vt:variant>
        <vt:i4>1769526</vt:i4>
      </vt:variant>
      <vt:variant>
        <vt:i4>56</vt:i4>
      </vt:variant>
      <vt:variant>
        <vt:i4>0</vt:i4>
      </vt:variant>
      <vt:variant>
        <vt:i4>5</vt:i4>
      </vt:variant>
      <vt:variant>
        <vt:lpwstr/>
      </vt:variant>
      <vt:variant>
        <vt:lpwstr>_Toc202149245</vt:lpwstr>
      </vt:variant>
      <vt:variant>
        <vt:i4>1769526</vt:i4>
      </vt:variant>
      <vt:variant>
        <vt:i4>50</vt:i4>
      </vt:variant>
      <vt:variant>
        <vt:i4>0</vt:i4>
      </vt:variant>
      <vt:variant>
        <vt:i4>5</vt:i4>
      </vt:variant>
      <vt:variant>
        <vt:lpwstr/>
      </vt:variant>
      <vt:variant>
        <vt:lpwstr>_Toc202149244</vt:lpwstr>
      </vt:variant>
      <vt:variant>
        <vt:i4>1769526</vt:i4>
      </vt:variant>
      <vt:variant>
        <vt:i4>44</vt:i4>
      </vt:variant>
      <vt:variant>
        <vt:i4>0</vt:i4>
      </vt:variant>
      <vt:variant>
        <vt:i4>5</vt:i4>
      </vt:variant>
      <vt:variant>
        <vt:lpwstr/>
      </vt:variant>
      <vt:variant>
        <vt:lpwstr>_Toc202149243</vt:lpwstr>
      </vt:variant>
      <vt:variant>
        <vt:i4>1769526</vt:i4>
      </vt:variant>
      <vt:variant>
        <vt:i4>38</vt:i4>
      </vt:variant>
      <vt:variant>
        <vt:i4>0</vt:i4>
      </vt:variant>
      <vt:variant>
        <vt:i4>5</vt:i4>
      </vt:variant>
      <vt:variant>
        <vt:lpwstr/>
      </vt:variant>
      <vt:variant>
        <vt:lpwstr>_Toc202149242</vt:lpwstr>
      </vt:variant>
      <vt:variant>
        <vt:i4>1769526</vt:i4>
      </vt:variant>
      <vt:variant>
        <vt:i4>32</vt:i4>
      </vt:variant>
      <vt:variant>
        <vt:i4>0</vt:i4>
      </vt:variant>
      <vt:variant>
        <vt:i4>5</vt:i4>
      </vt:variant>
      <vt:variant>
        <vt:lpwstr/>
      </vt:variant>
      <vt:variant>
        <vt:lpwstr>_Toc202149241</vt:lpwstr>
      </vt:variant>
      <vt:variant>
        <vt:i4>1769526</vt:i4>
      </vt:variant>
      <vt:variant>
        <vt:i4>26</vt:i4>
      </vt:variant>
      <vt:variant>
        <vt:i4>0</vt:i4>
      </vt:variant>
      <vt:variant>
        <vt:i4>5</vt:i4>
      </vt:variant>
      <vt:variant>
        <vt:lpwstr/>
      </vt:variant>
      <vt:variant>
        <vt:lpwstr>_Toc202149240</vt:lpwstr>
      </vt:variant>
      <vt:variant>
        <vt:i4>1835062</vt:i4>
      </vt:variant>
      <vt:variant>
        <vt:i4>20</vt:i4>
      </vt:variant>
      <vt:variant>
        <vt:i4>0</vt:i4>
      </vt:variant>
      <vt:variant>
        <vt:i4>5</vt:i4>
      </vt:variant>
      <vt:variant>
        <vt:lpwstr/>
      </vt:variant>
      <vt:variant>
        <vt:lpwstr>_Toc202149239</vt:lpwstr>
      </vt:variant>
      <vt:variant>
        <vt:i4>1835062</vt:i4>
      </vt:variant>
      <vt:variant>
        <vt:i4>14</vt:i4>
      </vt:variant>
      <vt:variant>
        <vt:i4>0</vt:i4>
      </vt:variant>
      <vt:variant>
        <vt:i4>5</vt:i4>
      </vt:variant>
      <vt:variant>
        <vt:lpwstr/>
      </vt:variant>
      <vt:variant>
        <vt:lpwstr>_Toc202149238</vt:lpwstr>
      </vt:variant>
      <vt:variant>
        <vt:i4>1835062</vt:i4>
      </vt:variant>
      <vt:variant>
        <vt:i4>8</vt:i4>
      </vt:variant>
      <vt:variant>
        <vt:i4>0</vt:i4>
      </vt:variant>
      <vt:variant>
        <vt:i4>5</vt:i4>
      </vt:variant>
      <vt:variant>
        <vt:lpwstr/>
      </vt:variant>
      <vt:variant>
        <vt:lpwstr>_Toc202149235</vt:lpwstr>
      </vt:variant>
      <vt:variant>
        <vt:i4>1835062</vt:i4>
      </vt:variant>
      <vt:variant>
        <vt:i4>2</vt:i4>
      </vt:variant>
      <vt:variant>
        <vt:i4>0</vt:i4>
      </vt:variant>
      <vt:variant>
        <vt:i4>5</vt:i4>
      </vt:variant>
      <vt:variant>
        <vt:lpwstr/>
      </vt:variant>
      <vt:variant>
        <vt:lpwstr>_Toc202149234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Lumsdaine, Arnold</dc:creator>
  <cp:keywords/>
  <dc:description/>
  <cp:lastModifiedBy>Lau, Cornwall</cp:lastModifiedBy>
  <cp:revision>106</cp:revision>
  <cp:lastPrinted>2019-04-24T21:21:00Z</cp:lastPrinted>
  <dcterms:created xsi:type="dcterms:W3CDTF">2021-01-26T12:52:00Z</dcterms:created>
  <dcterms:modified xsi:type="dcterms:W3CDTF">2021-04-15T17:22:00Z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0x0101005E2866FD47C64049B7226E6690492BC2</vt:lpwstr>
  </property>
  <property fmtid="{D5CDD505-2E9C-101B-9397-08002B2CF9AE}" pid="3" name="Order">
    <vt:r8>7900</vt:r8>
  </property>
  <property fmtid="{D5CDD505-2E9C-101B-9397-08002B2CF9AE}" pid="4" name="GUID">
    <vt:lpwstr>47ed26c4-f8ee-4842-af30-723475e9b360</vt:lpwstr>
  </property>
</Properties>
</file>